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ascii="Aptos Display" w:hAnsi="Aptos Display"/>
          <w:b/>
          <w:color w:val="123E68"/>
          <w:sz w:val="48"/>
        </w:rPr>
        <w:t>Debacu Revenue Intelligence</w:t>
        <w:br/>
      </w:r>
      <w:r>
        <w:rPr>
          <w:b/>
          <w:color w:val="26547C"/>
          <w:sz w:val="32"/>
        </w:rPr>
        <w:t>Documento base de Fase 1</w:t>
        <w:br/>
      </w:r>
      <w:r>
        <w:rPr>
          <w:i/>
          <w:color w:val="5A5A5A"/>
          <w:sz w:val="26"/>
        </w:rPr>
        <w:t>Tablas, relaciones y políticas</w:t>
        <w:br/>
      </w:r>
    </w:p>
    <w:p>
      <w:pPr>
        <w:pStyle w:val="Normal"/>
        <w:jc w:val="center"/>
        <w:rPr/>
      </w:pPr>
      <w:r>
        <w:rPr>
          <w:sz w:val="22"/>
        </w:rPr>
        <w:t>Base de referencia para continuar la implementación técnica de Revenue Intelligence</w:t>
        <w:br/>
      </w:r>
      <w:r>
        <w:rPr>
          <w:i/>
        </w:rPr>
        <w:t>sin duplicar Stripe, planes, organizaciones, members ni la seguridad actual de Debacu.</w:t>
      </w:r>
    </w:p>
    <w:tbl>
      <w:tblPr>
        <w:tblW w:w="9746" w:type="dxa"/>
        <w:jc w:val="center"/>
        <w:tblInd w:w="0" w:type="dxa"/>
        <w:tblLayout w:type="fixed"/>
        <w:tblCellMar>
          <w:top w:w="140" w:type="dxa"/>
          <w:left w:w="160" w:type="dxa"/>
          <w:bottom w:w="140" w:type="dxa"/>
          <w:right w:w="160" w:type="dxa"/>
        </w:tblCellMar>
        <w:tblLook w:firstRow="1" w:noVBand="1" w:lastRow="0" w:firstColumn="1" w:lastColumn="0" w:noHBand="0" w:val="04a0"/>
      </w:tblPr>
      <w:tblGrid>
        <w:gridCol w:w="9746"/>
      </w:tblGrid>
      <w:tr>
        <w:trPr/>
        <w:tc>
          <w:tcPr>
            <w:tcW w:w="9746" w:type="dxa"/>
            <w:tcBorders/>
            <w:shd w:fill="EEF5FB"/>
          </w:tcPr>
          <w:p>
            <w:pPr>
              <w:pStyle w:val="Normal"/>
              <w:widowControl w:val="false"/>
              <w:spacing w:before="0" w:after="120"/>
              <w:jc w:val="left"/>
              <w:rPr/>
            </w:pPr>
            <w:r>
              <w:rPr>
                <w:b/>
                <w:color w:val="26547C"/>
                <w:sz w:val="21"/>
              </w:rPr>
              <w:t>Principio rector: Revenue Intelligence se apoya en el core actual de Debacu. No crea un sistema paralelo de suscripción, organizaciones o acceso; añade únicamente las tablas y procesos necesarios para propiedades, configuración operativa, datos diarios, pickup e importación CSV.</w:t>
            </w:r>
          </w:p>
        </w:tc>
      </w:tr>
    </w:tbl>
    <w:p>
      <w:pPr>
        <w:pStyle w:val="Normal"/>
        <w:rPr/>
      </w:pPr>
      <w:r>
        <w:rPr/>
      </w:r>
    </w:p>
    <w:p>
      <w:pPr>
        <w:pStyle w:val="Ttulo1"/>
        <w:rPr/>
      </w:pPr>
      <w:r>
        <w:rPr/>
        <w:t>1. Objetivo del documento</w:t>
      </w:r>
    </w:p>
    <w:p>
      <w:pPr>
        <w:pStyle w:val="Normal"/>
        <w:spacing w:before="0" w:after="120"/>
        <w:rPr/>
      </w:pPr>
      <w:r>
        <w:rPr/>
        <w:t>Este documento fija la base funcional y técnica de la Fase 1 de Revenue Intelligence en Debacu. Su objetivo es que el siguiente trabajo —SQL, políticas RLS, servicios, Edge Functions e importación CSV— siga una misma lógica y no se desvíe del modelo que ya funciona en Debacu Evaluation.</w:t>
      </w:r>
    </w:p>
    <w:p>
      <w:pPr>
        <w:pStyle w:val="ListBullet"/>
        <w:numPr>
          <w:ilvl w:val="0"/>
          <w:numId w:val="1"/>
        </w:numPr>
        <w:spacing w:before="0" w:after="60"/>
        <w:contextualSpacing/>
        <w:rPr/>
      </w:pPr>
      <w:r>
        <w:rPr/>
        <w:t>Mantener intacto el core actual de Debacu: suscripciones, Stripe, organizaciones, miembros, JWT y control por plan.</w:t>
      </w:r>
    </w:p>
    <w:p>
      <w:pPr>
        <w:pStyle w:val="ListBullet"/>
        <w:numPr>
          <w:ilvl w:val="0"/>
          <w:numId w:val="1"/>
        </w:numPr>
        <w:spacing w:before="0" w:after="60"/>
        <w:contextualSpacing/>
        <w:rPr/>
      </w:pPr>
      <w:r>
        <w:rPr/>
        <w:t>Añadir el módulo de Revenue Intelligence de forma progresiva, sin reemplazos bruscos ni duplicidades innecesarias.</w:t>
      </w:r>
    </w:p>
    <w:p>
      <w:pPr>
        <w:pStyle w:val="ListBullet"/>
        <w:numPr>
          <w:ilvl w:val="0"/>
          <w:numId w:val="1"/>
        </w:numPr>
        <w:spacing w:before="0" w:after="60"/>
        <w:contextualSpacing/>
        <w:rPr/>
      </w:pPr>
      <w:r>
        <w:rPr/>
        <w:t>Empezar por la capa mínima útil: propiedades, tipos de habitación, temporadas, eventos, revenue diario, pickup e importaciones.</w:t>
      </w:r>
    </w:p>
    <w:p>
      <w:pPr>
        <w:pStyle w:val="ListBullet"/>
        <w:numPr>
          <w:ilvl w:val="0"/>
          <w:numId w:val="1"/>
        </w:numPr>
        <w:spacing w:before="0" w:after="60"/>
        <w:contextualSpacing/>
        <w:rPr/>
      </w:pPr>
      <w:r>
        <w:rPr/>
        <w:t>Dejar fuera en esta fase todo lo que complique sin aportar valor inmediato: RMS avanzado, forecast complejo, pricing engine o modelo completo de reservas granulares.</w:t>
      </w:r>
    </w:p>
    <w:p>
      <w:pPr>
        <w:pStyle w:val="Ttulo1"/>
        <w:rPr/>
      </w:pPr>
      <w:r>
        <w:rPr/>
        <w:t>2. Principios de diseño</w:t>
      </w:r>
    </w:p>
    <w:p>
      <w:pPr>
        <w:pStyle w:val="ListBullet"/>
        <w:numPr>
          <w:ilvl w:val="0"/>
          <w:numId w:val="1"/>
        </w:numPr>
        <w:spacing w:before="0" w:after="60"/>
        <w:contextualSpacing/>
        <w:rPr/>
      </w:pPr>
      <w:r>
        <w:rPr/>
        <w:t>No duplicar entidades existentes. Revenue usa el modelo actual de Debacu para organización, membresía, permisos y planes.</w:t>
      </w:r>
    </w:p>
    <w:p>
      <w:pPr>
        <w:pStyle w:val="ListBullet"/>
        <w:numPr>
          <w:ilvl w:val="0"/>
          <w:numId w:val="1"/>
        </w:numPr>
        <w:spacing w:before="0" w:after="60"/>
        <w:contextualSpacing/>
        <w:rPr/>
      </w:pPr>
      <w:r>
        <w:rPr/>
        <w:t>Modelo incremental. Se habilita una Fase 1 productiva mientras el resto de Debacu sigue estable y listo para producción con hoteles piloto.</w:t>
      </w:r>
    </w:p>
    <w:p>
      <w:pPr>
        <w:pStyle w:val="ListBullet"/>
        <w:numPr>
          <w:ilvl w:val="0"/>
          <w:numId w:val="1"/>
        </w:numPr>
        <w:spacing w:before="0" w:after="60"/>
        <w:contextualSpacing/>
        <w:rPr/>
      </w:pPr>
      <w:r>
        <w:rPr/>
        <w:t>Mismo patrón de seguridad. Todo debe seguir la filosofía actual: JWT, org_id, membresías y RLS por organización.</w:t>
      </w:r>
    </w:p>
    <w:p>
      <w:pPr>
        <w:pStyle w:val="ListBullet"/>
        <w:numPr>
          <w:ilvl w:val="0"/>
          <w:numId w:val="1"/>
        </w:numPr>
        <w:spacing w:before="0" w:after="60"/>
        <w:contextualSpacing/>
        <w:rPr/>
      </w:pPr>
      <w:r>
        <w:rPr/>
        <w:t>CSV primero, PMS/API después. La ingesta inicial se apoya en importaciones robustas, trazables y repetibles.</w:t>
      </w:r>
    </w:p>
    <w:p>
      <w:pPr>
        <w:pStyle w:val="ListBullet"/>
        <w:numPr>
          <w:ilvl w:val="0"/>
          <w:numId w:val="1"/>
        </w:numPr>
        <w:spacing w:before="0" w:after="60"/>
        <w:contextualSpacing/>
        <w:rPr/>
      </w:pPr>
      <w:r>
        <w:rPr/>
        <w:t>Métricas fiables antes que complejidad. Se prioriza revenue diario y snapshots de pickup antes que un modelo exhaustivo de reservas.</w:t>
      </w:r>
    </w:p>
    <w:p>
      <w:pPr>
        <w:pStyle w:val="Ttulo1"/>
        <w:rPr/>
      </w:pPr>
      <w:r>
        <w:rPr/>
        <w:t>3. Alcance funcional de Fase 1</w:t>
      </w:r>
    </w:p>
    <w:p>
      <w:pPr>
        <w:pStyle w:val="Normal"/>
        <w:spacing w:before="0" w:after="120"/>
        <w:rPr/>
      </w:pPr>
      <w:r>
        <w:rPr/>
        <w:t>La Fase 1 debe permitir construir y alimentar las primeras pantallas del módulo Revenue Intelligence:</w:t>
      </w:r>
    </w:p>
    <w:p>
      <w:pPr>
        <w:pStyle w:val="ListBullet"/>
        <w:numPr>
          <w:ilvl w:val="0"/>
          <w:numId w:val="1"/>
        </w:numPr>
        <w:spacing w:before="0" w:after="60"/>
        <w:contextualSpacing/>
        <w:rPr/>
      </w:pPr>
      <w:r>
        <w:rPr/>
        <w:t>Propiedades</w:t>
      </w:r>
    </w:p>
    <w:p>
      <w:pPr>
        <w:pStyle w:val="ListBullet"/>
        <w:numPr>
          <w:ilvl w:val="0"/>
          <w:numId w:val="1"/>
        </w:numPr>
        <w:spacing w:before="0" w:after="60"/>
        <w:contextualSpacing/>
        <w:rPr/>
      </w:pPr>
      <w:r>
        <w:rPr/>
        <w:t>Dashboard</w:t>
      </w:r>
    </w:p>
    <w:p>
      <w:pPr>
        <w:pStyle w:val="ListBullet"/>
        <w:numPr>
          <w:ilvl w:val="0"/>
          <w:numId w:val="1"/>
        </w:numPr>
        <w:spacing w:before="0" w:after="60"/>
        <w:contextualSpacing/>
        <w:rPr/>
      </w:pPr>
      <w:r>
        <w:rPr/>
        <w:t>Día a día</w:t>
      </w:r>
    </w:p>
    <w:p>
      <w:pPr>
        <w:pStyle w:val="ListBullet"/>
        <w:numPr>
          <w:ilvl w:val="0"/>
          <w:numId w:val="1"/>
        </w:numPr>
        <w:spacing w:before="0" w:after="60"/>
        <w:contextualSpacing/>
        <w:rPr/>
      </w:pPr>
      <w:r>
        <w:rPr/>
        <w:t>Pickup avanzado</w:t>
      </w:r>
    </w:p>
    <w:p>
      <w:pPr>
        <w:pStyle w:val="ListBullet"/>
        <w:numPr>
          <w:ilvl w:val="0"/>
          <w:numId w:val="1"/>
        </w:numPr>
        <w:spacing w:before="0" w:after="60"/>
        <w:contextualSpacing/>
        <w:rPr/>
      </w:pPr>
      <w:r>
        <w:rPr/>
        <w:t>Canales &amp; Segmentos</w:t>
      </w:r>
    </w:p>
    <w:p>
      <w:pPr>
        <w:pStyle w:val="ListBullet"/>
        <w:numPr>
          <w:ilvl w:val="0"/>
          <w:numId w:val="1"/>
        </w:numPr>
        <w:spacing w:before="0" w:after="60"/>
        <w:contextualSpacing/>
        <w:rPr/>
      </w:pPr>
      <w:r>
        <w:rPr/>
        <w:t>Importación CSV</w:t>
      </w:r>
    </w:p>
    <w:p>
      <w:pPr>
        <w:pStyle w:val="Normal"/>
        <w:spacing w:before="0" w:after="120"/>
        <w:rPr/>
      </w:pPr>
      <w:r>
        <w:rPr/>
        <w:t>Informes podrá apoyarse en esta base, pero no necesita un motor completo adicional en esta fase. La pantalla Mi cuenta no forma parte del módulo de Revenue porque ya existe en Debacu y está conectada a Stripe y al control de planes.</w:t>
      </w:r>
    </w:p>
    <w:p>
      <w:pPr>
        <w:pStyle w:val="Ttulo1"/>
        <w:rPr/>
      </w:pPr>
      <w:r>
        <w:rPr/>
        <w:t>4. Modelo de datos base de Fase 1</w:t>
      </w:r>
    </w:p>
    <w:p>
      <w:pPr>
        <w:pStyle w:val="Normal"/>
        <w:spacing w:before="0" w:after="120"/>
        <w:rPr/>
      </w:pPr>
      <w:r>
        <w:rPr/>
        <w:t>Las tablas de Fase 1 se dividen en tres bloques: configuración de propiedades, datos operativos de revenue y pipeline de importación.</w:t>
      </w:r>
    </w:p>
    <w:tbl>
      <w:tblPr>
        <w:tblStyle w:val="TableGrid"/>
        <w:tblW w:w="9744" w:type="dxa"/>
        <w:jc w:val="center"/>
        <w:tblInd w:w="0" w:type="dxa"/>
        <w:tblLayout w:type="fixed"/>
        <w:tblCellMar>
          <w:top w:w="90" w:type="dxa"/>
          <w:left w:w="120" w:type="dxa"/>
          <w:bottom w:w="90" w:type="dxa"/>
          <w:right w:w="120" w:type="dxa"/>
        </w:tblCellMar>
        <w:tblLook w:firstRow="1" w:noVBand="1" w:lastRow="0" w:firstColumn="1" w:lastColumn="0" w:noHBand="0" w:val="04a0"/>
      </w:tblPr>
      <w:tblGrid>
        <w:gridCol w:w="2436"/>
        <w:gridCol w:w="2436"/>
        <w:gridCol w:w="2436"/>
        <w:gridCol w:w="2435"/>
      </w:tblGrid>
      <w:tr>
        <w:trPr/>
        <w:tc>
          <w:tcPr>
            <w:tcW w:w="2436" w:type="dxa"/>
            <w:tcBorders/>
            <w:shd w:fill="D9EAF7"/>
            <w:vAlign w:val="center"/>
          </w:tcPr>
          <w:p>
            <w:pPr>
              <w:pStyle w:val="Normal"/>
              <w:widowControl/>
              <w:spacing w:before="0" w:after="120"/>
              <w:jc w:val="center"/>
              <w:rPr>
                <w:rFonts w:eastAsia="ＭＳ 明朝" w:cs=""/>
                <w:kern w:val="0"/>
                <w:szCs w:val="22"/>
                <w:lang w:val="en-US" w:eastAsia="en-US" w:bidi="ar-SA"/>
              </w:rPr>
            </w:pPr>
            <w:r>
              <w:rPr>
                <w:rFonts w:eastAsia="ＭＳ 明朝" w:cs=""/>
                <w:b/>
                <w:kern w:val="0"/>
                <w:sz w:val="18"/>
                <w:szCs w:val="22"/>
                <w:lang w:val="en-US" w:eastAsia="en-US" w:bidi="ar-SA"/>
              </w:rPr>
              <w:t>Tabla</w:t>
            </w:r>
          </w:p>
        </w:tc>
        <w:tc>
          <w:tcPr>
            <w:tcW w:w="2436" w:type="dxa"/>
            <w:tcBorders/>
            <w:shd w:fill="D9EAF7"/>
            <w:vAlign w:val="center"/>
          </w:tcPr>
          <w:p>
            <w:pPr>
              <w:pStyle w:val="Normal"/>
              <w:widowControl/>
              <w:spacing w:before="0" w:after="120"/>
              <w:jc w:val="center"/>
              <w:rPr>
                <w:rFonts w:eastAsia="ＭＳ 明朝" w:cs=""/>
                <w:kern w:val="0"/>
                <w:szCs w:val="22"/>
                <w:lang w:val="en-US" w:eastAsia="en-US" w:bidi="ar-SA"/>
              </w:rPr>
            </w:pPr>
            <w:r>
              <w:rPr>
                <w:rFonts w:eastAsia="ＭＳ 明朝" w:cs=""/>
                <w:b/>
                <w:kern w:val="0"/>
                <w:sz w:val="18"/>
                <w:szCs w:val="22"/>
                <w:lang w:val="en-US" w:eastAsia="en-US" w:bidi="ar-SA"/>
              </w:rPr>
              <w:t>Bloque</w:t>
            </w:r>
          </w:p>
        </w:tc>
        <w:tc>
          <w:tcPr>
            <w:tcW w:w="2436" w:type="dxa"/>
            <w:tcBorders/>
            <w:shd w:fill="D9EAF7"/>
            <w:vAlign w:val="center"/>
          </w:tcPr>
          <w:p>
            <w:pPr>
              <w:pStyle w:val="Normal"/>
              <w:widowControl/>
              <w:spacing w:before="0" w:after="120"/>
              <w:jc w:val="center"/>
              <w:rPr>
                <w:rFonts w:eastAsia="ＭＳ 明朝" w:cs=""/>
                <w:kern w:val="0"/>
                <w:szCs w:val="22"/>
                <w:lang w:val="en-US" w:eastAsia="en-US" w:bidi="ar-SA"/>
              </w:rPr>
            </w:pPr>
            <w:r>
              <w:rPr>
                <w:rFonts w:eastAsia="ＭＳ 明朝" w:cs=""/>
                <w:b/>
                <w:kern w:val="0"/>
                <w:sz w:val="18"/>
                <w:szCs w:val="22"/>
                <w:lang w:val="en-US" w:eastAsia="en-US" w:bidi="ar-SA"/>
              </w:rPr>
              <w:t>Propósito operativo</w:t>
            </w:r>
          </w:p>
        </w:tc>
        <w:tc>
          <w:tcPr>
            <w:tcW w:w="2435" w:type="dxa"/>
            <w:tcBorders/>
            <w:shd w:fill="D9EAF7"/>
            <w:vAlign w:val="center"/>
          </w:tcPr>
          <w:p>
            <w:pPr>
              <w:pStyle w:val="Normal"/>
              <w:widowControl/>
              <w:spacing w:before="0" w:after="120"/>
              <w:jc w:val="center"/>
              <w:rPr>
                <w:rFonts w:eastAsia="ＭＳ 明朝" w:cs=""/>
                <w:kern w:val="0"/>
                <w:szCs w:val="22"/>
                <w:lang w:val="en-US" w:eastAsia="en-US" w:bidi="ar-SA"/>
              </w:rPr>
            </w:pPr>
            <w:r>
              <w:rPr>
                <w:rFonts w:eastAsia="ＭＳ 明朝" w:cs=""/>
                <w:b/>
                <w:kern w:val="0"/>
                <w:sz w:val="18"/>
                <w:szCs w:val="22"/>
                <w:lang w:val="en-US" w:eastAsia="en-US" w:bidi="ar-SA"/>
              </w:rPr>
              <w:t>Estado esperado en Fase 1</w:t>
            </w:r>
          </w:p>
        </w:tc>
      </w:tr>
      <w:tr>
        <w:trPr/>
        <w:tc>
          <w:tcPr>
            <w:tcW w:w="2436"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debacu_eval_properties</w:t>
            </w:r>
          </w:p>
        </w:tc>
        <w:tc>
          <w:tcPr>
            <w:tcW w:w="2436"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Configuración</w:t>
            </w:r>
          </w:p>
        </w:tc>
        <w:tc>
          <w:tcPr>
            <w:tcW w:w="2436"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Catálogo de propiedades por organización.</w:t>
            </w:r>
          </w:p>
        </w:tc>
        <w:tc>
          <w:tcPr>
            <w:tcW w:w="2435"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Obligatoria</w:t>
            </w:r>
          </w:p>
        </w:tc>
      </w:tr>
      <w:tr>
        <w:trPr/>
        <w:tc>
          <w:tcPr>
            <w:tcW w:w="2436"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debacu_eval_property_room_types</w:t>
            </w:r>
          </w:p>
        </w:tc>
        <w:tc>
          <w:tcPr>
            <w:tcW w:w="2436"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Configuración</w:t>
            </w:r>
          </w:p>
        </w:tc>
        <w:tc>
          <w:tcPr>
            <w:tcW w:w="2436"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Tipos de habitación por propiedad.</w:t>
            </w:r>
          </w:p>
        </w:tc>
        <w:tc>
          <w:tcPr>
            <w:tcW w:w="2435"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Obligatoria</w:t>
            </w:r>
          </w:p>
        </w:tc>
      </w:tr>
      <w:tr>
        <w:trPr/>
        <w:tc>
          <w:tcPr>
            <w:tcW w:w="2436"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debacu_eval_property_seasons</w:t>
            </w:r>
          </w:p>
        </w:tc>
        <w:tc>
          <w:tcPr>
            <w:tcW w:w="2436"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Configuración</w:t>
            </w:r>
          </w:p>
        </w:tc>
        <w:tc>
          <w:tcPr>
            <w:tcW w:w="2436"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Temporadas por propiedad.</w:t>
            </w:r>
          </w:p>
        </w:tc>
        <w:tc>
          <w:tcPr>
            <w:tcW w:w="2435"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Obligatoria</w:t>
            </w:r>
          </w:p>
        </w:tc>
      </w:tr>
      <w:tr>
        <w:trPr/>
        <w:tc>
          <w:tcPr>
            <w:tcW w:w="2436"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debacu_eval_revenue_events</w:t>
            </w:r>
          </w:p>
        </w:tc>
        <w:tc>
          <w:tcPr>
            <w:tcW w:w="2436"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Configuración</w:t>
            </w:r>
          </w:p>
        </w:tc>
        <w:tc>
          <w:tcPr>
            <w:tcW w:w="2436"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Eventos con impacto en demanda o precio.</w:t>
            </w:r>
          </w:p>
        </w:tc>
        <w:tc>
          <w:tcPr>
            <w:tcW w:w="2435"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Obligatoria</w:t>
            </w:r>
          </w:p>
        </w:tc>
      </w:tr>
      <w:tr>
        <w:trPr/>
        <w:tc>
          <w:tcPr>
            <w:tcW w:w="2436"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debacu_eval_revenue_daily</w:t>
            </w:r>
          </w:p>
        </w:tc>
        <w:tc>
          <w:tcPr>
            <w:tcW w:w="2436"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Datos</w:t>
            </w:r>
          </w:p>
        </w:tc>
        <w:tc>
          <w:tcPr>
            <w:tcW w:w="2436"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Dato diario consolidado para dashboard, día a día y canales/segmentos.</w:t>
            </w:r>
          </w:p>
        </w:tc>
        <w:tc>
          <w:tcPr>
            <w:tcW w:w="2435"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Obligatoria</w:t>
            </w:r>
          </w:p>
        </w:tc>
      </w:tr>
      <w:tr>
        <w:trPr/>
        <w:tc>
          <w:tcPr>
            <w:tcW w:w="2436"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debacu_eval_revenue_pickup_snapshots</w:t>
            </w:r>
          </w:p>
        </w:tc>
        <w:tc>
          <w:tcPr>
            <w:tcW w:w="2436"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Datos</w:t>
            </w:r>
          </w:p>
        </w:tc>
        <w:tc>
          <w:tcPr>
            <w:tcW w:w="2436"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Fotos históricas para cálculo de pickup.</w:t>
            </w:r>
          </w:p>
        </w:tc>
        <w:tc>
          <w:tcPr>
            <w:tcW w:w="2435"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Obligatoria</w:t>
            </w:r>
          </w:p>
        </w:tc>
      </w:tr>
      <w:tr>
        <w:trPr/>
        <w:tc>
          <w:tcPr>
            <w:tcW w:w="2436"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debacu_eval_revenue_imports</w:t>
            </w:r>
          </w:p>
        </w:tc>
        <w:tc>
          <w:tcPr>
            <w:tcW w:w="2436"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Ingesta</w:t>
            </w:r>
          </w:p>
        </w:tc>
        <w:tc>
          <w:tcPr>
            <w:tcW w:w="2436"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Cabecera de importación CSV con estado y trazabilidad.</w:t>
            </w:r>
          </w:p>
        </w:tc>
        <w:tc>
          <w:tcPr>
            <w:tcW w:w="2435"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Obligatoria</w:t>
            </w:r>
          </w:p>
        </w:tc>
      </w:tr>
      <w:tr>
        <w:trPr/>
        <w:tc>
          <w:tcPr>
            <w:tcW w:w="2436"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debacu_eval_revenue_import_errors</w:t>
            </w:r>
          </w:p>
        </w:tc>
        <w:tc>
          <w:tcPr>
            <w:tcW w:w="2436"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Ingesta</w:t>
            </w:r>
          </w:p>
        </w:tc>
        <w:tc>
          <w:tcPr>
            <w:tcW w:w="2436"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Detalle de errores por fila/campo en importación.</w:t>
            </w:r>
          </w:p>
        </w:tc>
        <w:tc>
          <w:tcPr>
            <w:tcW w:w="2435"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Obligatoria</w:t>
            </w:r>
          </w:p>
        </w:tc>
      </w:tr>
    </w:tbl>
    <w:p>
      <w:pPr>
        <w:pStyle w:val="Ttulo2"/>
        <w:rPr/>
      </w:pPr>
      <w:r>
        <w:rPr/>
        <w:t>4.1 Propiedades</w:t>
      </w:r>
    </w:p>
    <w:p>
      <w:pPr>
        <w:pStyle w:val="Normal"/>
        <w:spacing w:before="0" w:after="120"/>
        <w:rPr/>
      </w:pPr>
      <w:r>
        <w:rPr/>
        <w:t>debacu_eval_properties guarda la relación entre organización y propiedad operativa. No sustituye al modelo central de organizaciones; lo extiende para Revenue.</w:t>
      </w:r>
    </w:p>
    <w:p>
      <w:pPr>
        <w:pStyle w:val="ListBullet"/>
        <w:numPr>
          <w:ilvl w:val="0"/>
          <w:numId w:val="1"/>
        </w:numPr>
        <w:spacing w:before="0" w:after="60"/>
        <w:contextualSpacing/>
        <w:rPr/>
      </w:pPr>
      <w:r>
        <w:rPr/>
        <w:t>Relación principal: org_id → debacu_eval_organizations(id).</w:t>
      </w:r>
    </w:p>
    <w:p>
      <w:pPr>
        <w:pStyle w:val="ListBullet"/>
        <w:numPr>
          <w:ilvl w:val="0"/>
          <w:numId w:val="1"/>
        </w:numPr>
        <w:spacing w:before="0" w:after="60"/>
        <w:contextualSpacing/>
        <w:rPr/>
      </w:pPr>
      <w:r>
        <w:rPr/>
        <w:t>Campos funcionales mínimos: code, name, city, country, timezone, rooms_total, is_active.</w:t>
      </w:r>
    </w:p>
    <w:p>
      <w:pPr>
        <w:pStyle w:val="ListBullet"/>
        <w:numPr>
          <w:ilvl w:val="0"/>
          <w:numId w:val="1"/>
        </w:numPr>
        <w:spacing w:before="0" w:after="60"/>
        <w:contextualSpacing/>
        <w:rPr/>
      </w:pPr>
      <w:r>
        <w:rPr/>
        <w:t>Campos auxiliares útiles: legal_name, tax_id, property_type, region, currency_code, created_by.</w:t>
      </w:r>
    </w:p>
    <w:p>
      <w:pPr>
        <w:pStyle w:val="ListBullet"/>
        <w:numPr>
          <w:ilvl w:val="0"/>
          <w:numId w:val="1"/>
        </w:numPr>
        <w:spacing w:before="0" w:after="60"/>
        <w:contextualSpacing/>
        <w:rPr/>
      </w:pPr>
      <w:r>
        <w:rPr/>
        <w:t>Regla de negocio: el número de propiedades activas se controlará por plan, pero esa validación se hará en servicio/Edge Function, no duplicando lógica de planes en SQL.</w:t>
      </w:r>
    </w:p>
    <w:p>
      <w:pPr>
        <w:pStyle w:val="Ttulo2"/>
        <w:rPr/>
      </w:pPr>
      <w:r>
        <w:rPr/>
        <w:t>4.2 Tipos de habitación</w:t>
      </w:r>
    </w:p>
    <w:p>
      <w:pPr>
        <w:pStyle w:val="Normal"/>
        <w:spacing w:before="0" w:after="120"/>
        <w:rPr/>
      </w:pPr>
      <w:r>
        <w:rPr/>
        <w:t>debacu_eval_property_room_types permite estructurar la oferta de cada propiedad y preparar después lógica de pricing, segmentación y análisis por inventario.</w:t>
      </w:r>
    </w:p>
    <w:p>
      <w:pPr>
        <w:pStyle w:val="ListBullet"/>
        <w:numPr>
          <w:ilvl w:val="0"/>
          <w:numId w:val="1"/>
        </w:numPr>
        <w:spacing w:before="0" w:after="60"/>
        <w:contextualSpacing/>
        <w:rPr/>
      </w:pPr>
      <w:r>
        <w:rPr/>
        <w:t>Relaciones: org_id → organizations; property_id → properties.</w:t>
      </w:r>
    </w:p>
    <w:p>
      <w:pPr>
        <w:pStyle w:val="ListBullet"/>
        <w:numPr>
          <w:ilvl w:val="0"/>
          <w:numId w:val="1"/>
        </w:numPr>
        <w:spacing w:before="0" w:after="60"/>
        <w:contextualSpacing/>
        <w:rPr/>
      </w:pPr>
      <w:r>
        <w:rPr/>
        <w:t>Campos clave: code, name, capacity, rooms_count, base_price, is_active.</w:t>
      </w:r>
    </w:p>
    <w:p>
      <w:pPr>
        <w:pStyle w:val="ListBullet"/>
        <w:numPr>
          <w:ilvl w:val="0"/>
          <w:numId w:val="1"/>
        </w:numPr>
        <w:spacing w:before="0" w:after="60"/>
        <w:contextualSpacing/>
        <w:rPr/>
      </w:pPr>
      <w:r>
        <w:rPr/>
        <w:t>Restricción esperada: unique(property_id, code).</w:t>
      </w:r>
    </w:p>
    <w:p>
      <w:pPr>
        <w:pStyle w:val="ListBullet"/>
        <w:numPr>
          <w:ilvl w:val="0"/>
          <w:numId w:val="1"/>
        </w:numPr>
        <w:spacing w:before="0" w:after="60"/>
        <w:contextualSpacing/>
        <w:rPr/>
      </w:pPr>
      <w:r>
        <w:rPr/>
        <w:t>Uso posterior: filtros de dashboard, revenue diario por tipo de habitación y formularios de configuración.</w:t>
      </w:r>
    </w:p>
    <w:p>
      <w:pPr>
        <w:pStyle w:val="Ttulo2"/>
        <w:rPr/>
      </w:pPr>
      <w:r>
        <w:rPr/>
        <w:t>4.3 Temporadas</w:t>
      </w:r>
    </w:p>
    <w:p>
      <w:pPr>
        <w:pStyle w:val="Normal"/>
        <w:spacing w:before="0" w:after="120"/>
        <w:rPr/>
      </w:pPr>
      <w:r>
        <w:rPr/>
        <w:t>debacu_eval_property_seasons modela bloques temporales operativos por propiedad.</w:t>
      </w:r>
    </w:p>
    <w:p>
      <w:pPr>
        <w:pStyle w:val="ListBullet"/>
        <w:numPr>
          <w:ilvl w:val="0"/>
          <w:numId w:val="1"/>
        </w:numPr>
        <w:spacing w:before="0" w:after="60"/>
        <w:contextualSpacing/>
        <w:rPr/>
      </w:pPr>
      <w:r>
        <w:rPr/>
        <w:t>Relaciones: org_id y property_id.</w:t>
      </w:r>
    </w:p>
    <w:p>
      <w:pPr>
        <w:pStyle w:val="ListBullet"/>
        <w:numPr>
          <w:ilvl w:val="0"/>
          <w:numId w:val="1"/>
        </w:numPr>
        <w:spacing w:before="0" w:after="60"/>
        <w:contextualSpacing/>
        <w:rPr/>
      </w:pPr>
      <w:r>
        <w:rPr/>
        <w:t>Campos clave: season_type, start_date, end_date, priority, is_active.</w:t>
      </w:r>
    </w:p>
    <w:p>
      <w:pPr>
        <w:pStyle w:val="ListBullet"/>
        <w:numPr>
          <w:ilvl w:val="0"/>
          <w:numId w:val="1"/>
        </w:numPr>
        <w:spacing w:before="0" w:after="60"/>
        <w:contextualSpacing/>
        <w:rPr/>
      </w:pPr>
      <w:r>
        <w:rPr/>
        <w:t>Regla mínima: end_date &gt;= start_date.</w:t>
      </w:r>
    </w:p>
    <w:p>
      <w:pPr>
        <w:pStyle w:val="ListBullet"/>
        <w:numPr>
          <w:ilvl w:val="0"/>
          <w:numId w:val="1"/>
        </w:numPr>
        <w:spacing w:before="0" w:after="60"/>
        <w:contextualSpacing/>
        <w:rPr/>
      </w:pPr>
      <w:r>
        <w:rPr/>
        <w:t>Uso posterior: vista comercial, reglas futuras de pricing y análisis contextual del revenue.</w:t>
      </w:r>
    </w:p>
    <w:p>
      <w:pPr>
        <w:pStyle w:val="Ttulo2"/>
        <w:rPr/>
      </w:pPr>
      <w:r>
        <w:rPr/>
        <w:t>4.4 Eventos</w:t>
      </w:r>
    </w:p>
    <w:p>
      <w:pPr>
        <w:pStyle w:val="Normal"/>
        <w:spacing w:before="0" w:after="120"/>
        <w:rPr/>
      </w:pPr>
      <w:r>
        <w:rPr/>
        <w:t>debacu_eval_revenue_events registra contexto externo o interno con impacto potencial en demanda y precio.</w:t>
      </w:r>
    </w:p>
    <w:p>
      <w:pPr>
        <w:pStyle w:val="ListBullet"/>
        <w:numPr>
          <w:ilvl w:val="0"/>
          <w:numId w:val="1"/>
        </w:numPr>
        <w:spacing w:before="0" w:after="60"/>
        <w:contextualSpacing/>
        <w:rPr/>
      </w:pPr>
      <w:r>
        <w:rPr/>
        <w:t>Relaciones: org_id y property_id.</w:t>
      </w:r>
    </w:p>
    <w:p>
      <w:pPr>
        <w:pStyle w:val="ListBullet"/>
        <w:numPr>
          <w:ilvl w:val="0"/>
          <w:numId w:val="1"/>
        </w:numPr>
        <w:spacing w:before="0" w:after="60"/>
        <w:contextualSpacing/>
        <w:rPr/>
      </w:pPr>
      <w:r>
        <w:rPr/>
        <w:t>Campos clave: name, event_type, impact_level, start_date, end_date, note, is_active.</w:t>
      </w:r>
    </w:p>
    <w:p>
      <w:pPr>
        <w:pStyle w:val="ListBullet"/>
        <w:numPr>
          <w:ilvl w:val="0"/>
          <w:numId w:val="1"/>
        </w:numPr>
        <w:spacing w:before="0" w:after="60"/>
        <w:contextualSpacing/>
        <w:rPr/>
      </w:pPr>
      <w:r>
        <w:rPr/>
        <w:t>Uso posterior: cruce entre ocupación/pickup y eventos relevantes.</w:t>
      </w:r>
    </w:p>
    <w:p>
      <w:pPr>
        <w:pStyle w:val="Ttulo2"/>
        <w:rPr/>
      </w:pPr>
      <w:r>
        <w:rPr/>
        <w:t>4.5 Revenue diario</w:t>
      </w:r>
    </w:p>
    <w:p>
      <w:pPr>
        <w:pStyle w:val="Normal"/>
        <w:spacing w:before="0" w:after="120"/>
        <w:rPr/>
      </w:pPr>
      <w:r>
        <w:rPr/>
        <w:t>debacu_eval_revenue_daily es la tabla central del módulo en Fase 1.</w:t>
      </w:r>
    </w:p>
    <w:p>
      <w:pPr>
        <w:pStyle w:val="ListBullet"/>
        <w:numPr>
          <w:ilvl w:val="0"/>
          <w:numId w:val="1"/>
        </w:numPr>
        <w:spacing w:before="0" w:after="60"/>
        <w:contextualSpacing/>
        <w:rPr/>
      </w:pPr>
      <w:r>
        <w:rPr/>
        <w:t>Relaciones: org_id, property_id y room_type_id opcional.</w:t>
      </w:r>
    </w:p>
    <w:p>
      <w:pPr>
        <w:pStyle w:val="ListBullet"/>
        <w:numPr>
          <w:ilvl w:val="0"/>
          <w:numId w:val="1"/>
        </w:numPr>
        <w:spacing w:before="0" w:after="60"/>
        <w:contextualSpacing/>
        <w:rPr/>
      </w:pPr>
      <w:r>
        <w:rPr/>
        <w:t>Grano esperado: property + stay_date + channel + segment + room_type.</w:t>
      </w:r>
    </w:p>
    <w:p>
      <w:pPr>
        <w:pStyle w:val="ListBullet"/>
        <w:numPr>
          <w:ilvl w:val="0"/>
          <w:numId w:val="1"/>
        </w:numPr>
        <w:spacing w:before="0" w:after="60"/>
        <w:contextualSpacing/>
        <w:rPr/>
      </w:pPr>
      <w:r>
        <w:rPr/>
        <w:t>Campos clave: rooms_sold, rooms_available, revenue_rooms, revenue_total, adr, revpar, source.</w:t>
      </w:r>
    </w:p>
    <w:p>
      <w:pPr>
        <w:pStyle w:val="ListBullet"/>
        <w:numPr>
          <w:ilvl w:val="0"/>
          <w:numId w:val="1"/>
        </w:numPr>
        <w:spacing w:before="0" w:after="60"/>
        <w:contextualSpacing/>
        <w:rPr/>
      </w:pPr>
      <w:r>
        <w:rPr/>
        <w:t>Pantallas que alimenta: Dashboard, Día a día y Canales &amp; Segmentos.</w:t>
      </w:r>
    </w:p>
    <w:p>
      <w:pPr>
        <w:pStyle w:val="Ttulo2"/>
        <w:rPr/>
      </w:pPr>
      <w:r>
        <w:rPr/>
        <w:t>4.6 Pickup snapshots</w:t>
      </w:r>
    </w:p>
    <w:p>
      <w:pPr>
        <w:pStyle w:val="Normal"/>
        <w:spacing w:before="0" w:after="120"/>
        <w:rPr/>
      </w:pPr>
      <w:r>
        <w:rPr/>
        <w:t>debacu_eval_revenue_pickup_snapshots conserva fotografías históricas del on-the-books para poder calcular pickup real.</w:t>
      </w:r>
    </w:p>
    <w:p>
      <w:pPr>
        <w:pStyle w:val="ListBullet"/>
        <w:numPr>
          <w:ilvl w:val="0"/>
          <w:numId w:val="1"/>
        </w:numPr>
        <w:spacing w:before="0" w:after="60"/>
        <w:contextualSpacing/>
        <w:rPr/>
      </w:pPr>
      <w:r>
        <w:rPr/>
        <w:t>Relaciones: org_id y property_id.</w:t>
      </w:r>
    </w:p>
    <w:p>
      <w:pPr>
        <w:pStyle w:val="ListBullet"/>
        <w:numPr>
          <w:ilvl w:val="0"/>
          <w:numId w:val="1"/>
        </w:numPr>
        <w:spacing w:before="0" w:after="60"/>
        <w:contextualSpacing/>
        <w:rPr/>
      </w:pPr>
      <w:r>
        <w:rPr/>
        <w:t>Campos clave: snapshot_date, stay_date, channel, segment, rooms_sold, revenue_rooms.</w:t>
      </w:r>
    </w:p>
    <w:p>
      <w:pPr>
        <w:pStyle w:val="ListBullet"/>
        <w:numPr>
          <w:ilvl w:val="0"/>
          <w:numId w:val="1"/>
        </w:numPr>
        <w:spacing w:before="0" w:after="60"/>
        <w:contextualSpacing/>
        <w:rPr/>
      </w:pPr>
      <w:r>
        <w:rPr/>
        <w:t>Grano esperado: property + snapshot_date + stay_date + channel + segment.</w:t>
      </w:r>
    </w:p>
    <w:p>
      <w:pPr>
        <w:pStyle w:val="ListBullet"/>
        <w:numPr>
          <w:ilvl w:val="0"/>
          <w:numId w:val="1"/>
        </w:numPr>
        <w:spacing w:before="0" w:after="60"/>
        <w:contextualSpacing/>
        <w:rPr/>
      </w:pPr>
      <w:r>
        <w:rPr/>
        <w:t>Pantalla que alimenta: Pickup avanzado.</w:t>
      </w:r>
    </w:p>
    <w:p>
      <w:pPr>
        <w:pStyle w:val="Ttulo2"/>
        <w:rPr/>
      </w:pPr>
      <w:r>
        <w:rPr/>
        <w:t>4.7 Importaciones</w:t>
      </w:r>
    </w:p>
    <w:p>
      <w:pPr>
        <w:pStyle w:val="Normal"/>
        <w:spacing w:before="0" w:after="120"/>
        <w:rPr/>
      </w:pPr>
      <w:r>
        <w:rPr/>
        <w:t>debacu_eval_revenue_imports y debacu_eval_revenue_import_errors dan trazabilidad a la entrada de datos.</w:t>
      </w:r>
    </w:p>
    <w:p>
      <w:pPr>
        <w:pStyle w:val="ListBullet"/>
        <w:numPr>
          <w:ilvl w:val="0"/>
          <w:numId w:val="1"/>
        </w:numPr>
        <w:spacing w:before="0" w:after="60"/>
        <w:contextualSpacing/>
        <w:rPr/>
      </w:pPr>
      <w:r>
        <w:rPr/>
        <w:t>Import cabecera: tipo, estado, ruta, hash, contadores, resumen de errores y metadatos.</w:t>
      </w:r>
    </w:p>
    <w:p>
      <w:pPr>
        <w:pStyle w:val="ListBullet"/>
        <w:numPr>
          <w:ilvl w:val="0"/>
          <w:numId w:val="1"/>
        </w:numPr>
        <w:spacing w:before="0" w:after="60"/>
        <w:contextualSpacing/>
        <w:rPr/>
      </w:pPr>
      <w:r>
        <w:rPr/>
        <w:t>Import errores: fila, campo, código y mensaje.</w:t>
      </w:r>
    </w:p>
    <w:p>
      <w:pPr>
        <w:pStyle w:val="ListBullet"/>
        <w:numPr>
          <w:ilvl w:val="0"/>
          <w:numId w:val="1"/>
        </w:numPr>
        <w:spacing w:before="0" w:after="60"/>
        <w:contextualSpacing/>
        <w:rPr/>
      </w:pPr>
      <w:r>
        <w:rPr/>
        <w:t>Patrón recomendado: validar primero, registrar errores, y solo después hacer commit de los datos buenos.</w:t>
      </w:r>
    </w:p>
    <w:p>
      <w:pPr>
        <w:pStyle w:val="Ttulo1"/>
        <w:rPr/>
      </w:pPr>
      <w:r>
        <w:rPr/>
        <w:t>5. Relaciones y dependencia con el core actual de Debacu</w:t>
      </w:r>
    </w:p>
    <w:p>
      <w:pPr>
        <w:pStyle w:val="Normal"/>
        <w:spacing w:before="0" w:after="120"/>
        <w:rPr/>
      </w:pPr>
      <w:r>
        <w:rPr/>
        <w:t>Revenue Intelligence no define su propio sistema de acceso ni su propio catálogo de planes. La dependencia correcta con el core actual es la siguiente:</w:t>
      </w:r>
    </w:p>
    <w:tbl>
      <w:tblPr>
        <w:tblStyle w:val="TableGrid"/>
        <w:tblW w:w="9746" w:type="dxa"/>
        <w:jc w:val="center"/>
        <w:tblInd w:w="0" w:type="dxa"/>
        <w:tblLayout w:type="fixed"/>
        <w:tblCellMar>
          <w:top w:w="90" w:type="dxa"/>
          <w:left w:w="120" w:type="dxa"/>
          <w:bottom w:w="90" w:type="dxa"/>
          <w:right w:w="120" w:type="dxa"/>
        </w:tblCellMar>
        <w:tblLook w:firstRow="1" w:noVBand="1" w:lastRow="0" w:firstColumn="1" w:lastColumn="0" w:noHBand="0" w:val="04a0"/>
      </w:tblPr>
      <w:tblGrid>
        <w:gridCol w:w="4873"/>
        <w:gridCol w:w="4872"/>
      </w:tblGrid>
      <w:tr>
        <w:trPr/>
        <w:tc>
          <w:tcPr>
            <w:tcW w:w="4873" w:type="dxa"/>
            <w:tcBorders/>
            <w:shd w:fill="D9EAF7"/>
            <w:vAlign w:val="center"/>
          </w:tcPr>
          <w:p>
            <w:pPr>
              <w:pStyle w:val="Normal"/>
              <w:widowControl/>
              <w:spacing w:before="0" w:after="120"/>
              <w:jc w:val="center"/>
              <w:rPr>
                <w:rFonts w:eastAsia="ＭＳ 明朝" w:cs=""/>
                <w:kern w:val="0"/>
                <w:szCs w:val="22"/>
                <w:lang w:val="en-US" w:eastAsia="en-US" w:bidi="ar-SA"/>
              </w:rPr>
            </w:pPr>
            <w:r>
              <w:rPr>
                <w:rFonts w:eastAsia="ＭＳ 明朝" w:cs=""/>
                <w:b/>
                <w:kern w:val="0"/>
                <w:sz w:val="18"/>
                <w:szCs w:val="22"/>
                <w:lang w:val="en-US" w:eastAsia="en-US" w:bidi="ar-SA"/>
              </w:rPr>
              <w:t>Entidad base ya existente</w:t>
            </w:r>
          </w:p>
        </w:tc>
        <w:tc>
          <w:tcPr>
            <w:tcW w:w="4872" w:type="dxa"/>
            <w:tcBorders/>
            <w:shd w:fill="D9EAF7"/>
            <w:vAlign w:val="center"/>
          </w:tcPr>
          <w:p>
            <w:pPr>
              <w:pStyle w:val="Normal"/>
              <w:widowControl/>
              <w:spacing w:before="0" w:after="120"/>
              <w:jc w:val="center"/>
              <w:rPr>
                <w:rFonts w:eastAsia="ＭＳ 明朝" w:cs=""/>
                <w:kern w:val="0"/>
                <w:szCs w:val="22"/>
                <w:lang w:val="en-US" w:eastAsia="en-US" w:bidi="ar-SA"/>
              </w:rPr>
            </w:pPr>
            <w:r>
              <w:rPr>
                <w:rFonts w:eastAsia="ＭＳ 明朝" w:cs=""/>
                <w:b/>
                <w:kern w:val="0"/>
                <w:sz w:val="18"/>
                <w:szCs w:val="22"/>
                <w:lang w:val="en-US" w:eastAsia="en-US" w:bidi="ar-SA"/>
              </w:rPr>
              <w:t>Uso desde Revenue</w:t>
            </w:r>
          </w:p>
        </w:tc>
      </w:tr>
      <w:tr>
        <w:trPr/>
        <w:tc>
          <w:tcPr>
            <w:tcW w:w="4873"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debacu_eval_organizations</w:t>
            </w:r>
          </w:p>
        </w:tc>
        <w:tc>
          <w:tcPr>
            <w:tcW w:w="4872"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Entidad raíz de tenant; todas las tablas de Revenue cuelgan de org_id.</w:t>
            </w:r>
          </w:p>
        </w:tc>
      </w:tr>
      <w:tr>
        <w:trPr/>
        <w:tc>
          <w:tcPr>
            <w:tcW w:w="4873"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debacu_eval_org_members</w:t>
            </w:r>
          </w:p>
        </w:tc>
        <w:tc>
          <w:tcPr>
            <w:tcW w:w="4872"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Base de autorización y RLS por membresía/rol.</w:t>
            </w:r>
          </w:p>
        </w:tc>
      </w:tr>
      <w:tr>
        <w:trPr/>
        <w:tc>
          <w:tcPr>
            <w:tcW w:w="4873"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JWT / auth.uid()</w:t>
            </w:r>
          </w:p>
        </w:tc>
        <w:tc>
          <w:tcPr>
            <w:tcW w:w="4872"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Identificación del usuario autenticado.</w:t>
            </w:r>
          </w:p>
        </w:tc>
      </w:tr>
      <w:tr>
        <w:trPr/>
        <w:tc>
          <w:tcPr>
            <w:tcW w:w="4873"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Sistema actual de suscripción / Stripe</w:t>
            </w:r>
          </w:p>
        </w:tc>
        <w:tc>
          <w:tcPr>
            <w:tcW w:w="4872"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Control de plan, límites y entitlements. Revenue lo consulta; no lo duplica.</w:t>
            </w:r>
          </w:p>
        </w:tc>
      </w:tr>
    </w:tbl>
    <w:p>
      <w:pPr>
        <w:pStyle w:val="Normal"/>
        <w:spacing w:before="0" w:after="120"/>
        <w:rPr/>
      </w:pPr>
      <w:r>
        <w:rPr/>
        <w:t>La validación de límites —por ejemplo, cuántas propiedades puede crear cada organización según plan— debe ejecutarse en servicios o Edge Functions con service role, leyendo el plan real de Debacu. No debe materializarse un segundo catálogo de planes dentro de Revenue.</w:t>
      </w:r>
    </w:p>
    <w:p>
      <w:pPr>
        <w:pStyle w:val="Ttulo1"/>
        <w:rPr/>
      </w:pPr>
      <w:r>
        <w:rPr/>
        <w:t>6. Política de seguridad y RLS</w:t>
      </w:r>
    </w:p>
    <w:p>
      <w:pPr>
        <w:pStyle w:val="Normal"/>
        <w:spacing w:before="0" w:after="120"/>
        <w:rPr/>
      </w:pPr>
      <w:r>
        <w:rPr/>
        <w:t>La seguridad de Fase 1 debe seguir exactamente el patrón del resto de Debacu: aislamiento por organización, control por membresía y escritura restringida por rol.</w:t>
      </w:r>
    </w:p>
    <w:tbl>
      <w:tblPr>
        <w:tblStyle w:val="TableGrid"/>
        <w:tblW w:w="9746" w:type="dxa"/>
        <w:jc w:val="center"/>
        <w:tblInd w:w="0" w:type="dxa"/>
        <w:tblLayout w:type="fixed"/>
        <w:tblCellMar>
          <w:top w:w="90" w:type="dxa"/>
          <w:left w:w="120" w:type="dxa"/>
          <w:bottom w:w="90" w:type="dxa"/>
          <w:right w:w="120" w:type="dxa"/>
        </w:tblCellMar>
        <w:tblLook w:firstRow="1" w:noVBand="1" w:lastRow="0" w:firstColumn="1" w:lastColumn="0" w:noHBand="0" w:val="04a0"/>
      </w:tblPr>
      <w:tblGrid>
        <w:gridCol w:w="4873"/>
        <w:gridCol w:w="4872"/>
      </w:tblGrid>
      <w:tr>
        <w:trPr/>
        <w:tc>
          <w:tcPr>
            <w:tcW w:w="4873" w:type="dxa"/>
            <w:tcBorders/>
            <w:shd w:fill="D9EAF7"/>
            <w:vAlign w:val="center"/>
          </w:tcPr>
          <w:p>
            <w:pPr>
              <w:pStyle w:val="Normal"/>
              <w:widowControl/>
              <w:spacing w:before="0" w:after="120"/>
              <w:jc w:val="center"/>
              <w:rPr>
                <w:rFonts w:eastAsia="ＭＳ 明朝" w:cs=""/>
                <w:kern w:val="0"/>
                <w:szCs w:val="22"/>
                <w:lang w:val="en-US" w:eastAsia="en-US" w:bidi="ar-SA"/>
              </w:rPr>
            </w:pPr>
            <w:r>
              <w:rPr>
                <w:rFonts w:eastAsia="ＭＳ 明朝" w:cs=""/>
                <w:b/>
                <w:kern w:val="0"/>
                <w:sz w:val="18"/>
                <w:szCs w:val="22"/>
                <w:lang w:val="en-US" w:eastAsia="en-US" w:bidi="ar-SA"/>
              </w:rPr>
              <w:t>Capa</w:t>
            </w:r>
          </w:p>
        </w:tc>
        <w:tc>
          <w:tcPr>
            <w:tcW w:w="4872" w:type="dxa"/>
            <w:tcBorders/>
            <w:shd w:fill="D9EAF7"/>
            <w:vAlign w:val="center"/>
          </w:tcPr>
          <w:p>
            <w:pPr>
              <w:pStyle w:val="Normal"/>
              <w:widowControl/>
              <w:spacing w:before="0" w:after="120"/>
              <w:jc w:val="center"/>
              <w:rPr>
                <w:rFonts w:eastAsia="ＭＳ 明朝" w:cs=""/>
                <w:kern w:val="0"/>
                <w:szCs w:val="22"/>
                <w:lang w:val="en-US" w:eastAsia="en-US" w:bidi="ar-SA"/>
              </w:rPr>
            </w:pPr>
            <w:r>
              <w:rPr>
                <w:rFonts w:eastAsia="ＭＳ 明朝" w:cs=""/>
                <w:b/>
                <w:kern w:val="0"/>
                <w:sz w:val="18"/>
                <w:szCs w:val="22"/>
                <w:lang w:val="en-US" w:eastAsia="en-US" w:bidi="ar-SA"/>
              </w:rPr>
              <w:t>Regla base</w:t>
            </w:r>
          </w:p>
        </w:tc>
      </w:tr>
      <w:tr>
        <w:trPr/>
        <w:tc>
          <w:tcPr>
            <w:tcW w:w="4873"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Frontend</w:t>
            </w:r>
          </w:p>
        </w:tc>
        <w:tc>
          <w:tcPr>
            <w:tcW w:w="4872"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Mostrar/ocultar pantallas según plan y permisos, pero sin confiar solo en la UI.</w:t>
            </w:r>
          </w:p>
        </w:tc>
      </w:tr>
      <w:tr>
        <w:trPr/>
        <w:tc>
          <w:tcPr>
            <w:tcW w:w="4873"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Ruta</w:t>
            </w:r>
          </w:p>
        </w:tc>
        <w:tc>
          <w:tcPr>
            <w:tcW w:w="4872"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No permitir acceso por URL directa a una opción no habilitada.</w:t>
            </w:r>
          </w:p>
        </w:tc>
      </w:tr>
      <w:tr>
        <w:trPr/>
        <w:tc>
          <w:tcPr>
            <w:tcW w:w="4873"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Base de datos</w:t>
            </w:r>
          </w:p>
        </w:tc>
        <w:tc>
          <w:tcPr>
            <w:tcW w:w="4872"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RLS habilitado en todas las tablas de Revenue.</w:t>
            </w:r>
          </w:p>
        </w:tc>
      </w:tr>
      <w:tr>
        <w:trPr/>
        <w:tc>
          <w:tcPr>
            <w:tcW w:w="4873"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Policies de lectura</w:t>
            </w:r>
          </w:p>
        </w:tc>
        <w:tc>
          <w:tcPr>
            <w:tcW w:w="4872"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Un usuario autenticado solo ve registros de organizaciones donde es miembro.</w:t>
            </w:r>
          </w:p>
        </w:tc>
      </w:tr>
      <w:tr>
        <w:trPr/>
        <w:tc>
          <w:tcPr>
            <w:tcW w:w="4873"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Policies de escritura</w:t>
            </w:r>
          </w:p>
        </w:tc>
        <w:tc>
          <w:tcPr>
            <w:tcW w:w="4872"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Solo OWNER y ADMIN pueden crear/editar/borrar configuración o datos importados.</w:t>
            </w:r>
          </w:p>
        </w:tc>
      </w:tr>
      <w:tr>
        <w:trPr/>
        <w:tc>
          <w:tcPr>
            <w:tcW w:w="4873"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Edge Functions</w:t>
            </w:r>
          </w:p>
        </w:tc>
        <w:tc>
          <w:tcPr>
            <w:tcW w:w="4872"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Usar service role solo cuando haga falta validar límites, importar CSV o hacer procesos internos.</w:t>
            </w:r>
          </w:p>
        </w:tc>
      </w:tr>
    </w:tbl>
    <w:p>
      <w:pPr>
        <w:pStyle w:val="Normal"/>
        <w:spacing w:before="0" w:after="120"/>
        <w:rPr/>
      </w:pPr>
      <w:r>
        <w:rPr/>
        <w:t>Helpers recomendados de RLS: una función para comprobar acceso a una organización y otra para comprobar si el usuario es OWNER o ADMIN en esa organización. Todas las policies de Revenue deben colgar de ese patrón.</w:t>
      </w:r>
    </w:p>
    <w:p>
      <w:pPr>
        <w:pStyle w:val="Ttulo1"/>
        <w:rPr/>
      </w:pPr>
      <w:r>
        <w:rPr/>
        <w:t>7. Orden de implementación recomendado</w:t>
      </w:r>
    </w:p>
    <w:tbl>
      <w:tblPr>
        <w:tblStyle w:val="TableGrid"/>
        <w:tblW w:w="9747" w:type="dxa"/>
        <w:jc w:val="center"/>
        <w:tblInd w:w="0" w:type="dxa"/>
        <w:tblLayout w:type="fixed"/>
        <w:tblCellMar>
          <w:top w:w="90" w:type="dxa"/>
          <w:left w:w="120" w:type="dxa"/>
          <w:bottom w:w="90" w:type="dxa"/>
          <w:right w:w="120" w:type="dxa"/>
        </w:tblCellMar>
        <w:tblLook w:firstRow="1" w:noVBand="1" w:lastRow="0" w:firstColumn="1" w:lastColumn="0" w:noHBand="0" w:val="04a0"/>
      </w:tblPr>
      <w:tblGrid>
        <w:gridCol w:w="3249"/>
        <w:gridCol w:w="3249"/>
        <w:gridCol w:w="3249"/>
      </w:tblGrid>
      <w:tr>
        <w:trPr/>
        <w:tc>
          <w:tcPr>
            <w:tcW w:w="3249" w:type="dxa"/>
            <w:tcBorders/>
            <w:shd w:fill="D9EAF7"/>
            <w:vAlign w:val="center"/>
          </w:tcPr>
          <w:p>
            <w:pPr>
              <w:pStyle w:val="Normal"/>
              <w:widowControl/>
              <w:spacing w:before="0" w:after="120"/>
              <w:jc w:val="center"/>
              <w:rPr>
                <w:rFonts w:eastAsia="ＭＳ 明朝" w:cs=""/>
                <w:kern w:val="0"/>
                <w:szCs w:val="22"/>
                <w:lang w:val="en-US" w:eastAsia="en-US" w:bidi="ar-SA"/>
              </w:rPr>
            </w:pPr>
            <w:r>
              <w:rPr>
                <w:rFonts w:eastAsia="ＭＳ 明朝" w:cs=""/>
                <w:b/>
                <w:kern w:val="0"/>
                <w:sz w:val="18"/>
                <w:szCs w:val="22"/>
                <w:lang w:val="en-US" w:eastAsia="en-US" w:bidi="ar-SA"/>
              </w:rPr>
              <w:t>Orden</w:t>
            </w:r>
          </w:p>
        </w:tc>
        <w:tc>
          <w:tcPr>
            <w:tcW w:w="3249" w:type="dxa"/>
            <w:tcBorders/>
            <w:shd w:fill="D9EAF7"/>
            <w:vAlign w:val="center"/>
          </w:tcPr>
          <w:p>
            <w:pPr>
              <w:pStyle w:val="Normal"/>
              <w:widowControl/>
              <w:spacing w:before="0" w:after="120"/>
              <w:jc w:val="center"/>
              <w:rPr>
                <w:rFonts w:eastAsia="ＭＳ 明朝" w:cs=""/>
                <w:kern w:val="0"/>
                <w:szCs w:val="22"/>
                <w:lang w:val="en-US" w:eastAsia="en-US" w:bidi="ar-SA"/>
              </w:rPr>
            </w:pPr>
            <w:r>
              <w:rPr>
                <w:rFonts w:eastAsia="ＭＳ 明朝" w:cs=""/>
                <w:b/>
                <w:kern w:val="0"/>
                <w:sz w:val="18"/>
                <w:szCs w:val="22"/>
                <w:lang w:val="en-US" w:eastAsia="en-US" w:bidi="ar-SA"/>
              </w:rPr>
              <w:t>Pieza</w:t>
            </w:r>
          </w:p>
        </w:tc>
        <w:tc>
          <w:tcPr>
            <w:tcW w:w="3249" w:type="dxa"/>
            <w:tcBorders/>
            <w:shd w:fill="D9EAF7"/>
            <w:vAlign w:val="center"/>
          </w:tcPr>
          <w:p>
            <w:pPr>
              <w:pStyle w:val="Normal"/>
              <w:widowControl/>
              <w:spacing w:before="0" w:after="120"/>
              <w:jc w:val="center"/>
              <w:rPr>
                <w:rFonts w:eastAsia="ＭＳ 明朝" w:cs=""/>
                <w:kern w:val="0"/>
                <w:szCs w:val="22"/>
                <w:lang w:val="en-US" w:eastAsia="en-US" w:bidi="ar-SA"/>
              </w:rPr>
            </w:pPr>
            <w:r>
              <w:rPr>
                <w:rFonts w:eastAsia="ＭＳ 明朝" w:cs=""/>
                <w:b/>
                <w:kern w:val="0"/>
                <w:sz w:val="18"/>
                <w:szCs w:val="22"/>
                <w:lang w:val="en-US" w:eastAsia="en-US" w:bidi="ar-SA"/>
              </w:rPr>
              <w:t>Motivo</w:t>
            </w:r>
          </w:p>
        </w:tc>
      </w:tr>
      <w:tr>
        <w:trPr/>
        <w:tc>
          <w:tcPr>
            <w:tcW w:w="3249"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1</w:t>
            </w:r>
          </w:p>
        </w:tc>
        <w:tc>
          <w:tcPr>
            <w:tcW w:w="3249"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Cerrar SQL base y RLS</w:t>
            </w:r>
          </w:p>
        </w:tc>
        <w:tc>
          <w:tcPr>
            <w:tcW w:w="3249"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Evita seguir construyendo sobre tablas incompletas o sin seguridad.</w:t>
            </w:r>
          </w:p>
        </w:tc>
      </w:tr>
      <w:tr>
        <w:trPr/>
        <w:tc>
          <w:tcPr>
            <w:tcW w:w="3249"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2</w:t>
            </w:r>
          </w:p>
        </w:tc>
        <w:tc>
          <w:tcPr>
            <w:tcW w:w="3249"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Pantalla Propiedades</w:t>
            </w:r>
          </w:p>
        </w:tc>
        <w:tc>
          <w:tcPr>
            <w:tcW w:w="3249"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Es la base del módulo y el punto de entrada de configuración.</w:t>
            </w:r>
          </w:p>
        </w:tc>
      </w:tr>
      <w:tr>
        <w:trPr/>
        <w:tc>
          <w:tcPr>
            <w:tcW w:w="3249"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3</w:t>
            </w:r>
          </w:p>
        </w:tc>
        <w:tc>
          <w:tcPr>
            <w:tcW w:w="3249"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Edge Function de gestión de propiedades</w:t>
            </w:r>
          </w:p>
        </w:tc>
        <w:tc>
          <w:tcPr>
            <w:tcW w:w="3249"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Debe validar org, rol y límite por plan.</w:t>
            </w:r>
          </w:p>
        </w:tc>
      </w:tr>
      <w:tr>
        <w:trPr/>
        <w:tc>
          <w:tcPr>
            <w:tcW w:w="3249"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4</w:t>
            </w:r>
          </w:p>
        </w:tc>
        <w:tc>
          <w:tcPr>
            <w:tcW w:w="3249"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Importación CSV Revenue Daily</w:t>
            </w:r>
          </w:p>
        </w:tc>
        <w:tc>
          <w:tcPr>
            <w:tcW w:w="3249"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Es la forma más realista de empezar a alimentar datos.</w:t>
            </w:r>
          </w:p>
        </w:tc>
      </w:tr>
      <w:tr>
        <w:trPr/>
        <w:tc>
          <w:tcPr>
            <w:tcW w:w="3249"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5</w:t>
            </w:r>
          </w:p>
        </w:tc>
        <w:tc>
          <w:tcPr>
            <w:tcW w:w="3249"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Importación CSV Pickup</w:t>
            </w:r>
          </w:p>
        </w:tc>
        <w:tc>
          <w:tcPr>
            <w:tcW w:w="3249"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Permite activar Pickup Avanzado sin depender de PMS integrado.</w:t>
            </w:r>
          </w:p>
        </w:tc>
      </w:tr>
      <w:tr>
        <w:trPr/>
        <w:tc>
          <w:tcPr>
            <w:tcW w:w="3249"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6</w:t>
            </w:r>
          </w:p>
        </w:tc>
        <w:tc>
          <w:tcPr>
            <w:tcW w:w="3249"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Dashboard</w:t>
            </w:r>
          </w:p>
        </w:tc>
        <w:tc>
          <w:tcPr>
            <w:tcW w:w="3249"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Da valor visual rápido con datos ya consolidados.</w:t>
            </w:r>
          </w:p>
        </w:tc>
      </w:tr>
      <w:tr>
        <w:trPr/>
        <w:tc>
          <w:tcPr>
            <w:tcW w:w="3249"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7</w:t>
            </w:r>
          </w:p>
        </w:tc>
        <w:tc>
          <w:tcPr>
            <w:tcW w:w="3249"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Día a día</w:t>
            </w:r>
          </w:p>
        </w:tc>
        <w:tc>
          <w:tcPr>
            <w:tcW w:w="3249"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Consulta directa sobre revenue_daily.</w:t>
            </w:r>
          </w:p>
        </w:tc>
      </w:tr>
      <w:tr>
        <w:trPr/>
        <w:tc>
          <w:tcPr>
            <w:tcW w:w="3249"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8</w:t>
            </w:r>
          </w:p>
        </w:tc>
        <w:tc>
          <w:tcPr>
            <w:tcW w:w="3249"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Canales &amp; Segmentos</w:t>
            </w:r>
          </w:p>
        </w:tc>
        <w:tc>
          <w:tcPr>
            <w:tcW w:w="3249"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Agregación sobre revenue_daily.</w:t>
            </w:r>
          </w:p>
        </w:tc>
      </w:tr>
      <w:tr>
        <w:trPr/>
        <w:tc>
          <w:tcPr>
            <w:tcW w:w="3249"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9</w:t>
            </w:r>
          </w:p>
        </w:tc>
        <w:tc>
          <w:tcPr>
            <w:tcW w:w="3249"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Pickup avanzado</w:t>
            </w:r>
          </w:p>
        </w:tc>
        <w:tc>
          <w:tcPr>
            <w:tcW w:w="3249"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Comparativa de snapshots.</w:t>
            </w:r>
          </w:p>
        </w:tc>
      </w:tr>
    </w:tbl>
    <w:p>
      <w:pPr>
        <w:pStyle w:val="Ttulo1"/>
        <w:rPr/>
      </w:pPr>
      <w:r>
        <w:rPr/>
        <w:t>8. Qué queda fuera de Fase 1</w:t>
      </w:r>
    </w:p>
    <w:p>
      <w:pPr>
        <w:pStyle w:val="ListBullet"/>
        <w:numPr>
          <w:ilvl w:val="0"/>
          <w:numId w:val="1"/>
        </w:numPr>
        <w:spacing w:before="0" w:after="60"/>
        <w:contextualSpacing/>
        <w:rPr/>
      </w:pPr>
      <w:r>
        <w:rPr/>
        <w:t>Duplicar My Account, planes o gestión Stripe dentro de Revenue Intelligence.</w:t>
      </w:r>
    </w:p>
    <w:p>
      <w:pPr>
        <w:pStyle w:val="ListBullet"/>
        <w:numPr>
          <w:ilvl w:val="0"/>
          <w:numId w:val="1"/>
        </w:numPr>
        <w:spacing w:before="0" w:after="60"/>
        <w:contextualSpacing/>
        <w:rPr/>
      </w:pPr>
      <w:r>
        <w:rPr/>
        <w:t>Crear un segundo modelo de organizaciones o miembros.</w:t>
      </w:r>
    </w:p>
    <w:p>
      <w:pPr>
        <w:pStyle w:val="ListBullet"/>
        <w:numPr>
          <w:ilvl w:val="0"/>
          <w:numId w:val="1"/>
        </w:numPr>
        <w:spacing w:before="0" w:after="60"/>
        <w:contextualSpacing/>
        <w:rPr/>
      </w:pPr>
      <w:r>
        <w:rPr/>
        <w:t>Meter un RMS completo con pricing automático, overbooking, optimización avanzada o forecast complejo.</w:t>
      </w:r>
    </w:p>
    <w:p>
      <w:pPr>
        <w:pStyle w:val="ListBullet"/>
        <w:numPr>
          <w:ilvl w:val="0"/>
          <w:numId w:val="1"/>
        </w:numPr>
        <w:spacing w:before="0" w:after="60"/>
        <w:contextualSpacing/>
        <w:rPr/>
      </w:pPr>
      <w:r>
        <w:rPr/>
        <w:t>Forzar desde el inicio una integración PMS universal. La prioridad es CSV robusto y trazable.</w:t>
      </w:r>
    </w:p>
    <w:p>
      <w:pPr>
        <w:pStyle w:val="ListBullet"/>
        <w:numPr>
          <w:ilvl w:val="0"/>
          <w:numId w:val="1"/>
        </w:numPr>
        <w:spacing w:before="0" w:after="60"/>
        <w:contextualSpacing/>
        <w:rPr/>
      </w:pPr>
      <w:r>
        <w:rPr/>
        <w:t>Basar el módulo en reservas granulares si eso retrasa la entrega. En Fase 1 manda el dato útil y consistente.</w:t>
      </w:r>
    </w:p>
    <w:p>
      <w:pPr>
        <w:pStyle w:val="Ttulo1"/>
        <w:rPr/>
      </w:pPr>
      <w:r>
        <w:rPr/>
        <w:t>9. Checklist de cierre de Fase 1 base</w:t>
      </w:r>
    </w:p>
    <w:tbl>
      <w:tblPr>
        <w:tblStyle w:val="TableGrid"/>
        <w:tblW w:w="9746" w:type="dxa"/>
        <w:jc w:val="center"/>
        <w:tblInd w:w="0" w:type="dxa"/>
        <w:tblLayout w:type="fixed"/>
        <w:tblCellMar>
          <w:top w:w="90" w:type="dxa"/>
          <w:left w:w="120" w:type="dxa"/>
          <w:bottom w:w="90" w:type="dxa"/>
          <w:right w:w="120" w:type="dxa"/>
        </w:tblCellMar>
        <w:tblLook w:firstRow="1" w:noVBand="1" w:lastRow="0" w:firstColumn="1" w:lastColumn="0" w:noHBand="0" w:val="04a0"/>
      </w:tblPr>
      <w:tblGrid>
        <w:gridCol w:w="4873"/>
        <w:gridCol w:w="4872"/>
      </w:tblGrid>
      <w:tr>
        <w:trPr/>
        <w:tc>
          <w:tcPr>
            <w:tcW w:w="4873" w:type="dxa"/>
            <w:tcBorders/>
            <w:shd w:fill="D9EAF7"/>
            <w:vAlign w:val="center"/>
          </w:tcPr>
          <w:p>
            <w:pPr>
              <w:pStyle w:val="Normal"/>
              <w:widowControl/>
              <w:spacing w:before="0" w:after="120"/>
              <w:jc w:val="center"/>
              <w:rPr>
                <w:rFonts w:eastAsia="ＭＳ 明朝" w:cs=""/>
                <w:kern w:val="0"/>
                <w:szCs w:val="22"/>
                <w:lang w:val="en-US" w:eastAsia="en-US" w:bidi="ar-SA"/>
              </w:rPr>
            </w:pPr>
            <w:r>
              <w:rPr>
                <w:rFonts w:eastAsia="ＭＳ 明朝" w:cs=""/>
                <w:b/>
                <w:kern w:val="0"/>
                <w:sz w:val="18"/>
                <w:szCs w:val="22"/>
                <w:lang w:val="en-US" w:eastAsia="en-US" w:bidi="ar-SA"/>
              </w:rPr>
              <w:t>Ítem</w:t>
            </w:r>
          </w:p>
        </w:tc>
        <w:tc>
          <w:tcPr>
            <w:tcW w:w="4872" w:type="dxa"/>
            <w:tcBorders/>
            <w:shd w:fill="D9EAF7"/>
            <w:vAlign w:val="center"/>
          </w:tcPr>
          <w:p>
            <w:pPr>
              <w:pStyle w:val="Normal"/>
              <w:widowControl/>
              <w:spacing w:before="0" w:after="120"/>
              <w:jc w:val="center"/>
              <w:rPr>
                <w:rFonts w:eastAsia="ＭＳ 明朝" w:cs=""/>
                <w:kern w:val="0"/>
                <w:szCs w:val="22"/>
                <w:lang w:val="en-US" w:eastAsia="en-US" w:bidi="ar-SA"/>
              </w:rPr>
            </w:pPr>
            <w:r>
              <w:rPr>
                <w:rFonts w:eastAsia="ＭＳ 明朝" w:cs=""/>
                <w:b/>
                <w:kern w:val="0"/>
                <w:sz w:val="18"/>
                <w:szCs w:val="22"/>
                <w:lang w:val="en-US" w:eastAsia="en-US" w:bidi="ar-SA"/>
              </w:rPr>
              <w:t>Criterio de cierre</w:t>
            </w:r>
          </w:p>
        </w:tc>
      </w:tr>
      <w:tr>
        <w:trPr/>
        <w:tc>
          <w:tcPr>
            <w:tcW w:w="4873"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Tablas</w:t>
            </w:r>
          </w:p>
        </w:tc>
        <w:tc>
          <w:tcPr>
            <w:tcW w:w="4872"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Las ocho tablas de Fase 1 existen y tienen sus columnas clave.</w:t>
            </w:r>
          </w:p>
        </w:tc>
      </w:tr>
      <w:tr>
        <w:trPr/>
        <w:tc>
          <w:tcPr>
            <w:tcW w:w="4873"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Relaciones</w:t>
            </w:r>
          </w:p>
        </w:tc>
        <w:tc>
          <w:tcPr>
            <w:tcW w:w="4872"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Todas las FK principales contra organizations, properties y room_types están creadas.</w:t>
            </w:r>
          </w:p>
        </w:tc>
      </w:tr>
      <w:tr>
        <w:trPr/>
        <w:tc>
          <w:tcPr>
            <w:tcW w:w="4873"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RLS</w:t>
            </w:r>
          </w:p>
        </w:tc>
        <w:tc>
          <w:tcPr>
            <w:tcW w:w="4872"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RLS activo en todas las tablas de Revenue.</w:t>
            </w:r>
          </w:p>
        </w:tc>
      </w:tr>
      <w:tr>
        <w:trPr/>
        <w:tc>
          <w:tcPr>
            <w:tcW w:w="4873"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Policies</w:t>
            </w:r>
          </w:p>
        </w:tc>
        <w:tc>
          <w:tcPr>
            <w:tcW w:w="4872"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Policies SELECT y WRITE creadas y probadas.</w:t>
            </w:r>
          </w:p>
        </w:tc>
      </w:tr>
      <w:tr>
        <w:trPr/>
        <w:tc>
          <w:tcPr>
            <w:tcW w:w="4873"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Importación</w:t>
            </w:r>
          </w:p>
        </w:tc>
        <w:tc>
          <w:tcPr>
            <w:tcW w:w="4872"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Cabecera y errores de importación operativos.</w:t>
            </w:r>
          </w:p>
        </w:tc>
      </w:tr>
      <w:tr>
        <w:trPr/>
        <w:tc>
          <w:tcPr>
            <w:tcW w:w="4873"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Frontend</w:t>
            </w:r>
          </w:p>
        </w:tc>
        <w:tc>
          <w:tcPr>
            <w:tcW w:w="4872"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Pantalla Propiedades en funcionamiento.</w:t>
            </w:r>
          </w:p>
        </w:tc>
      </w:tr>
      <w:tr>
        <w:trPr/>
        <w:tc>
          <w:tcPr>
            <w:tcW w:w="4873"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Datos</w:t>
            </w:r>
          </w:p>
        </w:tc>
        <w:tc>
          <w:tcPr>
            <w:tcW w:w="4872" w:type="dxa"/>
            <w:tcBorders/>
            <w:vAlign w:val="cente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Al menos una propiedad con room types, temporadas, eventos y una importación válida de revenue/pickup.</w:t>
            </w:r>
          </w:p>
        </w:tc>
      </w:tr>
    </w:tbl>
    <w:p>
      <w:pPr>
        <w:pStyle w:val="Ttulo1"/>
        <w:rPr/>
      </w:pPr>
      <w:r>
        <w:rPr/>
        <w:t>10. Decisión base para continuar</w:t>
      </w:r>
    </w:p>
    <w:p>
      <w:pPr>
        <w:pStyle w:val="Normal"/>
        <w:spacing w:before="0" w:after="120"/>
        <w:rPr/>
      </w:pPr>
      <w:r>
        <w:rPr/>
        <w:t>La decisión técnica correcta para Debacu es continuar Revenue Intelligence como módulo nuevo, apoyado en el core existente y alimentado en Fase 1 por propiedades, configuración operativa, revenue diario, pickup e importación CSV. Este documento sirve como referencia para que los siguientes SQL, servicios y Edge Functions mantengan coherencia y no introduzcan duplicidades ni desviaciones arquitectónicas.</w:t>
      </w:r>
    </w:p>
    <w:p>
      <w:pPr>
        <w:pStyle w:val="Normal"/>
        <w:spacing w:before="0" w:after="120"/>
        <w:rPr/>
      </w:pPr>
      <w:r>
        <w:rPr/>
      </w:r>
    </w:p>
    <w:p>
      <w:pPr>
        <w:pStyle w:val="Normal"/>
        <w:spacing w:before="0" w:after="120"/>
        <w:rPr/>
      </w:pPr>
      <w:r>
        <w:rPr/>
      </w:r>
    </w:p>
    <w:p>
      <w:pPr>
        <w:pStyle w:val="Normal"/>
        <w:spacing w:before="0" w:after="120"/>
        <w:rPr/>
      </w:pPr>
      <w:r>
        <w:rPr/>
        <w:t>Seguimos</w:t>
      </w:r>
    </w:p>
    <w:p>
      <w:pPr>
        <w:pStyle w:val="Normal"/>
        <w:spacing w:before="0" w:after="120"/>
        <w:rPr/>
      </w:pPr>
      <w:r>
        <w:rPr/>
      </w:r>
    </w:p>
    <w:p>
      <w:pPr>
        <w:pStyle w:val="Normal"/>
        <w:spacing w:before="0" w:after="120"/>
        <w:rPr/>
      </w:pPr>
      <w:r>
        <w:rPr/>
        <w:t>-- =========================================================</w:t>
      </w:r>
    </w:p>
    <w:p>
      <w:pPr>
        <w:pStyle w:val="Normal"/>
        <w:spacing w:before="0" w:after="120"/>
        <w:rPr/>
      </w:pPr>
      <w:r>
        <w:rPr/>
        <w:t>-- 1) TABLA: debacu_eval_room_prices</w:t>
      </w:r>
    </w:p>
    <w:p>
      <w:pPr>
        <w:pStyle w:val="Normal"/>
        <w:spacing w:before="0" w:after="120"/>
        <w:rPr/>
      </w:pPr>
      <w:r>
        <w:rPr/>
        <w:t>-- =========================================================</w:t>
      </w:r>
    </w:p>
    <w:p>
      <w:pPr>
        <w:pStyle w:val="Normal"/>
        <w:spacing w:before="0" w:after="120"/>
        <w:rPr/>
      </w:pPr>
      <w:r>
        <w:rPr/>
      </w:r>
    </w:p>
    <w:p>
      <w:pPr>
        <w:pStyle w:val="Normal"/>
        <w:spacing w:before="0" w:after="120"/>
        <w:rPr/>
      </w:pPr>
      <w:r>
        <w:rPr/>
        <w:t>create extension if not exists pgcrypto;</w:t>
      </w:r>
    </w:p>
    <w:p>
      <w:pPr>
        <w:pStyle w:val="Normal"/>
        <w:spacing w:before="0" w:after="120"/>
        <w:rPr/>
      </w:pPr>
      <w:r>
        <w:rPr/>
      </w:r>
    </w:p>
    <w:p>
      <w:pPr>
        <w:pStyle w:val="Normal"/>
        <w:spacing w:before="0" w:after="120"/>
        <w:rPr/>
      </w:pPr>
      <w:r>
        <w:rPr/>
        <w:t>create table if not exists public.debacu_eval_room_prices (</w:t>
      </w:r>
    </w:p>
    <w:p>
      <w:pPr>
        <w:pStyle w:val="Normal"/>
        <w:spacing w:before="0" w:after="120"/>
        <w:rPr/>
      </w:pPr>
      <w:r>
        <w:rPr/>
        <w:t xml:space="preserve">  </w:t>
      </w:r>
      <w:r>
        <w:rPr/>
        <w:t>id uuid primary key default gen_random_uuid(),</w:t>
      </w:r>
    </w:p>
    <w:p>
      <w:pPr>
        <w:pStyle w:val="Normal"/>
        <w:spacing w:before="0" w:after="120"/>
        <w:rPr/>
      </w:pPr>
      <w:r>
        <w:rPr/>
      </w:r>
    </w:p>
    <w:p>
      <w:pPr>
        <w:pStyle w:val="Normal"/>
        <w:spacing w:before="0" w:after="120"/>
        <w:rPr/>
      </w:pPr>
      <w:r>
        <w:rPr/>
        <w:t xml:space="preserve">  </w:t>
      </w:r>
      <w:r>
        <w:rPr/>
        <w:t>property_id uuid not null</w:t>
      </w:r>
    </w:p>
    <w:p>
      <w:pPr>
        <w:pStyle w:val="Normal"/>
        <w:spacing w:before="0" w:after="120"/>
        <w:rPr/>
      </w:pPr>
      <w:r>
        <w:rPr/>
        <w:t xml:space="preserve">    </w:t>
      </w:r>
      <w:r>
        <w:rPr/>
        <w:t>references public.debacu_eval_properties(id)</w:t>
      </w:r>
    </w:p>
    <w:p>
      <w:pPr>
        <w:pStyle w:val="Normal"/>
        <w:spacing w:before="0" w:after="120"/>
        <w:rPr/>
      </w:pPr>
      <w:r>
        <w:rPr/>
        <w:t xml:space="preserve">    </w:t>
      </w:r>
      <w:r>
        <w:rPr/>
        <w:t>on delete cascade,</w:t>
      </w:r>
    </w:p>
    <w:p>
      <w:pPr>
        <w:pStyle w:val="Normal"/>
        <w:spacing w:before="0" w:after="120"/>
        <w:rPr/>
      </w:pPr>
      <w:r>
        <w:rPr/>
      </w:r>
    </w:p>
    <w:p>
      <w:pPr>
        <w:pStyle w:val="Normal"/>
        <w:spacing w:before="0" w:after="120"/>
        <w:rPr/>
      </w:pPr>
      <w:r>
        <w:rPr/>
        <w:t xml:space="preserve">  </w:t>
      </w:r>
      <w:r>
        <w:rPr/>
        <w:t>room_type_id uuid not null</w:t>
      </w:r>
    </w:p>
    <w:p>
      <w:pPr>
        <w:pStyle w:val="Normal"/>
        <w:spacing w:before="0" w:after="120"/>
        <w:rPr/>
      </w:pPr>
      <w:r>
        <w:rPr/>
        <w:t xml:space="preserve">    </w:t>
      </w:r>
      <w:r>
        <w:rPr/>
        <w:t>references public.debacu_eval_property_room_types(id)</w:t>
      </w:r>
    </w:p>
    <w:p>
      <w:pPr>
        <w:pStyle w:val="Normal"/>
        <w:spacing w:before="0" w:after="120"/>
        <w:rPr/>
      </w:pPr>
      <w:r>
        <w:rPr/>
        <w:t xml:space="preserve">    </w:t>
      </w:r>
      <w:r>
        <w:rPr/>
        <w:t>on delete cascade,</w:t>
      </w:r>
    </w:p>
    <w:p>
      <w:pPr>
        <w:pStyle w:val="Normal"/>
        <w:spacing w:before="0" w:after="120"/>
        <w:rPr/>
      </w:pPr>
      <w:r>
        <w:rPr/>
      </w:r>
    </w:p>
    <w:p>
      <w:pPr>
        <w:pStyle w:val="Normal"/>
        <w:spacing w:before="0" w:after="120"/>
        <w:rPr/>
      </w:pPr>
      <w:r>
        <w:rPr/>
        <w:t xml:space="preserve">  </w:t>
      </w:r>
      <w:r>
        <w:rPr/>
        <w:t>date date not null,</w:t>
      </w:r>
    </w:p>
    <w:p>
      <w:pPr>
        <w:pStyle w:val="Normal"/>
        <w:spacing w:before="0" w:after="120"/>
        <w:rPr/>
      </w:pPr>
      <w:r>
        <w:rPr/>
      </w:r>
    </w:p>
    <w:p>
      <w:pPr>
        <w:pStyle w:val="Normal"/>
        <w:spacing w:before="0" w:after="120"/>
        <w:rPr/>
      </w:pPr>
      <w:r>
        <w:rPr/>
        <w:t xml:space="preserve">  </w:t>
      </w:r>
      <w:r>
        <w:rPr/>
        <w:t>price numeric(10,2) not null,</w:t>
      </w:r>
    </w:p>
    <w:p>
      <w:pPr>
        <w:pStyle w:val="Normal"/>
        <w:spacing w:before="0" w:after="120"/>
        <w:rPr/>
      </w:pPr>
      <w:r>
        <w:rPr/>
        <w:t xml:space="preserve">  </w:t>
      </w:r>
      <w:r>
        <w:rPr/>
        <w:t>min_stay integer not null default 1,</w:t>
      </w:r>
    </w:p>
    <w:p>
      <w:pPr>
        <w:pStyle w:val="Normal"/>
        <w:spacing w:before="0" w:after="120"/>
        <w:rPr/>
      </w:pPr>
      <w:r>
        <w:rPr/>
        <w:t xml:space="preserve">  </w:t>
      </w:r>
      <w:r>
        <w:rPr/>
        <w:t>closed boolean not null default false,</w:t>
      </w:r>
    </w:p>
    <w:p>
      <w:pPr>
        <w:pStyle w:val="Normal"/>
        <w:spacing w:before="0" w:after="120"/>
        <w:rPr/>
      </w:pPr>
      <w:r>
        <w:rPr/>
      </w:r>
    </w:p>
    <w:p>
      <w:pPr>
        <w:pStyle w:val="Normal"/>
        <w:spacing w:before="0" w:after="120"/>
        <w:rPr/>
      </w:pPr>
      <w:r>
        <w:rPr/>
        <w:t xml:space="preserve">  </w:t>
      </w:r>
      <w:r>
        <w:rPr/>
        <w:t>created_at timestamptz not null default now(),</w:t>
      </w:r>
    </w:p>
    <w:p>
      <w:pPr>
        <w:pStyle w:val="Normal"/>
        <w:spacing w:before="0" w:after="120"/>
        <w:rPr/>
      </w:pPr>
      <w:r>
        <w:rPr/>
        <w:t xml:space="preserve">  </w:t>
      </w:r>
      <w:r>
        <w:rPr/>
        <w:t>updated_at timestamptz not null default now(),</w:t>
      </w:r>
    </w:p>
    <w:p>
      <w:pPr>
        <w:pStyle w:val="Normal"/>
        <w:spacing w:before="0" w:after="120"/>
        <w:rPr/>
      </w:pPr>
      <w:r>
        <w:rPr/>
      </w:r>
    </w:p>
    <w:p>
      <w:pPr>
        <w:pStyle w:val="Normal"/>
        <w:spacing w:before="0" w:after="120"/>
        <w:rPr/>
      </w:pPr>
      <w:r>
        <w:rPr/>
        <w:t xml:space="preserve">  </w:t>
      </w:r>
      <w:r>
        <w:rPr/>
        <w:t>constraint debacu_eval_room_prices_price_chk</w:t>
      </w:r>
    </w:p>
    <w:p>
      <w:pPr>
        <w:pStyle w:val="Normal"/>
        <w:spacing w:before="0" w:after="120"/>
        <w:rPr/>
      </w:pPr>
      <w:r>
        <w:rPr/>
        <w:t xml:space="preserve">    </w:t>
      </w:r>
      <w:r>
        <w:rPr/>
        <w:t>check (price &gt;= 0),</w:t>
      </w:r>
    </w:p>
    <w:p>
      <w:pPr>
        <w:pStyle w:val="Normal"/>
        <w:spacing w:before="0" w:after="120"/>
        <w:rPr/>
      </w:pPr>
      <w:r>
        <w:rPr/>
      </w:r>
    </w:p>
    <w:p>
      <w:pPr>
        <w:pStyle w:val="Normal"/>
        <w:spacing w:before="0" w:after="120"/>
        <w:rPr/>
      </w:pPr>
      <w:r>
        <w:rPr/>
        <w:t xml:space="preserve">  </w:t>
      </w:r>
      <w:r>
        <w:rPr/>
        <w:t>constraint debacu_eval_room_prices_min_stay_chk</w:t>
      </w:r>
    </w:p>
    <w:p>
      <w:pPr>
        <w:pStyle w:val="Normal"/>
        <w:spacing w:before="0" w:after="120"/>
        <w:rPr/>
      </w:pPr>
      <w:r>
        <w:rPr/>
        <w:t xml:space="preserve">    </w:t>
      </w:r>
      <w:r>
        <w:rPr/>
        <w:t>check (min_stay &gt;= 1)</w:t>
      </w:r>
    </w:p>
    <w:p>
      <w:pPr>
        <w:pStyle w:val="Normal"/>
        <w:spacing w:before="0" w:after="120"/>
        <w:rPr/>
      </w:pPr>
      <w:r>
        <w:rPr/>
        <w:t>);</w:t>
      </w:r>
    </w:p>
    <w:p>
      <w:pPr>
        <w:pStyle w:val="Normal"/>
        <w:spacing w:before="0" w:after="120"/>
        <w:rPr/>
      </w:pPr>
      <w:r>
        <w:rPr/>
      </w:r>
    </w:p>
    <w:p>
      <w:pPr>
        <w:pStyle w:val="Normal"/>
        <w:spacing w:before="0" w:after="120"/>
        <w:rPr/>
      </w:pPr>
      <w:r>
        <w:rPr/>
        <w:t>-- =========================================================</w:t>
      </w:r>
    </w:p>
    <w:p>
      <w:pPr>
        <w:pStyle w:val="Normal"/>
        <w:spacing w:before="0" w:after="120"/>
        <w:rPr/>
      </w:pPr>
      <w:r>
        <w:rPr/>
        <w:t>-- 2) UNICIDAD</w:t>
      </w:r>
    </w:p>
    <w:p>
      <w:pPr>
        <w:pStyle w:val="Normal"/>
        <w:spacing w:before="0" w:after="120"/>
        <w:rPr/>
      </w:pPr>
      <w:r>
        <w:rPr/>
        <w:t>-- Un precio por property + room_type + date</w:t>
      </w:r>
    </w:p>
    <w:p>
      <w:pPr>
        <w:pStyle w:val="Normal"/>
        <w:spacing w:before="0" w:after="120"/>
        <w:rPr/>
      </w:pPr>
      <w:r>
        <w:rPr/>
        <w:t>-- =========================================================</w:t>
      </w:r>
    </w:p>
    <w:p>
      <w:pPr>
        <w:pStyle w:val="Normal"/>
        <w:spacing w:before="0" w:after="120"/>
        <w:rPr/>
      </w:pPr>
      <w:r>
        <w:rPr/>
      </w:r>
    </w:p>
    <w:p>
      <w:pPr>
        <w:pStyle w:val="Normal"/>
        <w:spacing w:before="0" w:after="120"/>
        <w:rPr/>
      </w:pPr>
      <w:r>
        <w:rPr/>
        <w:t>create unique index if not exists debacu_eval_room_prices_property_room_type_date_uidx</w:t>
      </w:r>
    </w:p>
    <w:p>
      <w:pPr>
        <w:pStyle w:val="Normal"/>
        <w:spacing w:before="0" w:after="120"/>
        <w:rPr/>
      </w:pPr>
      <w:r>
        <w:rPr/>
        <w:t xml:space="preserve">  </w:t>
      </w:r>
      <w:r>
        <w:rPr/>
        <w:t>on public.debacu_eval_room_prices (property_id, room_type_id, date);</w:t>
      </w:r>
    </w:p>
    <w:p>
      <w:pPr>
        <w:pStyle w:val="Normal"/>
        <w:spacing w:before="0" w:after="120"/>
        <w:rPr/>
      </w:pPr>
      <w:r>
        <w:rPr/>
      </w:r>
    </w:p>
    <w:p>
      <w:pPr>
        <w:pStyle w:val="Normal"/>
        <w:spacing w:before="0" w:after="120"/>
        <w:rPr/>
      </w:pPr>
      <w:r>
        <w:rPr/>
        <w:t>-- =========================================================</w:t>
      </w:r>
    </w:p>
    <w:p>
      <w:pPr>
        <w:pStyle w:val="Normal"/>
        <w:spacing w:before="0" w:after="120"/>
        <w:rPr/>
      </w:pPr>
      <w:r>
        <w:rPr/>
        <w:t>-- 3) ÍNDICES ÚTILES</w:t>
      </w:r>
    </w:p>
    <w:p>
      <w:pPr>
        <w:pStyle w:val="Normal"/>
        <w:spacing w:before="0" w:after="120"/>
        <w:rPr/>
      </w:pPr>
      <w:r>
        <w:rPr/>
        <w:t>-- =========================================================</w:t>
      </w:r>
    </w:p>
    <w:p>
      <w:pPr>
        <w:pStyle w:val="Normal"/>
        <w:spacing w:before="0" w:after="120"/>
        <w:rPr/>
      </w:pPr>
      <w:r>
        <w:rPr/>
      </w:r>
    </w:p>
    <w:p>
      <w:pPr>
        <w:pStyle w:val="Normal"/>
        <w:spacing w:before="0" w:after="120"/>
        <w:rPr/>
      </w:pPr>
      <w:r>
        <w:rPr/>
        <w:t>create index if not exists debacu_eval_room_prices_property_date_idx</w:t>
      </w:r>
    </w:p>
    <w:p>
      <w:pPr>
        <w:pStyle w:val="Normal"/>
        <w:spacing w:before="0" w:after="120"/>
        <w:rPr/>
      </w:pPr>
      <w:r>
        <w:rPr/>
        <w:t xml:space="preserve">  </w:t>
      </w:r>
      <w:r>
        <w:rPr/>
        <w:t>on public.debacu_eval_room_prices (property_id, date);</w:t>
      </w:r>
    </w:p>
    <w:p>
      <w:pPr>
        <w:pStyle w:val="Normal"/>
        <w:spacing w:before="0" w:after="120"/>
        <w:rPr/>
      </w:pPr>
      <w:r>
        <w:rPr/>
      </w:r>
    </w:p>
    <w:p>
      <w:pPr>
        <w:pStyle w:val="Normal"/>
        <w:spacing w:before="0" w:after="120"/>
        <w:rPr/>
      </w:pPr>
      <w:r>
        <w:rPr/>
        <w:t>create index if not exists debacu_eval_room_prices_room_type_date_idx</w:t>
      </w:r>
    </w:p>
    <w:p>
      <w:pPr>
        <w:pStyle w:val="Normal"/>
        <w:spacing w:before="0" w:after="120"/>
        <w:rPr/>
      </w:pPr>
      <w:r>
        <w:rPr/>
        <w:t xml:space="preserve">  </w:t>
      </w:r>
      <w:r>
        <w:rPr/>
        <w:t>on public.debacu_eval_room_prices (room_type_id, date);</w:t>
      </w:r>
    </w:p>
    <w:p>
      <w:pPr>
        <w:pStyle w:val="Normal"/>
        <w:spacing w:before="0" w:after="120"/>
        <w:rPr/>
      </w:pPr>
      <w:r>
        <w:rPr/>
      </w:r>
    </w:p>
    <w:p>
      <w:pPr>
        <w:pStyle w:val="Normal"/>
        <w:spacing w:before="0" w:after="120"/>
        <w:rPr/>
      </w:pPr>
      <w:r>
        <w:rPr/>
        <w:t>create index if not exists debacu_eval_room_prices_property_room_type_idx</w:t>
      </w:r>
    </w:p>
    <w:p>
      <w:pPr>
        <w:pStyle w:val="Normal"/>
        <w:spacing w:before="0" w:after="120"/>
        <w:rPr/>
      </w:pPr>
      <w:r>
        <w:rPr/>
        <w:t xml:space="preserve">  </w:t>
      </w:r>
      <w:r>
        <w:rPr/>
        <w:t>on public.debacu_eval_room_prices (property_id, room_type_id);</w:t>
      </w:r>
    </w:p>
    <w:p>
      <w:pPr>
        <w:pStyle w:val="Normal"/>
        <w:spacing w:before="0" w:after="120"/>
        <w:rPr/>
      </w:pPr>
      <w:r>
        <w:rPr/>
      </w:r>
    </w:p>
    <w:p>
      <w:pPr>
        <w:pStyle w:val="Normal"/>
        <w:spacing w:before="0" w:after="120"/>
        <w:rPr/>
      </w:pPr>
      <w:r>
        <w:rPr/>
        <w:t>-- =========================================================</w:t>
      </w:r>
    </w:p>
    <w:p>
      <w:pPr>
        <w:pStyle w:val="Normal"/>
        <w:spacing w:before="0" w:after="120"/>
        <w:rPr/>
      </w:pPr>
      <w:r>
        <w:rPr/>
        <w:t>-- 4) VALIDACIÓN DE CONSISTENCIA:</w:t>
      </w:r>
    </w:p>
    <w:p>
      <w:pPr>
        <w:pStyle w:val="Normal"/>
        <w:spacing w:before="0" w:after="120"/>
        <w:rPr/>
      </w:pPr>
      <w:r>
        <w:rPr/>
        <w:t>-- room_type_id debe pertenecer al mismo property_id</w:t>
      </w:r>
    </w:p>
    <w:p>
      <w:pPr>
        <w:pStyle w:val="Normal"/>
        <w:spacing w:before="0" w:after="120"/>
        <w:rPr/>
      </w:pPr>
      <w:r>
        <w:rPr/>
        <w:t>-- =========================================================</w:t>
      </w:r>
    </w:p>
    <w:p>
      <w:pPr>
        <w:pStyle w:val="Normal"/>
        <w:spacing w:before="0" w:after="120"/>
        <w:rPr/>
      </w:pPr>
      <w:r>
        <w:rPr/>
      </w:r>
    </w:p>
    <w:p>
      <w:pPr>
        <w:pStyle w:val="Normal"/>
        <w:spacing w:before="0" w:after="120"/>
        <w:rPr/>
      </w:pPr>
      <w:r>
        <w:rPr/>
        <w:t>create or replace function public.debacu_eval_room_prices_validate_room_type_property()</w:t>
      </w:r>
    </w:p>
    <w:p>
      <w:pPr>
        <w:pStyle w:val="Normal"/>
        <w:spacing w:before="0" w:after="120"/>
        <w:rPr/>
      </w:pPr>
      <w:r>
        <w:rPr/>
        <w:t>returns trigger</w:t>
      </w:r>
    </w:p>
    <w:p>
      <w:pPr>
        <w:pStyle w:val="Normal"/>
        <w:spacing w:before="0" w:after="120"/>
        <w:rPr/>
      </w:pPr>
      <w:r>
        <w:rPr/>
        <w:t>language plpgsql</w:t>
      </w:r>
    </w:p>
    <w:p>
      <w:pPr>
        <w:pStyle w:val="Normal"/>
        <w:spacing w:before="0" w:after="120"/>
        <w:rPr/>
      </w:pPr>
      <w:r>
        <w:rPr/>
        <w:t>as $$</w:t>
      </w:r>
    </w:p>
    <w:p>
      <w:pPr>
        <w:pStyle w:val="Normal"/>
        <w:spacing w:before="0" w:after="120"/>
        <w:rPr/>
      </w:pPr>
      <w:r>
        <w:rPr/>
        <w:t>declare</w:t>
      </w:r>
    </w:p>
    <w:p>
      <w:pPr>
        <w:pStyle w:val="Normal"/>
        <w:spacing w:before="0" w:after="120"/>
        <w:rPr/>
      </w:pPr>
      <w:r>
        <w:rPr/>
        <w:t xml:space="preserve">  </w:t>
      </w:r>
      <w:r>
        <w:rPr/>
        <w:t>v_exists boolean;</w:t>
      </w:r>
    </w:p>
    <w:p>
      <w:pPr>
        <w:pStyle w:val="Normal"/>
        <w:spacing w:before="0" w:after="120"/>
        <w:rPr/>
      </w:pPr>
      <w:r>
        <w:rPr/>
        <w:t>begin</w:t>
      </w:r>
    </w:p>
    <w:p>
      <w:pPr>
        <w:pStyle w:val="Normal"/>
        <w:spacing w:before="0" w:after="120"/>
        <w:rPr/>
      </w:pPr>
      <w:r>
        <w:rPr/>
        <w:t xml:space="preserve">  </w:t>
      </w:r>
      <w:r>
        <w:rPr/>
        <w:t>select exists (</w:t>
      </w:r>
    </w:p>
    <w:p>
      <w:pPr>
        <w:pStyle w:val="Normal"/>
        <w:spacing w:before="0" w:after="120"/>
        <w:rPr/>
      </w:pPr>
      <w:r>
        <w:rPr/>
        <w:t xml:space="preserve">    </w:t>
      </w:r>
      <w:r>
        <w:rPr/>
        <w:t>select 1</w:t>
      </w:r>
    </w:p>
    <w:p>
      <w:pPr>
        <w:pStyle w:val="Normal"/>
        <w:spacing w:before="0" w:after="120"/>
        <w:rPr/>
      </w:pPr>
      <w:r>
        <w:rPr/>
        <w:t xml:space="preserve">    </w:t>
      </w:r>
      <w:r>
        <w:rPr/>
        <w:t>from public.debacu_eval_property_room_types rt</w:t>
      </w:r>
    </w:p>
    <w:p>
      <w:pPr>
        <w:pStyle w:val="Normal"/>
        <w:spacing w:before="0" w:after="120"/>
        <w:rPr/>
      </w:pPr>
      <w:r>
        <w:rPr/>
        <w:t xml:space="preserve">    </w:t>
      </w:r>
      <w:r>
        <w:rPr/>
        <w:t>where rt.id = new.room_type_id</w:t>
      </w:r>
    </w:p>
    <w:p>
      <w:pPr>
        <w:pStyle w:val="Normal"/>
        <w:spacing w:before="0" w:after="120"/>
        <w:rPr/>
      </w:pPr>
      <w:r>
        <w:rPr/>
        <w:t xml:space="preserve">      </w:t>
      </w:r>
      <w:r>
        <w:rPr/>
        <w:t>and rt.property_id = new.property_id</w:t>
      </w:r>
    </w:p>
    <w:p>
      <w:pPr>
        <w:pStyle w:val="Normal"/>
        <w:spacing w:before="0" w:after="120"/>
        <w:rPr/>
      </w:pPr>
      <w:r>
        <w:rPr/>
        <w:t xml:space="preserve">  </w:t>
      </w:r>
      <w:r>
        <w:rPr/>
        <w:t>)</w:t>
      </w:r>
    </w:p>
    <w:p>
      <w:pPr>
        <w:pStyle w:val="Normal"/>
        <w:spacing w:before="0" w:after="120"/>
        <w:rPr/>
      </w:pPr>
      <w:r>
        <w:rPr/>
        <w:t xml:space="preserve">  </w:t>
      </w:r>
      <w:r>
        <w:rPr/>
        <w:t>into v_exists;</w:t>
      </w:r>
    </w:p>
    <w:p>
      <w:pPr>
        <w:pStyle w:val="Normal"/>
        <w:spacing w:before="0" w:after="120"/>
        <w:rPr/>
      </w:pPr>
      <w:r>
        <w:rPr/>
      </w:r>
    </w:p>
    <w:p>
      <w:pPr>
        <w:pStyle w:val="Normal"/>
        <w:spacing w:before="0" w:after="120"/>
        <w:rPr/>
      </w:pPr>
      <w:r>
        <w:rPr/>
        <w:t xml:space="preserve">  </w:t>
      </w:r>
      <w:r>
        <w:rPr/>
        <w:t>if not v_exists then</w:t>
      </w:r>
    </w:p>
    <w:p>
      <w:pPr>
        <w:pStyle w:val="Normal"/>
        <w:spacing w:before="0" w:after="120"/>
        <w:rPr/>
      </w:pPr>
      <w:r>
        <w:rPr/>
        <w:t xml:space="preserve">    </w:t>
      </w:r>
      <w:r>
        <w:rPr/>
        <w:t>raise exception</w:t>
      </w:r>
    </w:p>
    <w:p>
      <w:pPr>
        <w:pStyle w:val="Normal"/>
        <w:spacing w:before="0" w:after="120"/>
        <w:rPr/>
      </w:pPr>
      <w:r>
        <w:rPr/>
        <w:t xml:space="preserve">      </w:t>
      </w:r>
      <w:r>
        <w:rPr/>
        <w:t>'room_type_id % does not belong to property_id %',</w:t>
      </w:r>
    </w:p>
    <w:p>
      <w:pPr>
        <w:pStyle w:val="Normal"/>
        <w:spacing w:before="0" w:after="120"/>
        <w:rPr/>
      </w:pPr>
      <w:r>
        <w:rPr/>
        <w:t xml:space="preserve">      </w:t>
      </w:r>
      <w:r>
        <w:rPr/>
        <w:t>new.room_type_id, new.property_id;</w:t>
      </w:r>
    </w:p>
    <w:p>
      <w:pPr>
        <w:pStyle w:val="Normal"/>
        <w:spacing w:before="0" w:after="120"/>
        <w:rPr/>
      </w:pPr>
      <w:r>
        <w:rPr/>
        <w:t xml:space="preserve">  </w:t>
      </w:r>
      <w:r>
        <w:rPr/>
        <w:t>end if;</w:t>
      </w:r>
    </w:p>
    <w:p>
      <w:pPr>
        <w:pStyle w:val="Normal"/>
        <w:spacing w:before="0" w:after="120"/>
        <w:rPr/>
      </w:pPr>
      <w:r>
        <w:rPr/>
      </w:r>
    </w:p>
    <w:p>
      <w:pPr>
        <w:pStyle w:val="Normal"/>
        <w:spacing w:before="0" w:after="120"/>
        <w:rPr/>
      </w:pPr>
      <w:r>
        <w:rPr/>
        <w:t xml:space="preserve">  </w:t>
      </w:r>
      <w:r>
        <w:rPr/>
        <w:t>return new;</w:t>
      </w:r>
    </w:p>
    <w:p>
      <w:pPr>
        <w:pStyle w:val="Normal"/>
        <w:spacing w:before="0" w:after="120"/>
        <w:rPr/>
      </w:pPr>
      <w:r>
        <w:rPr/>
        <w:t>end;</w:t>
      </w:r>
    </w:p>
    <w:p>
      <w:pPr>
        <w:pStyle w:val="Normal"/>
        <w:spacing w:before="0" w:after="120"/>
        <w:rPr/>
      </w:pPr>
      <w:r>
        <w:rPr/>
        <w:t>$$;</w:t>
      </w:r>
    </w:p>
    <w:p>
      <w:pPr>
        <w:pStyle w:val="Normal"/>
        <w:spacing w:before="0" w:after="120"/>
        <w:rPr/>
      </w:pPr>
      <w:r>
        <w:rPr/>
      </w:r>
    </w:p>
    <w:p>
      <w:pPr>
        <w:pStyle w:val="Normal"/>
        <w:spacing w:before="0" w:after="120"/>
        <w:rPr/>
      </w:pPr>
      <w:r>
        <w:rPr/>
        <w:t>drop trigger if exists trg_debacu_eval_room_prices_validate_room_type_property</w:t>
      </w:r>
    </w:p>
    <w:p>
      <w:pPr>
        <w:pStyle w:val="Normal"/>
        <w:spacing w:before="0" w:after="120"/>
        <w:rPr/>
      </w:pPr>
      <w:r>
        <w:rPr/>
        <w:t xml:space="preserve">  </w:t>
      </w:r>
      <w:r>
        <w:rPr/>
        <w:t>on public.debacu_eval_room_prices;</w:t>
      </w:r>
    </w:p>
    <w:p>
      <w:pPr>
        <w:pStyle w:val="Normal"/>
        <w:spacing w:before="0" w:after="120"/>
        <w:rPr/>
      </w:pPr>
      <w:r>
        <w:rPr/>
      </w:r>
    </w:p>
    <w:p>
      <w:pPr>
        <w:pStyle w:val="Normal"/>
        <w:spacing w:before="0" w:after="120"/>
        <w:rPr/>
      </w:pPr>
      <w:r>
        <w:rPr/>
        <w:t>create trigger trg_debacu_eval_room_prices_validate_room_type_property</w:t>
      </w:r>
    </w:p>
    <w:p>
      <w:pPr>
        <w:pStyle w:val="Normal"/>
        <w:spacing w:before="0" w:after="120"/>
        <w:rPr/>
      </w:pPr>
      <w:r>
        <w:rPr/>
        <w:t>before insert or update on public.debacu_eval_room_prices</w:t>
      </w:r>
    </w:p>
    <w:p>
      <w:pPr>
        <w:pStyle w:val="Normal"/>
        <w:spacing w:before="0" w:after="120"/>
        <w:rPr/>
      </w:pPr>
      <w:r>
        <w:rPr/>
        <w:t>for each row</w:t>
      </w:r>
    </w:p>
    <w:p>
      <w:pPr>
        <w:pStyle w:val="Normal"/>
        <w:spacing w:before="0" w:after="120"/>
        <w:rPr/>
      </w:pPr>
      <w:r>
        <w:rPr/>
        <w:t>execute function public.debacu_eval_room_prices_validate_room_type_property();</w:t>
      </w:r>
    </w:p>
    <w:p>
      <w:pPr>
        <w:pStyle w:val="Normal"/>
        <w:spacing w:before="0" w:after="120"/>
        <w:rPr/>
      </w:pPr>
      <w:r>
        <w:rPr/>
      </w:r>
    </w:p>
    <w:p>
      <w:pPr>
        <w:pStyle w:val="Normal"/>
        <w:spacing w:before="0" w:after="120"/>
        <w:rPr/>
      </w:pPr>
      <w:r>
        <w:rPr/>
        <w:t>-- =========================================================</w:t>
      </w:r>
    </w:p>
    <w:p>
      <w:pPr>
        <w:pStyle w:val="Normal"/>
        <w:spacing w:before="0" w:after="120"/>
        <w:rPr/>
      </w:pPr>
      <w:r>
        <w:rPr/>
        <w:t>-- 5) updated_at automático</w:t>
      </w:r>
    </w:p>
    <w:p>
      <w:pPr>
        <w:pStyle w:val="Normal"/>
        <w:spacing w:before="0" w:after="120"/>
        <w:rPr/>
      </w:pPr>
      <w:r>
        <w:rPr/>
        <w:t>-- =========================================================</w:t>
      </w:r>
    </w:p>
    <w:p>
      <w:pPr>
        <w:pStyle w:val="Normal"/>
        <w:spacing w:before="0" w:after="120"/>
        <w:rPr/>
      </w:pPr>
      <w:r>
        <w:rPr/>
      </w:r>
    </w:p>
    <w:p>
      <w:pPr>
        <w:pStyle w:val="Normal"/>
        <w:spacing w:before="0" w:after="120"/>
        <w:rPr/>
      </w:pPr>
      <w:r>
        <w:rPr/>
        <w:t>create or replace function public.set_debacu_eval_room_prices_updated_at()</w:t>
      </w:r>
    </w:p>
    <w:p>
      <w:pPr>
        <w:pStyle w:val="Normal"/>
        <w:spacing w:before="0" w:after="120"/>
        <w:rPr/>
      </w:pPr>
      <w:r>
        <w:rPr/>
        <w:t>returns trigger</w:t>
      </w:r>
    </w:p>
    <w:p>
      <w:pPr>
        <w:pStyle w:val="Normal"/>
        <w:spacing w:before="0" w:after="120"/>
        <w:rPr/>
      </w:pPr>
      <w:r>
        <w:rPr/>
        <w:t>language plpgsql</w:t>
      </w:r>
    </w:p>
    <w:p>
      <w:pPr>
        <w:pStyle w:val="Normal"/>
        <w:spacing w:before="0" w:after="120"/>
        <w:rPr/>
      </w:pPr>
      <w:r>
        <w:rPr/>
        <w:t>as $$</w:t>
      </w:r>
    </w:p>
    <w:p>
      <w:pPr>
        <w:pStyle w:val="Normal"/>
        <w:spacing w:before="0" w:after="120"/>
        <w:rPr/>
      </w:pPr>
      <w:r>
        <w:rPr/>
        <w:t>begin</w:t>
      </w:r>
    </w:p>
    <w:p>
      <w:pPr>
        <w:pStyle w:val="Normal"/>
        <w:spacing w:before="0" w:after="120"/>
        <w:rPr/>
      </w:pPr>
      <w:r>
        <w:rPr/>
        <w:t xml:space="preserve">  </w:t>
      </w:r>
      <w:r>
        <w:rPr/>
        <w:t>new.updated_at := now();</w:t>
      </w:r>
    </w:p>
    <w:p>
      <w:pPr>
        <w:pStyle w:val="Normal"/>
        <w:spacing w:before="0" w:after="120"/>
        <w:rPr/>
      </w:pPr>
      <w:r>
        <w:rPr/>
        <w:t xml:space="preserve">  </w:t>
      </w:r>
      <w:r>
        <w:rPr/>
        <w:t>return new;</w:t>
      </w:r>
    </w:p>
    <w:p>
      <w:pPr>
        <w:pStyle w:val="Normal"/>
        <w:spacing w:before="0" w:after="120"/>
        <w:rPr/>
      </w:pPr>
      <w:r>
        <w:rPr/>
        <w:t>end;</w:t>
      </w:r>
    </w:p>
    <w:p>
      <w:pPr>
        <w:pStyle w:val="Normal"/>
        <w:spacing w:before="0" w:after="120"/>
        <w:rPr/>
      </w:pPr>
      <w:r>
        <w:rPr/>
        <w:t>$$;</w:t>
      </w:r>
    </w:p>
    <w:p>
      <w:pPr>
        <w:pStyle w:val="Normal"/>
        <w:spacing w:before="0" w:after="120"/>
        <w:rPr/>
      </w:pPr>
      <w:r>
        <w:rPr/>
      </w:r>
    </w:p>
    <w:p>
      <w:pPr>
        <w:pStyle w:val="Normal"/>
        <w:spacing w:before="0" w:after="120"/>
        <w:rPr/>
      </w:pPr>
      <w:r>
        <w:rPr/>
        <w:t>drop trigger if exists trg_debacu_eval_room_prices_updated_at</w:t>
      </w:r>
    </w:p>
    <w:p>
      <w:pPr>
        <w:pStyle w:val="Normal"/>
        <w:spacing w:before="0" w:after="120"/>
        <w:rPr/>
      </w:pPr>
      <w:r>
        <w:rPr/>
        <w:t xml:space="preserve">  </w:t>
      </w:r>
      <w:r>
        <w:rPr/>
        <w:t>on public.debacu_eval_room_prices;</w:t>
      </w:r>
    </w:p>
    <w:p>
      <w:pPr>
        <w:pStyle w:val="Normal"/>
        <w:spacing w:before="0" w:after="120"/>
        <w:rPr/>
      </w:pPr>
      <w:r>
        <w:rPr/>
      </w:r>
    </w:p>
    <w:p>
      <w:pPr>
        <w:pStyle w:val="Normal"/>
        <w:spacing w:before="0" w:after="120"/>
        <w:rPr/>
      </w:pPr>
      <w:r>
        <w:rPr/>
        <w:t>create trigger trg_debacu_eval_room_prices_updated_at</w:t>
      </w:r>
    </w:p>
    <w:p>
      <w:pPr>
        <w:pStyle w:val="Normal"/>
        <w:spacing w:before="0" w:after="120"/>
        <w:rPr/>
      </w:pPr>
      <w:r>
        <w:rPr/>
        <w:t>before update on public.debacu_eval_room_prices</w:t>
      </w:r>
    </w:p>
    <w:p>
      <w:pPr>
        <w:pStyle w:val="Normal"/>
        <w:spacing w:before="0" w:after="120"/>
        <w:rPr/>
      </w:pPr>
      <w:r>
        <w:rPr/>
        <w:t>for each row</w:t>
      </w:r>
    </w:p>
    <w:p>
      <w:pPr>
        <w:pStyle w:val="Normal"/>
        <w:spacing w:before="0" w:after="120"/>
        <w:rPr/>
      </w:pPr>
      <w:r>
        <w:rPr/>
        <w:t>execute function public.set_debacu_eval_room_prices_updated_at();</w:t>
      </w:r>
    </w:p>
    <w:p>
      <w:pPr>
        <w:pStyle w:val="Normal"/>
        <w:spacing w:before="0" w:after="120"/>
        <w:rPr/>
      </w:pPr>
      <w:r>
        <w:rPr/>
      </w:r>
    </w:p>
    <w:p>
      <w:pPr>
        <w:pStyle w:val="Normal"/>
        <w:spacing w:before="0" w:after="120"/>
        <w:rPr/>
      </w:pPr>
      <w:r>
        <w:rPr/>
        <w:t>-- =========================================================</w:t>
      </w:r>
    </w:p>
    <w:p>
      <w:pPr>
        <w:pStyle w:val="Normal"/>
        <w:spacing w:before="0" w:after="120"/>
        <w:rPr/>
      </w:pPr>
      <w:r>
        <w:rPr/>
        <w:t>-- 6) RLS</w:t>
      </w:r>
    </w:p>
    <w:p>
      <w:pPr>
        <w:pStyle w:val="Normal"/>
        <w:spacing w:before="0" w:after="120"/>
        <w:rPr/>
      </w:pPr>
      <w:r>
        <w:rPr/>
        <w:t>-- =========================================================</w:t>
      </w:r>
    </w:p>
    <w:p>
      <w:pPr>
        <w:pStyle w:val="Normal"/>
        <w:spacing w:before="0" w:after="120"/>
        <w:rPr/>
      </w:pPr>
      <w:r>
        <w:rPr/>
      </w:r>
    </w:p>
    <w:p>
      <w:pPr>
        <w:pStyle w:val="Normal"/>
        <w:spacing w:before="0" w:after="120"/>
        <w:rPr/>
      </w:pPr>
      <w:r>
        <w:rPr/>
        <w:t>alter table public.debacu_eval_room_prices enable row level security;</w:t>
      </w:r>
    </w:p>
    <w:p>
      <w:pPr>
        <w:pStyle w:val="Normal"/>
        <w:spacing w:before="0" w:after="120"/>
        <w:rPr/>
      </w:pPr>
      <w:r>
        <w:rPr/>
      </w:r>
    </w:p>
    <w:p>
      <w:pPr>
        <w:pStyle w:val="Normal"/>
        <w:spacing w:before="0" w:after="120"/>
        <w:rPr/>
      </w:pPr>
      <w:r>
        <w:rPr/>
        <w:t>-- SELECT</w:t>
      </w:r>
    </w:p>
    <w:p>
      <w:pPr>
        <w:pStyle w:val="Normal"/>
        <w:spacing w:before="0" w:after="120"/>
        <w:rPr/>
      </w:pPr>
      <w:r>
        <w:rPr/>
        <w:t>drop policy if exists debacu_eval_room_prices_select on public.debacu_eval_room_prices;</w:t>
      </w:r>
    </w:p>
    <w:p>
      <w:pPr>
        <w:pStyle w:val="Normal"/>
        <w:spacing w:before="0" w:after="120"/>
        <w:rPr/>
      </w:pPr>
      <w:r>
        <w:rPr/>
        <w:t>create policy debacu_eval_room_prices_select</w:t>
      </w:r>
    </w:p>
    <w:p>
      <w:pPr>
        <w:pStyle w:val="Normal"/>
        <w:spacing w:before="0" w:after="120"/>
        <w:rPr/>
      </w:pPr>
      <w:r>
        <w:rPr/>
        <w:t>on public.debacu_eval_room_prices</w:t>
      </w:r>
    </w:p>
    <w:p>
      <w:pPr>
        <w:pStyle w:val="Normal"/>
        <w:spacing w:before="0" w:after="120"/>
        <w:rPr/>
      </w:pPr>
      <w:r>
        <w:rPr/>
        <w:t>for select</w:t>
      </w:r>
    </w:p>
    <w:p>
      <w:pPr>
        <w:pStyle w:val="Normal"/>
        <w:spacing w:before="0" w:after="120"/>
        <w:rPr/>
      </w:pPr>
      <w:r>
        <w:rPr/>
        <w:t>to authenticated</w:t>
      </w:r>
    </w:p>
    <w:p>
      <w:pPr>
        <w:pStyle w:val="Normal"/>
        <w:spacing w:before="0" w:after="120"/>
        <w:rPr/>
      </w:pPr>
      <w:r>
        <w:rPr/>
        <w:t>using (</w:t>
      </w:r>
    </w:p>
    <w:p>
      <w:pPr>
        <w:pStyle w:val="Normal"/>
        <w:spacing w:before="0" w:after="120"/>
        <w:rPr/>
      </w:pPr>
      <w:r>
        <w:rPr/>
        <w:t xml:space="preserve">  </w:t>
      </w:r>
      <w:r>
        <w:rPr/>
        <w:t>exists (</w:t>
      </w:r>
    </w:p>
    <w:p>
      <w:pPr>
        <w:pStyle w:val="Normal"/>
        <w:spacing w:before="0" w:after="120"/>
        <w:rPr/>
      </w:pPr>
      <w:r>
        <w:rPr/>
        <w:t xml:space="preserve">    </w:t>
      </w:r>
      <w:r>
        <w:rPr/>
        <w:t>select 1</w:t>
      </w:r>
    </w:p>
    <w:p>
      <w:pPr>
        <w:pStyle w:val="Normal"/>
        <w:spacing w:before="0" w:after="120"/>
        <w:rPr/>
      </w:pPr>
      <w:r>
        <w:rPr/>
        <w:t xml:space="preserve">    </w:t>
      </w:r>
      <w:r>
        <w:rPr/>
        <w:t>from public.debacu_eval_properties p</w:t>
      </w:r>
    </w:p>
    <w:p>
      <w:pPr>
        <w:pStyle w:val="Normal"/>
        <w:spacing w:before="0" w:after="120"/>
        <w:rPr/>
      </w:pPr>
      <w:r>
        <w:rPr/>
        <w:t xml:space="preserve">    </w:t>
      </w:r>
      <w:r>
        <w:rPr/>
        <w:t>where p.id = debacu_eval_room_prices.property_id</w:t>
      </w:r>
    </w:p>
    <w:p>
      <w:pPr>
        <w:pStyle w:val="Normal"/>
        <w:spacing w:before="0" w:after="120"/>
        <w:rPr/>
      </w:pPr>
      <w:r>
        <w:rPr/>
        <w:t xml:space="preserve">      </w:t>
      </w:r>
      <w:r>
        <w:rPr/>
        <w:t>and public.debacu_eval_has_org_access(p.org_id)</w:t>
      </w:r>
    </w:p>
    <w:p>
      <w:pPr>
        <w:pStyle w:val="Normal"/>
        <w:spacing w:before="0" w:after="120"/>
        <w:rPr/>
      </w:pPr>
      <w:r>
        <w:rPr/>
        <w:t xml:space="preserve">  </w:t>
      </w:r>
      <w:r>
        <w:rPr/>
        <w:t>)</w:t>
      </w:r>
    </w:p>
    <w:p>
      <w:pPr>
        <w:pStyle w:val="Normal"/>
        <w:spacing w:before="0" w:after="120"/>
        <w:rPr/>
      </w:pPr>
      <w:r>
        <w:rPr/>
        <w:t>);</w:t>
      </w:r>
    </w:p>
    <w:p>
      <w:pPr>
        <w:pStyle w:val="Normal"/>
        <w:spacing w:before="0" w:after="120"/>
        <w:rPr/>
      </w:pPr>
      <w:r>
        <w:rPr/>
      </w:r>
    </w:p>
    <w:p>
      <w:pPr>
        <w:pStyle w:val="Normal"/>
        <w:spacing w:before="0" w:after="120"/>
        <w:rPr/>
      </w:pPr>
      <w:r>
        <w:rPr/>
        <w:t>-- INSERT</w:t>
      </w:r>
    </w:p>
    <w:p>
      <w:pPr>
        <w:pStyle w:val="Normal"/>
        <w:spacing w:before="0" w:after="120"/>
        <w:rPr/>
      </w:pPr>
      <w:r>
        <w:rPr/>
        <w:t>drop policy if exists debacu_eval_room_prices_insert on public.debacu_eval_room_prices;</w:t>
      </w:r>
    </w:p>
    <w:p>
      <w:pPr>
        <w:pStyle w:val="Normal"/>
        <w:spacing w:before="0" w:after="120"/>
        <w:rPr/>
      </w:pPr>
      <w:r>
        <w:rPr/>
        <w:t>create policy debacu_eval_room_prices_insert</w:t>
      </w:r>
    </w:p>
    <w:p>
      <w:pPr>
        <w:pStyle w:val="Normal"/>
        <w:spacing w:before="0" w:after="120"/>
        <w:rPr/>
      </w:pPr>
      <w:r>
        <w:rPr/>
        <w:t>on public.debacu_eval_room_prices</w:t>
      </w:r>
    </w:p>
    <w:p>
      <w:pPr>
        <w:pStyle w:val="Normal"/>
        <w:spacing w:before="0" w:after="120"/>
        <w:rPr/>
      </w:pPr>
      <w:r>
        <w:rPr/>
        <w:t>for insert</w:t>
      </w:r>
    </w:p>
    <w:p>
      <w:pPr>
        <w:pStyle w:val="Normal"/>
        <w:spacing w:before="0" w:after="120"/>
        <w:rPr/>
      </w:pPr>
      <w:r>
        <w:rPr/>
        <w:t>to authenticated</w:t>
      </w:r>
    </w:p>
    <w:p>
      <w:pPr>
        <w:pStyle w:val="Normal"/>
        <w:spacing w:before="0" w:after="120"/>
        <w:rPr/>
      </w:pPr>
      <w:r>
        <w:rPr/>
        <w:t>with check (</w:t>
      </w:r>
    </w:p>
    <w:p>
      <w:pPr>
        <w:pStyle w:val="Normal"/>
        <w:spacing w:before="0" w:after="120"/>
        <w:rPr/>
      </w:pPr>
      <w:r>
        <w:rPr/>
        <w:t xml:space="preserve">  </w:t>
      </w:r>
      <w:r>
        <w:rPr/>
        <w:t>exists (</w:t>
      </w:r>
    </w:p>
    <w:p>
      <w:pPr>
        <w:pStyle w:val="Normal"/>
        <w:spacing w:before="0" w:after="120"/>
        <w:rPr/>
      </w:pPr>
      <w:r>
        <w:rPr/>
        <w:t xml:space="preserve">    </w:t>
      </w:r>
      <w:r>
        <w:rPr/>
        <w:t>select 1</w:t>
      </w:r>
    </w:p>
    <w:p>
      <w:pPr>
        <w:pStyle w:val="Normal"/>
        <w:spacing w:before="0" w:after="120"/>
        <w:rPr/>
      </w:pPr>
      <w:r>
        <w:rPr/>
        <w:t xml:space="preserve">    </w:t>
      </w:r>
      <w:r>
        <w:rPr/>
        <w:t>from public.debacu_eval_properties p</w:t>
      </w:r>
    </w:p>
    <w:p>
      <w:pPr>
        <w:pStyle w:val="Normal"/>
        <w:spacing w:before="0" w:after="120"/>
        <w:rPr/>
      </w:pPr>
      <w:r>
        <w:rPr/>
        <w:t xml:space="preserve">    </w:t>
      </w:r>
      <w:r>
        <w:rPr/>
        <w:t>where p.id = debacu_eval_room_prices.property_id</w:t>
      </w:r>
    </w:p>
    <w:p>
      <w:pPr>
        <w:pStyle w:val="Normal"/>
        <w:spacing w:before="0" w:after="120"/>
        <w:rPr/>
      </w:pPr>
      <w:r>
        <w:rPr/>
        <w:t xml:space="preserve">      </w:t>
      </w:r>
      <w:r>
        <w:rPr/>
        <w:t>and public.debacu_eval_has_org_access(p.org_id)</w:t>
      </w:r>
    </w:p>
    <w:p>
      <w:pPr>
        <w:pStyle w:val="Normal"/>
        <w:spacing w:before="0" w:after="120"/>
        <w:rPr/>
      </w:pPr>
      <w:r>
        <w:rPr/>
        <w:t xml:space="preserve">  </w:t>
      </w:r>
      <w:r>
        <w:rPr/>
        <w:t>)</w:t>
      </w:r>
    </w:p>
    <w:p>
      <w:pPr>
        <w:pStyle w:val="Normal"/>
        <w:spacing w:before="0" w:after="120"/>
        <w:rPr/>
      </w:pPr>
      <w:r>
        <w:rPr/>
        <w:t>);</w:t>
      </w:r>
    </w:p>
    <w:p>
      <w:pPr>
        <w:pStyle w:val="Normal"/>
        <w:spacing w:before="0" w:after="120"/>
        <w:rPr/>
      </w:pPr>
      <w:r>
        <w:rPr/>
      </w:r>
    </w:p>
    <w:p>
      <w:pPr>
        <w:pStyle w:val="Normal"/>
        <w:spacing w:before="0" w:after="120"/>
        <w:rPr/>
      </w:pPr>
      <w:r>
        <w:rPr/>
        <w:t>-- UPDATE</w:t>
      </w:r>
    </w:p>
    <w:p>
      <w:pPr>
        <w:pStyle w:val="Normal"/>
        <w:spacing w:before="0" w:after="120"/>
        <w:rPr/>
      </w:pPr>
      <w:r>
        <w:rPr/>
        <w:t>drop policy if exists debacu_eval_room_prices_update on public.debacu_eval_room_prices;</w:t>
      </w:r>
    </w:p>
    <w:p>
      <w:pPr>
        <w:pStyle w:val="Normal"/>
        <w:spacing w:before="0" w:after="120"/>
        <w:rPr/>
      </w:pPr>
      <w:r>
        <w:rPr/>
        <w:t>create policy debacu_eval_room_prices_update</w:t>
      </w:r>
    </w:p>
    <w:p>
      <w:pPr>
        <w:pStyle w:val="Normal"/>
        <w:spacing w:before="0" w:after="120"/>
        <w:rPr/>
      </w:pPr>
      <w:r>
        <w:rPr/>
        <w:t>on public.debacu_eval_room_prices</w:t>
      </w:r>
    </w:p>
    <w:p>
      <w:pPr>
        <w:pStyle w:val="Normal"/>
        <w:spacing w:before="0" w:after="120"/>
        <w:rPr/>
      </w:pPr>
      <w:r>
        <w:rPr/>
        <w:t>for update</w:t>
      </w:r>
    </w:p>
    <w:p>
      <w:pPr>
        <w:pStyle w:val="Normal"/>
        <w:spacing w:before="0" w:after="120"/>
        <w:rPr/>
      </w:pPr>
      <w:r>
        <w:rPr/>
        <w:t>to authenticated</w:t>
      </w:r>
    </w:p>
    <w:p>
      <w:pPr>
        <w:pStyle w:val="Normal"/>
        <w:spacing w:before="0" w:after="120"/>
        <w:rPr/>
      </w:pPr>
      <w:r>
        <w:rPr/>
        <w:t>using (</w:t>
      </w:r>
    </w:p>
    <w:p>
      <w:pPr>
        <w:pStyle w:val="Normal"/>
        <w:spacing w:before="0" w:after="120"/>
        <w:rPr/>
      </w:pPr>
      <w:r>
        <w:rPr/>
        <w:t xml:space="preserve">  </w:t>
      </w:r>
      <w:r>
        <w:rPr/>
        <w:t>exists (</w:t>
      </w:r>
    </w:p>
    <w:p>
      <w:pPr>
        <w:pStyle w:val="Normal"/>
        <w:spacing w:before="0" w:after="120"/>
        <w:rPr/>
      </w:pPr>
      <w:r>
        <w:rPr/>
        <w:t xml:space="preserve">    </w:t>
      </w:r>
      <w:r>
        <w:rPr/>
        <w:t>select 1</w:t>
      </w:r>
    </w:p>
    <w:p>
      <w:pPr>
        <w:pStyle w:val="Normal"/>
        <w:spacing w:before="0" w:after="120"/>
        <w:rPr/>
      </w:pPr>
      <w:r>
        <w:rPr/>
        <w:t xml:space="preserve">    </w:t>
      </w:r>
      <w:r>
        <w:rPr/>
        <w:t>from public.debacu_eval_properties p</w:t>
      </w:r>
    </w:p>
    <w:p>
      <w:pPr>
        <w:pStyle w:val="Normal"/>
        <w:spacing w:before="0" w:after="120"/>
        <w:rPr/>
      </w:pPr>
      <w:r>
        <w:rPr/>
        <w:t xml:space="preserve">    </w:t>
      </w:r>
      <w:r>
        <w:rPr/>
        <w:t>where p.id = debacu_eval_room_prices.property_id</w:t>
      </w:r>
    </w:p>
    <w:p>
      <w:pPr>
        <w:pStyle w:val="Normal"/>
        <w:spacing w:before="0" w:after="120"/>
        <w:rPr/>
      </w:pPr>
      <w:r>
        <w:rPr/>
        <w:t xml:space="preserve">      </w:t>
      </w:r>
      <w:r>
        <w:rPr/>
        <w:t>and public.debacu_eval_has_org_access(p.org_id)</w:t>
      </w:r>
    </w:p>
    <w:p>
      <w:pPr>
        <w:pStyle w:val="Normal"/>
        <w:spacing w:before="0" w:after="120"/>
        <w:rPr/>
      </w:pPr>
      <w:r>
        <w:rPr/>
        <w:t xml:space="preserve">  </w:t>
      </w:r>
      <w:r>
        <w:rPr/>
        <w:t>)</w:t>
      </w:r>
    </w:p>
    <w:p>
      <w:pPr>
        <w:pStyle w:val="Normal"/>
        <w:spacing w:before="0" w:after="120"/>
        <w:rPr/>
      </w:pPr>
      <w:r>
        <w:rPr/>
        <w:t>)</w:t>
      </w:r>
    </w:p>
    <w:p>
      <w:pPr>
        <w:pStyle w:val="Normal"/>
        <w:spacing w:before="0" w:after="120"/>
        <w:rPr/>
      </w:pPr>
      <w:r>
        <w:rPr/>
        <w:t>with check (</w:t>
      </w:r>
    </w:p>
    <w:p>
      <w:pPr>
        <w:pStyle w:val="Normal"/>
        <w:spacing w:before="0" w:after="120"/>
        <w:rPr/>
      </w:pPr>
      <w:r>
        <w:rPr/>
        <w:t xml:space="preserve">  </w:t>
      </w:r>
      <w:r>
        <w:rPr/>
        <w:t>exists (</w:t>
      </w:r>
    </w:p>
    <w:p>
      <w:pPr>
        <w:pStyle w:val="Normal"/>
        <w:spacing w:before="0" w:after="120"/>
        <w:rPr/>
      </w:pPr>
      <w:r>
        <w:rPr/>
        <w:t xml:space="preserve">    </w:t>
      </w:r>
      <w:r>
        <w:rPr/>
        <w:t>select 1</w:t>
      </w:r>
    </w:p>
    <w:p>
      <w:pPr>
        <w:pStyle w:val="Normal"/>
        <w:spacing w:before="0" w:after="120"/>
        <w:rPr/>
      </w:pPr>
      <w:r>
        <w:rPr/>
        <w:t xml:space="preserve">    </w:t>
      </w:r>
      <w:r>
        <w:rPr/>
        <w:t>from public.debacu_eval_properties p</w:t>
      </w:r>
    </w:p>
    <w:p>
      <w:pPr>
        <w:pStyle w:val="Normal"/>
        <w:spacing w:before="0" w:after="120"/>
        <w:rPr/>
      </w:pPr>
      <w:r>
        <w:rPr/>
        <w:t xml:space="preserve">    </w:t>
      </w:r>
      <w:r>
        <w:rPr/>
        <w:t>where p.id = debacu_eval_room_prices.property_id</w:t>
      </w:r>
    </w:p>
    <w:p>
      <w:pPr>
        <w:pStyle w:val="Normal"/>
        <w:spacing w:before="0" w:after="120"/>
        <w:rPr/>
      </w:pPr>
      <w:r>
        <w:rPr/>
        <w:t xml:space="preserve">      </w:t>
      </w:r>
      <w:r>
        <w:rPr/>
        <w:t>and public.debacu_eval_has_org_access(p.org_id)</w:t>
      </w:r>
    </w:p>
    <w:p>
      <w:pPr>
        <w:pStyle w:val="Normal"/>
        <w:spacing w:before="0" w:after="120"/>
        <w:rPr/>
      </w:pPr>
      <w:r>
        <w:rPr/>
        <w:t xml:space="preserve">  </w:t>
      </w:r>
      <w:r>
        <w:rPr/>
        <w:t>)</w:t>
      </w:r>
    </w:p>
    <w:p>
      <w:pPr>
        <w:pStyle w:val="Normal"/>
        <w:spacing w:before="0" w:after="120"/>
        <w:rPr/>
      </w:pPr>
      <w:r>
        <w:rPr/>
        <w:t>);</w:t>
      </w:r>
    </w:p>
    <w:p>
      <w:pPr>
        <w:pStyle w:val="Normal"/>
        <w:spacing w:before="0" w:after="120"/>
        <w:rPr/>
      </w:pPr>
      <w:r>
        <w:rPr/>
      </w:r>
    </w:p>
    <w:p>
      <w:pPr>
        <w:pStyle w:val="Normal"/>
        <w:spacing w:before="0" w:after="120"/>
        <w:rPr/>
      </w:pPr>
      <w:r>
        <w:rPr/>
        <w:t>-- DELETE</w:t>
      </w:r>
    </w:p>
    <w:p>
      <w:pPr>
        <w:pStyle w:val="Normal"/>
        <w:spacing w:before="0" w:after="120"/>
        <w:rPr/>
      </w:pPr>
      <w:r>
        <w:rPr/>
        <w:t>drop policy if exists debacu_eval_room_prices_delete on public.debacu_eval_room_prices;</w:t>
      </w:r>
    </w:p>
    <w:p>
      <w:pPr>
        <w:pStyle w:val="Normal"/>
        <w:spacing w:before="0" w:after="120"/>
        <w:rPr/>
      </w:pPr>
      <w:r>
        <w:rPr/>
        <w:t>create policy debacu_eval_room_prices_delete</w:t>
      </w:r>
    </w:p>
    <w:p>
      <w:pPr>
        <w:pStyle w:val="Normal"/>
        <w:spacing w:before="0" w:after="120"/>
        <w:rPr/>
      </w:pPr>
      <w:r>
        <w:rPr/>
        <w:t>on public.debacu_eval_room_prices</w:t>
      </w:r>
    </w:p>
    <w:p>
      <w:pPr>
        <w:pStyle w:val="Normal"/>
        <w:spacing w:before="0" w:after="120"/>
        <w:rPr/>
      </w:pPr>
      <w:r>
        <w:rPr/>
        <w:t>for delete</w:t>
      </w:r>
    </w:p>
    <w:p>
      <w:pPr>
        <w:pStyle w:val="Normal"/>
        <w:spacing w:before="0" w:after="120"/>
        <w:rPr/>
      </w:pPr>
      <w:r>
        <w:rPr/>
        <w:t>to authenticated</w:t>
      </w:r>
    </w:p>
    <w:p>
      <w:pPr>
        <w:pStyle w:val="Normal"/>
        <w:spacing w:before="0" w:after="120"/>
        <w:rPr/>
      </w:pPr>
      <w:r>
        <w:rPr/>
        <w:t>using (</w:t>
      </w:r>
    </w:p>
    <w:p>
      <w:pPr>
        <w:pStyle w:val="Normal"/>
        <w:spacing w:before="0" w:after="120"/>
        <w:rPr/>
      </w:pPr>
      <w:r>
        <w:rPr/>
        <w:t xml:space="preserve">  </w:t>
      </w:r>
      <w:r>
        <w:rPr/>
        <w:t>exists (</w:t>
      </w:r>
    </w:p>
    <w:p>
      <w:pPr>
        <w:pStyle w:val="Normal"/>
        <w:spacing w:before="0" w:after="120"/>
        <w:rPr/>
      </w:pPr>
      <w:r>
        <w:rPr/>
        <w:t xml:space="preserve">    </w:t>
      </w:r>
      <w:r>
        <w:rPr/>
        <w:t>select 1</w:t>
      </w:r>
    </w:p>
    <w:p>
      <w:pPr>
        <w:pStyle w:val="Normal"/>
        <w:spacing w:before="0" w:after="120"/>
        <w:rPr/>
      </w:pPr>
      <w:r>
        <w:rPr/>
        <w:t xml:space="preserve">    </w:t>
      </w:r>
      <w:r>
        <w:rPr/>
        <w:t>from public.debacu_eval_properties p</w:t>
      </w:r>
    </w:p>
    <w:p>
      <w:pPr>
        <w:pStyle w:val="Normal"/>
        <w:spacing w:before="0" w:after="120"/>
        <w:rPr/>
      </w:pPr>
      <w:r>
        <w:rPr/>
        <w:t xml:space="preserve">    </w:t>
      </w:r>
      <w:r>
        <w:rPr/>
        <w:t>where p.id = debacu_eval_room_prices.property_id</w:t>
      </w:r>
    </w:p>
    <w:p>
      <w:pPr>
        <w:pStyle w:val="Normal"/>
        <w:spacing w:before="0" w:after="120"/>
        <w:rPr/>
      </w:pPr>
      <w:r>
        <w:rPr/>
        <w:t xml:space="preserve">      </w:t>
      </w:r>
      <w:r>
        <w:rPr/>
        <w:t>and public.debacu_eval_has_org_access(p.org_id)</w:t>
      </w:r>
    </w:p>
    <w:p>
      <w:pPr>
        <w:pStyle w:val="Normal"/>
        <w:spacing w:before="0" w:after="120"/>
        <w:rPr/>
      </w:pPr>
      <w:r>
        <w:rPr/>
        <w:t xml:space="preserve">  </w:t>
      </w:r>
      <w:r>
        <w:rPr/>
        <w:t>)</w:t>
      </w:r>
    </w:p>
    <w:p>
      <w:pPr>
        <w:pStyle w:val="Normal"/>
        <w:spacing w:before="0" w:after="120"/>
        <w:rPr/>
      </w:pPr>
      <w:r>
        <w:rPr/>
        <w:t>);</w:t>
      </w:r>
    </w:p>
    <w:p>
      <w:pPr>
        <w:pStyle w:val="Normal"/>
        <w:spacing w:before="0" w:after="120"/>
        <w:rPr/>
      </w:pPr>
      <w:r>
        <w:rPr/>
      </w:r>
    </w:p>
    <w:p>
      <w:pPr>
        <w:pStyle w:val="Normal"/>
        <w:spacing w:before="0" w:after="120"/>
        <w:rPr/>
      </w:pPr>
      <w:r>
        <w:rPr/>
        <w:t>-- =========================================================</w:t>
      </w:r>
    </w:p>
    <w:p>
      <w:pPr>
        <w:pStyle w:val="Normal"/>
        <w:spacing w:before="0" w:after="120"/>
        <w:rPr/>
      </w:pPr>
      <w:r>
        <w:rPr/>
        <w:t>-- 7) COMENTARIOS</w:t>
      </w:r>
    </w:p>
    <w:p>
      <w:pPr>
        <w:pStyle w:val="Normal"/>
        <w:spacing w:before="0" w:after="120"/>
        <w:rPr/>
      </w:pPr>
      <w:r>
        <w:rPr/>
        <w:t>-- =========================================================</w:t>
      </w:r>
    </w:p>
    <w:p>
      <w:pPr>
        <w:pStyle w:val="Normal"/>
        <w:spacing w:before="0" w:after="120"/>
        <w:rPr/>
      </w:pPr>
      <w:r>
        <w:rPr/>
      </w:r>
    </w:p>
    <w:p>
      <w:pPr>
        <w:pStyle w:val="Normal"/>
        <w:spacing w:before="0" w:after="120"/>
        <w:rPr/>
      </w:pPr>
      <w:r>
        <w:rPr/>
        <w:t>comment on table public.debacu_eval_room_prices is</w:t>
      </w:r>
    </w:p>
    <w:p>
      <w:pPr>
        <w:pStyle w:val="Normal"/>
        <w:spacing w:before="0" w:after="120"/>
        <w:rPr/>
      </w:pPr>
      <w:r>
        <w:rPr/>
        <w:t>'Precios diarios por tipo de habitación y propiedad para Revenue Intelligence / mini RMS';</w:t>
      </w:r>
    </w:p>
    <w:p>
      <w:pPr>
        <w:pStyle w:val="Normal"/>
        <w:spacing w:before="0" w:after="120"/>
        <w:rPr/>
      </w:pPr>
      <w:r>
        <w:rPr/>
      </w:r>
    </w:p>
    <w:p>
      <w:pPr>
        <w:pStyle w:val="Normal"/>
        <w:spacing w:before="0" w:after="120"/>
        <w:rPr/>
      </w:pPr>
      <w:r>
        <w:rPr/>
        <w:t>comment on column public.debacu_eval_room_prices.price is</w:t>
      </w:r>
    </w:p>
    <w:p>
      <w:pPr>
        <w:pStyle w:val="Normal"/>
        <w:spacing w:before="0" w:after="120"/>
        <w:rPr/>
      </w:pPr>
      <w:r>
        <w:rPr/>
        <w:t>'Precio diario para la fecha y tipo de habitación';</w:t>
      </w:r>
    </w:p>
    <w:p>
      <w:pPr>
        <w:pStyle w:val="Normal"/>
        <w:spacing w:before="0" w:after="120"/>
        <w:rPr/>
      </w:pPr>
      <w:r>
        <w:rPr/>
      </w:r>
    </w:p>
    <w:p>
      <w:pPr>
        <w:pStyle w:val="Normal"/>
        <w:spacing w:before="0" w:after="120"/>
        <w:rPr/>
      </w:pPr>
      <w:r>
        <w:rPr/>
        <w:t>comment on column public.debacu_eval_room_prices.min_stay is</w:t>
      </w:r>
    </w:p>
    <w:p>
      <w:pPr>
        <w:pStyle w:val="Normal"/>
        <w:spacing w:before="0" w:after="120"/>
        <w:rPr/>
      </w:pPr>
      <w:r>
        <w:rPr/>
        <w:t>'Estancia mínima requerida para esa fecha';</w:t>
      </w:r>
    </w:p>
    <w:p>
      <w:pPr>
        <w:pStyle w:val="Normal"/>
        <w:spacing w:before="0" w:after="120"/>
        <w:rPr/>
      </w:pPr>
      <w:r>
        <w:rPr/>
      </w:r>
    </w:p>
    <w:p>
      <w:pPr>
        <w:pStyle w:val="Normal"/>
        <w:spacing w:before="0" w:after="120"/>
        <w:rPr/>
      </w:pPr>
      <w:r>
        <w:rPr/>
        <w:t>comment on column public.debacu_eval_room_prices.closed is</w:t>
      </w:r>
    </w:p>
    <w:p>
      <w:pPr>
        <w:pStyle w:val="Normal"/>
        <w:spacing w:before="0" w:after="120"/>
        <w:rPr/>
      </w:pPr>
      <w:r>
        <w:rPr/>
        <w:t>'Marca si el tipo de habitación está cerrado para venta en esa fecha';</w:t>
      </w:r>
    </w:p>
    <w:p>
      <w:pPr>
        <w:pStyle w:val="Normal"/>
        <w:spacing w:before="0" w:after="120"/>
        <w:rPr/>
      </w:pPr>
      <w:r>
        <w:rPr/>
      </w:r>
    </w:p>
    <w:p>
      <w:pPr>
        <w:pStyle w:val="Normal"/>
        <w:spacing w:before="0" w:after="120"/>
        <w:rPr/>
      </w:pPr>
      <w:r>
        <w:rPr/>
      </w:r>
    </w:p>
    <w:sectPr>
      <w:type w:val="nextPage"/>
      <w:pgSz w:w="12240" w:h="15840"/>
      <w:pgMar w:left="1247" w:right="1247"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ptos">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Aptos Display">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left"/>
    </w:pPr>
    <w:rPr>
      <w:rFonts w:ascii="Aptos" w:hAnsi="Aptos" w:eastAsia="ＭＳ 明朝" w:cs="" w:cstheme="minorBidi" w:eastAsiaTheme="minorEastAsia"/>
      <w:color w:val="auto"/>
      <w:kern w:val="0"/>
      <w:sz w:val="21"/>
      <w:szCs w:val="22"/>
      <w:lang w:val="en-US" w:eastAsia="en-US" w:bidi="ar-SA"/>
    </w:rPr>
  </w:style>
  <w:style w:type="paragraph" w:styleId="Ttulo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23E68"/>
      <w:sz w:val="30"/>
      <w:szCs w:val="28"/>
    </w:rPr>
  </w:style>
  <w:style w:type="paragraph" w:styleId="Ttulo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26547C"/>
      <w:sz w:val="24"/>
      <w:szCs w:val="26"/>
    </w:rPr>
  </w:style>
  <w:style w:type="paragraph" w:styleId="Ttulo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3B5998"/>
      <w:sz w:val="21"/>
    </w:rPr>
  </w:style>
  <w:style w:type="paragraph" w:styleId="Ttulo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Ttulo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Ttulo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Ttulo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Ttulo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Ttulo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Destacado">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Cuerpodetexto"/>
    <w:qFormat/>
    <w:pPr>
      <w:keepNext w:val="true"/>
      <w:spacing w:before="240" w:after="120"/>
    </w:pPr>
    <w:rPr>
      <w:rFonts w:ascii="Liberation Sans" w:hAnsi="Liberation Sans" w:eastAsia="Microsoft YaHei" w:cs="Lucida Sans"/>
      <w:sz w:val="28"/>
      <w:szCs w:val="28"/>
    </w:rPr>
  </w:style>
  <w:style w:type="paragraph" w:styleId="Cuerpodetexto">
    <w:name w:val="Body Text"/>
    <w:basedOn w:val="Normal"/>
    <w:link w:val="BodyTextChar"/>
    <w:uiPriority w:val="99"/>
    <w:unhideWhenUsed/>
    <w:rsid w:val="00aa1d8d"/>
    <w:pPr>
      <w:spacing w:before="0" w:after="120"/>
    </w:pPr>
    <w:rPr/>
  </w:style>
  <w:style w:type="paragraph" w:styleId="Lista">
    <w:name w:val="List"/>
    <w:basedOn w:val="Normal"/>
    <w:uiPriority w:val="99"/>
    <w:unhideWhenUsed/>
    <w:rsid w:val="00aa1d8d"/>
    <w:pPr>
      <w:spacing w:before="0" w:after="120"/>
      <w:ind w:left="360" w:hanging="360"/>
      <w:contextualSpacing/>
    </w:pPr>
    <w:rPr/>
  </w:style>
  <w:style w:type="paragraph" w:styleId="Ley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Cabeceraypie">
    <w:name w:val="Cabecera y pie"/>
    <w:basedOn w:val="Normal"/>
    <w:qFormat/>
    <w:pPr/>
    <w:rPr/>
  </w:style>
  <w:style w:type="paragraph" w:styleId="Cabecera">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Piedepgina">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tulogeneral">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b/>
      <w:color w:val="123E68"/>
      <w:spacing w:val="5"/>
      <w:kern w:val="2"/>
      <w:sz w:val="44"/>
      <w:szCs w:val="52"/>
    </w:rPr>
  </w:style>
  <w:style w:type="paragraph" w:styleId="Subttulo">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12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a2">
    <w:name w:val="List Bullet 3"/>
    <w:basedOn w:val="Normal"/>
    <w:uiPriority w:val="99"/>
    <w:unhideWhenUsed/>
    <w:rsid w:val="00326f90"/>
    <w:pPr>
      <w:spacing w:before="0" w:after="120"/>
      <w:ind w:left="720" w:hanging="360"/>
      <w:contextualSpacing/>
    </w:pPr>
    <w:rPr/>
  </w:style>
  <w:style w:type="paragraph" w:styleId="Lista3">
    <w:name w:val="List Bullet 4"/>
    <w:basedOn w:val="Normal"/>
    <w:uiPriority w:val="99"/>
    <w:unhideWhenUsed/>
    <w:rsid w:val="00326f90"/>
    <w:pPr>
      <w:spacing w:before="0" w:after="120"/>
      <w:ind w:left="1080" w:hanging="360"/>
      <w:contextualSpacing/>
    </w:pPr>
    <w:rPr/>
  </w:style>
  <w:style w:type="paragraph" w:styleId="ListBullet">
    <w:name w:val="List Bullet"/>
    <w:basedOn w:val="Normal"/>
    <w:uiPriority w:val="99"/>
    <w:unhideWhenUsed/>
    <w:qFormat/>
    <w:rsid w:val="00326f90"/>
    <w:pPr>
      <w:numPr>
        <w:ilvl w:val="0"/>
        <w:numId w:val="1"/>
      </w:numPr>
      <w:spacing w:before="0" w:after="120"/>
      <w:contextualSpacing/>
    </w:pPr>
    <w:rPr/>
  </w:style>
  <w:style w:type="paragraph" w:styleId="ListBullet2">
    <w:name w:val="List Bullet 2"/>
    <w:basedOn w:val="Normal"/>
    <w:uiPriority w:val="99"/>
    <w:unhideWhenUsed/>
    <w:qFormat/>
    <w:rsid w:val="00326f90"/>
    <w:pPr>
      <w:numPr>
        <w:ilvl w:val="0"/>
        <w:numId w:val="2"/>
      </w:numPr>
      <w:spacing w:before="0" w:after="120"/>
      <w:contextualSpacing/>
    </w:pPr>
    <w:rPr/>
  </w:style>
  <w:style w:type="paragraph" w:styleId="ListBullet3">
    <w:name w:val="List Bullet 3"/>
    <w:basedOn w:val="Normal"/>
    <w:uiPriority w:val="99"/>
    <w:unhideWhenUsed/>
    <w:qFormat/>
    <w:rsid w:val="00326f90"/>
    <w:pPr>
      <w:numPr>
        <w:ilvl w:val="0"/>
        <w:numId w:val="3"/>
      </w:numPr>
      <w:spacing w:before="0" w:after="120"/>
      <w:contextualSpacing/>
    </w:pPr>
    <w:rPr/>
  </w:style>
  <w:style w:type="paragraph" w:styleId="ListNumber">
    <w:name w:val="List Number"/>
    <w:basedOn w:val="Normal"/>
    <w:uiPriority w:val="99"/>
    <w:unhideWhenUsed/>
    <w:qFormat/>
    <w:rsid w:val="00326f90"/>
    <w:pPr>
      <w:numPr>
        <w:ilvl w:val="0"/>
        <w:numId w:val="4"/>
      </w:numPr>
      <w:spacing w:before="0" w:after="120"/>
      <w:contextualSpacing/>
    </w:pPr>
    <w:rPr/>
  </w:style>
  <w:style w:type="paragraph" w:styleId="ListNumber2">
    <w:name w:val="List Number 2"/>
    <w:basedOn w:val="Normal"/>
    <w:uiPriority w:val="99"/>
    <w:unhideWhenUsed/>
    <w:qFormat/>
    <w:rsid w:val="0029639d"/>
    <w:pPr>
      <w:numPr>
        <w:ilvl w:val="0"/>
        <w:numId w:val="5"/>
      </w:numPr>
      <w:spacing w:before="0" w:after="120"/>
      <w:contextualSpacing/>
    </w:pPr>
    <w:rPr/>
  </w:style>
  <w:style w:type="paragraph" w:styleId="ListNumber3">
    <w:name w:val="List Number 3"/>
    <w:basedOn w:val="Normal"/>
    <w:uiPriority w:val="99"/>
    <w:unhideWhenUsed/>
    <w:qFormat/>
    <w:rsid w:val="0029639d"/>
    <w:pPr>
      <w:numPr>
        <w:ilvl w:val="0"/>
        <w:numId w:val="6"/>
      </w:numPr>
      <w:spacing w:before="0" w:after="12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tulodelndice">
    <w:name w:val="Index Heading"/>
    <w:basedOn w:val="Ttulo"/>
    <w:pPr/>
    <w:rPr/>
  </w:style>
  <w:style w:type="paragraph" w:styleId="Ttulodelsumario">
    <w:name w:val="TOC Heading"/>
    <w:basedOn w:val="Ttulo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LibreOffice/7.4.3.2$Windows_X86_64 LibreOffice_project/1048a8393ae2eeec98dff31b5c133c5f1d08b890</Application>
  <AppVersion>15.0000</AppVersion>
  <Pages>12</Pages>
  <Words>2020</Words>
  <Characters>14139</Characters>
  <CharactersWithSpaces>15978</CharactersWithSpaces>
  <Paragraphs>356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es-ES</dc:language>
  <cp:lastModifiedBy/>
  <dcterms:modified xsi:type="dcterms:W3CDTF">2026-03-07T22:37:48Z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