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rFonts w:ascii="Arial" w:cs="Arial" w:eastAsia="Arial" w:hAnsi="Arial"/>
          <w:b/>
          <w:bCs/>
          <w:color w:val="1B4332"/>
          <w:sz w:val="56"/>
          <w:szCs w:val="56"/>
        </w:rPr>
        <w:t xml:space="preserve">StayNexApp</w:t>
      </w:r>
    </w:p>
    <w:p>
      <w:pPr>
        <w:spacing w:after="0" w:before="120"/>
        <w:jc w:val="center"/>
      </w:pPr>
      <w:r>
        <w:rPr>
          <w:rFonts w:ascii="Arial" w:cs="Arial" w:eastAsia="Arial" w:hAnsi="Arial"/>
          <w:color w:val="2D6A4F"/>
          <w:sz w:val="44"/>
          <w:szCs w:val="44"/>
        </w:rPr>
        <w:t xml:space="preserve">Plan de implementación</w:t>
      </w:r>
    </w:p>
    <w:p>
      <w:pPr>
        <w:spacing w:after="0" w:before="60"/>
        <w:jc w:val="center"/>
      </w:pPr>
      <w:r>
        <w:rPr>
          <w:rFonts w:ascii="Arial" w:cs="Arial" w:eastAsia="Arial" w:hAnsi="Arial"/>
          <w:i/>
          <w:iCs/>
          <w:color w:val="6B7280"/>
          <w:sz w:val="26"/>
          <w:szCs w:val="26"/>
        </w:rPr>
        <w:t xml:space="preserve">Demo comercial mock · demostaynexweb</w:t>
      </w:r>
    </w:p>
    <w:p>
      <w:pPr>
        <w:spacing w:after="0" w:before="800"/>
        <w:jc w:val="center"/>
      </w:pPr>
      <w:r>
        <w:rPr>
          <w:rFonts w:ascii="Arial" w:cs="Arial" w:eastAsia="Arial" w:hAnsi="Arial"/>
          <w:color w:val="E5E7EB"/>
          <w:sz w:val="28"/>
          <w:szCs w:val="28"/>
        </w:rPr>
        <w:t xml:space="preserve">━━━━━━━━━━━━━━━━━━━━━━━━━━━━━━━━</w:t>
      </w:r>
    </w:p>
    <w:p>
      <w:pPr>
        <w:spacing w:after="0" w:before="300"/>
        <w:jc w:val="center"/>
      </w:pPr>
      <w:r>
        <w:rPr>
          <w:rFonts w:ascii="Arial" w:cs="Arial" w:eastAsia="Arial" w:hAnsi="Arial"/>
          <w:color w:val="6B7280"/>
          <w:sz w:val="22"/>
          <w:szCs w:val="22"/>
        </w:rPr>
        <w:t xml:space="preserve">Proyecto: demostaynexweb  ·  Deploy: demo.staynexapp.com</w:t>
      </w:r>
    </w:p>
    <w:p>
      <w:pPr>
        <w:spacing w:after="0" w:before="100"/>
        <w:jc w:val="center"/>
      </w:pPr>
      <w:r>
        <w:rPr>
          <w:rFonts w:ascii="Arial" w:cs="Arial" w:eastAsia="Arial" w:hAnsi="Arial"/>
          <w:color w:val="6B7280"/>
          <w:sz w:val="22"/>
          <w:szCs w:val="22"/>
        </w:rPr>
        <w:t xml:space="preserve">Versión 1.0  ·  Abril 2026</w:t>
      </w:r>
    </w:p>
    <w:p>
      <w:pPr>
        <w:spacing w:after="0" w:before="1800"/>
        <w:jc w:val="center"/>
      </w:pPr>
      <w:r>
        <w:rPr>
          <w:rFonts w:ascii="Arial" w:cs="Arial" w:eastAsia="Arial" w:hAnsi="Arial"/>
          <w:i/>
          <w:iCs/>
          <w:color w:val="92400E"/>
          <w:sz w:val="20"/>
          <w:szCs w:val="20"/>
        </w:rPr>
        <w:t xml:space="preserve">⚠ Este documento es un plan de trabajo interno.</w:t>
      </w:r>
    </w:p>
    <w:p>
      <w:pPr>
        <w:pageBreakBefore/>
      </w:pPr>
    </w:p>
    <w:p>
      <w:pPr>
        <w:pStyle w:val="Heading1"/>
        <w:spacing w:after="160" w:before="400"/>
      </w:pPr>
      <w:r>
        <w:rPr>
          <w:rFonts w:ascii="Arial" w:cs="Arial" w:eastAsia="Arial" w:hAnsi="Arial"/>
          <w:b/>
          <w:bCs/>
          <w:color w:val="1B4332"/>
          <w:sz w:val="36"/>
          <w:szCs w:val="36"/>
        </w:rPr>
        <w:t xml:space="preserve">1. Contexto y objetivo</w:t>
      </w:r>
    </w:p>
    <w:p>
      <w:pPr>
        <w:spacing w:after="80" w:before="80"/>
      </w:pPr>
      <w:r>
        <w:rPr>
          <w:rFonts w:ascii="Arial" w:cs="Arial" w:eastAsia="Arial" w:hAnsi="Arial"/>
          <w:color w:val="1F2937"/>
          <w:sz w:val="22"/>
          <w:szCs w:val="22"/>
        </w:rPr>
        <w:t xml:space="preserve">Este proyecto convierte la web de producción de Casa Rural La Rasilla en una demo comercial reutilizable para StayNexApp. La demo se desplegará en demo.staynexapp.com y permite que cualquier potencial cliente vea cómo quedaría su propia web de reservas directas, simplemente escribiendo el nombre de su alojamiento.</w:t>
      </w:r>
    </w:p>
    <w:p>
      <w:pPr>
        <w:spacing w:after="60" w:before="60"/>
      </w:pPr>
      <w:r>
        <w:t xml:space="preserve"/>
      </w:r>
    </w:p>
    <w:p>
      <w:pPr>
        <w:pStyle w:val="Heading2"/>
        <w:spacing w:after="120" w:before="320"/>
      </w:pPr>
      <w:r>
        <w:rPr>
          <w:rFonts w:ascii="Arial" w:cs="Arial" w:eastAsia="Arial" w:hAnsi="Arial"/>
          <w:b/>
          <w:bCs/>
          <w:color w:val="2D6A4F"/>
          <w:sz w:val="28"/>
          <w:szCs w:val="28"/>
        </w:rPr>
        <w:t xml:space="preserve">1.1 Premisas fundamentales</w:t>
      </w:r>
    </w:p>
    <w:p>
      <w:pPr>
        <w:pStyle w:val="ListParagraph"/>
        <w:numPr>
          <w:ilvl w:val="0"/>
          <w:numId w:val="2"/>
        </w:numPr>
        <w:spacing w:after="60" w:before="60"/>
      </w:pPr>
      <w:r>
        <w:rPr>
          <w:rFonts w:ascii="Arial" w:cs="Arial" w:eastAsia="Arial" w:hAnsi="Arial"/>
          <w:color w:val="1F2937"/>
          <w:sz w:val="22"/>
          <w:szCs w:val="22"/>
        </w:rPr>
        <w:t xml:space="preserve">NO modificar producción en ningún caso.</w:t>
      </w:r>
    </w:p>
    <w:p>
      <w:pPr>
        <w:pStyle w:val="ListParagraph"/>
        <w:numPr>
          <w:ilvl w:val="0"/>
          <w:numId w:val="2"/>
        </w:numPr>
        <w:spacing w:after="60" w:before="60"/>
      </w:pPr>
      <w:r>
        <w:rPr>
          <w:rFonts w:ascii="Arial" w:cs="Arial" w:eastAsia="Arial" w:hAnsi="Arial"/>
          <w:color w:val="1F2937"/>
          <w:sz w:val="22"/>
          <w:szCs w:val="22"/>
        </w:rPr>
        <w:t xml:space="preserve">La demo debe parecer real y profesional.</w:t>
      </w:r>
    </w:p>
    <w:p>
      <w:pPr>
        <w:pStyle w:val="ListParagraph"/>
        <w:numPr>
          <w:ilvl w:val="0"/>
          <w:numId w:val="2"/>
        </w:numPr>
        <w:spacing w:after="60" w:before="60"/>
      </w:pPr>
      <w:r>
        <w:rPr>
          <w:rFonts w:ascii="Arial" w:cs="Arial" w:eastAsia="Arial" w:hAnsi="Arial"/>
          <w:color w:val="1F2937"/>
          <w:sz w:val="22"/>
          <w:szCs w:val="22"/>
        </w:rPr>
        <w:t xml:space="preserve">Cero dependencias de servicios reales: sin Supabase real, sin Stripe real, sin emails reales.</w:t>
      </w:r>
    </w:p>
    <w:p>
      <w:pPr>
        <w:pStyle w:val="ListParagraph"/>
        <w:numPr>
          <w:ilvl w:val="0"/>
          <w:numId w:val="2"/>
        </w:numPr>
        <w:spacing w:after="60" w:before="60"/>
      </w:pPr>
      <w:r>
        <w:rPr>
          <w:rFonts w:ascii="Arial" w:cs="Arial" w:eastAsia="Arial" w:hAnsi="Arial"/>
          <w:color w:val="1F2937"/>
          <w:sz w:val="22"/>
          <w:szCs w:val="22"/>
        </w:rPr>
        <w:t xml:space="preserve">El nombre del alojamiento es completamente dinámico y configurable.</w:t>
      </w:r>
    </w:p>
    <w:p>
      <w:pPr>
        <w:pStyle w:val="ListParagraph"/>
        <w:numPr>
          <w:ilvl w:val="0"/>
          <w:numId w:val="2"/>
        </w:numPr>
        <w:spacing w:after="60" w:before="60"/>
      </w:pPr>
      <w:r>
        <w:rPr>
          <w:rFonts w:ascii="Arial" w:cs="Arial" w:eastAsia="Arial" w:hAnsi="Arial"/>
          <w:color w:val="1F2937"/>
          <w:sz w:val="22"/>
          <w:szCs w:val="22"/>
        </w:rPr>
        <w:t xml:space="preserve">Solución simple, mantenible y desplegable en Vercel en minutos.</w:t>
      </w:r>
    </w:p>
    <w:p>
      <w:pPr>
        <w:pStyle w:val="ListParagraph"/>
        <w:numPr>
          <w:ilvl w:val="0"/>
          <w:numId w:val="2"/>
        </w:numPr>
        <w:spacing w:after="60" w:before="60"/>
      </w:pPr>
      <w:r>
        <w:rPr>
          <w:rFonts w:ascii="Arial" w:cs="Arial" w:eastAsia="Arial" w:hAnsi="Arial"/>
          <w:color w:val="1F2937"/>
          <w:sz w:val="22"/>
          <w:szCs w:val="22"/>
        </w:rPr>
        <w:t xml:space="preserve">Mantener al máximo el diseño original de La Rasilla.</w:t>
      </w:r>
    </w:p>
    <w:p>
      <w:pPr>
        <w:spacing w:after="60" w:before="60"/>
      </w:pPr>
      <w:r>
        <w:t xml:space="preserve"/>
      </w:r>
    </w:p>
    <w:p>
      <w:pPr>
        <w:pStyle w:val="Heading2"/>
        <w:spacing w:after="120" w:before="320"/>
      </w:pPr>
      <w:r>
        <w:rPr>
          <w:rFonts w:ascii="Arial" w:cs="Arial" w:eastAsia="Arial" w:hAnsi="Arial"/>
          <w:b/>
          <w:bCs/>
          <w:color w:val="2D6A4F"/>
          <w:sz w:val="28"/>
          <w:szCs w:val="28"/>
        </w:rPr>
        <w:t xml:space="preserve">1.2 Objetivo funcional clave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D8F3DC" w:val="clear"/>
            <w:tcMar>
              <w:top w:type="dxa" w:w="120"/>
              <w:left w:type="dxa" w:w="160"/>
              <w:bottom w:type="dxa" w:w="120"/>
              <w:right w:type="dxa" w:w="160"/>
            </w:tcMar>
          </w:tcPr>
          <w:p>
            <w:pPr>
              <w:spacing w:after="60" w:before="0"/>
            </w:pPr>
            <w:r>
              <w:rPr>
                <w:rFonts w:ascii="Arial" w:cs="Arial" w:eastAsia="Arial" w:hAnsi="Arial"/>
                <w:b/>
                <w:bCs/>
                <w:color w:val="1B4332"/>
                <w:sz w:val="20"/>
                <w:szCs w:val="20"/>
              </w:rPr>
              <w:t xml:space="preserve">Personalización del nombre</w:t>
            </w:r>
          </w:p>
          <w:p>
            <w:pPr>
              <w:spacing w:after="0" w:before="0"/>
            </w:pPr>
            <w:r>
              <w:rPr>
                <w:rFonts w:ascii="Arial" w:cs="Arial" w:eastAsia="Arial" w:hAnsi="Arial"/>
                <w:color w:val="1F2937"/>
                <w:sz w:val="20"/>
                <w:szCs w:val="20"/>
              </w:rPr>
              <w:t xml:space="preserve">El visitante puede escribir el nombre de su casa rural y verlo reflejado en toda la demo de forma instantánea, tanto por query param (?name=...) como mediante formulario inicial.</w:t>
            </w:r>
          </w:p>
        </w:tc>
      </w:tr>
    </w:tbl>
    <w:p>
      <w:pPr>
        <w:spacing w:after="60" w:before="60"/>
      </w:pPr>
      <w:r>
        <w:t xml:space="preserve"/>
      </w:r>
    </w:p>
    <w:p>
      <w:pPr>
        <w:pageBreakBefore/>
      </w:pPr>
    </w:p>
    <w:p>
      <w:pPr>
        <w:pStyle w:val="Heading1"/>
        <w:spacing w:after="160" w:before="400"/>
      </w:pPr>
      <w:r>
        <w:rPr>
          <w:rFonts w:ascii="Arial" w:cs="Arial" w:eastAsia="Arial" w:hAnsi="Arial"/>
          <w:b/>
          <w:bCs/>
          <w:color w:val="1B4332"/>
          <w:sz w:val="36"/>
          <w:szCs w:val="36"/>
        </w:rPr>
        <w:t xml:space="preserve">2. Stack técnico</w:t>
      </w:r>
    </w:p>
    <w:p>
      <w:pPr>
        <w:spacing w:after="80" w:before="80"/>
      </w:pPr>
      <w:r>
        <w:rPr>
          <w:rFonts w:ascii="Arial" w:cs="Arial" w:eastAsia="Arial" w:hAnsi="Arial"/>
          <w:color w:val="1F2937"/>
          <w:sz w:val="22"/>
          <w:szCs w:val="22"/>
        </w:rPr>
        <w:t xml:space="preserve">El proyecto base ya tiene todo lo necesario. No se añaden dependencias nuevas.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D6A4F" w:sz="1"/>
              <w:left w:val="single" w:color="2D6A4F" w:sz="1"/>
              <w:bottom w:val="single" w:color="2D6A4F" w:sz="1"/>
              <w:right w:val="single" w:color="2D6A4F" w:sz="1"/>
            </w:tcBorders>
            <w:shd w:fill="1B4332" w:val="clear"/>
            <w:tcMar>
              <w:top w:type="dxa" w:w="100"/>
              <w:left w:type="dxa" w:w="120"/>
              <w:bottom w:type="dxa" w:w="100"/>
              <w:right w:type="dxa" w:w="120"/>
            </w:tcMar>
          </w:tcPr>
          <w:p>
            <w:r>
              <w:rPr>
                <w:rFonts w:ascii="Arial" w:cs="Arial" w:eastAsia="Arial" w:hAnsi="Arial"/>
                <w:b/>
                <w:bCs/>
                <w:color w:val="FFFFFF"/>
                <w:sz w:val="20"/>
                <w:szCs w:val="20"/>
              </w:rPr>
              <w:t xml:space="preserve">Archivo</w:t>
            </w:r>
          </w:p>
        </w:tc>
        <w:tc>
          <w:tcPr>
            <w:tcW w:type="dxa" w:w="6160"/>
            <w:tcBorders>
              <w:top w:val="single" w:color="2D6A4F" w:sz="1"/>
              <w:left w:val="single" w:color="2D6A4F" w:sz="1"/>
              <w:bottom w:val="single" w:color="2D6A4F" w:sz="1"/>
              <w:right w:val="single" w:color="2D6A4F" w:sz="1"/>
            </w:tcBorders>
            <w:shd w:fill="1B4332" w:val="clear"/>
            <w:tcMar>
              <w:top w:type="dxa" w:w="100"/>
              <w:left w:type="dxa" w:w="120"/>
              <w:bottom w:type="dxa" w:w="100"/>
              <w:right w:type="dxa" w:w="120"/>
            </w:tcMar>
          </w:tcPr>
          <w:p>
            <w:r>
              <w:rPr>
                <w:rFonts w:ascii="Arial" w:cs="Arial" w:eastAsia="Arial" w:hAnsi="Arial"/>
                <w:b/>
                <w:bCs/>
                <w:color w:val="FFFFFF"/>
                <w:sz w:val="20"/>
                <w:szCs w:val="20"/>
              </w:rPr>
              <w:t xml:space="preserve">Qué hace / Por qué</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ourier New" w:cs="Courier New" w:eastAsia="Courier New" w:hAnsi="Courier New"/>
                <w:b/>
                <w:bCs/>
                <w:color w:val="2D6A4F"/>
                <w:sz w:val="19"/>
                <w:szCs w:val="19"/>
              </w:rPr>
              <w:t xml:space="preserve">React 19 + Vite</w:t>
            </w:r>
          </w:p>
        </w:tc>
        <w:tc>
          <w:tcPr>
            <w:tcW w:type="dxa" w:w="6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Frontend SPA con hot-reload y build optimizado</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bCs/>
                <w:color w:val="2D6A4F"/>
                <w:sz w:val="19"/>
                <w:szCs w:val="19"/>
              </w:rPr>
              <w:t xml:space="preserve">TypeScript ~5.8</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Tipado estático en todo el proyecto</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ourier New" w:cs="Courier New" w:eastAsia="Courier New" w:hAnsi="Courier New"/>
                <w:b/>
                <w:bCs/>
                <w:color w:val="2D6A4F"/>
                <w:sz w:val="19"/>
                <w:szCs w:val="19"/>
              </w:rPr>
              <w:t xml:space="preserve">TailwindCSS 4</w:t>
            </w:r>
          </w:p>
        </w:tc>
        <w:tc>
          <w:tcPr>
            <w:tcW w:type="dxa" w:w="6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Estilos utility-first, mobile-first</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bCs/>
                <w:color w:val="2D6A4F"/>
                <w:sz w:val="19"/>
                <w:szCs w:val="19"/>
              </w:rPr>
              <w:t xml:space="preserve">React Router 7</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Enrutado SPA con soporte de query params</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ourier New" w:cs="Courier New" w:eastAsia="Courier New" w:hAnsi="Courier New"/>
                <w:b/>
                <w:bCs/>
                <w:color w:val="2D6A4F"/>
                <w:sz w:val="19"/>
                <w:szCs w:val="19"/>
              </w:rPr>
              <w:t xml:space="preserve">motion/react</w:t>
            </w:r>
          </w:p>
        </w:tc>
        <w:tc>
          <w:tcPr>
            <w:tcW w:type="dxa" w:w="6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Animaciones de entrada ya implementadas</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bCs/>
                <w:color w:val="2D6A4F"/>
                <w:sz w:val="19"/>
                <w:szCs w:val="19"/>
              </w:rPr>
              <w:t xml:space="preserve">date-fns 4</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Cálculo de fechas para el calendario de reservas</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ourier New" w:cs="Courier New" w:eastAsia="Courier New" w:hAnsi="Courier New"/>
                <w:b/>
                <w:bCs/>
                <w:color w:val="2D6A4F"/>
                <w:sz w:val="19"/>
                <w:szCs w:val="19"/>
              </w:rPr>
              <w:t xml:space="preserve">lucide-react</w:t>
            </w:r>
          </w:p>
        </w:tc>
        <w:tc>
          <w:tcPr>
            <w:tcW w:type="dxa" w:w="6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Iconos del sistema de diseño actual</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bCs/>
                <w:color w:val="2D6A4F"/>
                <w:sz w:val="19"/>
                <w:szCs w:val="19"/>
              </w:rPr>
              <w:t xml:space="preserve">Vercel</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Deploy y hosting (vercel.json ya configurado)</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EF3C7" w:val="clear"/>
            <w:tcMar>
              <w:top w:type="dxa" w:w="120"/>
              <w:left w:type="dxa" w:w="160"/>
              <w:bottom w:type="dxa" w:w="120"/>
              <w:right w:type="dxa" w:w="160"/>
            </w:tcMar>
          </w:tcPr>
          <w:p>
            <w:pPr>
              <w:spacing w:after="60" w:before="0"/>
            </w:pPr>
            <w:r>
              <w:rPr>
                <w:rFonts w:ascii="Arial" w:cs="Arial" w:eastAsia="Arial" w:hAnsi="Arial"/>
                <w:b/>
                <w:bCs/>
                <w:color w:val="92400E"/>
                <w:sz w:val="20"/>
                <w:szCs w:val="20"/>
              </w:rPr>
              <w:t xml:space="preserve">Dependencias eliminadas en demo</w:t>
            </w:r>
          </w:p>
          <w:p>
            <w:pPr>
              <w:spacing w:after="0" w:before="0"/>
            </w:pPr>
            <w:r>
              <w:rPr>
                <w:rFonts w:ascii="Arial" w:cs="Arial" w:eastAsia="Arial" w:hAnsi="Arial"/>
                <w:color w:val="1F2937"/>
                <w:sz w:val="20"/>
                <w:szCs w:val="20"/>
              </w:rPr>
              <w:t xml:space="preserve">Supabase (BD real), Stripe (pagos reales), Edge Functions de Supabase, @vercel/analytics (opcional), emails reales.</w:t>
            </w:r>
          </w:p>
        </w:tc>
      </w:tr>
    </w:tbl>
    <w:p>
      <w:pPr>
        <w:spacing w:after="60" w:before="60"/>
      </w:pPr>
      <w:r>
        <w:t xml:space="preserve"/>
      </w:r>
    </w:p>
    <w:p>
      <w:pPr>
        <w:pageBreakBefore/>
      </w:pPr>
    </w:p>
    <w:p>
      <w:pPr>
        <w:pStyle w:val="Heading1"/>
        <w:spacing w:after="160" w:before="400"/>
      </w:pPr>
      <w:r>
        <w:rPr>
          <w:rFonts w:ascii="Arial" w:cs="Arial" w:eastAsia="Arial" w:hAnsi="Arial"/>
          <w:b/>
          <w:bCs/>
          <w:color w:val="1B4332"/>
          <w:sz w:val="36"/>
          <w:szCs w:val="36"/>
        </w:rPr>
        <w:t xml:space="preserve">3. Arquitectura de la demo</w:t>
      </w:r>
    </w:p>
    <w:p>
      <w:pPr>
        <w:pStyle w:val="Heading2"/>
        <w:spacing w:after="120" w:before="320"/>
      </w:pPr>
      <w:r>
        <w:rPr>
          <w:rFonts w:ascii="Arial" w:cs="Arial" w:eastAsia="Arial" w:hAnsi="Arial"/>
          <w:b/>
          <w:bCs/>
          <w:color w:val="2D6A4F"/>
          <w:sz w:val="28"/>
          <w:szCs w:val="28"/>
        </w:rPr>
        <w:t xml:space="preserve">3.1 Mapa de rutas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rPr>
          <w:tblHeader/>
        </w:trPr>
        <w:tc>
          <w:tcPr>
            <w:tcW w:type="dxa" w:w="2500"/>
            <w:tcBorders>
              <w:top w:val="single" w:color="2D6A4F" w:sz="1"/>
              <w:left w:val="single" w:color="2D6A4F" w:sz="1"/>
              <w:bottom w:val="single" w:color="2D6A4F" w:sz="1"/>
              <w:right w:val="single" w:color="2D6A4F" w:sz="1"/>
            </w:tcBorders>
            <w:shd w:fill="1B4332" w:val="clear"/>
            <w:tcMar>
              <w:top w:type="dxa" w:w="100"/>
              <w:left w:type="dxa" w:w="120"/>
              <w:bottom w:type="dxa" w:w="100"/>
              <w:right w:type="dxa" w:w="120"/>
            </w:tcMar>
          </w:tcPr>
          <w:p>
            <w:r>
              <w:rPr>
                <w:rFonts w:ascii="Arial" w:cs="Arial" w:eastAsia="Arial" w:hAnsi="Arial"/>
                <w:b/>
                <w:bCs/>
                <w:color w:val="FFFFFF"/>
                <w:sz w:val="20"/>
                <w:szCs w:val="20"/>
              </w:rPr>
              <w:t xml:space="preserve">Ruta URL</w:t>
            </w:r>
          </w:p>
        </w:tc>
        <w:tc>
          <w:tcPr>
            <w:tcW w:type="dxa" w:w="3200"/>
            <w:tcBorders>
              <w:top w:val="single" w:color="2D6A4F" w:sz="1"/>
              <w:left w:val="single" w:color="2D6A4F" w:sz="1"/>
              <w:bottom w:val="single" w:color="2D6A4F" w:sz="1"/>
              <w:right w:val="single" w:color="2D6A4F" w:sz="1"/>
            </w:tcBorders>
            <w:shd w:fill="1B4332" w:val="clear"/>
            <w:tcMar>
              <w:top w:type="dxa" w:w="100"/>
              <w:left w:type="dxa" w:w="120"/>
              <w:bottom w:type="dxa" w:w="100"/>
              <w:right w:type="dxa" w:w="120"/>
            </w:tcMar>
          </w:tcPr>
          <w:p>
            <w:r>
              <w:rPr>
                <w:rFonts w:ascii="Arial" w:cs="Arial" w:eastAsia="Arial" w:hAnsi="Arial"/>
                <w:b/>
                <w:bCs/>
                <w:color w:val="FFFFFF"/>
                <w:sz w:val="20"/>
                <w:szCs w:val="20"/>
              </w:rPr>
              <w:t xml:space="preserve">Componente</w:t>
            </w:r>
          </w:p>
        </w:tc>
        <w:tc>
          <w:tcPr>
            <w:tcW w:type="dxa" w:w="3660"/>
            <w:tcBorders>
              <w:top w:val="single" w:color="2D6A4F" w:sz="1"/>
              <w:left w:val="single" w:color="2D6A4F" w:sz="1"/>
              <w:bottom w:val="single" w:color="2D6A4F" w:sz="1"/>
              <w:right w:val="single" w:color="2D6A4F" w:sz="1"/>
            </w:tcBorders>
            <w:shd w:fill="1B4332" w:val="clear"/>
            <w:tcMar>
              <w:top w:type="dxa" w:w="100"/>
              <w:left w:type="dxa" w:w="120"/>
              <w:bottom w:type="dxa" w:w="100"/>
              <w:right w:type="dxa" w:w="120"/>
            </w:tcMar>
          </w:tcPr>
          <w:p>
            <w:r>
              <w:rPr>
                <w:rFonts w:ascii="Arial" w:cs="Arial" w:eastAsia="Arial" w:hAnsi="Arial"/>
                <w:b/>
                <w:bCs/>
                <w:color w:val="FFFFFF"/>
                <w:sz w:val="20"/>
                <w:szCs w:val="20"/>
              </w:rPr>
              <w:t xml:space="preserve">Descripción</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ourier New" w:cs="Courier New" w:eastAsia="Courier New" w:hAnsi="Courier New"/>
                <w:b/>
                <w:bCs/>
                <w:color w:val="2D6A4F"/>
                <w:sz w:val="19"/>
                <w:szCs w:val="19"/>
              </w:rPr>
              <w:t xml:space="preserve">/</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F2937"/>
                <w:sz w:val="19"/>
                <w:szCs w:val="19"/>
              </w:rPr>
              <w:t xml:space="preserve">DemoLandingPage</w:t>
            </w:r>
          </w:p>
        </w:tc>
        <w:tc>
          <w:tcPr>
            <w:tcW w:type="dxa" w:w="36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F2937"/>
                <w:sz w:val="19"/>
                <w:szCs w:val="19"/>
              </w:rPr>
              <w:t xml:space="preserve">Pantalla inicial con input de nombre → redirect a /site</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bCs/>
                <w:color w:val="2D6A4F"/>
                <w:sz w:val="19"/>
                <w:szCs w:val="19"/>
              </w:rPr>
              <w:t xml:space="preserve">/site</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19"/>
                <w:szCs w:val="19"/>
              </w:rPr>
              <w:t xml:space="preserve">HomePage (adaptada)</w:t>
            </w:r>
          </w:p>
        </w:tc>
        <w:tc>
          <w:tcPr>
            <w:tcW w:type="dxa" w:w="3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19"/>
                <w:szCs w:val="19"/>
              </w:rPr>
              <w:t xml:space="preserve">Demo principal con propertyName dinámico + DemoBanner</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ourier New" w:cs="Courier New" w:eastAsia="Courier New" w:hAnsi="Courier New"/>
                <w:b/>
                <w:bCs/>
                <w:color w:val="2D6A4F"/>
                <w:sz w:val="19"/>
                <w:szCs w:val="19"/>
              </w:rPr>
              <w:t xml:space="preserve">/site?name=...</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F2937"/>
                <w:sz w:val="19"/>
                <w:szCs w:val="19"/>
              </w:rPr>
              <w:t xml:space="preserve">HomePage (adaptada)</w:t>
            </w:r>
          </w:p>
        </w:tc>
        <w:tc>
          <w:tcPr>
            <w:tcW w:type="dxa" w:w="36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F2937"/>
                <w:sz w:val="19"/>
                <w:szCs w:val="19"/>
              </w:rPr>
              <w:t xml:space="preserve">Misma demo con nombre personalizado desde URL</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bCs/>
                <w:color w:val="2D6A4F"/>
                <w:sz w:val="19"/>
                <w:szCs w:val="19"/>
              </w:rPr>
              <w:t xml:space="preserve">/reservar</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19"/>
                <w:szCs w:val="19"/>
              </w:rPr>
              <w:t xml:space="preserve">BookingPage (mock)</w:t>
            </w:r>
          </w:p>
        </w:tc>
        <w:tc>
          <w:tcPr>
            <w:tcW w:type="dxa" w:w="3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19"/>
                <w:szCs w:val="19"/>
              </w:rPr>
              <w:t xml:space="preserve">Flujo de reserva simulada + DemoBanner</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ourier New" w:cs="Courier New" w:eastAsia="Courier New" w:hAnsi="Courier New"/>
                <w:b/>
                <w:bCs/>
                <w:color w:val="2D6A4F"/>
                <w:sz w:val="19"/>
                <w:szCs w:val="19"/>
              </w:rPr>
              <w:t xml:space="preserve">/reserva-ok</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F2937"/>
                <w:sz w:val="19"/>
                <w:szCs w:val="19"/>
              </w:rPr>
              <w:t xml:space="preserve">ReservaOk (nueva)</w:t>
            </w:r>
          </w:p>
        </w:tc>
        <w:tc>
          <w:tcPr>
            <w:tcW w:type="dxa" w:w="36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F2937"/>
                <w:sz w:val="19"/>
                <w:szCs w:val="19"/>
              </w:rPr>
              <w:t xml:space="preserve">Confirmación simulada, cero Stripe + DemoBanner</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bCs/>
                <w:color w:val="2D6A4F"/>
                <w:sz w:val="19"/>
                <w:szCs w:val="19"/>
              </w:rPr>
              <w:t xml:space="preserve">/la-casa</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19"/>
                <w:szCs w:val="19"/>
              </w:rPr>
              <w:t xml:space="preserve">LaCasaPage</w:t>
            </w:r>
          </w:p>
        </w:tc>
        <w:tc>
          <w:tcPr>
            <w:tcW w:type="dxa" w:w="3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19"/>
                <w:szCs w:val="19"/>
              </w:rPr>
              <w:t xml:space="preserve">Sin cambios significativos</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ourier New" w:cs="Courier New" w:eastAsia="Courier New" w:hAnsi="Courier New"/>
                <w:b/>
                <w:bCs/>
                <w:color w:val="2D6A4F"/>
                <w:sz w:val="19"/>
                <w:szCs w:val="19"/>
              </w:rPr>
              <w:t xml:space="preserve">/galeria</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F2937"/>
                <w:sz w:val="19"/>
                <w:szCs w:val="19"/>
              </w:rPr>
              <w:t xml:space="preserve">GaleriaPage</w:t>
            </w:r>
          </w:p>
        </w:tc>
        <w:tc>
          <w:tcPr>
            <w:tcW w:type="dxa" w:w="36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F2937"/>
                <w:sz w:val="19"/>
                <w:szCs w:val="19"/>
              </w:rPr>
              <w:t xml:space="preserve">Sin cambios</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bCs/>
                <w:color w:val="2D6A4F"/>
                <w:sz w:val="19"/>
                <w:szCs w:val="19"/>
              </w:rPr>
              <w:t xml:space="preserve">/contacto</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19"/>
                <w:szCs w:val="19"/>
              </w:rPr>
              <w:t xml:space="preserve">ContactoPage</w:t>
            </w:r>
          </w:p>
        </w:tc>
        <w:tc>
          <w:tcPr>
            <w:tcW w:type="dxa" w:w="3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19"/>
                <w:szCs w:val="19"/>
              </w:rPr>
              <w:t xml:space="preserve">Formulario simula envío, sin backend</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ourier New" w:cs="Courier New" w:eastAsia="Courier New" w:hAnsi="Courier New"/>
                <w:b/>
                <w:bCs/>
                <w:color w:val="2D6A4F"/>
                <w:sz w:val="19"/>
                <w:szCs w:val="19"/>
              </w:rPr>
              <w:t xml:space="preserve">/admin/*</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F2937"/>
                <w:sz w:val="19"/>
                <w:szCs w:val="19"/>
              </w:rPr>
              <w:t xml:space="preserve">Admin panel</w:t>
            </w:r>
          </w:p>
        </w:tc>
        <w:tc>
          <w:tcPr>
            <w:tcW w:type="dxa" w:w="36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F2937"/>
                <w:sz w:val="19"/>
                <w:szCs w:val="19"/>
              </w:rPr>
              <w:t xml:space="preserve">Funciona en mock (útil para demos avanzadas)</w:t>
            </w:r>
          </w:p>
        </w:tc>
      </w:tr>
    </w:tbl>
    <w:p>
      <w:pPr>
        <w:spacing w:after="60" w:before="60"/>
      </w:pPr>
      <w:r>
        <w:t xml:space="preserve"/>
      </w:r>
    </w:p>
    <w:p>
      <w:pPr>
        <w:pStyle w:val="Heading2"/>
        <w:spacing w:after="120" w:before="320"/>
      </w:pPr>
      <w:r>
        <w:rPr>
          <w:rFonts w:ascii="Arial" w:cs="Arial" w:eastAsia="Arial" w:hAnsi="Arial"/>
          <w:b/>
          <w:bCs/>
          <w:color w:val="2D6A4F"/>
          <w:sz w:val="28"/>
          <w:szCs w:val="28"/>
        </w:rPr>
        <w:t xml:space="preserve">3.2 Flujo de personalización del nombre</w:t>
      </w:r>
    </w:p>
    <w:p>
      <w:pPr>
        <w:spacing w:after="80" w:before="80"/>
      </w:pPr>
      <w:r>
        <w:rPr>
          <w:rFonts w:ascii="Arial" w:cs="Arial" w:eastAsia="Arial" w:hAnsi="Arial"/>
          <w:color w:val="1F2937"/>
          <w:sz w:val="22"/>
          <w:szCs w:val="22"/>
        </w:rPr>
        <w:t xml:space="preserve">El nombre del alojamiento fluye así en toda la aplicación: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EFF6FF" w:val="clear"/>
            <w:tcMar>
              <w:top w:type="dxa" w:w="120"/>
              <w:left w:type="dxa" w:w="160"/>
              <w:bottom w:type="dxa" w:w="120"/>
              <w:right w:type="dxa" w:w="160"/>
            </w:tcMar>
          </w:tcPr>
          <w:p>
            <w:pPr>
              <w:spacing w:after="60" w:before="0"/>
            </w:pPr>
            <w:r>
              <w:rPr>
                <w:rFonts w:ascii="Arial" w:cs="Arial" w:eastAsia="Arial" w:hAnsi="Arial"/>
                <w:b/>
                <w:bCs/>
                <w:color w:val="1E40AF"/>
                <w:sz w:val="20"/>
                <w:szCs w:val="20"/>
              </w:rPr>
              <w:t xml:space="preserve">Flujo: nombre → query param → context → componente</w:t>
            </w:r>
          </w:p>
          <w:p>
            <w:pPr>
              <w:spacing w:after="0" w:before="0"/>
            </w:pPr>
            <w:r>
              <w:rPr>
                <w:rFonts w:ascii="Arial" w:cs="Arial" w:eastAsia="Arial" w:hAnsi="Arial"/>
                <w:color w:val="1F2937"/>
                <w:sz w:val="20"/>
                <w:szCs w:val="20"/>
              </w:rPr>
              <w:t xml:space="preserve">URL /?name=Casa Rural El Bosque
    → DemoConfigProvider lee el param
        → useDemoConfig() en cualquier componente
            → propertyName en header, hero, footer, reserva, OK page...</w:t>
            </w:r>
          </w:p>
        </w:tc>
      </w:tr>
    </w:tbl>
    <w:p>
      <w:pPr>
        <w:spacing w:after="60" w:before="60"/>
      </w:pPr>
      <w:r>
        <w:t xml:space="preserve"/>
      </w:r>
    </w:p>
    <w:p>
      <w:pPr>
        <w:pStyle w:val="Heading2"/>
        <w:spacing w:after="120" w:before="320"/>
      </w:pPr>
      <w:r>
        <w:rPr>
          <w:rFonts w:ascii="Arial" w:cs="Arial" w:eastAsia="Arial" w:hAnsi="Arial"/>
          <w:b/>
          <w:bCs/>
          <w:color w:val="2D6A4F"/>
          <w:sz w:val="28"/>
          <w:szCs w:val="28"/>
        </w:rPr>
        <w:t xml:space="preserve">3.3 Flujo de reserva simulada</w:t>
      </w:r>
    </w:p>
    <w:p>
      <w:pPr>
        <w:pStyle w:val="ListParagraph"/>
        <w:numPr>
          <w:ilvl w:val="0"/>
          <w:numId w:val="3"/>
        </w:numPr>
        <w:spacing w:after="80" w:before="80"/>
      </w:pPr>
      <w:r>
        <w:rPr>
          <w:rFonts w:ascii="Arial" w:cs="Arial" w:eastAsia="Arial" w:hAnsi="Arial"/>
          <w:color w:val="1F2937"/>
          <w:sz w:val="22"/>
          <w:szCs w:val="22"/>
        </w:rPr>
        <w:t xml:space="preserve">Usuario selecciona fechas en el calendario (disponibilidad mock).</w:t>
      </w:r>
    </w:p>
    <w:p>
      <w:pPr>
        <w:pStyle w:val="ListParagraph"/>
        <w:numPr>
          <w:ilvl w:val="0"/>
          <w:numId w:val="3"/>
        </w:numPr>
        <w:spacing w:after="80" w:before="80"/>
      </w:pPr>
      <w:r>
        <w:rPr>
          <w:rFonts w:ascii="Arial" w:cs="Arial" w:eastAsia="Arial" w:hAnsi="Arial"/>
          <w:color w:val="1F2937"/>
          <w:sz w:val="22"/>
          <w:szCs w:val="22"/>
        </w:rPr>
        <w:t xml:space="preserve">Rellena nombre y email en el formulario de checkout.</w:t>
      </w:r>
    </w:p>
    <w:p>
      <w:pPr>
        <w:pStyle w:val="ListParagraph"/>
        <w:numPr>
          <w:ilvl w:val="0"/>
          <w:numId w:val="3"/>
        </w:numPr>
        <w:spacing w:after="80" w:before="80"/>
      </w:pPr>
      <w:r>
        <w:rPr>
          <w:rFonts w:ascii="Arial" w:cs="Arial" w:eastAsia="Arial" w:hAnsi="Arial"/>
          <w:color w:val="1F2937"/>
          <w:sz w:val="22"/>
          <w:szCs w:val="22"/>
        </w:rPr>
        <w:t xml:space="preserve">Ve un resumen de precio calculado con datos mock.</w:t>
      </w:r>
    </w:p>
    <w:p>
      <w:pPr>
        <w:pStyle w:val="ListParagraph"/>
        <w:numPr>
          <w:ilvl w:val="0"/>
          <w:numId w:val="3"/>
        </w:numPr>
        <w:spacing w:after="80" w:before="80"/>
      </w:pPr>
      <w:r>
        <w:rPr>
          <w:rFonts w:ascii="Arial" w:cs="Arial" w:eastAsia="Arial" w:hAnsi="Arial"/>
          <w:color w:val="1F2937"/>
          <w:sz w:val="22"/>
          <w:szCs w:val="22"/>
        </w:rPr>
        <w:t xml:space="preserve">Pulsa 'Simular reserva' (botón nuevo, reemplaza 'Pagar con Stripe').</w:t>
      </w:r>
    </w:p>
    <w:p>
      <w:pPr>
        <w:pStyle w:val="ListParagraph"/>
        <w:numPr>
          <w:ilvl w:val="0"/>
          <w:numId w:val="3"/>
        </w:numPr>
        <w:spacing w:after="80" w:before="80"/>
      </w:pPr>
      <w:r>
        <w:rPr>
          <w:rFonts w:ascii="Arial" w:cs="Arial" w:eastAsia="Arial" w:hAnsi="Arial"/>
          <w:color w:val="1F2937"/>
          <w:sz w:val="22"/>
          <w:szCs w:val="22"/>
        </w:rPr>
        <w:t xml:space="preserve">Delay de 1.5s simulando procesamiento.</w:t>
      </w:r>
    </w:p>
    <w:p>
      <w:pPr>
        <w:pStyle w:val="ListParagraph"/>
        <w:numPr>
          <w:ilvl w:val="0"/>
          <w:numId w:val="3"/>
        </w:numPr>
        <w:spacing w:after="80" w:before="80"/>
      </w:pPr>
      <w:r>
        <w:rPr>
          <w:rFonts w:ascii="Arial" w:cs="Arial" w:eastAsia="Arial" w:hAnsi="Arial"/>
          <w:color w:val="1F2937"/>
          <w:sz w:val="22"/>
          <w:szCs w:val="22"/>
        </w:rPr>
        <w:t xml:space="preserve">Redirige a /reserva-ok?name={propertyName} con mensaje de confirmación.</w:t>
      </w:r>
    </w:p>
    <w:p>
      <w:pPr>
        <w:spacing w:after="60" w:before="60"/>
      </w:pPr>
      <w:r>
        <w:t xml:space="preserve"/>
      </w:r>
    </w:p>
    <w:p>
      <w:pPr>
        <w:pageBreakBefore/>
      </w:pPr>
    </w:p>
    <w:p>
      <w:pPr>
        <w:pStyle w:val="Heading1"/>
        <w:spacing w:after="160" w:before="400"/>
      </w:pPr>
      <w:r>
        <w:rPr>
          <w:rFonts w:ascii="Arial" w:cs="Arial" w:eastAsia="Arial" w:hAnsi="Arial"/>
          <w:b/>
          <w:bCs/>
          <w:color w:val="1B4332"/>
          <w:sz w:val="36"/>
          <w:szCs w:val="36"/>
        </w:rPr>
        <w:t xml:space="preserve">4. Capa de configuración de la demo</w:t>
      </w:r>
    </w:p>
    <w:p>
      <w:pPr>
        <w:pStyle w:val="Heading2"/>
        <w:spacing w:after="120" w:before="320"/>
      </w:pPr>
      <w:r>
        <w:rPr>
          <w:rFonts w:ascii="Arial" w:cs="Arial" w:eastAsia="Arial" w:hAnsi="Arial"/>
          <w:b/>
          <w:bCs/>
          <w:color w:val="2D6A4F"/>
          <w:sz w:val="28"/>
          <w:szCs w:val="28"/>
        </w:rPr>
        <w:t xml:space="preserve">4.1 Archivos de configuración a crear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D6A4F" w:sz="1"/>
              <w:left w:val="single" w:color="2D6A4F" w:sz="1"/>
              <w:bottom w:val="single" w:color="2D6A4F" w:sz="1"/>
              <w:right w:val="single" w:color="2D6A4F" w:sz="1"/>
            </w:tcBorders>
            <w:shd w:fill="1B4332" w:val="clear"/>
            <w:tcMar>
              <w:top w:type="dxa" w:w="100"/>
              <w:left w:type="dxa" w:w="120"/>
              <w:bottom w:type="dxa" w:w="100"/>
              <w:right w:type="dxa" w:w="120"/>
            </w:tcMar>
          </w:tcPr>
          <w:p>
            <w:r>
              <w:rPr>
                <w:rFonts w:ascii="Arial" w:cs="Arial" w:eastAsia="Arial" w:hAnsi="Arial"/>
                <w:b/>
                <w:bCs/>
                <w:color w:val="FFFFFF"/>
                <w:sz w:val="20"/>
                <w:szCs w:val="20"/>
              </w:rPr>
              <w:t xml:space="preserve">Archivo</w:t>
            </w:r>
          </w:p>
        </w:tc>
        <w:tc>
          <w:tcPr>
            <w:tcW w:type="dxa" w:w="6160"/>
            <w:tcBorders>
              <w:top w:val="single" w:color="2D6A4F" w:sz="1"/>
              <w:left w:val="single" w:color="2D6A4F" w:sz="1"/>
              <w:bottom w:val="single" w:color="2D6A4F" w:sz="1"/>
              <w:right w:val="single" w:color="2D6A4F" w:sz="1"/>
            </w:tcBorders>
            <w:shd w:fill="1B4332" w:val="clear"/>
            <w:tcMar>
              <w:top w:type="dxa" w:w="100"/>
              <w:left w:type="dxa" w:w="120"/>
              <w:bottom w:type="dxa" w:w="100"/>
              <w:right w:type="dxa" w:w="120"/>
            </w:tcMar>
          </w:tcPr>
          <w:p>
            <w:r>
              <w:rPr>
                <w:rFonts w:ascii="Arial" w:cs="Arial" w:eastAsia="Arial" w:hAnsi="Arial"/>
                <w:b/>
                <w:bCs/>
                <w:color w:val="FFFFFF"/>
                <w:sz w:val="20"/>
                <w:szCs w:val="20"/>
              </w:rPr>
              <w:t xml:space="preserve">Qué hace / Por qué</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ourier New" w:cs="Courier New" w:eastAsia="Courier New" w:hAnsi="Courier New"/>
                <w:b/>
                <w:bCs/>
                <w:color w:val="2D6A4F"/>
                <w:sz w:val="19"/>
                <w:szCs w:val="19"/>
              </w:rPr>
              <w:t xml:space="preserve">src/config/demoTypes.ts</w:t>
            </w:r>
          </w:p>
        </w:tc>
        <w:tc>
          <w:tcPr>
            <w:tcW w:type="dxa" w:w="6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Tipos TypeScript: DemoConfig, PropertyConfig</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bCs/>
                <w:color w:val="2D6A4F"/>
                <w:sz w:val="19"/>
                <w:szCs w:val="19"/>
              </w:rPr>
              <w:t xml:space="preserve">src/config/demoDefaults.ts</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Valores por defecto: propertyName, location, tagline, contactEmail, contactPhone</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ourier New" w:cs="Courier New" w:eastAsia="Courier New" w:hAnsi="Courier New"/>
                <w:b/>
                <w:bCs/>
                <w:color w:val="2D6A4F"/>
                <w:sz w:val="19"/>
                <w:szCs w:val="19"/>
              </w:rPr>
              <w:t xml:space="preserve">src/config/demoHelpers.ts</w:t>
            </w:r>
          </w:p>
        </w:tc>
        <w:tc>
          <w:tcPr>
            <w:tcW w:type="dxa" w:w="6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getPropertyNameFromUrl(): lee ?name= de la URL actual</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bCs/>
                <w:color w:val="2D6A4F"/>
                <w:sz w:val="19"/>
                <w:szCs w:val="19"/>
              </w:rPr>
              <w:t xml:space="preserve">src/app/providers/DemoConfigProvider.tsx</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Context Provider React: envuelve toda la app, expone config global</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ourier New" w:cs="Courier New" w:eastAsia="Courier New" w:hAnsi="Courier New"/>
                <w:b/>
                <w:bCs/>
                <w:color w:val="2D6A4F"/>
                <w:sz w:val="19"/>
                <w:szCs w:val="19"/>
              </w:rPr>
              <w:t xml:space="preserve">src/hooks/useDemoConfig.ts</w:t>
            </w:r>
          </w:p>
        </w:tc>
        <w:tc>
          <w:tcPr>
            <w:tcW w:type="dxa" w:w="6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Hook useDemoConfig(): acceso al context desde cualquier componente</w:t>
            </w:r>
          </w:p>
        </w:tc>
      </w:tr>
    </w:tbl>
    <w:p>
      <w:pPr>
        <w:spacing w:after="60" w:before="60"/>
      </w:pPr>
      <w:r>
        <w:t xml:space="preserve"/>
      </w:r>
    </w:p>
    <w:p>
      <w:pPr>
        <w:pStyle w:val="Heading2"/>
        <w:spacing w:after="120" w:before="320"/>
      </w:pPr>
      <w:r>
        <w:rPr>
          <w:rFonts w:ascii="Arial" w:cs="Arial" w:eastAsia="Arial" w:hAnsi="Arial"/>
          <w:b/>
          <w:bCs/>
          <w:color w:val="2D6A4F"/>
          <w:sz w:val="28"/>
          <w:szCs w:val="28"/>
        </w:rPr>
        <w:t xml:space="preserve">4.2 Campos de configuración global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EFF6FF" w:val="clear"/>
            <w:tcMar>
              <w:top w:type="dxa" w:w="120"/>
              <w:left w:type="dxa" w:w="160"/>
              <w:bottom w:type="dxa" w:w="120"/>
              <w:right w:type="dxa" w:w="160"/>
            </w:tcMar>
          </w:tcPr>
          <w:p>
            <w:pPr>
              <w:spacing w:after="60" w:before="0"/>
            </w:pPr>
            <w:r>
              <w:rPr>
                <w:rFonts w:ascii="Arial" w:cs="Arial" w:eastAsia="Arial" w:hAnsi="Arial"/>
                <w:b/>
                <w:bCs/>
                <w:color w:val="1E40AF"/>
                <w:sz w:val="20"/>
                <w:szCs w:val="20"/>
              </w:rPr>
              <w:t xml:space="preserve">Campos mínimos del DemoConfig</w:t>
            </w:r>
          </w:p>
          <w:p>
            <w:pPr>
              <w:spacing w:after="0" w:before="0"/>
            </w:pPr>
            <w:r>
              <w:rPr>
                <w:rFonts w:ascii="Arial" w:cs="Arial" w:eastAsia="Arial" w:hAnsi="Arial"/>
                <w:color w:val="1F2937"/>
                <w:sz w:val="20"/>
                <w:szCs w:val="20"/>
              </w:rPr>
              <w:t xml:space="preserve">propertyName: string   → Nombre del alojamiento (dinámico)
location: string       → Ubicación (ej: 'Cantabria, España')
tagline: string        → Subtítulo (ej: 'Casa rural de alquiler íntegro')
contactEmail: string   → Email de contacto demo
contactPhone: string   → Teléfono de contacto demo</w:t>
            </w:r>
          </w:p>
        </w:tc>
      </w:tr>
    </w:tbl>
    <w:p>
      <w:pPr>
        <w:spacing w:after="60" w:before="60"/>
      </w:pPr>
      <w:r>
        <w:t xml:space="preserve"/>
      </w:r>
    </w:p>
    <w:p>
      <w:pPr>
        <w:pStyle w:val="Heading2"/>
        <w:spacing w:after="120" w:before="320"/>
      </w:pPr>
      <w:r>
        <w:rPr>
          <w:rFonts w:ascii="Arial" w:cs="Arial" w:eastAsia="Arial" w:hAnsi="Arial"/>
          <w:b/>
          <w:bCs/>
          <w:color w:val="2D6A4F"/>
          <w:sz w:val="28"/>
          <w:szCs w:val="28"/>
        </w:rPr>
        <w:t xml:space="preserve">4.3 Fuentes del propertyName (en orden de prioridad)</w:t>
      </w:r>
    </w:p>
    <w:p>
      <w:pPr>
        <w:pStyle w:val="ListParagraph"/>
        <w:numPr>
          <w:ilvl w:val="0"/>
          <w:numId w:val="3"/>
        </w:numPr>
        <w:spacing w:after="80" w:before="80"/>
      </w:pPr>
      <w:r>
        <w:rPr>
          <w:rFonts w:ascii="Arial" w:cs="Arial" w:eastAsia="Arial" w:hAnsi="Arial"/>
          <w:color w:val="1F2937"/>
          <w:sz w:val="22"/>
          <w:szCs w:val="22"/>
        </w:rPr>
        <w:t xml:space="preserve">Query param ?name= de la URL actual</w:t>
      </w:r>
    </w:p>
    <w:p>
      <w:pPr>
        <w:pStyle w:val="ListParagraph"/>
        <w:numPr>
          <w:ilvl w:val="0"/>
          <w:numId w:val="3"/>
        </w:numPr>
        <w:spacing w:after="80" w:before="80"/>
      </w:pPr>
      <w:r>
        <w:rPr>
          <w:rFonts w:ascii="Arial" w:cs="Arial" w:eastAsia="Arial" w:hAnsi="Arial"/>
          <w:color w:val="1F2937"/>
          <w:sz w:val="22"/>
          <w:szCs w:val="22"/>
        </w:rPr>
        <w:t xml:space="preserve">Si no existe: 'Casa Rural Demo' (valor por defecto)</w:t>
      </w:r>
    </w:p>
    <w:p>
      <w:pPr>
        <w:spacing w:after="60" w:before="60"/>
      </w:pPr>
      <w:r>
        <w:t xml:space="preserve"/>
      </w:r>
    </w:p>
    <w:p>
      <w:pPr>
        <w:pStyle w:val="Heading2"/>
        <w:spacing w:after="120" w:before="320"/>
      </w:pPr>
      <w:r>
        <w:rPr>
          <w:rFonts w:ascii="Arial" w:cs="Arial" w:eastAsia="Arial" w:hAnsi="Arial"/>
          <w:b/>
          <w:bCs/>
          <w:color w:val="2D6A4F"/>
          <w:sz w:val="28"/>
          <w:szCs w:val="28"/>
        </w:rPr>
        <w:t xml:space="preserve">4.4 Dónde debe aparecer propertyName</w:t>
      </w:r>
    </w:p>
    <w:p>
      <w:pPr>
        <w:spacing w:after="80" w:before="80"/>
      </w:pPr>
      <w:r>
        <w:rPr>
          <w:rFonts w:ascii="Arial" w:cs="Arial" w:eastAsia="Arial" w:hAnsi="Arial"/>
          <w:color w:val="1F2937"/>
          <w:sz w:val="22"/>
          <w:szCs w:val="22"/>
        </w:rPr>
        <w:t xml:space="preserve">El nombre del alojamiento debe reflejarse en todos estos puntos:</w:t>
      </w:r>
    </w:p>
    <w:p>
      <w:pPr>
        <w:pStyle w:val="ListParagraph"/>
        <w:numPr>
          <w:ilvl w:val="0"/>
          <w:numId w:val="2"/>
        </w:numPr>
        <w:spacing w:after="60" w:before="60"/>
      </w:pPr>
      <w:r>
        <w:rPr>
          <w:rFonts w:ascii="Arial" w:cs="Arial" w:eastAsia="Arial" w:hAnsi="Arial"/>
          <w:color w:val="1F2937"/>
          <w:sz w:val="22"/>
          <w:szCs w:val="22"/>
        </w:rPr>
        <w:t xml:space="preserve">Header / logo textual (nav principal)</w:t>
      </w:r>
    </w:p>
    <w:p>
      <w:pPr>
        <w:pStyle w:val="ListParagraph"/>
        <w:numPr>
          <w:ilvl w:val="0"/>
          <w:numId w:val="2"/>
        </w:numPr>
        <w:spacing w:after="60" w:before="60"/>
      </w:pPr>
      <w:r>
        <w:rPr>
          <w:rFonts w:ascii="Arial" w:cs="Arial" w:eastAsia="Arial" w:hAnsi="Arial"/>
          <w:color w:val="1F2937"/>
          <w:sz w:val="22"/>
          <w:szCs w:val="22"/>
        </w:rPr>
        <w:t xml:space="preserve">Hero principal (h1 de homepage)</w:t>
      </w:r>
    </w:p>
    <w:p>
      <w:pPr>
        <w:pStyle w:val="ListParagraph"/>
        <w:numPr>
          <w:ilvl w:val="0"/>
          <w:numId w:val="2"/>
        </w:numPr>
        <w:spacing w:after="60" w:before="60"/>
      </w:pPr>
      <w:r>
        <w:rPr>
          <w:rFonts w:ascii="Arial" w:cs="Arial" w:eastAsia="Arial" w:hAnsi="Arial"/>
          <w:color w:val="1F2937"/>
          <w:sz w:val="22"/>
          <w:szCs w:val="22"/>
        </w:rPr>
        <w:t xml:space="preserve">Sección 'sobre la casa' / alojamiento</w:t>
      </w:r>
    </w:p>
    <w:p>
      <w:pPr>
        <w:pStyle w:val="ListParagraph"/>
        <w:numPr>
          <w:ilvl w:val="0"/>
          <w:numId w:val="2"/>
        </w:numPr>
        <w:spacing w:after="60" w:before="60"/>
      </w:pPr>
      <w:r>
        <w:rPr>
          <w:rFonts w:ascii="Arial" w:cs="Arial" w:eastAsia="Arial" w:hAnsi="Arial"/>
          <w:color w:val="1F2937"/>
          <w:sz w:val="22"/>
          <w:szCs w:val="22"/>
        </w:rPr>
        <w:t xml:space="preserve">CTA principal ('Reservar en {propertyName}')</w:t>
      </w:r>
    </w:p>
    <w:p>
      <w:pPr>
        <w:pStyle w:val="ListParagraph"/>
        <w:numPr>
          <w:ilvl w:val="0"/>
          <w:numId w:val="2"/>
        </w:numPr>
        <w:spacing w:after="60" w:before="60"/>
      </w:pPr>
      <w:r>
        <w:rPr>
          <w:rFonts w:ascii="Arial" w:cs="Arial" w:eastAsia="Arial" w:hAnsi="Arial"/>
          <w:color w:val="1F2937"/>
          <w:sz w:val="22"/>
          <w:szCs w:val="22"/>
        </w:rPr>
        <w:t xml:space="preserve">Footer (nombre en columna de marca)</w:t>
      </w:r>
    </w:p>
    <w:p>
      <w:pPr>
        <w:pStyle w:val="ListParagraph"/>
        <w:numPr>
          <w:ilvl w:val="0"/>
          <w:numId w:val="2"/>
        </w:numPr>
        <w:spacing w:after="60" w:before="60"/>
      </w:pPr>
      <w:r>
        <w:rPr>
          <w:rFonts w:ascii="Arial" w:cs="Arial" w:eastAsia="Arial" w:hAnsi="Arial"/>
          <w:color w:val="1F2937"/>
          <w:sz w:val="22"/>
          <w:szCs w:val="22"/>
        </w:rPr>
        <w:t xml:space="preserve">Formulario de contacto (asunto del mensaje)</w:t>
      </w:r>
    </w:p>
    <w:p>
      <w:pPr>
        <w:pStyle w:val="ListParagraph"/>
        <w:numPr>
          <w:ilvl w:val="0"/>
          <w:numId w:val="2"/>
        </w:numPr>
        <w:spacing w:after="60" w:before="60"/>
      </w:pPr>
      <w:r>
        <w:rPr>
          <w:rFonts w:ascii="Arial" w:cs="Arial" w:eastAsia="Arial" w:hAnsi="Arial"/>
          <w:color w:val="1F2937"/>
          <w:sz w:val="22"/>
          <w:szCs w:val="22"/>
        </w:rPr>
        <w:t xml:space="preserve">Página de reserva (título y subtítulo)</w:t>
      </w:r>
    </w:p>
    <w:p>
      <w:pPr>
        <w:pStyle w:val="ListParagraph"/>
        <w:numPr>
          <w:ilvl w:val="0"/>
          <w:numId w:val="2"/>
        </w:numPr>
        <w:spacing w:after="60" w:before="60"/>
      </w:pPr>
      <w:r>
        <w:rPr>
          <w:rFonts w:ascii="Arial" w:cs="Arial" w:eastAsia="Arial" w:hAnsi="Arial"/>
          <w:color w:val="1F2937"/>
          <w:sz w:val="22"/>
          <w:szCs w:val="22"/>
        </w:rPr>
        <w:t xml:space="preserve">Pantalla de confirmación simulada /reserva-ok</w:t>
      </w:r>
    </w:p>
    <w:p>
      <w:pPr>
        <w:pStyle w:val="ListParagraph"/>
        <w:numPr>
          <w:ilvl w:val="0"/>
          <w:numId w:val="2"/>
        </w:numPr>
        <w:spacing w:after="60" w:before="60"/>
      </w:pPr>
      <w:r>
        <w:rPr>
          <w:rFonts w:ascii="Arial" w:cs="Arial" w:eastAsia="Arial" w:hAnsi="Arial"/>
          <w:color w:val="1F2937"/>
          <w:sz w:val="22"/>
          <w:szCs w:val="22"/>
        </w:rPr>
        <w:t xml:space="preserve">Título del navegador: '{propertyName} | Demo StayNexApp'</w:t>
      </w:r>
    </w:p>
    <w:p>
      <w:pPr>
        <w:spacing w:after="60" w:before="60"/>
      </w:pPr>
      <w:r>
        <w:t xml:space="preserve"/>
      </w:r>
    </w:p>
    <w:p>
      <w:pPr>
        <w:pageBreakBefore/>
      </w:pPr>
    </w:p>
    <w:p>
      <w:pPr>
        <w:pStyle w:val="Heading1"/>
        <w:spacing w:after="160" w:before="400"/>
      </w:pPr>
      <w:r>
        <w:rPr>
          <w:rFonts w:ascii="Arial" w:cs="Arial" w:eastAsia="Arial" w:hAnsi="Arial"/>
          <w:b/>
          <w:bCs/>
          <w:color w:val="1B4332"/>
          <w:sz w:val="36"/>
          <w:szCs w:val="36"/>
        </w:rPr>
        <w:t xml:space="preserve">5. Dependencias reales a neutralizar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2D6A4F" w:sz="1"/>
              <w:left w:val="single" w:color="2D6A4F" w:sz="1"/>
              <w:bottom w:val="single" w:color="2D6A4F" w:sz="1"/>
              <w:right w:val="single" w:color="2D6A4F" w:sz="1"/>
            </w:tcBorders>
            <w:shd w:fill="1B4332" w:val="clear"/>
            <w:tcMar>
              <w:top w:type="dxa" w:w="100"/>
              <w:left w:type="dxa" w:w="120"/>
              <w:bottom w:type="dxa" w:w="100"/>
              <w:right w:type="dxa" w:w="120"/>
            </w:tcMar>
          </w:tcPr>
          <w:p>
            <w:r>
              <w:rPr>
                <w:rFonts w:ascii="Arial" w:cs="Arial" w:eastAsia="Arial" w:hAnsi="Arial"/>
                <w:b/>
                <w:bCs/>
                <w:color w:val="FFFFFF"/>
                <w:sz w:val="20"/>
                <w:szCs w:val="20"/>
              </w:rPr>
              <w:t xml:space="preserve">Dependencia</w:t>
            </w:r>
          </w:p>
        </w:tc>
        <w:tc>
          <w:tcPr>
            <w:tcW w:type="dxa" w:w="3200"/>
            <w:tcBorders>
              <w:top w:val="single" w:color="2D6A4F" w:sz="1"/>
              <w:left w:val="single" w:color="2D6A4F" w:sz="1"/>
              <w:bottom w:val="single" w:color="2D6A4F" w:sz="1"/>
              <w:right w:val="single" w:color="2D6A4F" w:sz="1"/>
            </w:tcBorders>
            <w:shd w:fill="1B4332" w:val="clear"/>
            <w:tcMar>
              <w:top w:type="dxa" w:w="100"/>
              <w:left w:type="dxa" w:w="120"/>
              <w:bottom w:type="dxa" w:w="100"/>
              <w:right w:type="dxa" w:w="120"/>
            </w:tcMar>
          </w:tcPr>
          <w:p>
            <w:r>
              <w:rPr>
                <w:rFonts w:ascii="Arial" w:cs="Arial" w:eastAsia="Arial" w:hAnsi="Arial"/>
                <w:b/>
                <w:bCs/>
                <w:color w:val="FFFFFF"/>
                <w:sz w:val="20"/>
                <w:szCs w:val="20"/>
              </w:rPr>
              <w:t xml:space="preserve">Dónde se usa</w:t>
            </w:r>
          </w:p>
        </w:tc>
        <w:tc>
          <w:tcPr>
            <w:tcW w:type="dxa" w:w="3960"/>
            <w:tcBorders>
              <w:top w:val="single" w:color="2D6A4F" w:sz="1"/>
              <w:left w:val="single" w:color="2D6A4F" w:sz="1"/>
              <w:bottom w:val="single" w:color="2D6A4F" w:sz="1"/>
              <w:right w:val="single" w:color="2D6A4F" w:sz="1"/>
            </w:tcBorders>
            <w:shd w:fill="1B4332" w:val="clear"/>
            <w:tcMar>
              <w:top w:type="dxa" w:w="100"/>
              <w:left w:type="dxa" w:w="120"/>
              <w:bottom w:type="dxa" w:w="100"/>
              <w:right w:type="dxa" w:w="120"/>
            </w:tcMar>
          </w:tcPr>
          <w:p>
            <w:r>
              <w:rPr>
                <w:rFonts w:ascii="Arial" w:cs="Arial" w:eastAsia="Arial" w:hAnsi="Arial"/>
                <w:b/>
                <w:bCs/>
                <w:color w:val="FFFFFF"/>
                <w:sz w:val="20"/>
                <w:szCs w:val="20"/>
              </w:rPr>
              <w:t xml:space="preserve">Acción demo</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F2937"/>
                <w:sz w:val="19"/>
                <w:szCs w:val="19"/>
              </w:rPr>
              <w:t xml:space="preserve">Supabase (BD)</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F2937"/>
                <w:sz w:val="19"/>
                <w:szCs w:val="19"/>
              </w:rPr>
              <w:t xml:space="preserve">client.ts + todos los services</w:t>
            </w:r>
          </w:p>
        </w:tc>
        <w:tc>
          <w:tcPr>
            <w:tcW w:type="dxa" w:w="3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991B1B"/>
                <w:sz w:val="19"/>
                <w:szCs w:val="19"/>
              </w:rPr>
              <w:t xml:space="preserve">Forzar isMockMode = true siempre en demo</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19"/>
                <w:szCs w:val="19"/>
              </w:rPr>
              <w:t xml:space="preserve">Stripe</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19"/>
                <w:szCs w:val="19"/>
              </w:rPr>
              <w:t xml:space="preserve">BookingPage.tsx → Edge Function</w:t>
            </w:r>
          </w:p>
        </w:tc>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991B1B"/>
                <w:sz w:val="19"/>
                <w:szCs w:val="19"/>
              </w:rPr>
              <w:t xml:space="preserve">Cortar llamada; delay 1.5s → redirect /reserva-ok</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F2937"/>
                <w:sz w:val="19"/>
                <w:szCs w:val="19"/>
              </w:rPr>
              <w:t xml:space="preserve">Edge Function: create-pre-reservation</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F2937"/>
                <w:sz w:val="19"/>
                <w:szCs w:val="19"/>
              </w:rPr>
              <w:t xml:space="preserve">BookingPage.tsx executePayment()</w:t>
            </w:r>
          </w:p>
        </w:tc>
        <w:tc>
          <w:tcPr>
            <w:tcW w:type="dxa" w:w="3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991B1B"/>
                <w:sz w:val="19"/>
                <w:szCs w:val="19"/>
              </w:rPr>
              <w:t xml:space="preserve">Eliminar llamada; sustituir por simulación local</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19"/>
                <w:szCs w:val="19"/>
              </w:rPr>
              <w:t xml:space="preserve">Edge Function: create-stripe-checkout</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19"/>
                <w:szCs w:val="19"/>
              </w:rPr>
              <w:t xml:space="preserve">BookingPage.tsx executePayment()</w:t>
            </w:r>
          </w:p>
        </w:tc>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991B1B"/>
                <w:sz w:val="19"/>
                <w:szCs w:val="19"/>
              </w:rPr>
              <w:t xml:space="preserve">Eliminar llamada completa</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F2937"/>
                <w:sz w:val="19"/>
                <w:szCs w:val="19"/>
              </w:rPr>
              <w:t xml:space="preserve">Edge Function: get-reservation</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F2937"/>
                <w:sz w:val="19"/>
                <w:szCs w:val="19"/>
              </w:rPr>
              <w:t xml:space="preserve">ReservaConfirmada.tsx</w:t>
            </w:r>
          </w:p>
        </w:tc>
        <w:tc>
          <w:tcPr>
            <w:tcW w:type="dxa" w:w="3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991B1B"/>
                <w:sz w:val="19"/>
                <w:szCs w:val="19"/>
              </w:rPr>
              <w:t xml:space="preserve">Reemplazar toda la página por ReservaOk mock</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19"/>
                <w:szCs w:val="19"/>
              </w:rPr>
              <w:t xml:space="preserve">Edge Function: get-config</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19"/>
                <w:szCs w:val="19"/>
              </w:rPr>
              <w:t xml:space="preserve">config.service.ts</w:t>
            </w:r>
          </w:p>
        </w:tc>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991B1B"/>
                <w:sz w:val="19"/>
                <w:szCs w:val="19"/>
              </w:rPr>
              <w:t xml:space="preserve">Devolver AppConfig mock si isMockMode</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F2937"/>
                <w:sz w:val="19"/>
                <w:szCs w:val="19"/>
              </w:rPr>
              <w:t xml:space="preserve">Emails reales</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F2937"/>
                <w:sz w:val="19"/>
                <w:szCs w:val="19"/>
              </w:rPr>
              <w:t xml:space="preserve">Via Edge Functions</w:t>
            </w:r>
          </w:p>
        </w:tc>
        <w:tc>
          <w:tcPr>
            <w:tcW w:type="dxa" w:w="3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991B1B"/>
                <w:sz w:val="19"/>
                <w:szCs w:val="19"/>
              </w:rPr>
              <w:t xml:space="preserve">Se cortan al eliminar las Edge Functions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19"/>
                <w:szCs w:val="19"/>
              </w:rPr>
              <w:t xml:space="preserve">Webhooks</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19"/>
                <w:szCs w:val="19"/>
              </w:rPr>
              <w:t xml:space="preserve">Stripe → Supabase</w:t>
            </w:r>
          </w:p>
        </w:tc>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991B1B"/>
                <w:sz w:val="19"/>
                <w:szCs w:val="19"/>
              </w:rPr>
              <w:t xml:space="preserve">No existen en frontend, se cortan solos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EE2E2" w:val="clear"/>
            <w:tcMar>
              <w:top w:type="dxa" w:w="120"/>
              <w:left w:type="dxa" w:w="160"/>
              <w:bottom w:type="dxa" w:w="120"/>
              <w:right w:type="dxa" w:w="160"/>
            </w:tcMar>
          </w:tcPr>
          <w:p>
            <w:pPr>
              <w:spacing w:after="60" w:before="0"/>
            </w:pPr>
            <w:r>
              <w:rPr>
                <w:rFonts w:ascii="Arial" w:cs="Arial" w:eastAsia="Arial" w:hAnsi="Arial"/>
                <w:b/>
                <w:bCs/>
                <w:color w:val="991B1B"/>
                <w:sz w:val="20"/>
                <w:szCs w:val="20"/>
              </w:rPr>
              <w:t xml:space="preserve">NUNCA en la demo</w:t>
            </w:r>
          </w:p>
          <w:p>
            <w:pPr>
              <w:spacing w:after="0" w:before="0"/>
            </w:pPr>
            <w:r>
              <w:rPr>
                <w:rFonts w:ascii="Arial" w:cs="Arial" w:eastAsia="Arial" w:hAnsi="Arial"/>
                <w:color w:val="1F2937"/>
                <w:sz w:val="20"/>
                <w:szCs w:val="20"/>
              </w:rPr>
              <w:t xml:space="preserve">No incluir keys reales de Supabase ni Stripe en .env.demo ni en el repositorio demo. El .env.demo debe tener esas variables VACÍAS o ausentes para que isMockMode = true funcione automáticamente.</w:t>
            </w:r>
          </w:p>
        </w:tc>
      </w:tr>
    </w:tbl>
    <w:p>
      <w:pPr>
        <w:spacing w:after="60" w:before="60"/>
      </w:pPr>
      <w:r>
        <w:t xml:space="preserve"/>
      </w:r>
    </w:p>
    <w:p>
      <w:pPr>
        <w:pageBreakBefore/>
      </w:pPr>
    </w:p>
    <w:p>
      <w:pPr>
        <w:pStyle w:val="Heading1"/>
        <w:spacing w:after="160" w:before="400"/>
      </w:pPr>
      <w:r>
        <w:rPr>
          <w:rFonts w:ascii="Arial" w:cs="Arial" w:eastAsia="Arial" w:hAnsi="Arial"/>
          <w:b/>
          <w:bCs/>
          <w:color w:val="1B4332"/>
          <w:sz w:val="36"/>
          <w:szCs w:val="36"/>
        </w:rPr>
        <w:t xml:space="preserve">6. Archivos a crear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D6A4F" w:sz="1"/>
              <w:left w:val="single" w:color="2D6A4F" w:sz="1"/>
              <w:bottom w:val="single" w:color="2D6A4F" w:sz="1"/>
              <w:right w:val="single" w:color="2D6A4F" w:sz="1"/>
            </w:tcBorders>
            <w:shd w:fill="1B4332" w:val="clear"/>
            <w:tcMar>
              <w:top w:type="dxa" w:w="100"/>
              <w:left w:type="dxa" w:w="120"/>
              <w:bottom w:type="dxa" w:w="100"/>
              <w:right w:type="dxa" w:w="120"/>
            </w:tcMar>
          </w:tcPr>
          <w:p>
            <w:r>
              <w:rPr>
                <w:rFonts w:ascii="Arial" w:cs="Arial" w:eastAsia="Arial" w:hAnsi="Arial"/>
                <w:b/>
                <w:bCs/>
                <w:color w:val="FFFFFF"/>
                <w:sz w:val="20"/>
                <w:szCs w:val="20"/>
              </w:rPr>
              <w:t xml:space="preserve">Archivo</w:t>
            </w:r>
          </w:p>
        </w:tc>
        <w:tc>
          <w:tcPr>
            <w:tcW w:type="dxa" w:w="6160"/>
            <w:tcBorders>
              <w:top w:val="single" w:color="2D6A4F" w:sz="1"/>
              <w:left w:val="single" w:color="2D6A4F" w:sz="1"/>
              <w:bottom w:val="single" w:color="2D6A4F" w:sz="1"/>
              <w:right w:val="single" w:color="2D6A4F" w:sz="1"/>
            </w:tcBorders>
            <w:shd w:fill="1B4332" w:val="clear"/>
            <w:tcMar>
              <w:top w:type="dxa" w:w="100"/>
              <w:left w:type="dxa" w:w="120"/>
              <w:bottom w:type="dxa" w:w="100"/>
              <w:right w:type="dxa" w:w="120"/>
            </w:tcMar>
          </w:tcPr>
          <w:p>
            <w:r>
              <w:rPr>
                <w:rFonts w:ascii="Arial" w:cs="Arial" w:eastAsia="Arial" w:hAnsi="Arial"/>
                <w:b/>
                <w:bCs/>
                <w:color w:val="FFFFFF"/>
                <w:sz w:val="20"/>
                <w:szCs w:val="20"/>
              </w:rPr>
              <w:t xml:space="preserve">Qué hace / Por qué</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ourier New" w:cs="Courier New" w:eastAsia="Courier New" w:hAnsi="Courier New"/>
                <w:b/>
                <w:bCs/>
                <w:color w:val="2D6A4F"/>
                <w:sz w:val="19"/>
                <w:szCs w:val="19"/>
              </w:rPr>
              <w:t xml:space="preserve">src/config/demoTypes.ts</w:t>
            </w:r>
          </w:p>
        </w:tc>
        <w:tc>
          <w:tcPr>
            <w:tcW w:type="dxa" w:w="6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Tipos TypeScript de la config demo</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bCs/>
                <w:color w:val="2D6A4F"/>
                <w:sz w:val="19"/>
                <w:szCs w:val="19"/>
              </w:rPr>
              <w:t xml:space="preserve">src/config/demoDefaults.ts</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Valores por defecto de la demo</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ourier New" w:cs="Courier New" w:eastAsia="Courier New" w:hAnsi="Courier New"/>
                <w:b/>
                <w:bCs/>
                <w:color w:val="2D6A4F"/>
                <w:sz w:val="19"/>
                <w:szCs w:val="19"/>
              </w:rPr>
              <w:t xml:space="preserve">src/config/demoHelpers.ts</w:t>
            </w:r>
          </w:p>
        </w:tc>
        <w:tc>
          <w:tcPr>
            <w:tcW w:type="dxa" w:w="6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Helper getPropertyNameFromUrl()</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bCs/>
                <w:color w:val="2D6A4F"/>
                <w:sz w:val="19"/>
                <w:szCs w:val="19"/>
              </w:rPr>
              <w:t xml:space="preserve">src/app/providers/DemoConfigProvider.tsx</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Context Provider global</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ourier New" w:cs="Courier New" w:eastAsia="Courier New" w:hAnsi="Courier New"/>
                <w:b/>
                <w:bCs/>
                <w:color w:val="2D6A4F"/>
                <w:sz w:val="19"/>
                <w:szCs w:val="19"/>
              </w:rPr>
              <w:t xml:space="preserve">src/hooks/useDemoConfig.ts</w:t>
            </w:r>
          </w:p>
        </w:tc>
        <w:tc>
          <w:tcPr>
            <w:tcW w:type="dxa" w:w="6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Hook de acceso al context</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bCs/>
                <w:color w:val="2D6A4F"/>
                <w:sz w:val="19"/>
                <w:szCs w:val="19"/>
              </w:rPr>
              <w:t xml:space="preserve">src/public/components/DemoBanner.tsx</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Banner fijo: 'Demo StayNexApp · Entorno de demo · Reserva simulada'</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ourier New" w:cs="Courier New" w:eastAsia="Courier New" w:hAnsi="Courier New"/>
                <w:b/>
                <w:bCs/>
                <w:color w:val="2D6A4F"/>
                <w:sz w:val="19"/>
                <w:szCs w:val="19"/>
              </w:rPr>
              <w:t xml:space="preserve">src/public/pages/DemoLandingPage.tsx</w:t>
            </w:r>
          </w:p>
        </w:tc>
        <w:tc>
          <w:tcPr>
            <w:tcW w:type="dxa" w:w="6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Ruta /: input nombre + botón 'Ver mi demo' → /site?name=...</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bCs/>
                <w:color w:val="2D6A4F"/>
                <w:sz w:val="19"/>
                <w:szCs w:val="19"/>
              </w:rPr>
              <w:t xml:space="preserve">src/public/pages/ReservaOk.tsx</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Ruta /reserva-ok: confirmación simulada sin Stripe</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ourier New" w:cs="Courier New" w:eastAsia="Courier New" w:hAnsi="Courier New"/>
                <w:b/>
                <w:bCs/>
                <w:color w:val="2D6A4F"/>
                <w:sz w:val="19"/>
                <w:szCs w:val="19"/>
              </w:rPr>
              <w:t xml:space="preserve">.env.demo</w:t>
            </w:r>
          </w:p>
        </w:tc>
        <w:tc>
          <w:tcPr>
            <w:tcW w:type="dxa" w:w="6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Variables sin keys reales (Supabase y Stripe vacíos)</w:t>
            </w:r>
          </w:p>
        </w:tc>
      </w:tr>
    </w:tbl>
    <w:p>
      <w:pPr>
        <w:spacing w:after="60" w:before="60"/>
      </w:pPr>
      <w:r>
        <w:t xml:space="preserve"/>
      </w:r>
    </w:p>
    <w:p>
      <w:pPr>
        <w:pStyle w:val="Heading2"/>
        <w:spacing w:after="120" w:before="320"/>
      </w:pPr>
      <w:r>
        <w:rPr>
          <w:rFonts w:ascii="Arial" w:cs="Arial" w:eastAsia="Arial" w:hAnsi="Arial"/>
          <w:b/>
          <w:bCs/>
          <w:color w:val="2D6A4F"/>
          <w:sz w:val="28"/>
          <w:szCs w:val="28"/>
        </w:rPr>
        <w:t xml:space="preserve">6.1 DemoLandingPage — comportamiento esperado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EFF6FF" w:val="clear"/>
            <w:tcMar>
              <w:top w:type="dxa" w:w="120"/>
              <w:left w:type="dxa" w:w="160"/>
              <w:bottom w:type="dxa" w:w="120"/>
              <w:right w:type="dxa" w:w="160"/>
            </w:tcMar>
          </w:tcPr>
          <w:p>
            <w:pPr>
              <w:spacing w:after="60" w:before="0"/>
            </w:pPr>
            <w:r>
              <w:rPr>
                <w:rFonts w:ascii="Arial" w:cs="Arial" w:eastAsia="Arial" w:hAnsi="Arial"/>
                <w:b/>
                <w:bCs/>
                <w:color w:val="1E40AF"/>
                <w:sz w:val="20"/>
                <w:szCs w:val="20"/>
              </w:rPr>
              <w:t xml:space="preserve">Pantalla /</w:t>
            </w:r>
          </w:p>
          <w:p>
            <w:pPr>
              <w:spacing w:after="0" w:before="0"/>
            </w:pPr>
            <w:r>
              <w:rPr>
                <w:rFonts w:ascii="Arial" w:cs="Arial" w:eastAsia="Arial" w:hAnsi="Arial"/>
                <w:color w:val="1F2937"/>
                <w:sz w:val="20"/>
                <w:szCs w:val="20"/>
              </w:rPr>
              <w:t xml:space="preserve">Título: 'Crea una demo rápida de tu casa rural'
Input: placeholder 'Ej: Casa Rural El Bosque'
Botón: 'Ver mi demo →'
Al enviar vacío: usa 'Casa Rural Demo'
Al enviar con texto: redirect a /site?name={texto}</w:t>
            </w:r>
          </w:p>
        </w:tc>
      </w:tr>
    </w:tbl>
    <w:p>
      <w:pPr>
        <w:spacing w:after="60" w:before="60"/>
      </w:pPr>
      <w:r>
        <w:t xml:space="preserve"/>
      </w:r>
    </w:p>
    <w:p>
      <w:pPr>
        <w:pStyle w:val="Heading2"/>
        <w:spacing w:after="120" w:before="320"/>
      </w:pPr>
      <w:r>
        <w:rPr>
          <w:rFonts w:ascii="Arial" w:cs="Arial" w:eastAsia="Arial" w:hAnsi="Arial"/>
          <w:b/>
          <w:bCs/>
          <w:color w:val="2D6A4F"/>
          <w:sz w:val="28"/>
          <w:szCs w:val="28"/>
        </w:rPr>
        <w:t xml:space="preserve">6.2 DemoBanner — especificación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EFF6FF" w:val="clear"/>
            <w:tcMar>
              <w:top w:type="dxa" w:w="120"/>
              <w:left w:type="dxa" w:w="160"/>
              <w:bottom w:type="dxa" w:w="120"/>
              <w:right w:type="dxa" w:w="160"/>
            </w:tcMar>
          </w:tcPr>
          <w:p>
            <w:pPr>
              <w:spacing w:after="60" w:before="0"/>
            </w:pPr>
            <w:r>
              <w:rPr>
                <w:rFonts w:ascii="Arial" w:cs="Arial" w:eastAsia="Arial" w:hAnsi="Arial"/>
                <w:b/>
                <w:bCs/>
                <w:color w:val="1E40AF"/>
                <w:sz w:val="20"/>
                <w:szCs w:val="20"/>
              </w:rPr>
              <w:t xml:space="preserve">Banner de demo</w:t>
            </w:r>
          </w:p>
          <w:p>
            <w:pPr>
              <w:spacing w:after="0" w:before="0"/>
            </w:pPr>
            <w:r>
              <w:rPr>
                <w:rFonts w:ascii="Arial" w:cs="Arial" w:eastAsia="Arial" w:hAnsi="Arial"/>
                <w:color w:val="1F2937"/>
                <w:sz w:val="20"/>
                <w:szCs w:val="20"/>
              </w:rPr>
              <w:t xml:space="preserve">Texto: 'Demo StayNexApp · Entorno de demostración · Las reservas y pagos son simulados'
Posición: fijo en la parte superior o como primera sección visible
Visible en: /site, /reservar, /reserva-ok
Discret pero claro · Sin ocultar funcionalidad</w:t>
            </w:r>
          </w:p>
        </w:tc>
      </w:tr>
    </w:tbl>
    <w:p>
      <w:pPr>
        <w:spacing w:after="60" w:before="60"/>
      </w:pPr>
      <w:r>
        <w:t xml:space="preserve"/>
      </w:r>
    </w:p>
    <w:p>
      <w:pPr>
        <w:pStyle w:val="Heading2"/>
        <w:spacing w:after="120" w:before="320"/>
      </w:pPr>
      <w:r>
        <w:rPr>
          <w:rFonts w:ascii="Arial" w:cs="Arial" w:eastAsia="Arial" w:hAnsi="Arial"/>
          <w:b/>
          <w:bCs/>
          <w:color w:val="2D6A4F"/>
          <w:sz w:val="28"/>
          <w:szCs w:val="28"/>
        </w:rPr>
        <w:t xml:space="preserve">6.3 ReservaOk — comportamiento esperado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EFF6FF" w:val="clear"/>
            <w:tcMar>
              <w:top w:type="dxa" w:w="120"/>
              <w:left w:type="dxa" w:w="160"/>
              <w:bottom w:type="dxa" w:w="120"/>
              <w:right w:type="dxa" w:w="160"/>
            </w:tcMar>
          </w:tcPr>
          <w:p>
            <w:pPr>
              <w:spacing w:after="60" w:before="0"/>
            </w:pPr>
            <w:r>
              <w:rPr>
                <w:rFonts w:ascii="Arial" w:cs="Arial" w:eastAsia="Arial" w:hAnsi="Arial"/>
                <w:b/>
                <w:bCs/>
                <w:color w:val="1E40AF"/>
                <w:sz w:val="20"/>
                <w:szCs w:val="20"/>
              </w:rPr>
              <w:t xml:space="preserve">Pantalla /reserva-ok</w:t>
            </w:r>
          </w:p>
          <w:p>
            <w:pPr>
              <w:spacing w:after="0" w:before="0"/>
            </w:pPr>
            <w:r>
              <w:rPr>
                <w:rFonts w:ascii="Arial" w:cs="Arial" w:eastAsia="Arial" w:hAnsi="Arial"/>
                <w:color w:val="1F2937"/>
                <w:sz w:val="20"/>
                <w:szCs w:val="20"/>
              </w:rPr>
              <w:t xml:space="preserve">✓ Icono de éxito verde
Título: '¡Reserva simulada enviada!'
Subtítulo: 'Reserva simulada enviada correctamente para {propertyName}.'
Aviso visible: 'No se ha realizado ningún cobro real. Esta es una demo de StayNexApp.'
Botón: 'Volver al inicio'
DemoBanner visible</w:t>
            </w:r>
          </w:p>
        </w:tc>
      </w:tr>
    </w:tbl>
    <w:p>
      <w:pPr>
        <w:spacing w:after="60" w:before="60"/>
      </w:pPr>
      <w:r>
        <w:t xml:space="preserve"/>
      </w:r>
    </w:p>
    <w:p>
      <w:pPr>
        <w:pageBreakBefore/>
      </w:pPr>
    </w:p>
    <w:p>
      <w:pPr>
        <w:pStyle w:val="Heading1"/>
        <w:spacing w:after="160" w:before="400"/>
      </w:pPr>
      <w:r>
        <w:rPr>
          <w:rFonts w:ascii="Arial" w:cs="Arial" w:eastAsia="Arial" w:hAnsi="Arial"/>
          <w:b/>
          <w:bCs/>
          <w:color w:val="1B4332"/>
          <w:sz w:val="36"/>
          <w:szCs w:val="36"/>
        </w:rPr>
        <w:t xml:space="preserve">7. Archivos a modificar</w:t>
      </w:r>
    </w:p>
    <w:p>
      <w:pPr>
        <w:pStyle w:val="Heading2"/>
        <w:spacing w:after="120" w:before="320"/>
      </w:pPr>
      <w:r>
        <w:rPr>
          <w:rFonts w:ascii="Arial" w:cs="Arial" w:eastAsia="Arial" w:hAnsi="Arial"/>
          <w:b/>
          <w:bCs/>
          <w:color w:val="2D6A4F"/>
          <w:sz w:val="28"/>
          <w:szCs w:val="28"/>
        </w:rPr>
        <w:t xml:space="preserve">7.1 src/App.tsx</w:t>
      </w:r>
    </w:p>
    <w:p>
      <w:pPr>
        <w:pStyle w:val="ListParagraph"/>
        <w:numPr>
          <w:ilvl w:val="0"/>
          <w:numId w:val="2"/>
        </w:numPr>
        <w:spacing w:after="60" w:before="60"/>
      </w:pPr>
      <w:r>
        <w:rPr>
          <w:rFonts w:ascii="Arial" w:cs="Arial" w:eastAsia="Arial" w:hAnsi="Arial"/>
          <w:color w:val="1F2937"/>
          <w:sz w:val="22"/>
          <w:szCs w:val="22"/>
        </w:rPr>
        <w:t xml:space="preserve">Añadir DemoConfigProvider wrapping toda la app.</w:t>
      </w:r>
    </w:p>
    <w:p>
      <w:pPr>
        <w:pStyle w:val="ListParagraph"/>
        <w:numPr>
          <w:ilvl w:val="0"/>
          <w:numId w:val="2"/>
        </w:numPr>
        <w:spacing w:after="60" w:before="60"/>
      </w:pPr>
      <w:r>
        <w:rPr>
          <w:rFonts w:ascii="Arial" w:cs="Arial" w:eastAsia="Arial" w:hAnsi="Arial"/>
          <w:color w:val="1F2937"/>
          <w:sz w:val="22"/>
          <w:szCs w:val="22"/>
        </w:rPr>
        <w:t xml:space="preserve">Ruta / → DemoLandingPage (nueva).</w:t>
      </w:r>
    </w:p>
    <w:p>
      <w:pPr>
        <w:pStyle w:val="ListParagraph"/>
        <w:numPr>
          <w:ilvl w:val="0"/>
          <w:numId w:val="2"/>
        </w:numPr>
        <w:spacing w:after="60" w:before="60"/>
      </w:pPr>
      <w:r>
        <w:rPr>
          <w:rFonts w:ascii="Arial" w:cs="Arial" w:eastAsia="Arial" w:hAnsi="Arial"/>
          <w:color w:val="1F2937"/>
          <w:sz w:val="22"/>
          <w:szCs w:val="22"/>
        </w:rPr>
        <w:t xml:space="preserve">Ruta /site → PublicLayout + HomePage (con propertyName dinámico).</w:t>
      </w:r>
    </w:p>
    <w:p>
      <w:pPr>
        <w:pStyle w:val="ListParagraph"/>
        <w:numPr>
          <w:ilvl w:val="0"/>
          <w:numId w:val="2"/>
        </w:numPr>
        <w:spacing w:after="60" w:before="60"/>
      </w:pPr>
      <w:r>
        <w:rPr>
          <w:rFonts w:ascii="Arial" w:cs="Arial" w:eastAsia="Arial" w:hAnsi="Arial"/>
          <w:color w:val="1F2937"/>
          <w:sz w:val="22"/>
          <w:szCs w:val="22"/>
        </w:rPr>
        <w:t xml:space="preserve">Ruta /reserva-ok → ReservaOk (nueva).</w:t>
      </w:r>
    </w:p>
    <w:p>
      <w:pPr>
        <w:pStyle w:val="ListParagraph"/>
        <w:numPr>
          <w:ilvl w:val="0"/>
          <w:numId w:val="2"/>
        </w:numPr>
        <w:spacing w:after="60" w:before="60"/>
      </w:pPr>
      <w:r>
        <w:rPr>
          <w:rFonts w:ascii="Arial" w:cs="Arial" w:eastAsia="Arial" w:hAnsi="Arial"/>
          <w:color w:val="1F2937"/>
          <w:sz w:val="22"/>
          <w:szCs w:val="22"/>
        </w:rPr>
        <w:t xml:space="preserve">Nav logo 'La Rasilla' → {propertyName} desde useDemoConfig().</w:t>
      </w:r>
    </w:p>
    <w:p>
      <w:pPr>
        <w:pStyle w:val="ListParagraph"/>
        <w:numPr>
          <w:ilvl w:val="0"/>
          <w:numId w:val="2"/>
        </w:numPr>
        <w:spacing w:after="60" w:before="60"/>
      </w:pPr>
      <w:r>
        <w:rPr>
          <w:rFonts w:ascii="Arial" w:cs="Arial" w:eastAsia="Arial" w:hAnsi="Arial"/>
          <w:color w:val="1F2937"/>
          <w:sz w:val="22"/>
          <w:szCs w:val="22"/>
        </w:rPr>
        <w:t xml:space="preserve">Mantener todas las rutas existentes (/reservar, /la-casa, /galeria, etc.).</w:t>
      </w:r>
    </w:p>
    <w:p>
      <w:pPr>
        <w:spacing w:after="60" w:before="60"/>
      </w:pPr>
      <w:r>
        <w:t xml:space="preserve"/>
      </w:r>
    </w:p>
    <w:p>
      <w:pPr>
        <w:pStyle w:val="Heading2"/>
        <w:spacing w:after="120" w:before="320"/>
      </w:pPr>
      <w:r>
        <w:rPr>
          <w:rFonts w:ascii="Arial" w:cs="Arial" w:eastAsia="Arial" w:hAnsi="Arial"/>
          <w:b/>
          <w:bCs/>
          <w:color w:val="2D6A4F"/>
          <w:sz w:val="28"/>
          <w:szCs w:val="28"/>
        </w:rPr>
        <w:t xml:space="preserve">7.2 src/integrations/supabase/client.ts</w:t>
      </w:r>
    </w:p>
    <w:p>
      <w:pPr>
        <w:pStyle w:val="ListParagraph"/>
        <w:numPr>
          <w:ilvl w:val="0"/>
          <w:numId w:val="2"/>
        </w:numPr>
        <w:spacing w:after="60" w:before="60"/>
      </w:pPr>
      <w:r>
        <w:rPr>
          <w:rFonts w:ascii="Arial" w:cs="Arial" w:eastAsia="Arial" w:hAnsi="Arial"/>
          <w:color w:val="1F2937"/>
          <w:sz w:val="22"/>
          <w:szCs w:val="22"/>
        </w:rPr>
        <w:t xml:space="preserve">Forzar export const isMockMode = true (hardcoded, sin leer env vars).</w:t>
      </w:r>
    </w:p>
    <w:p>
      <w:pPr>
        <w:pStyle w:val="ListParagraph"/>
        <w:numPr>
          <w:ilvl w:val="0"/>
          <w:numId w:val="2"/>
        </w:numPr>
        <w:spacing w:after="60" w:before="60"/>
      </w:pPr>
      <w:r>
        <w:rPr>
          <w:rFonts w:ascii="Arial" w:cs="Arial" w:eastAsia="Arial" w:hAnsi="Arial"/>
          <w:color w:val="1F2937"/>
          <w:sz w:val="22"/>
          <w:szCs w:val="22"/>
        </w:rPr>
        <w:t xml:space="preserve">El resto del archivo puede quedar igual (no se usa al estar en mock).</w:t>
      </w:r>
    </w:p>
    <w:p>
      <w:pPr>
        <w:spacing w:after="60" w:before="60"/>
      </w:pPr>
      <w:r>
        <w:t xml:space="preserve"/>
      </w:r>
    </w:p>
    <w:p>
      <w:pPr>
        <w:pStyle w:val="Heading2"/>
        <w:spacing w:after="120" w:before="320"/>
      </w:pPr>
      <w:r>
        <w:rPr>
          <w:rFonts w:ascii="Arial" w:cs="Arial" w:eastAsia="Arial" w:hAnsi="Arial"/>
          <w:b/>
          <w:bCs/>
          <w:color w:val="2D6A4F"/>
          <w:sz w:val="28"/>
          <w:szCs w:val="28"/>
        </w:rPr>
        <w:t xml:space="preserve">7.3 src/services/config.service.ts</w:t>
      </w:r>
    </w:p>
    <w:p>
      <w:pPr>
        <w:pStyle w:val="ListParagraph"/>
        <w:numPr>
          <w:ilvl w:val="0"/>
          <w:numId w:val="2"/>
        </w:numPr>
        <w:spacing w:after="60" w:before="60"/>
      </w:pPr>
      <w:r>
        <w:rPr>
          <w:rFonts w:ascii="Arial" w:cs="Arial" w:eastAsia="Arial" w:hAnsi="Arial"/>
          <w:color w:val="1F2937"/>
          <w:sz w:val="22"/>
          <w:szCs w:val="22"/>
        </w:rPr>
        <w:t xml:space="preserve">En isMockMode: devolver AppConfig mock hardcodeada (precios de La Rasilla).</w:t>
      </w:r>
    </w:p>
    <w:p>
      <w:pPr>
        <w:pStyle w:val="ListParagraph"/>
        <w:numPr>
          <w:ilvl w:val="0"/>
          <w:numId w:val="2"/>
        </w:numPr>
        <w:spacing w:after="60" w:before="60"/>
      </w:pPr>
      <w:r>
        <w:rPr>
          <w:rFonts w:ascii="Arial" w:cs="Arial" w:eastAsia="Arial" w:hAnsi="Arial"/>
          <w:color w:val="1F2937"/>
          <w:sz w:val="22"/>
          <w:szCs w:val="22"/>
        </w:rPr>
        <w:t xml:space="preserve">No lanzar error si isMockMode; devolver config por defecto.</w:t>
      </w:r>
    </w:p>
    <w:p>
      <w:pPr>
        <w:spacing w:after="60" w:before="60"/>
      </w:pPr>
      <w:r>
        <w:t xml:space="preserve"/>
      </w:r>
    </w:p>
    <w:p>
      <w:pPr>
        <w:pStyle w:val="Heading2"/>
        <w:spacing w:after="120" w:before="320"/>
      </w:pPr>
      <w:r>
        <w:rPr>
          <w:rFonts w:ascii="Arial" w:cs="Arial" w:eastAsia="Arial" w:hAnsi="Arial"/>
          <w:b/>
          <w:bCs/>
          <w:color w:val="2D6A4F"/>
          <w:sz w:val="28"/>
          <w:szCs w:val="28"/>
        </w:rPr>
        <w:t xml:space="preserve">7.4 src/services/calendar.service.ts</w:t>
      </w:r>
    </w:p>
    <w:p>
      <w:pPr>
        <w:pStyle w:val="ListParagraph"/>
        <w:numPr>
          <w:ilvl w:val="0"/>
          <w:numId w:val="2"/>
        </w:numPr>
        <w:spacing w:after="60" w:before="60"/>
      </w:pPr>
      <w:r>
        <w:rPr>
          <w:rFonts w:ascii="Arial" w:cs="Arial" w:eastAsia="Arial" w:hAnsi="Arial"/>
          <w:color w:val="1F2937"/>
          <w:sz w:val="22"/>
          <w:szCs w:val="22"/>
        </w:rPr>
        <w:t xml:space="preserve">En isMockMode: devolver array de fechas ocupadas mock (3-4 fechas de ejemplo en el futuro).</w:t>
      </w:r>
    </w:p>
    <w:p>
      <w:pPr>
        <w:pStyle w:val="ListParagraph"/>
        <w:numPr>
          <w:ilvl w:val="0"/>
          <w:numId w:val="2"/>
        </w:numPr>
        <w:spacing w:after="60" w:before="60"/>
      </w:pPr>
      <w:r>
        <w:rPr>
          <w:rFonts w:ascii="Arial" w:cs="Arial" w:eastAsia="Arial" w:hAnsi="Arial"/>
          <w:color w:val="1F2937"/>
          <w:sz w:val="22"/>
          <w:szCs w:val="22"/>
        </w:rPr>
        <w:t xml:space="preserve">El calendario así se verá realista con algunas fechas bloqueadas.</w:t>
      </w:r>
    </w:p>
    <w:p>
      <w:pPr>
        <w:spacing w:after="60" w:before="60"/>
      </w:pPr>
      <w:r>
        <w:t xml:space="preserve"/>
      </w:r>
    </w:p>
    <w:p>
      <w:pPr>
        <w:pStyle w:val="Heading2"/>
        <w:spacing w:after="120" w:before="320"/>
      </w:pPr>
      <w:r>
        <w:rPr>
          <w:rFonts w:ascii="Arial" w:cs="Arial" w:eastAsia="Arial" w:hAnsi="Arial"/>
          <w:b/>
          <w:bCs/>
          <w:color w:val="2D6A4F"/>
          <w:sz w:val="28"/>
          <w:szCs w:val="28"/>
        </w:rPr>
        <w:t xml:space="preserve">7.5 src/services/booking.service.ts</w:t>
      </w:r>
    </w:p>
    <w:p>
      <w:pPr>
        <w:pStyle w:val="ListParagraph"/>
        <w:numPr>
          <w:ilvl w:val="0"/>
          <w:numId w:val="2"/>
        </w:numPr>
        <w:spacing w:after="60" w:before="60"/>
      </w:pPr>
      <w:r>
        <w:rPr>
          <w:rFonts w:ascii="Arial" w:cs="Arial" w:eastAsia="Arial" w:hAnsi="Arial"/>
          <w:color w:val="1F2937"/>
          <w:sz w:val="22"/>
          <w:szCs w:val="22"/>
        </w:rPr>
        <w:t xml:space="preserve">getAvailability() en mock: devolver disponible salvo las fechas mock del calendario.</w:t>
      </w:r>
    </w:p>
    <w:p>
      <w:pPr>
        <w:pStyle w:val="ListParagraph"/>
        <w:numPr>
          <w:ilvl w:val="0"/>
          <w:numId w:val="2"/>
        </w:numPr>
        <w:spacing w:after="60" w:before="60"/>
      </w:pPr>
      <w:r>
        <w:rPr>
          <w:rFonts w:ascii="Arial" w:cs="Arial" w:eastAsia="Arial" w:hAnsi="Arial"/>
          <w:color w:val="1F2937"/>
          <w:sz w:val="22"/>
          <w:szCs w:val="22"/>
        </w:rPr>
        <w:t xml:space="preserve">calculatePrice() ya funciona sin Supabase (es cálculo local).</w:t>
      </w:r>
    </w:p>
    <w:p>
      <w:pPr>
        <w:pStyle w:val="ListParagraph"/>
        <w:numPr>
          <w:ilvl w:val="0"/>
          <w:numId w:val="2"/>
        </w:numPr>
        <w:spacing w:after="60" w:before="60"/>
      </w:pPr>
      <w:r>
        <w:rPr>
          <w:rFonts w:ascii="Arial" w:cs="Arial" w:eastAsia="Arial" w:hAnsi="Arial"/>
          <w:color w:val="1F2937"/>
          <w:sz w:val="22"/>
          <w:szCs w:val="22"/>
        </w:rPr>
        <w:t xml:space="preserve">Eliminar referencias a Edge Functions (create-pre-reservation, create-stripe-checkout).</w:t>
      </w:r>
    </w:p>
    <w:p>
      <w:pPr>
        <w:spacing w:after="60" w:before="60"/>
      </w:pPr>
      <w:r>
        <w:t xml:space="preserve"/>
      </w:r>
    </w:p>
    <w:p>
      <w:pPr>
        <w:pStyle w:val="Heading2"/>
        <w:spacing w:after="120" w:before="320"/>
      </w:pPr>
      <w:r>
        <w:rPr>
          <w:rFonts w:ascii="Arial" w:cs="Arial" w:eastAsia="Arial" w:hAnsi="Arial"/>
          <w:b/>
          <w:bCs/>
          <w:color w:val="2D6A4F"/>
          <w:sz w:val="28"/>
          <w:szCs w:val="28"/>
        </w:rPr>
        <w:t xml:space="preserve">7.6 src/public/pages/BookingPage.tsx</w:t>
      </w:r>
    </w:p>
    <w:p>
      <w:pPr>
        <w:pStyle w:val="ListParagraph"/>
        <w:numPr>
          <w:ilvl w:val="0"/>
          <w:numId w:val="2"/>
        </w:numPr>
        <w:spacing w:after="60" w:before="60"/>
      </w:pPr>
      <w:r>
        <w:rPr>
          <w:rFonts w:ascii="Arial" w:cs="Arial" w:eastAsia="Arial" w:hAnsi="Arial"/>
          <w:color w:val="1F2937"/>
          <w:sz w:val="22"/>
          <w:szCs w:val="22"/>
        </w:rPr>
        <w:t xml:space="preserve">Sustituir executePayment() (Stripe) por: delay 1.5s → navigate('/reserva-ok?name=...').</w:t>
      </w:r>
    </w:p>
    <w:p>
      <w:pPr>
        <w:pStyle w:val="ListParagraph"/>
        <w:numPr>
          <w:ilvl w:val="0"/>
          <w:numId w:val="2"/>
        </w:numPr>
        <w:spacing w:after="60" w:before="60"/>
      </w:pPr>
      <w:r>
        <w:rPr>
          <w:rFonts w:ascii="Arial" w:cs="Arial" w:eastAsia="Arial" w:hAnsi="Arial"/>
          <w:color w:val="1F2937"/>
          <w:sz w:val="22"/>
          <w:szCs w:val="22"/>
        </w:rPr>
        <w:t xml:space="preserve">Añadir DemoBanner al inicio del componente.</w:t>
      </w:r>
    </w:p>
    <w:p>
      <w:pPr>
        <w:pStyle w:val="ListParagraph"/>
        <w:numPr>
          <w:ilvl w:val="0"/>
          <w:numId w:val="2"/>
        </w:numPr>
        <w:spacing w:after="60" w:before="60"/>
      </w:pPr>
      <w:r>
        <w:rPr>
          <w:rFonts w:ascii="Arial" w:cs="Arial" w:eastAsia="Arial" w:hAnsi="Arial"/>
          <w:color w:val="1F2937"/>
          <w:sz w:val="22"/>
          <w:szCs w:val="22"/>
        </w:rPr>
        <w:t xml:space="preserve">El h1 usa useDemoConfig().propertyName.</w:t>
      </w:r>
    </w:p>
    <w:p>
      <w:pPr>
        <w:pStyle w:val="ListParagraph"/>
        <w:numPr>
          <w:ilvl w:val="0"/>
          <w:numId w:val="2"/>
        </w:numPr>
        <w:spacing w:after="60" w:before="60"/>
      </w:pPr>
      <w:r>
        <w:rPr>
          <w:rFonts w:ascii="Arial" w:cs="Arial" w:eastAsia="Arial" w:hAnsi="Arial"/>
          <w:color w:val="1F2937"/>
          <w:sz w:val="22"/>
          <w:szCs w:val="22"/>
        </w:rPr>
        <w:t xml:space="preserve">Eliminar modal de 'Modo pruebas' (TEST_MODE) — reemplazado por DemoBanner.</w:t>
      </w:r>
    </w:p>
    <w:p>
      <w:pPr>
        <w:pStyle w:val="ListParagraph"/>
        <w:numPr>
          <w:ilvl w:val="0"/>
          <w:numId w:val="2"/>
        </w:numPr>
        <w:spacing w:after="60" w:before="60"/>
      </w:pPr>
      <w:r>
        <w:rPr>
          <w:rFonts w:ascii="Arial" w:cs="Arial" w:eastAsia="Arial" w:hAnsi="Arial"/>
          <w:color w:val="1F2937"/>
          <w:sz w:val="22"/>
          <w:szCs w:val="22"/>
        </w:rPr>
        <w:t xml:space="preserve">configService.getConfig() ya funcionará con el mock del service.</w:t>
      </w:r>
    </w:p>
    <w:p>
      <w:pPr>
        <w:spacing w:after="60" w:before="60"/>
      </w:pPr>
      <w:r>
        <w:t xml:space="preserve"/>
      </w:r>
    </w:p>
    <w:p>
      <w:pPr>
        <w:pStyle w:val="Heading2"/>
        <w:spacing w:after="120" w:before="320"/>
      </w:pPr>
      <w:r>
        <w:rPr>
          <w:rFonts w:ascii="Arial" w:cs="Arial" w:eastAsia="Arial" w:hAnsi="Arial"/>
          <w:b/>
          <w:bCs/>
          <w:color w:val="2D6A4F"/>
          <w:sz w:val="28"/>
          <w:szCs w:val="28"/>
        </w:rPr>
        <w:t xml:space="preserve">7.7 src/public/pages/HomePage.tsx</w:t>
      </w:r>
    </w:p>
    <w:p>
      <w:pPr>
        <w:pStyle w:val="ListParagraph"/>
        <w:numPr>
          <w:ilvl w:val="0"/>
          <w:numId w:val="2"/>
        </w:numPr>
        <w:spacing w:after="60" w:before="60"/>
      </w:pPr>
      <w:r>
        <w:rPr>
          <w:rFonts w:ascii="Arial" w:cs="Arial" w:eastAsia="Arial" w:hAnsi="Arial"/>
          <w:color w:val="1F2937"/>
          <w:sz w:val="22"/>
          <w:szCs w:val="22"/>
        </w:rPr>
        <w:t xml:space="preserve">h1 'Casa Rural La Rasilla' → {propertyName} desde useDemoConfig().</w:t>
      </w:r>
    </w:p>
    <w:p>
      <w:pPr>
        <w:pStyle w:val="ListParagraph"/>
        <w:numPr>
          <w:ilvl w:val="0"/>
          <w:numId w:val="2"/>
        </w:numPr>
        <w:spacing w:after="60" w:before="60"/>
      </w:pPr>
      <w:r>
        <w:rPr>
          <w:rFonts w:ascii="Arial" w:cs="Arial" w:eastAsia="Arial" w:hAnsi="Arial"/>
          <w:color w:val="1F2937"/>
          <w:sz w:val="22"/>
          <w:szCs w:val="22"/>
        </w:rPr>
        <w:t xml:space="preserve">Subtítulo 'Valles Pasiegos' → {location} desde useDemoConfig().</w:t>
      </w:r>
    </w:p>
    <w:p>
      <w:pPr>
        <w:pStyle w:val="ListParagraph"/>
        <w:numPr>
          <w:ilvl w:val="0"/>
          <w:numId w:val="2"/>
        </w:numPr>
        <w:spacing w:after="60" w:before="60"/>
      </w:pPr>
      <w:r>
        <w:rPr>
          <w:rFonts w:ascii="Arial" w:cs="Arial" w:eastAsia="Arial" w:hAnsi="Arial"/>
          <w:color w:val="1F2937"/>
          <w:sz w:val="22"/>
          <w:szCs w:val="22"/>
        </w:rPr>
        <w:t xml:space="preserve">MetaTags title → '{propertyName} | Demo StayNexApp'.</w:t>
      </w:r>
    </w:p>
    <w:p>
      <w:pPr>
        <w:pStyle w:val="ListParagraph"/>
        <w:numPr>
          <w:ilvl w:val="0"/>
          <w:numId w:val="2"/>
        </w:numPr>
        <w:spacing w:after="60" w:before="60"/>
      </w:pPr>
      <w:r>
        <w:rPr>
          <w:rFonts w:ascii="Arial" w:cs="Arial" w:eastAsia="Arial" w:hAnsi="Arial"/>
          <w:color w:val="1F2937"/>
          <w:sz w:val="22"/>
          <w:szCs w:val="22"/>
        </w:rPr>
        <w:t xml:space="preserve">CTA 'Ver Disponibilidad' puede mantenerse igual (ruta /reservar).</w:t>
      </w:r>
    </w:p>
    <w:p>
      <w:pPr>
        <w:spacing w:after="60" w:before="60"/>
      </w:pPr>
      <w:r>
        <w:t xml:space="preserve"/>
      </w:r>
    </w:p>
    <w:p>
      <w:pPr>
        <w:pStyle w:val="Heading2"/>
        <w:spacing w:after="120" w:before="320"/>
      </w:pPr>
      <w:r>
        <w:rPr>
          <w:rFonts w:ascii="Arial" w:cs="Arial" w:eastAsia="Arial" w:hAnsi="Arial"/>
          <w:b/>
          <w:bCs/>
          <w:color w:val="2D6A4F"/>
          <w:sz w:val="28"/>
          <w:szCs w:val="28"/>
        </w:rPr>
        <w:t xml:space="preserve">7.8 src/public/components/Footer.tsx</w:t>
      </w:r>
    </w:p>
    <w:p>
      <w:pPr>
        <w:pStyle w:val="ListParagraph"/>
        <w:numPr>
          <w:ilvl w:val="0"/>
          <w:numId w:val="2"/>
        </w:numPr>
        <w:spacing w:after="60" w:before="60"/>
      </w:pPr>
      <w:r>
        <w:rPr>
          <w:rFonts w:ascii="Arial" w:cs="Arial" w:eastAsia="Arial" w:hAnsi="Arial"/>
          <w:color w:val="1F2937"/>
          <w:sz w:val="22"/>
          <w:szCs w:val="22"/>
        </w:rPr>
        <w:t xml:space="preserve">'La Rasilla' (logo footer) → {propertyName}.</w:t>
      </w:r>
    </w:p>
    <w:p>
      <w:pPr>
        <w:pStyle w:val="ListParagraph"/>
        <w:numPr>
          <w:ilvl w:val="0"/>
          <w:numId w:val="2"/>
        </w:numPr>
        <w:spacing w:after="60" w:before="60"/>
      </w:pPr>
      <w:r>
        <w:rPr>
          <w:rFonts w:ascii="Arial" w:cs="Arial" w:eastAsia="Arial" w:hAnsi="Arial"/>
          <w:color w:val="1F2937"/>
          <w:sz w:val="22"/>
          <w:szCs w:val="22"/>
        </w:rPr>
        <w:t xml:space="preserve">Email de contacto → demoDefaults.contactEmail.</w:t>
      </w:r>
    </w:p>
    <w:p>
      <w:pPr>
        <w:pStyle w:val="ListParagraph"/>
        <w:numPr>
          <w:ilvl w:val="0"/>
          <w:numId w:val="2"/>
        </w:numPr>
        <w:spacing w:after="60" w:before="60"/>
      </w:pPr>
      <w:r>
        <w:rPr>
          <w:rFonts w:ascii="Arial" w:cs="Arial" w:eastAsia="Arial" w:hAnsi="Arial"/>
          <w:color w:val="1F2937"/>
          <w:sz w:val="22"/>
          <w:szCs w:val="22"/>
        </w:rPr>
        <w:t xml:space="preserve">Teléfono → demoDefaults.contactPhone.</w:t>
      </w:r>
    </w:p>
    <w:p>
      <w:pPr>
        <w:spacing w:after="60" w:before="60"/>
      </w:pPr>
      <w:r>
        <w:t xml:space="preserve"/>
      </w:r>
    </w:p>
    <w:p>
      <w:pPr>
        <w:pStyle w:val="Heading2"/>
        <w:spacing w:after="120" w:before="320"/>
      </w:pPr>
      <w:r>
        <w:rPr>
          <w:rFonts w:ascii="Arial" w:cs="Arial" w:eastAsia="Arial" w:hAnsi="Arial"/>
          <w:b/>
          <w:bCs/>
          <w:color w:val="2D6A4F"/>
          <w:sz w:val="28"/>
          <w:szCs w:val="28"/>
        </w:rPr>
        <w:t xml:space="preserve">7.9 src/public/components/ContactForm.tsx</w:t>
      </w:r>
    </w:p>
    <w:p>
      <w:pPr>
        <w:pStyle w:val="ListParagraph"/>
        <w:numPr>
          <w:ilvl w:val="0"/>
          <w:numId w:val="2"/>
        </w:numPr>
        <w:spacing w:after="60" w:before="60"/>
      </w:pPr>
      <w:r>
        <w:rPr>
          <w:rFonts w:ascii="Arial" w:cs="Arial" w:eastAsia="Arial" w:hAnsi="Arial"/>
          <w:color w:val="1F2937"/>
          <w:sz w:val="22"/>
          <w:szCs w:val="22"/>
        </w:rPr>
        <w:t xml:space="preserve">Deshabilitar fetch/envío real.</w:t>
      </w:r>
    </w:p>
    <w:p>
      <w:pPr>
        <w:pStyle w:val="ListParagraph"/>
        <w:numPr>
          <w:ilvl w:val="0"/>
          <w:numId w:val="2"/>
        </w:numPr>
        <w:spacing w:after="60" w:before="60"/>
      </w:pPr>
      <w:r>
        <w:rPr>
          <w:rFonts w:ascii="Arial" w:cs="Arial" w:eastAsia="Arial" w:hAnsi="Arial"/>
          <w:color w:val="1F2937"/>
          <w:sz w:val="22"/>
          <w:szCs w:val="22"/>
        </w:rPr>
        <w:t xml:space="preserve">Al enviar: mostrar mensaje de éxito simulado ('Mensaje recibido en la demo').</w:t>
      </w:r>
    </w:p>
    <w:p>
      <w:pPr>
        <w:spacing w:after="60" w:before="60"/>
      </w:pPr>
      <w:r>
        <w:t xml:space="preserve"/>
      </w:r>
    </w:p>
    <w:p>
      <w:pPr>
        <w:pStyle w:val="Heading2"/>
        <w:spacing w:after="120" w:before="320"/>
      </w:pPr>
      <w:r>
        <w:rPr>
          <w:rFonts w:ascii="Arial" w:cs="Arial" w:eastAsia="Arial" w:hAnsi="Arial"/>
          <w:b/>
          <w:bCs/>
          <w:color w:val="2D6A4F"/>
          <w:sz w:val="28"/>
          <w:szCs w:val="28"/>
        </w:rPr>
        <w:t xml:space="preserve">7.10 vercel.json</w:t>
      </w:r>
    </w:p>
    <w:p>
      <w:pPr>
        <w:pStyle w:val="ListParagraph"/>
        <w:numPr>
          <w:ilvl w:val="0"/>
          <w:numId w:val="2"/>
        </w:numPr>
        <w:spacing w:after="60" w:before="60"/>
      </w:pPr>
      <w:r>
        <w:rPr>
          <w:rFonts w:ascii="Arial" w:cs="Arial" w:eastAsia="Arial" w:hAnsi="Arial"/>
          <w:color w:val="1F2937"/>
          <w:sz w:val="22"/>
          <w:szCs w:val="22"/>
        </w:rPr>
        <w:t xml:space="preserve">Añadir rewrite para /site → /index.html (SPA routing).</w:t>
      </w:r>
    </w:p>
    <w:p>
      <w:pPr>
        <w:pStyle w:val="ListParagraph"/>
        <w:numPr>
          <w:ilvl w:val="0"/>
          <w:numId w:val="2"/>
        </w:numPr>
        <w:spacing w:after="60" w:before="60"/>
      </w:pPr>
      <w:r>
        <w:rPr>
          <w:rFonts w:ascii="Arial" w:cs="Arial" w:eastAsia="Arial" w:hAnsi="Arial"/>
          <w:color w:val="1F2937"/>
          <w:sz w:val="22"/>
          <w:szCs w:val="22"/>
        </w:rPr>
        <w:t xml:space="preserve">Añadir rewrite para /reserva-ok → /index.html.</w:t>
      </w:r>
    </w:p>
    <w:p>
      <w:pPr>
        <w:pStyle w:val="ListParagraph"/>
        <w:numPr>
          <w:ilvl w:val="0"/>
          <w:numId w:val="2"/>
        </w:numPr>
        <w:spacing w:after="60" w:before="60"/>
      </w:pPr>
      <w:r>
        <w:rPr>
          <w:rFonts w:ascii="Arial" w:cs="Arial" w:eastAsia="Arial" w:hAnsi="Arial"/>
          <w:color w:val="1F2937"/>
          <w:sz w:val="22"/>
          <w:szCs w:val="22"/>
        </w:rPr>
        <w:t xml:space="preserve">Mantener rewrites existentes.</w:t>
      </w:r>
    </w:p>
    <w:p>
      <w:pPr>
        <w:spacing w:after="60" w:before="60"/>
      </w:pPr>
      <w:r>
        <w:t xml:space="preserve"/>
      </w:r>
    </w:p>
    <w:p>
      <w:pPr>
        <w:pageBreakBefore/>
      </w:pPr>
    </w:p>
    <w:p>
      <w:pPr>
        <w:pStyle w:val="Heading1"/>
        <w:spacing w:after="160" w:before="400"/>
      </w:pPr>
      <w:r>
        <w:rPr>
          <w:rFonts w:ascii="Arial" w:cs="Arial" w:eastAsia="Arial" w:hAnsi="Arial"/>
          <w:b/>
          <w:bCs/>
          <w:color w:val="1B4332"/>
          <w:sz w:val="36"/>
          <w:szCs w:val="36"/>
        </w:rPr>
        <w:t xml:space="preserve">8. Datos mock</w:t>
      </w:r>
    </w:p>
    <w:p>
      <w:pPr>
        <w:spacing w:after="80" w:before="80"/>
      </w:pPr>
      <w:r>
        <w:rPr>
          <w:rFonts w:ascii="Arial" w:cs="Arial" w:eastAsia="Arial" w:hAnsi="Arial"/>
          <w:color w:val="1F2937"/>
          <w:sz w:val="22"/>
          <w:szCs w:val="22"/>
        </w:rPr>
        <w:t xml:space="preserve">El proyecto ya tiene mocks en src/services/. Hay que asegurarse de que estén conectados y sean suficientes para que la UI no se quede en loading o error.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D6A4F" w:sz="1"/>
              <w:left w:val="single" w:color="2D6A4F" w:sz="1"/>
              <w:bottom w:val="single" w:color="2D6A4F" w:sz="1"/>
              <w:right w:val="single" w:color="2D6A4F" w:sz="1"/>
            </w:tcBorders>
            <w:shd w:fill="1B4332" w:val="clear"/>
            <w:tcMar>
              <w:top w:type="dxa" w:w="100"/>
              <w:left w:type="dxa" w:w="120"/>
              <w:bottom w:type="dxa" w:w="100"/>
              <w:right w:type="dxa" w:w="120"/>
            </w:tcMar>
          </w:tcPr>
          <w:p>
            <w:r>
              <w:rPr>
                <w:rFonts w:ascii="Arial" w:cs="Arial" w:eastAsia="Arial" w:hAnsi="Arial"/>
                <w:b/>
                <w:bCs/>
                <w:color w:val="FFFFFF"/>
                <w:sz w:val="20"/>
                <w:szCs w:val="20"/>
              </w:rPr>
              <w:t xml:space="preserve">Archivo</w:t>
            </w:r>
          </w:p>
        </w:tc>
        <w:tc>
          <w:tcPr>
            <w:tcW w:type="dxa" w:w="6160"/>
            <w:tcBorders>
              <w:top w:val="single" w:color="2D6A4F" w:sz="1"/>
              <w:left w:val="single" w:color="2D6A4F" w:sz="1"/>
              <w:bottom w:val="single" w:color="2D6A4F" w:sz="1"/>
              <w:right w:val="single" w:color="2D6A4F" w:sz="1"/>
            </w:tcBorders>
            <w:shd w:fill="1B4332" w:val="clear"/>
            <w:tcMar>
              <w:top w:type="dxa" w:w="100"/>
              <w:left w:type="dxa" w:w="120"/>
              <w:bottom w:type="dxa" w:w="100"/>
              <w:right w:type="dxa" w:w="120"/>
            </w:tcMar>
          </w:tcPr>
          <w:p>
            <w:r>
              <w:rPr>
                <w:rFonts w:ascii="Arial" w:cs="Arial" w:eastAsia="Arial" w:hAnsi="Arial"/>
                <w:b/>
                <w:bCs/>
                <w:color w:val="FFFFFF"/>
                <w:sz w:val="20"/>
                <w:szCs w:val="20"/>
              </w:rPr>
              <w:t xml:space="preserve">Qué hace / Por qué</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ourier New" w:cs="Courier New" w:eastAsia="Courier New" w:hAnsi="Courier New"/>
                <w:b/>
                <w:bCs/>
                <w:color w:val="2D6A4F"/>
                <w:sz w:val="19"/>
                <w:szCs w:val="19"/>
              </w:rPr>
              <w:t xml:space="preserve">src/services/booking.mock.ts</w:t>
            </w:r>
          </w:p>
        </w:tc>
        <w:tc>
          <w:tcPr>
            <w:tcW w:type="dxa" w:w="6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Ya existe. Revisar que las fechas ocupadas sean futuras y realistas.</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bCs/>
                <w:color w:val="2D6A4F"/>
                <w:sz w:val="19"/>
                <w:szCs w:val="19"/>
              </w:rPr>
              <w:t xml:space="preserve">src/services/calendar.mock.ts</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Ya existe. Añadir 3-4 fechas bloqueadas en los próximos 2 meses.</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ourier New" w:cs="Courier New" w:eastAsia="Courier New" w:hAnsi="Courier New"/>
                <w:b/>
                <w:bCs/>
                <w:color w:val="2D6A4F"/>
                <w:sz w:val="19"/>
                <w:szCs w:val="19"/>
              </w:rPr>
              <w:t xml:space="preserve">src/services/config.mock.ts</w:t>
            </w:r>
          </w:p>
        </w:tc>
        <w:tc>
          <w:tcPr>
            <w:tcW w:type="dxa" w:w="6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Ya existe. Asegurarse de que el pricing mock use los valores reales de La Rasilla.</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bCs/>
                <w:color w:val="2D6A4F"/>
                <w:sz w:val="19"/>
                <w:szCs w:val="19"/>
              </w:rPr>
              <w:t xml:space="preserve">src/services/customer.mock.ts</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Ya existe. No necesita cambios.</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ourier New" w:cs="Courier New" w:eastAsia="Courier New" w:hAnsi="Courier New"/>
                <w:b/>
                <w:bCs/>
                <w:color w:val="2D6A4F"/>
                <w:sz w:val="19"/>
                <w:szCs w:val="19"/>
              </w:rPr>
              <w:t xml:space="preserve">src/services/dashboard.mock.ts</w:t>
            </w:r>
          </w:p>
        </w:tc>
        <w:tc>
          <w:tcPr>
            <w:tcW w:type="dxa" w:w="6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Ya existe. Solo para admin, no afecta al flujo público.</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EFF6FF" w:val="clear"/>
            <w:tcMar>
              <w:top w:type="dxa" w:w="120"/>
              <w:left w:type="dxa" w:w="160"/>
              <w:bottom w:type="dxa" w:w="120"/>
              <w:right w:type="dxa" w:w="160"/>
            </w:tcMar>
          </w:tcPr>
          <w:p>
            <w:pPr>
              <w:spacing w:after="60" w:before="0"/>
            </w:pPr>
            <w:r>
              <w:rPr>
                <w:rFonts w:ascii="Arial" w:cs="Arial" w:eastAsia="Arial" w:hAnsi="Arial"/>
                <w:b/>
                <w:bCs/>
                <w:color w:val="1E40AF"/>
                <w:sz w:val="20"/>
                <w:szCs w:val="20"/>
              </w:rPr>
              <w:t xml:space="preserve">Config mock recomendada (pricing)</w:t>
            </w:r>
          </w:p>
          <w:p>
            <w:pPr>
              <w:spacing w:after="0" w:before="0"/>
            </w:pPr>
            <w:r>
              <w:rPr>
                <w:rFonts w:ascii="Arial" w:cs="Arial" w:eastAsia="Arial" w:hAnsi="Arial"/>
                <w:color w:val="1F2937"/>
                <w:sz w:val="20"/>
                <w:szCs w:val="20"/>
              </w:rPr>
              <w:t xml:space="preserve">precio_noche_base: 220
precio_noche_alta: 270
extra_huesped_base: 15
extra_huesped_alta: 20
limpieza: 120
descuento_no_reembolsable: 10
porcentaje_senal: 50
estancia_minima: 2
capacidad_base: 9
capacidad_max: 11</w:t>
            </w:r>
          </w:p>
        </w:tc>
      </w:tr>
    </w:tbl>
    <w:p>
      <w:pPr>
        <w:spacing w:after="60" w:before="60"/>
      </w:pPr>
      <w:r>
        <w:t xml:space="preserve"/>
      </w:r>
    </w:p>
    <w:p>
      <w:pPr>
        <w:pageBreakBefore/>
      </w:pPr>
    </w:p>
    <w:p>
      <w:pPr>
        <w:pStyle w:val="Heading1"/>
        <w:spacing w:after="160" w:before="400"/>
      </w:pPr>
      <w:r>
        <w:rPr>
          <w:rFonts w:ascii="Arial" w:cs="Arial" w:eastAsia="Arial" w:hAnsi="Arial"/>
          <w:b/>
          <w:bCs/>
          <w:color w:val="1B4332"/>
          <w:sz w:val="36"/>
          <w:szCs w:val="36"/>
        </w:rPr>
        <w:t xml:space="preserve">9. Variables de entorno</w:t>
      </w:r>
    </w:p>
    <w:p>
      <w:pPr>
        <w:pStyle w:val="Heading2"/>
        <w:spacing w:after="120" w:before="320"/>
      </w:pPr>
      <w:r>
        <w:rPr>
          <w:rFonts w:ascii="Arial" w:cs="Arial" w:eastAsia="Arial" w:hAnsi="Arial"/>
          <w:b/>
          <w:bCs/>
          <w:color w:val="2D6A4F"/>
          <w:sz w:val="28"/>
          <w:szCs w:val="28"/>
        </w:rPr>
        <w:t xml:space="preserve">9.1 Archivo .env.demo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EFF6FF" w:val="clear"/>
            <w:tcMar>
              <w:top w:type="dxa" w:w="120"/>
              <w:left w:type="dxa" w:w="160"/>
              <w:bottom w:type="dxa" w:w="120"/>
              <w:right w:type="dxa" w:w="160"/>
            </w:tcMar>
          </w:tcPr>
          <w:p>
            <w:pPr>
              <w:spacing w:after="60" w:before="0"/>
            </w:pPr>
            <w:r>
              <w:rPr>
                <w:rFonts w:ascii="Arial" w:cs="Arial" w:eastAsia="Arial" w:hAnsi="Arial"/>
                <w:b/>
                <w:bCs/>
                <w:color w:val="1E40AF"/>
                <w:sz w:val="20"/>
                <w:szCs w:val="20"/>
              </w:rPr>
              <w:t xml:space="preserve">.env.demo (sin keys reales)</w:t>
            </w:r>
          </w:p>
          <w:p>
            <w:pPr>
              <w:spacing w:after="0" w:before="0"/>
            </w:pPr>
            <w:r>
              <w:rPr>
                <w:rFonts w:ascii="Arial" w:cs="Arial" w:eastAsia="Arial" w:hAnsi="Arial"/>
                <w:color w:val="1F2937"/>
                <w:sz w:val="20"/>
                <w:szCs w:val="20"/>
              </w:rPr>
              <w:t xml:space="preserve"># Demo — NO incluir keys reales
VITE_SUPABASE_URL=
VITE_SUPABASE_ANON_KEY=
VITE_STRIPE_PUBLISHABLE_KEY=
VITE_APP_BASE_URL=https://demo.staynexapp.com
VITE_BOOKING_TEST_MODE=false
VITE_APP_NAME=Demo StayNexApp
VITE_APP_ENV=demo</w:t>
            </w:r>
          </w:p>
        </w:tc>
      </w:tr>
    </w:tbl>
    <w:p>
      <w:pPr>
        <w:spacing w:after="60" w:before="60"/>
      </w:pPr>
      <w:r>
        <w:t xml:space="preserve"/>
      </w:r>
    </w:p>
    <w:p>
      <w:pPr>
        <w:pStyle w:val="Heading2"/>
        <w:spacing w:after="120" w:before="320"/>
      </w:pPr>
      <w:r>
        <w:rPr>
          <w:rFonts w:ascii="Arial" w:cs="Arial" w:eastAsia="Arial" w:hAnsi="Arial"/>
          <w:b/>
          <w:bCs/>
          <w:color w:val="2D6A4F"/>
          <w:sz w:val="28"/>
          <w:szCs w:val="28"/>
        </w:rPr>
        <w:t xml:space="preserve">9.2 Variables en Vercel (para demo.staynexapp.com)</w:t>
      </w:r>
    </w:p>
    <w:p>
      <w:pPr>
        <w:spacing w:after="80" w:before="80"/>
      </w:pPr>
      <w:r>
        <w:rPr>
          <w:rFonts w:ascii="Arial" w:cs="Arial" w:eastAsia="Arial" w:hAnsi="Arial"/>
          <w:color w:val="1F2937"/>
          <w:sz w:val="22"/>
          <w:szCs w:val="22"/>
        </w:rPr>
        <w:t xml:space="preserve">En Vercel → Settings → Environment Variables del proyecto demo, configurar exactamente las mismas variables del .env.demo. VITE_SUPABASE_URL y VITE_SUPABASE_ANON_KEY deben estar VACÍAS para que isMockMode = true funcione automáticamente.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EF3C7" w:val="clear"/>
            <w:tcMar>
              <w:top w:type="dxa" w:w="120"/>
              <w:left w:type="dxa" w:w="160"/>
              <w:bottom w:type="dxa" w:w="120"/>
              <w:right w:type="dxa" w:w="160"/>
            </w:tcMar>
          </w:tcPr>
          <w:p>
            <w:pPr>
              <w:spacing w:after="60" w:before="0"/>
            </w:pPr>
            <w:r>
              <w:rPr>
                <w:rFonts w:ascii="Arial" w:cs="Arial" w:eastAsia="Arial" w:hAnsi="Arial"/>
                <w:b/>
                <w:bCs/>
                <w:color w:val="92400E"/>
                <w:sz w:val="20"/>
                <w:szCs w:val="20"/>
              </w:rPr>
              <w:t xml:space="preserve">Importante: isMockMode</w:t>
            </w:r>
          </w:p>
          <w:p>
            <w:pPr>
              <w:spacing w:after="0" w:before="0"/>
            </w:pPr>
            <w:r>
              <w:rPr>
                <w:rFonts w:ascii="Arial" w:cs="Arial" w:eastAsia="Arial" w:hAnsi="Arial"/>
                <w:color w:val="1F2937"/>
                <w:sz w:val="20"/>
                <w:szCs w:val="20"/>
              </w:rPr>
              <w:t xml:space="preserve">La variable isMockMode se activa automáticamente cuando VITE_SUPABASE_URL o VITE_SUPABASE_ANON_KEY están vacías. En la demo ambas deben estar vacías SIEMPRE.</w:t>
            </w:r>
          </w:p>
        </w:tc>
      </w:tr>
    </w:tbl>
    <w:p>
      <w:pPr>
        <w:spacing w:after="60" w:before="60"/>
      </w:pPr>
      <w:r>
        <w:t xml:space="preserve"/>
      </w:r>
    </w:p>
    <w:p>
      <w:pPr>
        <w:pageBreakBefore/>
      </w:pPr>
    </w:p>
    <w:p>
      <w:pPr>
        <w:pStyle w:val="Heading1"/>
        <w:spacing w:after="160" w:before="400"/>
      </w:pPr>
      <w:r>
        <w:rPr>
          <w:rFonts w:ascii="Arial" w:cs="Arial" w:eastAsia="Arial" w:hAnsi="Arial"/>
          <w:b/>
          <w:bCs/>
          <w:color w:val="1B4332"/>
          <w:sz w:val="36"/>
          <w:szCs w:val="36"/>
        </w:rPr>
        <w:t xml:space="preserve">10. SEO y título del navegador</w:t>
      </w:r>
    </w:p>
    <w:p>
      <w:pPr>
        <w:spacing w:after="80" w:before="80"/>
      </w:pPr>
      <w:r>
        <w:rPr>
          <w:rFonts w:ascii="Arial" w:cs="Arial" w:eastAsia="Arial" w:hAnsi="Arial"/>
          <w:color w:val="1F2937"/>
          <w:sz w:val="22"/>
          <w:szCs w:val="22"/>
        </w:rPr>
        <w:t xml:space="preserve">Actualizar el componente MetaTags (ya existe en src/public/components/MetaTags.tsx) para que el título sea dinámico.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EFF6FF" w:val="clear"/>
            <w:tcMar>
              <w:top w:type="dxa" w:w="120"/>
              <w:left w:type="dxa" w:w="160"/>
              <w:bottom w:type="dxa" w:w="120"/>
              <w:right w:type="dxa" w:w="160"/>
            </w:tcMar>
          </w:tcPr>
          <w:p>
            <w:pPr>
              <w:spacing w:after="60" w:before="0"/>
            </w:pPr>
            <w:r>
              <w:rPr>
                <w:rFonts w:ascii="Arial" w:cs="Arial" w:eastAsia="Arial" w:hAnsi="Arial"/>
                <w:b/>
                <w:bCs/>
                <w:color w:val="1E40AF"/>
                <w:sz w:val="20"/>
                <w:szCs w:val="20"/>
              </w:rPr>
              <w:t xml:space="preserve">Formato de título recomendado</w:t>
            </w:r>
          </w:p>
          <w:p>
            <w:pPr>
              <w:spacing w:after="0" w:before="0"/>
            </w:pPr>
            <w:r>
              <w:rPr>
                <w:rFonts w:ascii="Arial" w:cs="Arial" w:eastAsia="Arial" w:hAnsi="Arial"/>
                <w:color w:val="1F2937"/>
                <w:sz w:val="20"/>
                <w:szCs w:val="20"/>
              </w:rPr>
              <w:t xml:space="preserve">Página principal:  '{propertyName} | Demo StayNexApp'
Página reserva:    'Reservar | {propertyName} | Demo StayNexApp'
Página OK:         'Reserva simulada | {propertyName} | Demo StayNexApp'</w:t>
            </w:r>
          </w:p>
        </w:tc>
      </w:tr>
    </w:tbl>
    <w:p>
      <w:pPr>
        <w:spacing w:after="60" w:before="60"/>
      </w:pPr>
      <w:r>
        <w:t xml:space="preserve"/>
      </w:r>
    </w:p>
    <w:p>
      <w:pPr>
        <w:spacing w:after="80" w:before="80"/>
      </w:pPr>
      <w:r>
        <w:rPr>
          <w:rFonts w:ascii="Arial" w:cs="Arial" w:eastAsia="Arial" w:hAnsi="Arial"/>
          <w:color w:val="1F2937"/>
          <w:sz w:val="22"/>
          <w:szCs w:val="22"/>
        </w:rPr>
        <w:t xml:space="preserve">El componente MetaTags recibe el title como prop, así que solo hay que pasarle el título dinámico en cada página. No hay que reescribir MetaTags.</w:t>
      </w:r>
    </w:p>
    <w:p>
      <w:pPr>
        <w:spacing w:after="60" w:before="60"/>
      </w:pPr>
      <w:r>
        <w:t xml:space="preserve"/>
      </w:r>
    </w:p>
    <w:p>
      <w:pPr>
        <w:pageBreakBefore/>
      </w:pPr>
    </w:p>
    <w:p>
      <w:pPr>
        <w:pStyle w:val="Heading1"/>
        <w:spacing w:after="160" w:before="400"/>
      </w:pPr>
      <w:r>
        <w:rPr>
          <w:rFonts w:ascii="Arial" w:cs="Arial" w:eastAsia="Arial" w:hAnsi="Arial"/>
          <w:b/>
          <w:bCs/>
          <w:color w:val="1B4332"/>
          <w:sz w:val="36"/>
          <w:szCs w:val="36"/>
        </w:rPr>
        <w:t xml:space="preserve">11. URLs de ejemplo que deben funcionar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EFF6FF" w:val="clear"/>
            <w:tcMar>
              <w:top w:type="dxa" w:w="120"/>
              <w:left w:type="dxa" w:w="160"/>
              <w:bottom w:type="dxa" w:w="120"/>
              <w:right w:type="dxa" w:w="160"/>
            </w:tcMar>
          </w:tcPr>
          <w:p>
            <w:pPr>
              <w:spacing w:after="60" w:before="0"/>
            </w:pPr>
            <w:r>
              <w:rPr>
                <w:rFonts w:ascii="Arial" w:cs="Arial" w:eastAsia="Arial" w:hAnsi="Arial"/>
                <w:b/>
                <w:bCs/>
                <w:color w:val="1E40AF"/>
                <w:sz w:val="20"/>
                <w:szCs w:val="20"/>
              </w:rPr>
              <w:t xml:space="preserve">URLs que deben responder correctamente</w:t>
            </w:r>
          </w:p>
          <w:p>
            <w:pPr>
              <w:spacing w:after="0" w:before="0"/>
            </w:pPr>
            <w:r>
              <w:rPr>
                <w:rFonts w:ascii="Arial" w:cs="Arial" w:eastAsia="Arial" w:hAnsi="Arial"/>
                <w:color w:val="1F2937"/>
                <w:sz w:val="20"/>
                <w:szCs w:val="20"/>
              </w:rPr>
              <w:t xml:space="preserve">https://demo.staynexapp.com/
https://demo.staynexapp.com/site
https://demo.staynexapp.com/site?name=Casa%20Rural%20El%20Bosque
https://demo.staynexapp.com/site?name=Posada%20La%20Monta%C3%B1a
https://demo.staynexapp.com/reservar?name=Casa%20Rural%20El%20Bosque
https://demo.staynexapp.com/reserva-ok?name=Casa%20Rural%20El%20Bosque</w:t>
            </w:r>
          </w:p>
        </w:tc>
      </w:tr>
    </w:tbl>
    <w:p>
      <w:pPr>
        <w:spacing w:after="60" w:before="60"/>
      </w:pPr>
      <w:r>
        <w:t xml:space="preserve"/>
      </w:r>
    </w:p>
    <w:p>
      <w:pPr>
        <w:spacing w:after="80" w:before="80"/>
      </w:pPr>
      <w:r>
        <w:rPr>
          <w:rFonts w:ascii="Arial" w:cs="Arial" w:eastAsia="Arial" w:hAnsi="Arial"/>
          <w:color w:val="1F2937"/>
          <w:sz w:val="22"/>
          <w:szCs w:val="22"/>
        </w:rPr>
        <w:t xml:space="preserve">Para probar en local antes del deploy: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EFF6FF" w:val="clear"/>
            <w:tcMar>
              <w:top w:type="dxa" w:w="120"/>
              <w:left w:type="dxa" w:w="160"/>
              <w:bottom w:type="dxa" w:w="120"/>
              <w:right w:type="dxa" w:w="160"/>
            </w:tcMar>
          </w:tcPr>
          <w:p>
            <w:pPr>
              <w:spacing w:after="60" w:before="0"/>
            </w:pPr>
            <w:r>
              <w:rPr>
                <w:rFonts w:ascii="Arial" w:cs="Arial" w:eastAsia="Arial" w:hAnsi="Arial"/>
                <w:b/>
                <w:bCs/>
                <w:color w:val="1E40AF"/>
                <w:sz w:val="20"/>
                <w:szCs w:val="20"/>
              </w:rPr>
              <w:t xml:space="preserve">Local (npm run dev)</w:t>
            </w:r>
          </w:p>
          <w:p>
            <w:pPr>
              <w:spacing w:after="0" w:before="0"/>
            </w:pPr>
            <w:r>
              <w:rPr>
                <w:rFonts w:ascii="Arial" w:cs="Arial" w:eastAsia="Arial" w:hAnsi="Arial"/>
                <w:color w:val="1F2937"/>
                <w:sz w:val="20"/>
                <w:szCs w:val="20"/>
              </w:rPr>
              <w:t xml:space="preserve">http://localhost:3000/
http://localhost:3000/site
http://localhost:3000/site?name=Mi%20Casa
http://localhost:3000/reservar
http://localhost:3000/reserva-ok</w:t>
            </w:r>
          </w:p>
        </w:tc>
      </w:tr>
    </w:tbl>
    <w:p>
      <w:pPr>
        <w:spacing w:after="60" w:before="60"/>
      </w:pPr>
      <w:r>
        <w:t xml:space="preserve"/>
      </w:r>
    </w:p>
    <w:p>
      <w:pPr>
        <w:pageBreakBefore/>
      </w:pPr>
    </w:p>
    <w:p>
      <w:pPr>
        <w:pStyle w:val="Heading1"/>
        <w:spacing w:after="160" w:before="400"/>
      </w:pPr>
      <w:r>
        <w:rPr>
          <w:rFonts w:ascii="Arial" w:cs="Arial" w:eastAsia="Arial" w:hAnsi="Arial"/>
          <w:b/>
          <w:bCs/>
          <w:color w:val="1B4332"/>
          <w:sz w:val="36"/>
          <w:szCs w:val="36"/>
        </w:rPr>
        <w:t xml:space="preserve">12. Cómo probarlo en local</w:t>
      </w:r>
    </w:p>
    <w:p>
      <w:pPr>
        <w:pStyle w:val="ListParagraph"/>
        <w:numPr>
          <w:ilvl w:val="0"/>
          <w:numId w:val="3"/>
        </w:numPr>
        <w:spacing w:after="80" w:before="80"/>
      </w:pPr>
      <w:r>
        <w:rPr>
          <w:rFonts w:ascii="Arial" w:cs="Arial" w:eastAsia="Arial" w:hAnsi="Arial"/>
          <w:color w:val="1F2937"/>
          <w:sz w:val="22"/>
          <w:szCs w:val="22"/>
        </w:rPr>
        <w:t xml:space="preserve">Clonar o copiar el proyecto demostaynexweb.</w:t>
      </w:r>
    </w:p>
    <w:p>
      <w:pPr>
        <w:pStyle w:val="ListParagraph"/>
        <w:numPr>
          <w:ilvl w:val="0"/>
          <w:numId w:val="3"/>
        </w:numPr>
        <w:spacing w:after="80" w:before="80"/>
      </w:pPr>
      <w:r>
        <w:rPr>
          <w:rFonts w:ascii="Arial" w:cs="Arial" w:eastAsia="Arial" w:hAnsi="Arial"/>
          <w:color w:val="1F2937"/>
          <w:sz w:val="22"/>
          <w:szCs w:val="22"/>
        </w:rPr>
        <w:t xml:space="preserve">Copiar .env.demo a .env (o crear .env con las variables vacías de Supabase/Stripe).</w:t>
      </w:r>
    </w:p>
    <w:p>
      <w:pPr>
        <w:pStyle w:val="ListParagraph"/>
        <w:numPr>
          <w:ilvl w:val="0"/>
          <w:numId w:val="3"/>
        </w:numPr>
        <w:spacing w:after="80" w:before="80"/>
      </w:pPr>
      <w:r>
        <w:rPr>
          <w:rFonts w:ascii="Arial" w:cs="Arial" w:eastAsia="Arial" w:hAnsi="Arial"/>
          <w:color w:val="1F2937"/>
          <w:sz w:val="22"/>
          <w:szCs w:val="22"/>
        </w:rPr>
        <w:t xml:space="preserve">Ejecutar: npm install</w:t>
      </w:r>
    </w:p>
    <w:p>
      <w:pPr>
        <w:pStyle w:val="ListParagraph"/>
        <w:numPr>
          <w:ilvl w:val="0"/>
          <w:numId w:val="3"/>
        </w:numPr>
        <w:spacing w:after="80" w:before="80"/>
      </w:pPr>
      <w:r>
        <w:rPr>
          <w:rFonts w:ascii="Arial" w:cs="Arial" w:eastAsia="Arial" w:hAnsi="Arial"/>
          <w:color w:val="1F2937"/>
          <w:sz w:val="22"/>
          <w:szCs w:val="22"/>
        </w:rPr>
        <w:t xml:space="preserve">Ejecutar: npm run dev</w:t>
      </w:r>
    </w:p>
    <w:p>
      <w:pPr>
        <w:pStyle w:val="ListParagraph"/>
        <w:numPr>
          <w:ilvl w:val="0"/>
          <w:numId w:val="3"/>
        </w:numPr>
        <w:spacing w:after="80" w:before="80"/>
      </w:pPr>
      <w:r>
        <w:rPr>
          <w:rFonts w:ascii="Arial" w:cs="Arial" w:eastAsia="Arial" w:hAnsi="Arial"/>
          <w:color w:val="1F2937"/>
          <w:sz w:val="22"/>
          <w:szCs w:val="22"/>
        </w:rPr>
        <w:t xml:space="preserve">Abrir http://localhost:3000/ → debe aparecer la landing de demo con el input de nombre.</w:t>
      </w:r>
    </w:p>
    <w:p>
      <w:pPr>
        <w:pStyle w:val="ListParagraph"/>
        <w:numPr>
          <w:ilvl w:val="0"/>
          <w:numId w:val="3"/>
        </w:numPr>
        <w:spacing w:after="80" w:before="80"/>
      </w:pPr>
      <w:r>
        <w:rPr>
          <w:rFonts w:ascii="Arial" w:cs="Arial" w:eastAsia="Arial" w:hAnsi="Arial"/>
          <w:color w:val="1F2937"/>
          <w:sz w:val="22"/>
          <w:szCs w:val="22"/>
        </w:rPr>
        <w:t xml:space="preserve">Escribir un nombre → pulsar 'Ver mi demo' → debe redirigir a /site?name=... con el nombre en el hero.</w:t>
      </w:r>
    </w:p>
    <w:p>
      <w:pPr>
        <w:pStyle w:val="ListParagraph"/>
        <w:numPr>
          <w:ilvl w:val="0"/>
          <w:numId w:val="3"/>
        </w:numPr>
        <w:spacing w:after="80" w:before="80"/>
      </w:pPr>
      <w:r>
        <w:rPr>
          <w:rFonts w:ascii="Arial" w:cs="Arial" w:eastAsia="Arial" w:hAnsi="Arial"/>
          <w:color w:val="1F2937"/>
          <w:sz w:val="22"/>
          <w:szCs w:val="22"/>
        </w:rPr>
        <w:t xml:space="preserve">Navegar a /reservar → debe funcionar el calendario con fechas bloqueadas mock.</w:t>
      </w:r>
    </w:p>
    <w:p>
      <w:pPr>
        <w:pStyle w:val="ListParagraph"/>
        <w:numPr>
          <w:ilvl w:val="0"/>
          <w:numId w:val="3"/>
        </w:numPr>
        <w:spacing w:after="80" w:before="80"/>
      </w:pPr>
      <w:r>
        <w:rPr>
          <w:rFonts w:ascii="Arial" w:cs="Arial" w:eastAsia="Arial" w:hAnsi="Arial"/>
          <w:color w:val="1F2937"/>
          <w:sz w:val="22"/>
          <w:szCs w:val="22"/>
        </w:rPr>
        <w:t xml:space="preserve">Completar el formulario → pulsar 'Simular reserva' → debe redirigir a /reserva-ok.</w:t>
      </w:r>
    </w:p>
    <w:p>
      <w:pPr>
        <w:pStyle w:val="ListParagraph"/>
        <w:numPr>
          <w:ilvl w:val="0"/>
          <w:numId w:val="3"/>
        </w:numPr>
        <w:spacing w:after="80" w:before="80"/>
      </w:pPr>
      <w:r>
        <w:rPr>
          <w:rFonts w:ascii="Arial" w:cs="Arial" w:eastAsia="Arial" w:hAnsi="Arial"/>
          <w:color w:val="1F2937"/>
          <w:sz w:val="22"/>
          <w:szCs w:val="22"/>
        </w:rPr>
        <w:t xml:space="preserve">Verificar que /reserva-ok muestra el nombre correcto y el aviso de 'No se ha realizado ningún cobro'.</w:t>
      </w:r>
    </w:p>
    <w:p>
      <w:pPr>
        <w:spacing w:after="60" w:before="60"/>
      </w:pPr>
      <w:r>
        <w:t xml:space="preserve"/>
      </w:r>
    </w:p>
    <w:p>
      <w:pPr>
        <w:pStyle w:val="Heading2"/>
        <w:spacing w:after="120" w:before="320"/>
      </w:pPr>
      <w:r>
        <w:rPr>
          <w:rFonts w:ascii="Arial" w:cs="Arial" w:eastAsia="Arial" w:hAnsi="Arial"/>
          <w:b/>
          <w:bCs/>
          <w:color w:val="2D6A4F"/>
          <w:sz w:val="28"/>
          <w:szCs w:val="28"/>
        </w:rPr>
        <w:t xml:space="preserve">12.1 Cómo hacer el deploy en Vercel</w:t>
      </w:r>
    </w:p>
    <w:p>
      <w:pPr>
        <w:pStyle w:val="ListParagraph"/>
        <w:numPr>
          <w:ilvl w:val="0"/>
          <w:numId w:val="3"/>
        </w:numPr>
        <w:spacing w:after="80" w:before="80"/>
      </w:pPr>
      <w:r>
        <w:rPr>
          <w:rFonts w:ascii="Arial" w:cs="Arial" w:eastAsia="Arial" w:hAnsi="Arial"/>
          <w:color w:val="1F2937"/>
          <w:sz w:val="22"/>
          <w:szCs w:val="22"/>
        </w:rPr>
        <w:t xml:space="preserve">Crear nuevo proyecto en Vercel apuntando al repositorio demo.</w:t>
      </w:r>
    </w:p>
    <w:p>
      <w:pPr>
        <w:pStyle w:val="ListParagraph"/>
        <w:numPr>
          <w:ilvl w:val="0"/>
          <w:numId w:val="3"/>
        </w:numPr>
        <w:spacing w:after="80" w:before="80"/>
      </w:pPr>
      <w:r>
        <w:rPr>
          <w:rFonts w:ascii="Arial" w:cs="Arial" w:eastAsia="Arial" w:hAnsi="Arial"/>
          <w:color w:val="1F2937"/>
          <w:sz w:val="22"/>
          <w:szCs w:val="22"/>
        </w:rPr>
        <w:t xml:space="preserve">Configurar las variables de entorno (VITE_SUPABASE_URL vacía, VITE_SUPABASE_ANON_KEY vacía).</w:t>
      </w:r>
    </w:p>
    <w:p>
      <w:pPr>
        <w:pStyle w:val="ListParagraph"/>
        <w:numPr>
          <w:ilvl w:val="0"/>
          <w:numId w:val="3"/>
        </w:numPr>
        <w:spacing w:after="80" w:before="80"/>
      </w:pPr>
      <w:r>
        <w:rPr>
          <w:rFonts w:ascii="Arial" w:cs="Arial" w:eastAsia="Arial" w:hAnsi="Arial"/>
          <w:color w:val="1F2937"/>
          <w:sz w:val="22"/>
          <w:szCs w:val="22"/>
        </w:rPr>
        <w:t xml:space="preserve">Añadir dominio: demo.staynexapp.com</w:t>
      </w:r>
    </w:p>
    <w:p>
      <w:pPr>
        <w:pStyle w:val="ListParagraph"/>
        <w:numPr>
          <w:ilvl w:val="0"/>
          <w:numId w:val="3"/>
        </w:numPr>
        <w:spacing w:after="80" w:before="80"/>
      </w:pPr>
      <w:r>
        <w:rPr>
          <w:rFonts w:ascii="Arial" w:cs="Arial" w:eastAsia="Arial" w:hAnsi="Arial"/>
          <w:color w:val="1F2937"/>
          <w:sz w:val="22"/>
          <w:szCs w:val="22"/>
        </w:rPr>
        <w:t xml:space="preserve">Deploy → verificar que arranca sin errores de consola relacionados con Supabase o Stripe.</w:t>
      </w:r>
    </w:p>
    <w:p>
      <w:pPr>
        <w:spacing w:after="60" w:before="60"/>
      </w:pPr>
      <w:r>
        <w:t xml:space="preserve"/>
      </w:r>
    </w:p>
    <w:p>
      <w:pPr>
        <w:pageBreakBefore/>
      </w:pPr>
    </w:p>
    <w:p>
      <w:pPr>
        <w:pStyle w:val="Heading1"/>
        <w:spacing w:after="160" w:before="400"/>
      </w:pPr>
      <w:r>
        <w:rPr>
          <w:rFonts w:ascii="Arial" w:cs="Arial" w:eastAsia="Arial" w:hAnsi="Arial"/>
          <w:b/>
          <w:bCs/>
          <w:color w:val="1B4332"/>
          <w:sz w:val="36"/>
          <w:szCs w:val="36"/>
        </w:rPr>
        <w:t xml:space="preserve">13. Checklist de verificación final</w:t>
      </w:r>
    </w:p>
    <w:p>
      <w:pPr>
        <w:pStyle w:val="Heading2"/>
        <w:spacing w:after="120" w:before="320"/>
      </w:pPr>
      <w:r>
        <w:rPr>
          <w:rFonts w:ascii="Arial" w:cs="Arial" w:eastAsia="Arial" w:hAnsi="Arial"/>
          <w:b/>
          <w:bCs/>
          <w:color w:val="2D6A4F"/>
          <w:sz w:val="28"/>
          <w:szCs w:val="28"/>
        </w:rPr>
        <w:t xml:space="preserve">13.1 Antes de implementar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800"/>
        <w:gridCol w:w="2880"/>
      </w:tblGrid>
      <w:tr>
        <w:trPr>
          <w:tblHeader/>
        </w:trPr>
        <w:tc>
          <w:tcPr>
            <w:tcW w:type="dxa" w:w="4680"/>
            <w:tcBorders>
              <w:top w:val="single" w:color="2D6A4F" w:sz="1"/>
              <w:left w:val="single" w:color="2D6A4F" w:sz="1"/>
              <w:bottom w:val="single" w:color="2D6A4F" w:sz="1"/>
              <w:right w:val="single" w:color="2D6A4F" w:sz="1"/>
            </w:tcBorders>
            <w:shd w:fill="1B4332" w:val="clear"/>
            <w:tcMar>
              <w:top w:type="dxa" w:w="100"/>
              <w:left w:type="dxa" w:w="120"/>
              <w:bottom w:type="dxa" w:w="100"/>
              <w:right w:type="dxa" w:w="120"/>
            </w:tcMar>
          </w:tcPr>
          <w:p>
            <w:r>
              <w:rPr>
                <w:rFonts w:ascii="Arial" w:cs="Arial" w:eastAsia="Arial" w:hAnsi="Arial"/>
                <w:b/>
                <w:bCs/>
                <w:color w:val="FFFFFF"/>
                <w:sz w:val="20"/>
                <w:szCs w:val="20"/>
              </w:rPr>
              <w:t xml:space="preserve">Tarea</w:t>
            </w:r>
          </w:p>
        </w:tc>
        <w:tc>
          <w:tcPr>
            <w:tcW w:type="dxa" w:w="1800"/>
            <w:tcBorders>
              <w:top w:val="single" w:color="2D6A4F" w:sz="1"/>
              <w:left w:val="single" w:color="2D6A4F" w:sz="1"/>
              <w:bottom w:val="single" w:color="2D6A4F" w:sz="1"/>
              <w:right w:val="single" w:color="2D6A4F" w:sz="1"/>
            </w:tcBorders>
            <w:shd w:fill="1B4332" w:val="clear"/>
            <w:tcMar>
              <w:top w:type="dxa" w:w="100"/>
              <w:left w:type="dxa" w:w="120"/>
              <w:bottom w:type="dxa" w:w="100"/>
              <w:right w:type="dxa" w:w="120"/>
            </w:tcMar>
          </w:tcPr>
          <w:p>
            <w:r>
              <w:rPr>
                <w:rFonts w:ascii="Arial" w:cs="Arial" w:eastAsia="Arial" w:hAnsi="Arial"/>
                <w:b/>
                <w:bCs/>
                <w:color w:val="FFFFFF"/>
                <w:sz w:val="20"/>
                <w:szCs w:val="20"/>
              </w:rPr>
              <w:t xml:space="preserve">Estado</w:t>
            </w:r>
          </w:p>
        </w:tc>
        <w:tc>
          <w:tcPr>
            <w:tcW w:type="dxa" w:w="2880"/>
            <w:tcBorders>
              <w:top w:val="single" w:color="2D6A4F" w:sz="1"/>
              <w:left w:val="single" w:color="2D6A4F" w:sz="1"/>
              <w:bottom w:val="single" w:color="2D6A4F" w:sz="1"/>
              <w:right w:val="single" w:color="2D6A4F" w:sz="1"/>
            </w:tcBorders>
            <w:shd w:fill="1B4332" w:val="clear"/>
            <w:tcMar>
              <w:top w:type="dxa" w:w="100"/>
              <w:left w:type="dxa" w:w="120"/>
              <w:bottom w:type="dxa" w:w="100"/>
              <w:right w:type="dxa" w:w="120"/>
            </w:tcMar>
          </w:tcPr>
          <w:p>
            <w:r>
              <w:rPr>
                <w:rFonts w:ascii="Arial" w:cs="Arial" w:eastAsia="Arial" w:hAnsi="Arial"/>
                <w:b/>
                <w:bCs/>
                <w:color w:val="FFFFFF"/>
                <w:sz w:val="20"/>
                <w:szCs w:val="20"/>
              </w:rPr>
              <w:t xml:space="preserve">Notas</w:t>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F2937"/>
                <w:sz w:val="19"/>
                <w:szCs w:val="19"/>
              </w:rPr>
              <w:t xml:space="preserve">Analizar estructura del proyecto (App.tsx, services, components)</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6B7280"/>
                <w:sz w:val="19"/>
                <w:szCs w:val="19"/>
              </w:rPr>
              <w:t xml:space="preserve">☐ Pendiente</w:t>
            </w:r>
          </w:p>
        </w:tc>
        <w:tc>
          <w:tcPr>
            <w:tcW w:type="dxa" w:w="28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F2937"/>
                <w:sz w:val="19"/>
                <w:szCs w:val="19"/>
              </w:rPr>
              <w:t xml:space="preserve"/>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19"/>
                <w:szCs w:val="19"/>
              </w:rPr>
              <w:t xml:space="preserve">Identificar todos los imports rotos al quitar Supabase real</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6B7280"/>
                <w:sz w:val="19"/>
                <w:szCs w:val="19"/>
              </w:rPr>
              <w:t xml:space="preserve">☐ Pendiente</w:t>
            </w:r>
          </w:p>
        </w:tc>
        <w:tc>
          <w:tcPr>
            <w:tcW w:type="dxa" w:w="28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19"/>
                <w:szCs w:val="19"/>
              </w:rPr>
              <w:t xml:space="preserve"/>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F2937"/>
                <w:sz w:val="19"/>
                <w:szCs w:val="19"/>
              </w:rPr>
              <w:t xml:space="preserve">Revisar vercel.json para añadir rutas /site y /reserva-ok</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6B7280"/>
                <w:sz w:val="19"/>
                <w:szCs w:val="19"/>
              </w:rPr>
              <w:t xml:space="preserve">☐ Pendiente</w:t>
            </w:r>
          </w:p>
        </w:tc>
        <w:tc>
          <w:tcPr>
            <w:tcW w:type="dxa" w:w="28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F2937"/>
                <w:sz w:val="19"/>
                <w:szCs w:val="19"/>
              </w:rPr>
              <w:t xml:space="preserve"/>
            </w:r>
          </w:p>
        </w:tc>
      </w:tr>
    </w:tbl>
    <w:p>
      <w:pPr>
        <w:spacing w:after="60" w:before="60"/>
      </w:pPr>
      <w:r>
        <w:t xml:space="preserve"/>
      </w:r>
    </w:p>
    <w:p>
      <w:pPr>
        <w:pStyle w:val="Heading2"/>
        <w:spacing w:after="120" w:before="320"/>
      </w:pPr>
      <w:r>
        <w:rPr>
          <w:rFonts w:ascii="Arial" w:cs="Arial" w:eastAsia="Arial" w:hAnsi="Arial"/>
          <w:b/>
          <w:bCs/>
          <w:color w:val="2D6A4F"/>
          <w:sz w:val="28"/>
          <w:szCs w:val="28"/>
        </w:rPr>
        <w:t xml:space="preserve">13.2 Archivos a crear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800"/>
        <w:gridCol w:w="2880"/>
      </w:tblGrid>
      <w:tr>
        <w:trPr>
          <w:tblHeader/>
        </w:trPr>
        <w:tc>
          <w:tcPr>
            <w:tcW w:type="dxa" w:w="4680"/>
            <w:tcBorders>
              <w:top w:val="single" w:color="2D6A4F" w:sz="1"/>
              <w:left w:val="single" w:color="2D6A4F" w:sz="1"/>
              <w:bottom w:val="single" w:color="2D6A4F" w:sz="1"/>
              <w:right w:val="single" w:color="2D6A4F" w:sz="1"/>
            </w:tcBorders>
            <w:shd w:fill="1B4332" w:val="clear"/>
            <w:tcMar>
              <w:top w:type="dxa" w:w="100"/>
              <w:left w:type="dxa" w:w="120"/>
              <w:bottom w:type="dxa" w:w="100"/>
              <w:right w:type="dxa" w:w="120"/>
            </w:tcMar>
          </w:tcPr>
          <w:p>
            <w:r>
              <w:rPr>
                <w:rFonts w:ascii="Arial" w:cs="Arial" w:eastAsia="Arial" w:hAnsi="Arial"/>
                <w:b/>
                <w:bCs/>
                <w:color w:val="FFFFFF"/>
                <w:sz w:val="20"/>
                <w:szCs w:val="20"/>
              </w:rPr>
              <w:t xml:space="preserve">Tarea</w:t>
            </w:r>
          </w:p>
        </w:tc>
        <w:tc>
          <w:tcPr>
            <w:tcW w:type="dxa" w:w="1800"/>
            <w:tcBorders>
              <w:top w:val="single" w:color="2D6A4F" w:sz="1"/>
              <w:left w:val="single" w:color="2D6A4F" w:sz="1"/>
              <w:bottom w:val="single" w:color="2D6A4F" w:sz="1"/>
              <w:right w:val="single" w:color="2D6A4F" w:sz="1"/>
            </w:tcBorders>
            <w:shd w:fill="1B4332" w:val="clear"/>
            <w:tcMar>
              <w:top w:type="dxa" w:w="100"/>
              <w:left w:type="dxa" w:w="120"/>
              <w:bottom w:type="dxa" w:w="100"/>
              <w:right w:type="dxa" w:w="120"/>
            </w:tcMar>
          </w:tcPr>
          <w:p>
            <w:r>
              <w:rPr>
                <w:rFonts w:ascii="Arial" w:cs="Arial" w:eastAsia="Arial" w:hAnsi="Arial"/>
                <w:b/>
                <w:bCs/>
                <w:color w:val="FFFFFF"/>
                <w:sz w:val="20"/>
                <w:szCs w:val="20"/>
              </w:rPr>
              <w:t xml:space="preserve">Estado</w:t>
            </w:r>
          </w:p>
        </w:tc>
        <w:tc>
          <w:tcPr>
            <w:tcW w:type="dxa" w:w="2880"/>
            <w:tcBorders>
              <w:top w:val="single" w:color="2D6A4F" w:sz="1"/>
              <w:left w:val="single" w:color="2D6A4F" w:sz="1"/>
              <w:bottom w:val="single" w:color="2D6A4F" w:sz="1"/>
              <w:right w:val="single" w:color="2D6A4F" w:sz="1"/>
            </w:tcBorders>
            <w:shd w:fill="1B4332" w:val="clear"/>
            <w:tcMar>
              <w:top w:type="dxa" w:w="100"/>
              <w:left w:type="dxa" w:w="120"/>
              <w:bottom w:type="dxa" w:w="100"/>
              <w:right w:type="dxa" w:w="120"/>
            </w:tcMar>
          </w:tcPr>
          <w:p>
            <w:r>
              <w:rPr>
                <w:rFonts w:ascii="Arial" w:cs="Arial" w:eastAsia="Arial" w:hAnsi="Arial"/>
                <w:b/>
                <w:bCs/>
                <w:color w:val="FFFFFF"/>
                <w:sz w:val="20"/>
                <w:szCs w:val="20"/>
              </w:rPr>
              <w:t xml:space="preserve">Notas</w:t>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F2937"/>
                <w:sz w:val="19"/>
                <w:szCs w:val="19"/>
              </w:rPr>
              <w:t xml:space="preserve">src/config/demoTypes.ts</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6B7280"/>
                <w:sz w:val="19"/>
                <w:szCs w:val="19"/>
              </w:rPr>
              <w:t xml:space="preserve">☐ Pendiente</w:t>
            </w:r>
          </w:p>
        </w:tc>
        <w:tc>
          <w:tcPr>
            <w:tcW w:type="dxa" w:w="28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F2937"/>
                <w:sz w:val="19"/>
                <w:szCs w:val="19"/>
              </w:rPr>
              <w:t xml:space="preserve"/>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19"/>
                <w:szCs w:val="19"/>
              </w:rPr>
              <w:t xml:space="preserve">src/config/demoDefaults.ts</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6B7280"/>
                <w:sz w:val="19"/>
                <w:szCs w:val="19"/>
              </w:rPr>
              <w:t xml:space="preserve">☐ Pendiente</w:t>
            </w:r>
          </w:p>
        </w:tc>
        <w:tc>
          <w:tcPr>
            <w:tcW w:type="dxa" w:w="28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19"/>
                <w:szCs w:val="19"/>
              </w:rPr>
              <w:t xml:space="preserve"/>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F2937"/>
                <w:sz w:val="19"/>
                <w:szCs w:val="19"/>
              </w:rPr>
              <w:t xml:space="preserve">src/config/demoHelpers.ts</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6B7280"/>
                <w:sz w:val="19"/>
                <w:szCs w:val="19"/>
              </w:rPr>
              <w:t xml:space="preserve">☐ Pendiente</w:t>
            </w:r>
          </w:p>
        </w:tc>
        <w:tc>
          <w:tcPr>
            <w:tcW w:type="dxa" w:w="28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F2937"/>
                <w:sz w:val="19"/>
                <w:szCs w:val="19"/>
              </w:rPr>
              <w:t xml:space="preserve"/>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19"/>
                <w:szCs w:val="19"/>
              </w:rPr>
              <w:t xml:space="preserve">src/app/providers/DemoConfigProvider.tsx</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6B7280"/>
                <w:sz w:val="19"/>
                <w:szCs w:val="19"/>
              </w:rPr>
              <w:t xml:space="preserve">☐ Pendiente</w:t>
            </w:r>
          </w:p>
        </w:tc>
        <w:tc>
          <w:tcPr>
            <w:tcW w:type="dxa" w:w="28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19"/>
                <w:szCs w:val="19"/>
              </w:rPr>
              <w:t xml:space="preserve"/>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F2937"/>
                <w:sz w:val="19"/>
                <w:szCs w:val="19"/>
              </w:rPr>
              <w:t xml:space="preserve">src/hooks/useDemoConfig.ts</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6B7280"/>
                <w:sz w:val="19"/>
                <w:szCs w:val="19"/>
              </w:rPr>
              <w:t xml:space="preserve">☐ Pendiente</w:t>
            </w:r>
          </w:p>
        </w:tc>
        <w:tc>
          <w:tcPr>
            <w:tcW w:type="dxa" w:w="28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F2937"/>
                <w:sz w:val="19"/>
                <w:szCs w:val="19"/>
              </w:rPr>
              <w:t xml:space="preserve"/>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19"/>
                <w:szCs w:val="19"/>
              </w:rPr>
              <w:t xml:space="preserve">src/public/components/DemoBanner.tsx</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6B7280"/>
                <w:sz w:val="19"/>
                <w:szCs w:val="19"/>
              </w:rPr>
              <w:t xml:space="preserve">☐ Pendiente</w:t>
            </w:r>
          </w:p>
        </w:tc>
        <w:tc>
          <w:tcPr>
            <w:tcW w:type="dxa" w:w="28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19"/>
                <w:szCs w:val="19"/>
              </w:rPr>
              <w:t xml:space="preserve"/>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F2937"/>
                <w:sz w:val="19"/>
                <w:szCs w:val="19"/>
              </w:rPr>
              <w:t xml:space="preserve">src/public/pages/DemoLandingPage.tsx</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6B7280"/>
                <w:sz w:val="19"/>
                <w:szCs w:val="19"/>
              </w:rPr>
              <w:t xml:space="preserve">☐ Pendiente</w:t>
            </w:r>
          </w:p>
        </w:tc>
        <w:tc>
          <w:tcPr>
            <w:tcW w:type="dxa" w:w="28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F2937"/>
                <w:sz w:val="19"/>
                <w:szCs w:val="19"/>
              </w:rPr>
              <w:t xml:space="preserve"/>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19"/>
                <w:szCs w:val="19"/>
              </w:rPr>
              <w:t xml:space="preserve">src/public/pages/ReservaOk.tsx</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6B7280"/>
                <w:sz w:val="19"/>
                <w:szCs w:val="19"/>
              </w:rPr>
              <w:t xml:space="preserve">☐ Pendiente</w:t>
            </w:r>
          </w:p>
        </w:tc>
        <w:tc>
          <w:tcPr>
            <w:tcW w:type="dxa" w:w="28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19"/>
                <w:szCs w:val="19"/>
              </w:rPr>
              <w:t xml:space="preserve"/>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F2937"/>
                <w:sz w:val="19"/>
                <w:szCs w:val="19"/>
              </w:rPr>
              <w:t xml:space="preserve">.env.demo</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6B7280"/>
                <w:sz w:val="19"/>
                <w:szCs w:val="19"/>
              </w:rPr>
              <w:t xml:space="preserve">☐ Pendiente</w:t>
            </w:r>
          </w:p>
        </w:tc>
        <w:tc>
          <w:tcPr>
            <w:tcW w:type="dxa" w:w="28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F2937"/>
                <w:sz w:val="19"/>
                <w:szCs w:val="19"/>
              </w:rPr>
              <w:t xml:space="preserve">Sin keys reales</w:t>
            </w:r>
          </w:p>
        </w:tc>
      </w:tr>
    </w:tbl>
    <w:p>
      <w:pPr>
        <w:spacing w:after="60" w:before="60"/>
      </w:pPr>
      <w:r>
        <w:t xml:space="preserve"/>
      </w:r>
    </w:p>
    <w:p>
      <w:pPr>
        <w:pStyle w:val="Heading2"/>
        <w:spacing w:after="120" w:before="320"/>
      </w:pPr>
      <w:r>
        <w:rPr>
          <w:rFonts w:ascii="Arial" w:cs="Arial" w:eastAsia="Arial" w:hAnsi="Arial"/>
          <w:b/>
          <w:bCs/>
          <w:color w:val="2D6A4F"/>
          <w:sz w:val="28"/>
          <w:szCs w:val="28"/>
        </w:rPr>
        <w:t xml:space="preserve">13.3 Archivos a modificar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800"/>
        <w:gridCol w:w="2880"/>
      </w:tblGrid>
      <w:tr>
        <w:trPr>
          <w:tblHeader/>
        </w:trPr>
        <w:tc>
          <w:tcPr>
            <w:tcW w:type="dxa" w:w="4680"/>
            <w:tcBorders>
              <w:top w:val="single" w:color="2D6A4F" w:sz="1"/>
              <w:left w:val="single" w:color="2D6A4F" w:sz="1"/>
              <w:bottom w:val="single" w:color="2D6A4F" w:sz="1"/>
              <w:right w:val="single" w:color="2D6A4F" w:sz="1"/>
            </w:tcBorders>
            <w:shd w:fill="1B4332" w:val="clear"/>
            <w:tcMar>
              <w:top w:type="dxa" w:w="100"/>
              <w:left w:type="dxa" w:w="120"/>
              <w:bottom w:type="dxa" w:w="100"/>
              <w:right w:type="dxa" w:w="120"/>
            </w:tcMar>
          </w:tcPr>
          <w:p>
            <w:r>
              <w:rPr>
                <w:rFonts w:ascii="Arial" w:cs="Arial" w:eastAsia="Arial" w:hAnsi="Arial"/>
                <w:b/>
                <w:bCs/>
                <w:color w:val="FFFFFF"/>
                <w:sz w:val="20"/>
                <w:szCs w:val="20"/>
              </w:rPr>
              <w:t xml:space="preserve">Tarea</w:t>
            </w:r>
          </w:p>
        </w:tc>
        <w:tc>
          <w:tcPr>
            <w:tcW w:type="dxa" w:w="1800"/>
            <w:tcBorders>
              <w:top w:val="single" w:color="2D6A4F" w:sz="1"/>
              <w:left w:val="single" w:color="2D6A4F" w:sz="1"/>
              <w:bottom w:val="single" w:color="2D6A4F" w:sz="1"/>
              <w:right w:val="single" w:color="2D6A4F" w:sz="1"/>
            </w:tcBorders>
            <w:shd w:fill="1B4332" w:val="clear"/>
            <w:tcMar>
              <w:top w:type="dxa" w:w="100"/>
              <w:left w:type="dxa" w:w="120"/>
              <w:bottom w:type="dxa" w:w="100"/>
              <w:right w:type="dxa" w:w="120"/>
            </w:tcMar>
          </w:tcPr>
          <w:p>
            <w:r>
              <w:rPr>
                <w:rFonts w:ascii="Arial" w:cs="Arial" w:eastAsia="Arial" w:hAnsi="Arial"/>
                <w:b/>
                <w:bCs/>
                <w:color w:val="FFFFFF"/>
                <w:sz w:val="20"/>
                <w:szCs w:val="20"/>
              </w:rPr>
              <w:t xml:space="preserve">Estado</w:t>
            </w:r>
          </w:p>
        </w:tc>
        <w:tc>
          <w:tcPr>
            <w:tcW w:type="dxa" w:w="2880"/>
            <w:tcBorders>
              <w:top w:val="single" w:color="2D6A4F" w:sz="1"/>
              <w:left w:val="single" w:color="2D6A4F" w:sz="1"/>
              <w:bottom w:val="single" w:color="2D6A4F" w:sz="1"/>
              <w:right w:val="single" w:color="2D6A4F" w:sz="1"/>
            </w:tcBorders>
            <w:shd w:fill="1B4332" w:val="clear"/>
            <w:tcMar>
              <w:top w:type="dxa" w:w="100"/>
              <w:left w:type="dxa" w:w="120"/>
              <w:bottom w:type="dxa" w:w="100"/>
              <w:right w:type="dxa" w:w="120"/>
            </w:tcMar>
          </w:tcPr>
          <w:p>
            <w:r>
              <w:rPr>
                <w:rFonts w:ascii="Arial" w:cs="Arial" w:eastAsia="Arial" w:hAnsi="Arial"/>
                <w:b/>
                <w:bCs/>
                <w:color w:val="FFFFFF"/>
                <w:sz w:val="20"/>
                <w:szCs w:val="20"/>
              </w:rPr>
              <w:t xml:space="preserve">Notas</w:t>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F2937"/>
                <w:sz w:val="19"/>
                <w:szCs w:val="19"/>
              </w:rPr>
              <w:t xml:space="preserve">src/App.tsx</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6B7280"/>
                <w:sz w:val="19"/>
                <w:szCs w:val="19"/>
              </w:rPr>
              <w:t xml:space="preserve">☐ Pendiente</w:t>
            </w:r>
          </w:p>
        </w:tc>
        <w:tc>
          <w:tcPr>
            <w:tcW w:type="dxa" w:w="28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F2937"/>
                <w:sz w:val="19"/>
                <w:szCs w:val="19"/>
              </w:rPr>
              <w:t xml:space="preserve">Provider + rutas /site y /reserva-ok</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19"/>
                <w:szCs w:val="19"/>
              </w:rPr>
              <w:t xml:space="preserve">src/integrations/supabase/client.ts</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6B7280"/>
                <w:sz w:val="19"/>
                <w:szCs w:val="19"/>
              </w:rPr>
              <w:t xml:space="preserve">☐ Pendiente</w:t>
            </w:r>
          </w:p>
        </w:tc>
        <w:tc>
          <w:tcPr>
            <w:tcW w:type="dxa" w:w="28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19"/>
                <w:szCs w:val="19"/>
              </w:rPr>
              <w:t xml:space="preserve">isMockMode = true hardcoded</w:t>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F2937"/>
                <w:sz w:val="19"/>
                <w:szCs w:val="19"/>
              </w:rPr>
              <w:t xml:space="preserve">src/services/config.service.ts</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6B7280"/>
                <w:sz w:val="19"/>
                <w:szCs w:val="19"/>
              </w:rPr>
              <w:t xml:space="preserve">☐ Pendiente</w:t>
            </w:r>
          </w:p>
        </w:tc>
        <w:tc>
          <w:tcPr>
            <w:tcW w:type="dxa" w:w="28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F2937"/>
                <w:sz w:val="19"/>
                <w:szCs w:val="19"/>
              </w:rPr>
              <w:t xml:space="preserve">Devolver mock en isMockMode</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19"/>
                <w:szCs w:val="19"/>
              </w:rPr>
              <w:t xml:space="preserve">src/services/calendar.service.ts</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6B7280"/>
                <w:sz w:val="19"/>
                <w:szCs w:val="19"/>
              </w:rPr>
              <w:t xml:space="preserve">☐ Pendiente</w:t>
            </w:r>
          </w:p>
        </w:tc>
        <w:tc>
          <w:tcPr>
            <w:tcW w:type="dxa" w:w="28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19"/>
                <w:szCs w:val="19"/>
              </w:rPr>
              <w:t xml:space="preserve">Fechas mock futuras</w:t>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F2937"/>
                <w:sz w:val="19"/>
                <w:szCs w:val="19"/>
              </w:rPr>
              <w:t xml:space="preserve">src/services/booking.service.ts</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6B7280"/>
                <w:sz w:val="19"/>
                <w:szCs w:val="19"/>
              </w:rPr>
              <w:t xml:space="preserve">☐ Pendiente</w:t>
            </w:r>
          </w:p>
        </w:tc>
        <w:tc>
          <w:tcPr>
            <w:tcW w:type="dxa" w:w="28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F2937"/>
                <w:sz w:val="19"/>
                <w:szCs w:val="19"/>
              </w:rPr>
              <w:t xml:space="preserve">Sin Edge Functions</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19"/>
                <w:szCs w:val="19"/>
              </w:rPr>
              <w:t xml:space="preserve">src/public/pages/BookingPage.tsx</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6B7280"/>
                <w:sz w:val="19"/>
                <w:szCs w:val="19"/>
              </w:rPr>
              <w:t xml:space="preserve">☐ Pendiente</w:t>
            </w:r>
          </w:p>
        </w:tc>
        <w:tc>
          <w:tcPr>
            <w:tcW w:type="dxa" w:w="28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19"/>
                <w:szCs w:val="19"/>
              </w:rPr>
              <w:t xml:space="preserve">Simulación + DemoBanner</w:t>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F2937"/>
                <w:sz w:val="19"/>
                <w:szCs w:val="19"/>
              </w:rPr>
              <w:t xml:space="preserve">src/public/pages/HomePage.tsx</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6B7280"/>
                <w:sz w:val="19"/>
                <w:szCs w:val="19"/>
              </w:rPr>
              <w:t xml:space="preserve">☐ Pendiente</w:t>
            </w:r>
          </w:p>
        </w:tc>
        <w:tc>
          <w:tcPr>
            <w:tcW w:type="dxa" w:w="28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F2937"/>
                <w:sz w:val="19"/>
                <w:szCs w:val="19"/>
              </w:rPr>
              <w:t xml:space="preserve">propertyName dinámico</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19"/>
                <w:szCs w:val="19"/>
              </w:rPr>
              <w:t xml:space="preserve">src/public/components/Footer.tsx</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6B7280"/>
                <w:sz w:val="19"/>
                <w:szCs w:val="19"/>
              </w:rPr>
              <w:t xml:space="preserve">☐ Pendiente</w:t>
            </w:r>
          </w:p>
        </w:tc>
        <w:tc>
          <w:tcPr>
            <w:tcW w:type="dxa" w:w="28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19"/>
                <w:szCs w:val="19"/>
              </w:rPr>
              <w:t xml:space="preserve">propertyName + contacto demo</w:t>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F2937"/>
                <w:sz w:val="19"/>
                <w:szCs w:val="19"/>
              </w:rPr>
              <w:t xml:space="preserve">src/public/components/ContactForm.tsx</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6B7280"/>
                <w:sz w:val="19"/>
                <w:szCs w:val="19"/>
              </w:rPr>
              <w:t xml:space="preserve">☐ Pendiente</w:t>
            </w:r>
          </w:p>
        </w:tc>
        <w:tc>
          <w:tcPr>
            <w:tcW w:type="dxa" w:w="28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F2937"/>
                <w:sz w:val="19"/>
                <w:szCs w:val="19"/>
              </w:rPr>
              <w:t xml:space="preserve">Simular envío</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19"/>
                <w:szCs w:val="19"/>
              </w:rPr>
              <w:t xml:space="preserve">vercel.json</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6B7280"/>
                <w:sz w:val="19"/>
                <w:szCs w:val="19"/>
              </w:rPr>
              <w:t xml:space="preserve">☐ Pendiente</w:t>
            </w:r>
          </w:p>
        </w:tc>
        <w:tc>
          <w:tcPr>
            <w:tcW w:type="dxa" w:w="28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19"/>
                <w:szCs w:val="19"/>
              </w:rPr>
              <w:t xml:space="preserve">Añadir /site y /reserva-ok</w:t>
            </w:r>
          </w:p>
        </w:tc>
      </w:tr>
    </w:tbl>
    <w:p>
      <w:pPr>
        <w:spacing w:after="60" w:before="60"/>
      </w:pPr>
      <w:r>
        <w:t xml:space="preserve"/>
      </w:r>
    </w:p>
    <w:p>
      <w:pPr>
        <w:pStyle w:val="Heading2"/>
        <w:spacing w:after="120" w:before="320"/>
      </w:pPr>
      <w:r>
        <w:rPr>
          <w:rFonts w:ascii="Arial" w:cs="Arial" w:eastAsia="Arial" w:hAnsi="Arial"/>
          <w:b/>
          <w:bCs/>
          <w:color w:val="2D6A4F"/>
          <w:sz w:val="28"/>
          <w:szCs w:val="28"/>
        </w:rPr>
        <w:t xml:space="preserve">13.4 Verificación funcional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800"/>
        <w:gridCol w:w="2880"/>
      </w:tblGrid>
      <w:tr>
        <w:trPr>
          <w:tblHeader/>
        </w:trPr>
        <w:tc>
          <w:tcPr>
            <w:tcW w:type="dxa" w:w="4680"/>
            <w:tcBorders>
              <w:top w:val="single" w:color="2D6A4F" w:sz="1"/>
              <w:left w:val="single" w:color="2D6A4F" w:sz="1"/>
              <w:bottom w:val="single" w:color="2D6A4F" w:sz="1"/>
              <w:right w:val="single" w:color="2D6A4F" w:sz="1"/>
            </w:tcBorders>
            <w:shd w:fill="1B4332" w:val="clear"/>
            <w:tcMar>
              <w:top w:type="dxa" w:w="100"/>
              <w:left w:type="dxa" w:w="120"/>
              <w:bottom w:type="dxa" w:w="100"/>
              <w:right w:type="dxa" w:w="120"/>
            </w:tcMar>
          </w:tcPr>
          <w:p>
            <w:r>
              <w:rPr>
                <w:rFonts w:ascii="Arial" w:cs="Arial" w:eastAsia="Arial" w:hAnsi="Arial"/>
                <w:b/>
                <w:bCs/>
                <w:color w:val="FFFFFF"/>
                <w:sz w:val="20"/>
                <w:szCs w:val="20"/>
              </w:rPr>
              <w:t xml:space="preserve">Tarea</w:t>
            </w:r>
          </w:p>
        </w:tc>
        <w:tc>
          <w:tcPr>
            <w:tcW w:type="dxa" w:w="1800"/>
            <w:tcBorders>
              <w:top w:val="single" w:color="2D6A4F" w:sz="1"/>
              <w:left w:val="single" w:color="2D6A4F" w:sz="1"/>
              <w:bottom w:val="single" w:color="2D6A4F" w:sz="1"/>
              <w:right w:val="single" w:color="2D6A4F" w:sz="1"/>
            </w:tcBorders>
            <w:shd w:fill="1B4332" w:val="clear"/>
            <w:tcMar>
              <w:top w:type="dxa" w:w="100"/>
              <w:left w:type="dxa" w:w="120"/>
              <w:bottom w:type="dxa" w:w="100"/>
              <w:right w:type="dxa" w:w="120"/>
            </w:tcMar>
          </w:tcPr>
          <w:p>
            <w:r>
              <w:rPr>
                <w:rFonts w:ascii="Arial" w:cs="Arial" w:eastAsia="Arial" w:hAnsi="Arial"/>
                <w:b/>
                <w:bCs/>
                <w:color w:val="FFFFFF"/>
                <w:sz w:val="20"/>
                <w:szCs w:val="20"/>
              </w:rPr>
              <w:t xml:space="preserve">Estado</w:t>
            </w:r>
          </w:p>
        </w:tc>
        <w:tc>
          <w:tcPr>
            <w:tcW w:type="dxa" w:w="2880"/>
            <w:tcBorders>
              <w:top w:val="single" w:color="2D6A4F" w:sz="1"/>
              <w:left w:val="single" w:color="2D6A4F" w:sz="1"/>
              <w:bottom w:val="single" w:color="2D6A4F" w:sz="1"/>
              <w:right w:val="single" w:color="2D6A4F" w:sz="1"/>
            </w:tcBorders>
            <w:shd w:fill="1B4332" w:val="clear"/>
            <w:tcMar>
              <w:top w:type="dxa" w:w="100"/>
              <w:left w:type="dxa" w:w="120"/>
              <w:bottom w:type="dxa" w:w="100"/>
              <w:right w:type="dxa" w:w="120"/>
            </w:tcMar>
          </w:tcPr>
          <w:p>
            <w:r>
              <w:rPr>
                <w:rFonts w:ascii="Arial" w:cs="Arial" w:eastAsia="Arial" w:hAnsi="Arial"/>
                <w:b/>
                <w:bCs/>
                <w:color w:val="FFFFFF"/>
                <w:sz w:val="20"/>
                <w:szCs w:val="20"/>
              </w:rPr>
              <w:t xml:space="preserve">Notas</w:t>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F2937"/>
                <w:sz w:val="19"/>
                <w:szCs w:val="19"/>
              </w:rPr>
              <w:t xml:space="preserve">npm run dev arranca sin errores de consola</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6B7280"/>
                <w:sz w:val="19"/>
                <w:szCs w:val="19"/>
              </w:rPr>
              <w:t xml:space="preserve">☐ Pendiente</w:t>
            </w:r>
          </w:p>
        </w:tc>
        <w:tc>
          <w:tcPr>
            <w:tcW w:type="dxa" w:w="28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F2937"/>
                <w:sz w:val="19"/>
                <w:szCs w:val="19"/>
              </w:rPr>
              <w:t xml:space="preserve"/>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19"/>
                <w:szCs w:val="19"/>
              </w:rPr>
              <w:t xml:space="preserve">/ muestra landing con input de nombre</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6B7280"/>
                <w:sz w:val="19"/>
                <w:szCs w:val="19"/>
              </w:rPr>
              <w:t xml:space="preserve">☐ Pendiente</w:t>
            </w:r>
          </w:p>
        </w:tc>
        <w:tc>
          <w:tcPr>
            <w:tcW w:type="dxa" w:w="28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19"/>
                <w:szCs w:val="19"/>
              </w:rPr>
              <w:t xml:space="preserve"/>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F2937"/>
                <w:sz w:val="19"/>
                <w:szCs w:val="19"/>
              </w:rPr>
              <w:t xml:space="preserve">Escribir nombre → 'Ver mi demo' → /site?name=... funciona</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6B7280"/>
                <w:sz w:val="19"/>
                <w:szCs w:val="19"/>
              </w:rPr>
              <w:t xml:space="preserve">☐ Pendiente</w:t>
            </w:r>
          </w:p>
        </w:tc>
        <w:tc>
          <w:tcPr>
            <w:tcW w:type="dxa" w:w="28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F2937"/>
                <w:sz w:val="19"/>
                <w:szCs w:val="19"/>
              </w:rPr>
              <w:t xml:space="preserve"/>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19"/>
                <w:szCs w:val="19"/>
              </w:rPr>
              <w:t xml:space="preserve">propertyName visible en: header, hero, footer, title</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6B7280"/>
                <w:sz w:val="19"/>
                <w:szCs w:val="19"/>
              </w:rPr>
              <w:t xml:space="preserve">☐ Pendiente</w:t>
            </w:r>
          </w:p>
        </w:tc>
        <w:tc>
          <w:tcPr>
            <w:tcW w:type="dxa" w:w="28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19"/>
                <w:szCs w:val="19"/>
              </w:rPr>
              <w:t xml:space="preserve"/>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F2937"/>
                <w:sz w:val="19"/>
                <w:szCs w:val="19"/>
              </w:rPr>
              <w:t xml:space="preserve">DemoBanner visible en /site, /reservar y /reserva-ok</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6B7280"/>
                <w:sz w:val="19"/>
                <w:szCs w:val="19"/>
              </w:rPr>
              <w:t xml:space="preserve">☐ Pendiente</w:t>
            </w:r>
          </w:p>
        </w:tc>
        <w:tc>
          <w:tcPr>
            <w:tcW w:type="dxa" w:w="28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F2937"/>
                <w:sz w:val="19"/>
                <w:szCs w:val="19"/>
              </w:rPr>
              <w:t xml:space="preserve"/>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19"/>
                <w:szCs w:val="19"/>
              </w:rPr>
              <w:t xml:space="preserve">Calendario muestra fechas bloqueadas mock</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6B7280"/>
                <w:sz w:val="19"/>
                <w:szCs w:val="19"/>
              </w:rPr>
              <w:t xml:space="preserve">☐ Pendiente</w:t>
            </w:r>
          </w:p>
        </w:tc>
        <w:tc>
          <w:tcPr>
            <w:tcW w:type="dxa" w:w="28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19"/>
                <w:szCs w:val="19"/>
              </w:rPr>
              <w:t xml:space="preserve"/>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F2937"/>
                <w:sz w:val="19"/>
                <w:szCs w:val="19"/>
              </w:rPr>
              <w:t xml:space="preserve">/reservar completo: fechas → form → 'Simular reserva' → /reserva-ok</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6B7280"/>
                <w:sz w:val="19"/>
                <w:szCs w:val="19"/>
              </w:rPr>
              <w:t xml:space="preserve">☐ Pendiente</w:t>
            </w:r>
          </w:p>
        </w:tc>
        <w:tc>
          <w:tcPr>
            <w:tcW w:type="dxa" w:w="28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F2937"/>
                <w:sz w:val="19"/>
                <w:szCs w:val="19"/>
              </w:rPr>
              <w:t xml:space="preserve"/>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19"/>
                <w:szCs w:val="19"/>
              </w:rPr>
              <w:t xml:space="preserve">/reserva-ok muestra propertyName correcto</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6B7280"/>
                <w:sz w:val="19"/>
                <w:szCs w:val="19"/>
              </w:rPr>
              <w:t xml:space="preserve">☐ Pendiente</w:t>
            </w:r>
          </w:p>
        </w:tc>
        <w:tc>
          <w:tcPr>
            <w:tcW w:type="dxa" w:w="28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19"/>
                <w:szCs w:val="19"/>
              </w:rPr>
              <w:t xml:space="preserve"/>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F2937"/>
                <w:sz w:val="19"/>
                <w:szCs w:val="19"/>
              </w:rPr>
              <w:t xml:space="preserve">/reserva-ok muestra aviso 'ningún cobro real'</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6B7280"/>
                <w:sz w:val="19"/>
                <w:szCs w:val="19"/>
              </w:rPr>
              <w:t xml:space="preserve">☐ Pendiente</w:t>
            </w:r>
          </w:p>
        </w:tc>
        <w:tc>
          <w:tcPr>
            <w:tcW w:type="dxa" w:w="28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F2937"/>
                <w:sz w:val="19"/>
                <w:szCs w:val="19"/>
              </w:rPr>
              <w:t xml:space="preserve"/>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19"/>
                <w:szCs w:val="19"/>
              </w:rPr>
              <w:t xml:space="preserve">Sin llamadas a Supabase en Network (DevTools)</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6B7280"/>
                <w:sz w:val="19"/>
                <w:szCs w:val="19"/>
              </w:rPr>
              <w:t xml:space="preserve">☐ Pendiente</w:t>
            </w:r>
          </w:p>
        </w:tc>
        <w:tc>
          <w:tcPr>
            <w:tcW w:type="dxa" w:w="28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19"/>
                <w:szCs w:val="19"/>
              </w:rPr>
              <w:t xml:space="preserve"/>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F2937"/>
                <w:sz w:val="19"/>
                <w:szCs w:val="19"/>
              </w:rPr>
              <w:t xml:space="preserve">Sin llamadas a Stripe en Network (DevTools)</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6B7280"/>
                <w:sz w:val="19"/>
                <w:szCs w:val="19"/>
              </w:rPr>
              <w:t xml:space="preserve">☐ Pendiente</w:t>
            </w:r>
          </w:p>
        </w:tc>
        <w:tc>
          <w:tcPr>
            <w:tcW w:type="dxa" w:w="28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F2937"/>
                <w:sz w:val="19"/>
                <w:szCs w:val="19"/>
              </w:rPr>
              <w:t xml:space="preserve"/>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19"/>
                <w:szCs w:val="19"/>
              </w:rPr>
              <w:t xml:space="preserve">npm run build sin errores TypeScript</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6B7280"/>
                <w:sz w:val="19"/>
                <w:szCs w:val="19"/>
              </w:rPr>
              <w:t xml:space="preserve">☐ Pendiente</w:t>
            </w:r>
          </w:p>
        </w:tc>
        <w:tc>
          <w:tcPr>
            <w:tcW w:type="dxa" w:w="28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19"/>
                <w:szCs w:val="19"/>
              </w:rPr>
              <w:t xml:space="preserve"/>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F2937"/>
                <w:sz w:val="19"/>
                <w:szCs w:val="19"/>
              </w:rPr>
              <w:t xml:space="preserve">Responsive: funciona en móvil (375px)</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6B7280"/>
                <w:sz w:val="19"/>
                <w:szCs w:val="19"/>
              </w:rPr>
              <w:t xml:space="preserve">☐ Pendiente</w:t>
            </w:r>
          </w:p>
        </w:tc>
        <w:tc>
          <w:tcPr>
            <w:tcW w:type="dxa" w:w="28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F2937"/>
                <w:sz w:val="19"/>
                <w:szCs w:val="19"/>
              </w:rPr>
              <w:t xml:space="preserve"/>
            </w:r>
          </w:p>
        </w:tc>
      </w:tr>
    </w:tbl>
    <w:p>
      <w:pPr>
        <w:spacing w:after="60" w:before="60"/>
      </w:pPr>
      <w:r>
        <w:t xml:space="preserve"/>
      </w:r>
    </w:p>
    <w:p>
      <w:pPr>
        <w:pStyle w:val="Heading2"/>
        <w:spacing w:after="120" w:before="320"/>
      </w:pPr>
      <w:r>
        <w:rPr>
          <w:rFonts w:ascii="Arial" w:cs="Arial" w:eastAsia="Arial" w:hAnsi="Arial"/>
          <w:b/>
          <w:bCs/>
          <w:color w:val="2D6A4F"/>
          <w:sz w:val="28"/>
          <w:szCs w:val="28"/>
        </w:rPr>
        <w:t xml:space="preserve">13.5 Verificación en Vercel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800"/>
        <w:gridCol w:w="2880"/>
      </w:tblGrid>
      <w:tr>
        <w:trPr>
          <w:tblHeader/>
        </w:trPr>
        <w:tc>
          <w:tcPr>
            <w:tcW w:type="dxa" w:w="4680"/>
            <w:tcBorders>
              <w:top w:val="single" w:color="2D6A4F" w:sz="1"/>
              <w:left w:val="single" w:color="2D6A4F" w:sz="1"/>
              <w:bottom w:val="single" w:color="2D6A4F" w:sz="1"/>
              <w:right w:val="single" w:color="2D6A4F" w:sz="1"/>
            </w:tcBorders>
            <w:shd w:fill="1B4332" w:val="clear"/>
            <w:tcMar>
              <w:top w:type="dxa" w:w="100"/>
              <w:left w:type="dxa" w:w="120"/>
              <w:bottom w:type="dxa" w:w="100"/>
              <w:right w:type="dxa" w:w="120"/>
            </w:tcMar>
          </w:tcPr>
          <w:p>
            <w:r>
              <w:rPr>
                <w:rFonts w:ascii="Arial" w:cs="Arial" w:eastAsia="Arial" w:hAnsi="Arial"/>
                <w:b/>
                <w:bCs/>
                <w:color w:val="FFFFFF"/>
                <w:sz w:val="20"/>
                <w:szCs w:val="20"/>
              </w:rPr>
              <w:t xml:space="preserve">Tarea</w:t>
            </w:r>
          </w:p>
        </w:tc>
        <w:tc>
          <w:tcPr>
            <w:tcW w:type="dxa" w:w="1800"/>
            <w:tcBorders>
              <w:top w:val="single" w:color="2D6A4F" w:sz="1"/>
              <w:left w:val="single" w:color="2D6A4F" w:sz="1"/>
              <w:bottom w:val="single" w:color="2D6A4F" w:sz="1"/>
              <w:right w:val="single" w:color="2D6A4F" w:sz="1"/>
            </w:tcBorders>
            <w:shd w:fill="1B4332" w:val="clear"/>
            <w:tcMar>
              <w:top w:type="dxa" w:w="100"/>
              <w:left w:type="dxa" w:w="120"/>
              <w:bottom w:type="dxa" w:w="100"/>
              <w:right w:type="dxa" w:w="120"/>
            </w:tcMar>
          </w:tcPr>
          <w:p>
            <w:r>
              <w:rPr>
                <w:rFonts w:ascii="Arial" w:cs="Arial" w:eastAsia="Arial" w:hAnsi="Arial"/>
                <w:b/>
                <w:bCs/>
                <w:color w:val="FFFFFF"/>
                <w:sz w:val="20"/>
                <w:szCs w:val="20"/>
              </w:rPr>
              <w:t xml:space="preserve">Estado</w:t>
            </w:r>
          </w:p>
        </w:tc>
        <w:tc>
          <w:tcPr>
            <w:tcW w:type="dxa" w:w="2880"/>
            <w:tcBorders>
              <w:top w:val="single" w:color="2D6A4F" w:sz="1"/>
              <w:left w:val="single" w:color="2D6A4F" w:sz="1"/>
              <w:bottom w:val="single" w:color="2D6A4F" w:sz="1"/>
              <w:right w:val="single" w:color="2D6A4F" w:sz="1"/>
            </w:tcBorders>
            <w:shd w:fill="1B4332" w:val="clear"/>
            <w:tcMar>
              <w:top w:type="dxa" w:w="100"/>
              <w:left w:type="dxa" w:w="120"/>
              <w:bottom w:type="dxa" w:w="100"/>
              <w:right w:type="dxa" w:w="120"/>
            </w:tcMar>
          </w:tcPr>
          <w:p>
            <w:r>
              <w:rPr>
                <w:rFonts w:ascii="Arial" w:cs="Arial" w:eastAsia="Arial" w:hAnsi="Arial"/>
                <w:b/>
                <w:bCs/>
                <w:color w:val="FFFFFF"/>
                <w:sz w:val="20"/>
                <w:szCs w:val="20"/>
              </w:rPr>
              <w:t xml:space="preserve">Notas</w:t>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F2937"/>
                <w:sz w:val="19"/>
                <w:szCs w:val="19"/>
              </w:rPr>
              <w:t xml:space="preserve">Deploy sin errores de build</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6B7280"/>
                <w:sz w:val="19"/>
                <w:szCs w:val="19"/>
              </w:rPr>
              <w:t xml:space="preserve">☐ Pendiente</w:t>
            </w:r>
          </w:p>
        </w:tc>
        <w:tc>
          <w:tcPr>
            <w:tcW w:type="dxa" w:w="28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F2937"/>
                <w:sz w:val="19"/>
                <w:szCs w:val="19"/>
              </w:rPr>
              <w:t xml:space="preserve"/>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19"/>
                <w:szCs w:val="19"/>
              </w:rPr>
              <w:t xml:space="preserve">Variables de entorno configuradas (Supabase vacío)</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6B7280"/>
                <w:sz w:val="19"/>
                <w:szCs w:val="19"/>
              </w:rPr>
              <w:t xml:space="preserve">☐ Pendiente</w:t>
            </w:r>
          </w:p>
        </w:tc>
        <w:tc>
          <w:tcPr>
            <w:tcW w:type="dxa" w:w="28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19"/>
                <w:szCs w:val="19"/>
              </w:rPr>
              <w:t xml:space="preserve"/>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F2937"/>
                <w:sz w:val="19"/>
                <w:szCs w:val="19"/>
              </w:rPr>
              <w:t xml:space="preserve">demo.staynexapp.com/ carga la landing</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6B7280"/>
                <w:sz w:val="19"/>
                <w:szCs w:val="19"/>
              </w:rPr>
              <w:t xml:space="preserve">☐ Pendiente</w:t>
            </w:r>
          </w:p>
        </w:tc>
        <w:tc>
          <w:tcPr>
            <w:tcW w:type="dxa" w:w="28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F2937"/>
                <w:sz w:val="19"/>
                <w:szCs w:val="19"/>
              </w:rPr>
              <w:t xml:space="preserve"/>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19"/>
                <w:szCs w:val="19"/>
              </w:rPr>
              <w:t xml:space="preserve">demo.staynexapp.com/site?name=... funciona</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6B7280"/>
                <w:sz w:val="19"/>
                <w:szCs w:val="19"/>
              </w:rPr>
              <w:t xml:space="preserve">☐ Pendiente</w:t>
            </w:r>
          </w:p>
        </w:tc>
        <w:tc>
          <w:tcPr>
            <w:tcW w:type="dxa" w:w="28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19"/>
                <w:szCs w:val="19"/>
              </w:rPr>
              <w:t xml:space="preserve"/>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F2937"/>
                <w:sz w:val="19"/>
                <w:szCs w:val="19"/>
              </w:rPr>
              <w:t xml:space="preserve">demo.staynexapp.com/reservar funciona</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6B7280"/>
                <w:sz w:val="19"/>
                <w:szCs w:val="19"/>
              </w:rPr>
              <w:t xml:space="preserve">☐ Pendiente</w:t>
            </w:r>
          </w:p>
        </w:tc>
        <w:tc>
          <w:tcPr>
            <w:tcW w:type="dxa" w:w="28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F2937"/>
                <w:sz w:val="19"/>
                <w:szCs w:val="19"/>
              </w:rPr>
              <w:t xml:space="preserve"/>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19"/>
                <w:szCs w:val="19"/>
              </w:rPr>
              <w:t xml:space="preserve">Sin errores 404 en rutas directas (SPA routing OK)</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6B7280"/>
                <w:sz w:val="19"/>
                <w:szCs w:val="19"/>
              </w:rPr>
              <w:t xml:space="preserve">☐ Pendiente</w:t>
            </w:r>
          </w:p>
        </w:tc>
        <w:tc>
          <w:tcPr>
            <w:tcW w:type="dxa" w:w="28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19"/>
                <w:szCs w:val="19"/>
              </w:rPr>
              <w:t xml:space="preserve"/>
            </w:r>
          </w:p>
        </w:tc>
      </w:tr>
    </w:tbl>
    <w:p>
      <w:pPr>
        <w:spacing w:after="60" w:before="60"/>
      </w:pPr>
      <w:r>
        <w:t xml:space="preserve"/>
      </w:r>
    </w:p>
    <w:p>
      <w:pPr>
        <w:pageBreakBefore/>
      </w:pPr>
    </w:p>
    <w:p>
      <w:pPr>
        <w:pStyle w:val="Heading1"/>
        <w:spacing w:after="160" w:before="400"/>
      </w:pPr>
      <w:r>
        <w:rPr>
          <w:rFonts w:ascii="Arial" w:cs="Arial" w:eastAsia="Arial" w:hAnsi="Arial"/>
          <w:b/>
          <w:bCs/>
          <w:color w:val="1B4332"/>
          <w:sz w:val="36"/>
          <w:szCs w:val="36"/>
        </w:rPr>
        <w:t xml:space="preserve">14. Decisiones de diseño tomadas</w:t>
      </w:r>
    </w:p>
    <w:p>
      <w:pPr>
        <w:pStyle w:val="ListParagraph"/>
        <w:numPr>
          <w:ilvl w:val="0"/>
          <w:numId w:val="2"/>
        </w:numPr>
        <w:spacing w:after="60" w:before="60"/>
      </w:pPr>
      <w:r>
        <w:rPr>
          <w:rFonts w:ascii="Arial" w:cs="Arial" w:eastAsia="Arial" w:hAnsi="Arial"/>
          <w:color w:val="1F2937"/>
          <w:sz w:val="22"/>
          <w:szCs w:val="22"/>
        </w:rPr>
        <w:t xml:space="preserve">NO se destruye el admin panel: queda funcional en mock, útil para demos avanzadas.</w:t>
      </w:r>
    </w:p>
    <w:p>
      <w:pPr>
        <w:pStyle w:val="ListParagraph"/>
        <w:numPr>
          <w:ilvl w:val="0"/>
          <w:numId w:val="2"/>
        </w:numPr>
        <w:spacing w:after="60" w:before="60"/>
      </w:pPr>
      <w:r>
        <w:rPr>
          <w:rFonts w:ascii="Arial" w:cs="Arial" w:eastAsia="Arial" w:hAnsi="Arial"/>
          <w:color w:val="1F2937"/>
          <w:sz w:val="22"/>
          <w:szCs w:val="22"/>
        </w:rPr>
        <w:t xml:space="preserve">El diseño de La Rasilla se mantiene al 100%. Solo se añade el DemoBanner y se dinamizan los textos.</w:t>
      </w:r>
    </w:p>
    <w:p>
      <w:pPr>
        <w:pStyle w:val="ListParagraph"/>
        <w:numPr>
          <w:ilvl w:val="0"/>
          <w:numId w:val="2"/>
        </w:numPr>
        <w:spacing w:after="60" w:before="60"/>
      </w:pPr>
      <w:r>
        <w:rPr>
          <w:rFonts w:ascii="Arial" w:cs="Arial" w:eastAsia="Arial" w:hAnsi="Arial"/>
          <w:color w:val="1F2937"/>
          <w:sz w:val="22"/>
          <w:szCs w:val="22"/>
        </w:rPr>
        <w:t xml:space="preserve">Config mock usa precios reales de La Rasilla para que la demo sea creíble.</w:t>
      </w:r>
    </w:p>
    <w:p>
      <w:pPr>
        <w:pStyle w:val="ListParagraph"/>
        <w:numPr>
          <w:ilvl w:val="0"/>
          <w:numId w:val="2"/>
        </w:numPr>
        <w:spacing w:after="60" w:before="60"/>
      </w:pPr>
      <w:r>
        <w:rPr>
          <w:rFonts w:ascii="Arial" w:cs="Arial" w:eastAsia="Arial" w:hAnsi="Arial"/>
          <w:color w:val="1F2937"/>
          <w:sz w:val="22"/>
          <w:szCs w:val="22"/>
        </w:rPr>
        <w:t xml:space="preserve">isMockMode = true se fuerza en el cliente: sin posibilidad de conectar accidentalmente a producción.</w:t>
      </w:r>
    </w:p>
    <w:p>
      <w:pPr>
        <w:pStyle w:val="ListParagraph"/>
        <w:numPr>
          <w:ilvl w:val="0"/>
          <w:numId w:val="2"/>
        </w:numPr>
        <w:spacing w:after="60" w:before="60"/>
      </w:pPr>
      <w:r>
        <w:rPr>
          <w:rFonts w:ascii="Arial" w:cs="Arial" w:eastAsia="Arial" w:hAnsi="Arial"/>
          <w:color w:val="1F2937"/>
          <w:sz w:val="22"/>
          <w:szCs w:val="22"/>
        </w:rPr>
        <w:t xml:space="preserve">La ruta / cambia a DemoLandingPage. La homepage real pasa a /site.</w:t>
      </w:r>
    </w:p>
    <w:p>
      <w:pPr>
        <w:pStyle w:val="ListParagraph"/>
        <w:numPr>
          <w:ilvl w:val="0"/>
          <w:numId w:val="2"/>
        </w:numPr>
        <w:spacing w:after="60" w:before="60"/>
      </w:pPr>
      <w:r>
        <w:rPr>
          <w:rFonts w:ascii="Arial" w:cs="Arial" w:eastAsia="Arial" w:hAnsi="Arial"/>
          <w:color w:val="1F2937"/>
          <w:sz w:val="22"/>
          <w:szCs w:val="22"/>
        </w:rPr>
        <w:t xml:space="preserve">No se añaden dependencias npm nuevas. Todo se resuelve con lo que ya existe.</w:t>
      </w:r>
    </w:p>
    <w:p>
      <w:pPr>
        <w:pStyle w:val="ListParagraph"/>
        <w:numPr>
          <w:ilvl w:val="0"/>
          <w:numId w:val="2"/>
        </w:numPr>
        <w:spacing w:after="60" w:before="60"/>
      </w:pPr>
      <w:r>
        <w:rPr>
          <w:rFonts w:ascii="Arial" w:cs="Arial" w:eastAsia="Arial" w:hAnsi="Arial"/>
          <w:color w:val="1F2937"/>
          <w:sz w:val="22"/>
          <w:szCs w:val="22"/>
        </w:rPr>
        <w:t xml:space="preserve">El blog, páginas SEO y páginas legales se mantienen sin cambios (no dependen de backend).</w:t>
      </w:r>
    </w:p>
    <w:p>
      <w:pPr>
        <w:pStyle w:val="ListParagraph"/>
        <w:numPr>
          <w:ilvl w:val="0"/>
          <w:numId w:val="2"/>
        </w:numPr>
        <w:spacing w:after="60" w:before="60"/>
      </w:pPr>
      <w:r>
        <w:rPr>
          <w:rFonts w:ascii="Arial" w:cs="Arial" w:eastAsia="Arial" w:hAnsi="Arial"/>
          <w:color w:val="1F2937"/>
          <w:sz w:val="22"/>
          <w:szCs w:val="22"/>
        </w:rPr>
        <w:t xml:space="preserve">ContactForm simula el envío (mensaje de éxito) sin llamadas reales.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EF3C7" w:val="clear"/>
            <w:tcMar>
              <w:top w:type="dxa" w:w="120"/>
              <w:left w:type="dxa" w:w="160"/>
              <w:bottom w:type="dxa" w:w="120"/>
              <w:right w:type="dxa" w:w="160"/>
            </w:tcMar>
          </w:tcPr>
          <w:p>
            <w:pPr>
              <w:spacing w:after="60" w:before="0"/>
            </w:pPr>
            <w:r>
              <w:rPr>
                <w:rFonts w:ascii="Arial" w:cs="Arial" w:eastAsia="Arial" w:hAnsi="Arial"/>
                <w:b/>
                <w:bCs/>
                <w:color w:val="92400E"/>
                <w:sz w:val="20"/>
                <w:szCs w:val="20"/>
              </w:rPr>
              <w:t xml:space="preserve">Punto crítico a recordar</w:t>
            </w:r>
          </w:p>
          <w:p>
            <w:pPr>
              <w:spacing w:after="0" w:before="0"/>
            </w:pPr>
            <w:r>
              <w:rPr>
                <w:rFonts w:ascii="Arial" w:cs="Arial" w:eastAsia="Arial" w:hAnsi="Arial"/>
                <w:color w:val="1F2937"/>
                <w:sz w:val="20"/>
                <w:szCs w:val="20"/>
              </w:rPr>
              <w:t xml:space="preserve">Si en algún momento se añaden keys reales de Supabase al .env.demo o a Vercel, la demo dejará de ser mock y podría conectarse a producción accidentalmente. Las keys SIEMPRE deben estar vacías en el proyecto demo.</w:t>
            </w:r>
          </w:p>
        </w:tc>
      </w:tr>
    </w:tbl>
    <w:p>
      <w:pPr>
        <w:spacing w:after="60" w:before="60"/>
      </w:pPr>
      <w:r>
        <w:t xml:space="preserve"/>
      </w:r>
    </w:p>
    <w:p>
      <w:pPr>
        <w:pageBreakBefore/>
      </w:pPr>
    </w:p>
    <w:p>
      <w:pPr>
        <w:pStyle w:val="Heading1"/>
        <w:spacing w:after="160" w:before="400"/>
      </w:pPr>
      <w:r>
        <w:rPr>
          <w:rFonts w:ascii="Arial" w:cs="Arial" w:eastAsia="Arial" w:hAnsi="Arial"/>
          <w:b/>
          <w:bCs/>
          <w:color w:val="1B4332"/>
          <w:sz w:val="36"/>
          <w:szCs w:val="36"/>
        </w:rPr>
        <w:t xml:space="preserve">15. Notas finales y mantenimiento</w:t>
      </w:r>
    </w:p>
    <w:p>
      <w:pPr>
        <w:pStyle w:val="Heading2"/>
        <w:spacing w:after="120" w:before="320"/>
      </w:pPr>
      <w:r>
        <w:rPr>
          <w:rFonts w:ascii="Arial" w:cs="Arial" w:eastAsia="Arial" w:hAnsi="Arial"/>
          <w:b/>
          <w:bCs/>
          <w:color w:val="2D6A4F"/>
          <w:sz w:val="28"/>
          <w:szCs w:val="28"/>
        </w:rPr>
        <w:t xml:space="preserve">15.1 Añadir nuevos campos de personalización</w:t>
      </w:r>
    </w:p>
    <w:p>
      <w:pPr>
        <w:spacing w:after="80" w:before="80"/>
      </w:pPr>
      <w:r>
        <w:rPr>
          <w:rFonts w:ascii="Arial" w:cs="Arial" w:eastAsia="Arial" w:hAnsi="Arial"/>
          <w:color w:val="1F2937"/>
          <w:sz w:val="22"/>
          <w:szCs w:val="22"/>
        </w:rPr>
        <w:t xml:space="preserve">Si en el futuro se quieren añadir más campos configurables (descripción larga, número de habitaciones, fotos personalizadas, etc.), el flujo es:</w:t>
      </w:r>
    </w:p>
    <w:p>
      <w:pPr>
        <w:pStyle w:val="ListParagraph"/>
        <w:numPr>
          <w:ilvl w:val="0"/>
          <w:numId w:val="3"/>
        </w:numPr>
        <w:spacing w:after="80" w:before="80"/>
      </w:pPr>
      <w:r>
        <w:rPr>
          <w:rFonts w:ascii="Arial" w:cs="Arial" w:eastAsia="Arial" w:hAnsi="Arial"/>
          <w:color w:val="1F2937"/>
          <w:sz w:val="22"/>
          <w:szCs w:val="22"/>
        </w:rPr>
        <w:t xml:space="preserve">Añadir el campo a demoTypes.ts y demoDefaults.ts.</w:t>
      </w:r>
    </w:p>
    <w:p>
      <w:pPr>
        <w:pStyle w:val="ListParagraph"/>
        <w:numPr>
          <w:ilvl w:val="0"/>
          <w:numId w:val="3"/>
        </w:numPr>
        <w:spacing w:after="80" w:before="80"/>
      </w:pPr>
      <w:r>
        <w:rPr>
          <w:rFonts w:ascii="Arial" w:cs="Arial" w:eastAsia="Arial" w:hAnsi="Arial"/>
          <w:color w:val="1F2937"/>
          <w:sz w:val="22"/>
          <w:szCs w:val="22"/>
        </w:rPr>
        <w:t xml:space="preserve">Actualizar DemoLandingPage para incluirlo en el formulario inicial (si aplica).</w:t>
      </w:r>
    </w:p>
    <w:p>
      <w:pPr>
        <w:pStyle w:val="ListParagraph"/>
        <w:numPr>
          <w:ilvl w:val="0"/>
          <w:numId w:val="3"/>
        </w:numPr>
        <w:spacing w:after="80" w:before="80"/>
      </w:pPr>
      <w:r>
        <w:rPr>
          <w:rFonts w:ascii="Arial" w:cs="Arial" w:eastAsia="Arial" w:hAnsi="Arial"/>
          <w:color w:val="1F2937"/>
          <w:sz w:val="22"/>
          <w:szCs w:val="22"/>
        </w:rPr>
        <w:t xml:space="preserve">Usarlo en los componentes necesarios con useDemoConfig().</w:t>
      </w:r>
    </w:p>
    <w:p>
      <w:pPr>
        <w:spacing w:after="60" w:before="60"/>
      </w:pPr>
      <w:r>
        <w:t xml:space="preserve"/>
      </w:r>
    </w:p>
    <w:p>
      <w:pPr>
        <w:pStyle w:val="Heading2"/>
        <w:spacing w:after="120" w:before="320"/>
      </w:pPr>
      <w:r>
        <w:rPr>
          <w:rFonts w:ascii="Arial" w:cs="Arial" w:eastAsia="Arial" w:hAnsi="Arial"/>
          <w:b/>
          <w:bCs/>
          <w:color w:val="2D6A4F"/>
          <w:sz w:val="28"/>
          <w:szCs w:val="28"/>
        </w:rPr>
        <w:t xml:space="preserve">15.2 Actualizar la demo cuando cambie La Rasilla</w:t>
      </w:r>
    </w:p>
    <w:p>
      <w:pPr>
        <w:spacing w:after="80" w:before="80"/>
      </w:pPr>
      <w:r>
        <w:rPr>
          <w:rFonts w:ascii="Arial" w:cs="Arial" w:eastAsia="Arial" w:hAnsi="Arial"/>
          <w:color w:val="1F2937"/>
          <w:sz w:val="22"/>
          <w:szCs w:val="22"/>
        </w:rPr>
        <w:t xml:space="preserve">Si la web de producción de La Rasilla recibe actualizaciones de diseño o componentes, hay que sincronizar manualmente los cambios al proyecto demo, asegurándose de no reintroducir dependencias reales.</w:t>
      </w:r>
    </w:p>
    <w:p>
      <w:pPr>
        <w:spacing w:after="60" w:before="60"/>
      </w:pPr>
      <w:r>
        <w:t xml:space="preserve"/>
      </w:r>
    </w:p>
    <w:p>
      <w:pPr>
        <w:pStyle w:val="Heading2"/>
        <w:spacing w:after="120" w:before="320"/>
      </w:pPr>
      <w:r>
        <w:rPr>
          <w:rFonts w:ascii="Arial" w:cs="Arial" w:eastAsia="Arial" w:hAnsi="Arial"/>
          <w:b/>
          <w:bCs/>
          <w:color w:val="2D6A4F"/>
          <w:sz w:val="28"/>
          <w:szCs w:val="28"/>
        </w:rPr>
        <w:t xml:space="preserve">15.3 Feedback de potenciales clientes</w:t>
      </w:r>
    </w:p>
    <w:p>
      <w:pPr>
        <w:spacing w:after="80" w:before="80"/>
      </w:pPr>
      <w:r>
        <w:rPr>
          <w:rFonts w:ascii="Arial" w:cs="Arial" w:eastAsia="Arial" w:hAnsi="Arial"/>
          <w:color w:val="1F2937"/>
          <w:sz w:val="22"/>
          <w:szCs w:val="22"/>
        </w:rPr>
        <w:t xml:space="preserve">Se recomienda añadir en /reserva-ok un enlace o botón hacia una página de contacto o formulario de interés para capturar leads de los clientes que hayan probado la demo. Esto no está en el plan inicial pero es un next step obvio.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D8F3DC" w:val="clear"/>
            <w:tcMar>
              <w:top w:type="dxa" w:w="120"/>
              <w:left w:type="dxa" w:w="160"/>
              <w:bottom w:type="dxa" w:w="120"/>
              <w:right w:type="dxa" w:w="160"/>
            </w:tcMar>
          </w:tcPr>
          <w:p>
            <w:pPr>
              <w:spacing w:after="60" w:before="0"/>
            </w:pPr>
            <w:r>
              <w:rPr>
                <w:rFonts w:ascii="Arial" w:cs="Arial" w:eastAsia="Arial" w:hAnsi="Arial"/>
                <w:b/>
                <w:bCs/>
                <w:color w:val="1B4332"/>
                <w:sz w:val="20"/>
                <w:szCs w:val="20"/>
              </w:rPr>
              <w:t xml:space="preserve">Resumen ejecutivo</w:t>
            </w:r>
          </w:p>
          <w:p>
            <w:pPr>
              <w:spacing w:after="0" w:before="0"/>
            </w:pPr>
            <w:r>
              <w:rPr>
                <w:rFonts w:ascii="Arial" w:cs="Arial" w:eastAsia="Arial" w:hAnsi="Arial"/>
                <w:color w:val="1F2937"/>
                <w:sz w:val="20"/>
                <w:szCs w:val="20"/>
              </w:rPr>
              <w:t xml:space="preserve">Este plan convierte una web de producción en una demo comercial profesional, completamente desacoplada de servicios reales, en la que el nombre del alojamiento es dinámico. El resultado es una herramienta de ventas efectiva para StayNexApp que cualquier potencial cliente puede probar en segundos.</w:t>
            </w:r>
          </w:p>
        </w:tc>
      </w:tr>
    </w:tbl>
    <w:p>
      <w:pPr>
        <w:spacing w:after="60" w:before="60"/>
      </w:pPr>
      <w:r>
        <w:t xml:space="preserve"/>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1"/>
      </w:pBdr>
      <w:spacing w:after="0" w:before="120"/>
      <w:jc w:val="right"/>
    </w:pPr>
    <w:r>
      <w:rPr>
        <w:rFonts w:ascii="Arial" w:cs="Arial" w:eastAsia="Arial" w:hAnsi="Arial"/>
        <w:color w:val="6B7280"/>
        <w:sz w:val="18"/>
        <w:szCs w:val="18"/>
      </w:rPr>
      <w:t xml:space="preserve">Página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de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1"/>
      </w:pBdr>
      <w:spacing w:after="120" w:before="0"/>
    </w:pPr>
    <w:r>
      <w:rPr>
        <w:rFonts w:ascii="Arial" w:cs="Arial" w:eastAsia="Arial" w:hAnsi="Arial"/>
        <w:color w:val="6B7280"/>
        <w:sz w:val="18"/>
        <w:szCs w:val="18"/>
      </w:rPr>
      <w:t xml:space="preserve">StayNexApp · Plan Demo demostaynexweb</w:t>
    </w:r>
    <w:r>
      <w:rPr>
        <w:rFonts w:ascii="Arial" w:cs="Arial" w:eastAsia="Arial" w:hAnsi="Arial"/>
        <w:b/>
        <w:bCs/>
        <w:color w:val="92400E"/>
        <w:sz w:val="18"/>
        <w:szCs w:val="18"/>
      </w:rPr>
      <w:t xml:space="preserve">  ·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4332"/>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D6A4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2026-04-01T17:16:19.944Z</dcterms:created>
  <dcterms:modified xsi:type="dcterms:W3CDTF">2026-04-01T17:16:19.945Z</dcterms:modified>
</cp:coreProperties>
</file>

<file path=docProps/custom.xml><?xml version="1.0" encoding="utf-8"?>
<Properties xmlns="http://schemas.openxmlformats.org/officeDocument/2006/custom-properties" xmlns:vt="http://schemas.openxmlformats.org/officeDocument/2006/docPropsVTypes"/>
</file>