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Informe Ejecutivo — Motor IA Voz-a-Presupuesto</w:t>
      </w:r>
    </w:p>
    <w:p>
      <w:pPr>
        <w:spacing w:after="200"/>
      </w:pPr>
      <w:r>
        <w:rPr>
          <w:b/>
          <w:bCs/>
        </w:rPr>
        <w:t xml:space="preserve">Fecha de ejecución: </w:t>
      </w:r>
      <w:r>
        <w:t xml:space="preserve">1/7/2026, 21:48:46</w:t>
      </w:r>
      <w:r>
        <w:rPr>
          <w:b/>
          <w:bCs/>
        </w:rPr>
        <w:t xml:space="preserve">   |   Consultas totales: </w:t>
      </w:r>
      <w:r>
        <w:t xml:space="preserve">400</w:t>
      </w:r>
    </w:p>
    <w:p>
      <w:pPr>
        <w:pStyle w:val="Heading2"/>
      </w:pPr>
      <w:r>
        <w:t xml:space="preserve">1. Resumen Global</w:t>
      </w:r>
    </w:p>
    <w:p>
      <w:pPr>
        <w:spacing w:after="100"/>
      </w:pPr>
      <w:r>
        <w:rPr>
          <w:b/>
          <w:bCs/>
        </w:rPr>
        <w:t xml:space="preserve">Tasa de éxito (OK_CATALOGO + OK_MIXTO): </w:t>
      </w:r>
      <w:r>
        <w:t xml:space="preserve">373 / 400 (93%)</w:t>
      </w:r>
    </w:p>
    <w:p>
      <w:pPr>
        <w:spacing w:after="100"/>
      </w:pPr>
      <w:r>
        <w:rPr>
          <w:b/>
          <w:bCs/>
        </w:rPr>
        <w:t xml:space="preserve">Tasa de error (VACÍO + ERROR_TECNICO + P.INV): </w:t>
      </w:r>
      <w:r>
        <w:t xml:space="preserve">7 / 400 (2%)</w:t>
      </w:r>
    </w:p>
    <w:p>
      <w:pPr>
        <w:spacing w:after="100"/>
      </w:pPr>
      <w:r>
        <w:rPr>
          <w:b/>
          <w:bCs/>
        </w:rPr>
        <w:t xml:space="preserve">Coincidencia de oficio detectado: </w:t>
      </w:r>
      <w:r>
        <w:t xml:space="preserve">291 / 400 (73%)</w:t>
      </w:r>
    </w:p>
    <w:p>
      <w:pPr>
        <w:spacing w:after="300"/>
      </w:pPr>
      <w:r>
        <w:rPr>
          <w:b/>
          <w:bCs/>
        </w:rPr>
        <w:t xml:space="preserve">Latencia media: </w:t>
      </w:r>
      <w:r>
        <w:t xml:space="preserve">18300ms   </w:t>
      </w:r>
      <w:r>
        <w:rPr>
          <w:b/>
          <w:bCs/>
        </w:rPr>
        <w:t xml:space="preserve">P95: </w:t>
      </w:r>
      <w:r>
        <w:t xml:space="preserve">29208ms</w:t>
      </w:r>
    </w:p>
    <w:p>
      <w:pPr>
        <w:spacing w:after="100"/>
      </w:pPr>
      <w:r>
        <w:rPr>
          <w:b/>
          <w:bCs/>
        </w:rPr>
        <w:t xml:space="preserve">Distribución por categoría:</w:t>
      </w:r>
    </w:p>
    <w:p>
      <w:pPr>
        <w:spacing w:after="60"/>
      </w:pPr>
      <w:r>
        <w:rPr>
          <w:b/>
          <w:bCs/>
        </w:rPr>
        <w:t xml:space="preserve">  • OK_CATALOGO: </w:t>
      </w:r>
      <w:r>
        <w:t xml:space="preserve">1 (0%)</w:t>
      </w:r>
    </w:p>
    <w:p>
      <w:pPr>
        <w:spacing w:after="60"/>
      </w:pPr>
      <w:r>
        <w:rPr>
          <w:b/>
          <w:bCs/>
        </w:rPr>
        <w:t xml:space="preserve">  • OK_MIXTO: </w:t>
      </w:r>
      <w:r>
        <w:t xml:space="preserve">372 (93%)</w:t>
      </w:r>
    </w:p>
    <w:p>
      <w:pPr>
        <w:spacing w:after="60"/>
      </w:pPr>
      <w:r>
        <w:rPr>
          <w:b/>
          <w:bCs/>
        </w:rPr>
        <w:t xml:space="preserve">  • SOLO_SUGERIDAS: </w:t>
      </w:r>
      <w:r>
        <w:t xml:space="preserve">20 (5%)</w:t>
      </w:r>
    </w:p>
    <w:p>
      <w:pPr>
        <w:spacing w:after="60"/>
      </w:pPr>
      <w:r>
        <w:rPr>
          <w:b/>
          <w:bCs/>
        </w:rPr>
        <w:t xml:space="preserve">  • VACIO: </w:t>
      </w:r>
      <w:r>
        <w:t xml:space="preserve">4 (1%)</w:t>
      </w:r>
    </w:p>
    <w:p>
      <w:pPr>
        <w:spacing w:after="60"/>
      </w:pPr>
      <w:r>
        <w:rPr>
          <w:b/>
          <w:bCs/>
        </w:rPr>
        <w:t xml:space="preserve">  • ERROR_TECNICO: </w:t>
      </w:r>
      <w:r>
        <w:t xml:space="preserve">2 (1%)</w:t>
      </w:r>
    </w:p>
    <w:p>
      <w:pPr>
        <w:spacing w:after="60"/>
      </w:pPr>
      <w:r>
        <w:rPr>
          <w:b/>
          <w:bCs/>
        </w:rPr>
        <w:t xml:space="preserve">  • PRECIO_INVALIDO: </w:t>
      </w:r>
      <w:r>
        <w:t xml:space="preserve">1 (0%)</w:t>
      </w:r>
    </w:p>
    <w:p>
      <w:pPr>
        <w:spacing w:after="200"/>
      </w:pPr>
    </w:p>
    <w:p>
      <w:pPr>
        <w:pStyle w:val="Heading2"/>
      </w:pPr>
      <w:r>
        <w:t xml:space="preserve">2. Resultados por Oficio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2E4057" w:color="2E4057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Oficio</w:t>
            </w:r>
          </w:p>
        </w:tc>
        <w:tc>
          <w:tcPr>
            <w:shd w:fill="2E4057" w:color="2E4057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  <w:tc>
          <w:tcPr>
            <w:shd w:fill="2E4057" w:color="2E4057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OK_CAT</w:t>
            </w:r>
          </w:p>
        </w:tc>
        <w:tc>
          <w:tcPr>
            <w:shd w:fill="2E4057" w:color="2E4057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OK_MIX</w:t>
            </w:r>
          </w:p>
        </w:tc>
        <w:tc>
          <w:tcPr>
            <w:shd w:fill="2E4057" w:color="2E4057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SUGER</w:t>
            </w:r>
          </w:p>
        </w:tc>
        <w:tc>
          <w:tcPr>
            <w:shd w:fill="2E4057" w:color="2E4057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VACÍO</w:t>
            </w:r>
          </w:p>
        </w:tc>
        <w:tc>
          <w:tcPr>
            <w:shd w:fill="2E4057" w:color="2E4057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ERROR</w:t>
            </w:r>
          </w:p>
        </w:tc>
        <w:tc>
          <w:tcPr>
            <w:shd w:fill="2E4057" w:color="2E4057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P.INV</w:t>
            </w:r>
          </w:p>
        </w:tc>
        <w:tc>
          <w:tcPr>
            <w:shd w:fill="2E4057" w:color="2E4057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Tasa OK</w:t>
            </w:r>
          </w:p>
        </w:tc>
        <w:tc>
          <w:tcPr>
            <w:shd w:fill="2E4057" w:color="2E4057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Latencia</w:t>
            </w:r>
          </w:p>
        </w:tc>
      </w:tr>
      <w:tr>
        <w:tc>
          <w:tcPr>
            <w:shd w:fill="E8F5E9" w:color="E8F5E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Albañilería</w:t>
            </w:r>
          </w:p>
        </w:tc>
        <w:tc>
          <w:tcPr>
            <w:shd w:fill="E8F5E9" w:color="E8F5E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20</w:t>
            </w:r>
          </w:p>
        </w:tc>
        <w:tc>
          <w:tcPr>
            <w:shd w:fill="E8F5E9" w:color="E8F5E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shd w:fill="E8F5E9" w:color="E8F5E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19</w:t>
            </w:r>
          </w:p>
        </w:tc>
        <w:tc>
          <w:tcPr>
            <w:shd w:fill="E8F5E9" w:color="E8F5E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shd w:fill="E8F5E9" w:color="E8F5E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shd w:fill="E8F5E9" w:color="E8F5E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shd w:fill="E8F5E9" w:color="E8F5E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shd w:fill="E8F5E9" w:color="E8F5E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95%</w:t>
            </w:r>
          </w:p>
        </w:tc>
        <w:tc>
          <w:tcPr>
            <w:shd w:fill="E8F5E9" w:color="E8F5E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19450ms</w:t>
            </w:r>
          </w:p>
        </w:tc>
      </w:tr>
      <w:tr>
        <w:tc>
          <w:tcPr>
            <w:shd w:fill="E8F5E9" w:color="E8F5E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Carpintería</w:t>
            </w:r>
          </w:p>
        </w:tc>
        <w:tc>
          <w:tcPr>
            <w:shd w:fill="E8F5E9" w:color="E8F5E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20</w:t>
            </w:r>
          </w:p>
        </w:tc>
        <w:tc>
          <w:tcPr>
            <w:shd w:fill="E8F5E9" w:color="E8F5E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shd w:fill="E8F5E9" w:color="E8F5E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19</w:t>
            </w:r>
          </w:p>
        </w:tc>
        <w:tc>
          <w:tcPr>
            <w:shd w:fill="E8F5E9" w:color="E8F5E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shd w:fill="E8F5E9" w:color="E8F5E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shd w:fill="E8F5E9" w:color="E8F5E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shd w:fill="E8F5E9" w:color="E8F5E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shd w:fill="E8F5E9" w:color="E8F5E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95%</w:t>
            </w:r>
          </w:p>
        </w:tc>
        <w:tc>
          <w:tcPr>
            <w:shd w:fill="E8F5E9" w:color="E8F5E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16318ms</w:t>
            </w:r>
          </w:p>
        </w:tc>
      </w:tr>
      <w:tr>
        <w:tc>
          <w:tcPr>
            <w:shd w:fill="E8F5E9" w:color="E8F5E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Cerrajería</w:t>
            </w:r>
          </w:p>
        </w:tc>
        <w:tc>
          <w:tcPr>
            <w:shd w:fill="E8F5E9" w:color="E8F5E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20</w:t>
            </w:r>
          </w:p>
        </w:tc>
        <w:tc>
          <w:tcPr>
            <w:shd w:fill="E8F5E9" w:color="E8F5E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shd w:fill="E8F5E9" w:color="E8F5E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20</w:t>
            </w:r>
          </w:p>
        </w:tc>
        <w:tc>
          <w:tcPr>
            <w:shd w:fill="E8F5E9" w:color="E8F5E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shd w:fill="E8F5E9" w:color="E8F5E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shd w:fill="E8F5E9" w:color="E8F5E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shd w:fill="E8F5E9" w:color="E8F5E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shd w:fill="E8F5E9" w:color="E8F5E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100%</w:t>
            </w:r>
          </w:p>
        </w:tc>
        <w:tc>
          <w:tcPr>
            <w:shd w:fill="E8F5E9" w:color="E8F5E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14534ms</w:t>
            </w:r>
          </w:p>
        </w:tc>
      </w:tr>
      <w:tr>
        <w:tc>
          <w:tcPr>
            <w:shd w:fill="E8F5E9" w:color="E8F5E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Climatización</w:t>
            </w:r>
          </w:p>
        </w:tc>
        <w:tc>
          <w:tcPr>
            <w:shd w:fill="E8F5E9" w:color="E8F5E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20</w:t>
            </w:r>
          </w:p>
        </w:tc>
        <w:tc>
          <w:tcPr>
            <w:shd w:fill="E8F5E9" w:color="E8F5E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shd w:fill="E8F5E9" w:color="E8F5E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18</w:t>
            </w:r>
          </w:p>
        </w:tc>
        <w:tc>
          <w:tcPr>
            <w:shd w:fill="E8F5E9" w:color="E8F5E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shd w:fill="E8F5E9" w:color="E8F5E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shd w:fill="E8F5E9" w:color="E8F5E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shd w:fill="E8F5E9" w:color="E8F5E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shd w:fill="E8F5E9" w:color="E8F5E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90%</w:t>
            </w:r>
          </w:p>
        </w:tc>
        <w:tc>
          <w:tcPr>
            <w:shd w:fill="E8F5E9" w:color="E8F5E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20205ms</w:t>
            </w:r>
          </w:p>
        </w:tc>
      </w:tr>
      <w:tr>
        <w:tc>
          <w:tcPr>
            <w:shd w:fill="E8F5E9" w:color="E8F5E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Contra Incendios</w:t>
            </w:r>
          </w:p>
        </w:tc>
        <w:tc>
          <w:tcPr>
            <w:shd w:fill="E8F5E9" w:color="E8F5E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20</w:t>
            </w:r>
          </w:p>
        </w:tc>
        <w:tc>
          <w:tcPr>
            <w:shd w:fill="E8F5E9" w:color="E8F5E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shd w:fill="E8F5E9" w:color="E8F5E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17</w:t>
            </w:r>
          </w:p>
        </w:tc>
        <w:tc>
          <w:tcPr>
            <w:shd w:fill="E8F5E9" w:color="E8F5E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shd w:fill="E8F5E9" w:color="E8F5E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shd w:fill="E8F5E9" w:color="E8F5E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shd w:fill="E8F5E9" w:color="E8F5E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shd w:fill="E8F5E9" w:color="E8F5E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85%</w:t>
            </w:r>
          </w:p>
        </w:tc>
        <w:tc>
          <w:tcPr>
            <w:shd w:fill="E8F5E9" w:color="E8F5E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21630ms</w:t>
            </w:r>
          </w:p>
        </w:tc>
      </w:tr>
      <w:tr>
        <w:tc>
          <w:tcPr>
            <w:shd w:fill="E8F5E9" w:color="E8F5E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Cristalería</w:t>
            </w:r>
          </w:p>
        </w:tc>
        <w:tc>
          <w:tcPr>
            <w:shd w:fill="E8F5E9" w:color="E8F5E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20</w:t>
            </w:r>
          </w:p>
        </w:tc>
        <w:tc>
          <w:tcPr>
            <w:shd w:fill="E8F5E9" w:color="E8F5E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shd w:fill="E8F5E9" w:color="E8F5E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19</w:t>
            </w:r>
          </w:p>
        </w:tc>
        <w:tc>
          <w:tcPr>
            <w:shd w:fill="E8F5E9" w:color="E8F5E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shd w:fill="E8F5E9" w:color="E8F5E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shd w:fill="E8F5E9" w:color="E8F5E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shd w:fill="E8F5E9" w:color="E8F5E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shd w:fill="E8F5E9" w:color="E8F5E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95%</w:t>
            </w:r>
          </w:p>
        </w:tc>
        <w:tc>
          <w:tcPr>
            <w:shd w:fill="E8F5E9" w:color="E8F5E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15603ms</w:t>
            </w:r>
          </w:p>
        </w:tc>
      </w:tr>
      <w:tr>
        <w:tc>
          <w:tcPr>
            <w:shd w:fill="E8F5E9" w:color="E8F5E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Electricidad</w:t>
            </w:r>
          </w:p>
        </w:tc>
        <w:tc>
          <w:tcPr>
            <w:shd w:fill="E8F5E9" w:color="E8F5E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20</w:t>
            </w:r>
          </w:p>
        </w:tc>
        <w:tc>
          <w:tcPr>
            <w:shd w:fill="E8F5E9" w:color="E8F5E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shd w:fill="E8F5E9" w:color="E8F5E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20</w:t>
            </w:r>
          </w:p>
        </w:tc>
        <w:tc>
          <w:tcPr>
            <w:shd w:fill="E8F5E9" w:color="E8F5E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shd w:fill="E8F5E9" w:color="E8F5E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shd w:fill="E8F5E9" w:color="E8F5E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shd w:fill="E8F5E9" w:color="E8F5E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shd w:fill="E8F5E9" w:color="E8F5E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100%</w:t>
            </w:r>
          </w:p>
        </w:tc>
        <w:tc>
          <w:tcPr>
            <w:shd w:fill="E8F5E9" w:color="E8F5E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17294ms</w:t>
            </w:r>
          </w:p>
        </w:tc>
      </w:tr>
      <w:tr>
        <w:tc>
          <w:tcPr>
            <w:shd w:fill="E8F5E9" w:color="E8F5E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Energía Solar</w:t>
            </w:r>
          </w:p>
        </w:tc>
        <w:tc>
          <w:tcPr>
            <w:shd w:fill="E8F5E9" w:color="E8F5E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20</w:t>
            </w:r>
          </w:p>
        </w:tc>
        <w:tc>
          <w:tcPr>
            <w:shd w:fill="E8F5E9" w:color="E8F5E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shd w:fill="E8F5E9" w:color="E8F5E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19</w:t>
            </w:r>
          </w:p>
        </w:tc>
        <w:tc>
          <w:tcPr>
            <w:shd w:fill="E8F5E9" w:color="E8F5E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shd w:fill="E8F5E9" w:color="E8F5E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shd w:fill="E8F5E9" w:color="E8F5E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shd w:fill="E8F5E9" w:color="E8F5E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shd w:fill="E8F5E9" w:color="E8F5E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95%</w:t>
            </w:r>
          </w:p>
        </w:tc>
        <w:tc>
          <w:tcPr>
            <w:shd w:fill="E8F5E9" w:color="E8F5E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21164ms</w:t>
            </w:r>
          </w:p>
        </w:tc>
      </w:tr>
      <w:tr>
        <w:tc>
          <w:tcPr>
            <w:shd w:fill="E8F5E9" w:color="E8F5E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Fachadas</w:t>
            </w:r>
          </w:p>
        </w:tc>
        <w:tc>
          <w:tcPr>
            <w:shd w:fill="E8F5E9" w:color="E8F5E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20</w:t>
            </w:r>
          </w:p>
        </w:tc>
        <w:tc>
          <w:tcPr>
            <w:shd w:fill="E8F5E9" w:color="E8F5E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shd w:fill="E8F5E9" w:color="E8F5E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20</w:t>
            </w:r>
          </w:p>
        </w:tc>
        <w:tc>
          <w:tcPr>
            <w:shd w:fill="E8F5E9" w:color="E8F5E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shd w:fill="E8F5E9" w:color="E8F5E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shd w:fill="E8F5E9" w:color="E8F5E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shd w:fill="E8F5E9" w:color="E8F5E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shd w:fill="E8F5E9" w:color="E8F5E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100%</w:t>
            </w:r>
          </w:p>
        </w:tc>
        <w:tc>
          <w:tcPr>
            <w:shd w:fill="E8F5E9" w:color="E8F5E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18089ms</w:t>
            </w:r>
          </w:p>
        </w:tc>
      </w:tr>
      <w:tr>
        <w:tc>
          <w:tcPr>
            <w:shd w:fill="E8F5E9" w:color="E8F5E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Fontanería</w:t>
            </w:r>
          </w:p>
        </w:tc>
        <w:tc>
          <w:tcPr>
            <w:shd w:fill="E8F5E9" w:color="E8F5E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20</w:t>
            </w:r>
          </w:p>
        </w:tc>
        <w:tc>
          <w:tcPr>
            <w:shd w:fill="E8F5E9" w:color="E8F5E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shd w:fill="E8F5E9" w:color="E8F5E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19</w:t>
            </w:r>
          </w:p>
        </w:tc>
        <w:tc>
          <w:tcPr>
            <w:shd w:fill="E8F5E9" w:color="E8F5E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shd w:fill="E8F5E9" w:color="E8F5E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shd w:fill="E8F5E9" w:color="E8F5E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shd w:fill="E8F5E9" w:color="E8F5E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shd w:fill="E8F5E9" w:color="E8F5E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95%</w:t>
            </w:r>
          </w:p>
        </w:tc>
        <w:tc>
          <w:tcPr>
            <w:shd w:fill="E8F5E9" w:color="E8F5E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17248ms</w:t>
            </w:r>
          </w:p>
        </w:tc>
      </w:tr>
      <w:tr>
        <w:tc>
          <w:tcPr>
            <w:shd w:fill="E8F5E9" w:color="E8F5E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Impermeabilización</w:t>
            </w:r>
          </w:p>
        </w:tc>
        <w:tc>
          <w:tcPr>
            <w:shd w:fill="E8F5E9" w:color="E8F5E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20</w:t>
            </w:r>
          </w:p>
        </w:tc>
        <w:tc>
          <w:tcPr>
            <w:shd w:fill="E8F5E9" w:color="E8F5E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shd w:fill="E8F5E9" w:color="E8F5E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15</w:t>
            </w:r>
          </w:p>
        </w:tc>
        <w:tc>
          <w:tcPr>
            <w:shd w:fill="E8F5E9" w:color="E8F5E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shd w:fill="E8F5E9" w:color="E8F5E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shd w:fill="E8F5E9" w:color="E8F5E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shd w:fill="E8F5E9" w:color="E8F5E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shd w:fill="E8F5E9" w:color="E8F5E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75%</w:t>
            </w:r>
          </w:p>
        </w:tc>
        <w:tc>
          <w:tcPr>
            <w:shd w:fill="E8F5E9" w:color="E8F5E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20421ms</w:t>
            </w:r>
          </w:p>
        </w:tc>
      </w:tr>
      <w:tr>
        <w:tc>
          <w:tcPr>
            <w:shd w:fill="E8F5E9" w:color="E8F5E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Jardinería</w:t>
            </w:r>
          </w:p>
        </w:tc>
        <w:tc>
          <w:tcPr>
            <w:shd w:fill="E8F5E9" w:color="E8F5E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20</w:t>
            </w:r>
          </w:p>
        </w:tc>
        <w:tc>
          <w:tcPr>
            <w:shd w:fill="E8F5E9" w:color="E8F5E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shd w:fill="E8F5E9" w:color="E8F5E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20</w:t>
            </w:r>
          </w:p>
        </w:tc>
        <w:tc>
          <w:tcPr>
            <w:shd w:fill="E8F5E9" w:color="E8F5E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shd w:fill="E8F5E9" w:color="E8F5E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shd w:fill="E8F5E9" w:color="E8F5E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shd w:fill="E8F5E9" w:color="E8F5E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shd w:fill="E8F5E9" w:color="E8F5E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100%</w:t>
            </w:r>
          </w:p>
        </w:tc>
        <w:tc>
          <w:tcPr>
            <w:shd w:fill="E8F5E9" w:color="E8F5E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15744ms</w:t>
            </w:r>
          </w:p>
        </w:tc>
      </w:tr>
      <w:tr>
        <w:tc>
          <w:tcPr>
            <w:shd w:fill="E8F5E9" w:color="E8F5E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Mantenimiento General</w:t>
            </w:r>
          </w:p>
        </w:tc>
        <w:tc>
          <w:tcPr>
            <w:shd w:fill="E8F5E9" w:color="E8F5E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20</w:t>
            </w:r>
          </w:p>
        </w:tc>
        <w:tc>
          <w:tcPr>
            <w:shd w:fill="E8F5E9" w:color="E8F5E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shd w:fill="E8F5E9" w:color="E8F5E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16</w:t>
            </w:r>
          </w:p>
        </w:tc>
        <w:tc>
          <w:tcPr>
            <w:shd w:fill="E8F5E9" w:color="E8F5E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shd w:fill="E8F5E9" w:color="E8F5E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shd w:fill="E8F5E9" w:color="E8F5E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shd w:fill="E8F5E9" w:color="E8F5E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shd w:fill="E8F5E9" w:color="E8F5E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80%</w:t>
            </w:r>
          </w:p>
        </w:tc>
        <w:tc>
          <w:tcPr>
            <w:shd w:fill="E8F5E9" w:color="E8F5E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13932ms</w:t>
            </w:r>
          </w:p>
        </w:tc>
      </w:tr>
      <w:tr>
        <w:tc>
          <w:tcPr>
            <w:shd w:fill="E8F5E9" w:color="E8F5E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Persianas</w:t>
            </w:r>
          </w:p>
        </w:tc>
        <w:tc>
          <w:tcPr>
            <w:shd w:fill="E8F5E9" w:color="E8F5E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20</w:t>
            </w:r>
          </w:p>
        </w:tc>
        <w:tc>
          <w:tcPr>
            <w:shd w:fill="E8F5E9" w:color="E8F5E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shd w:fill="E8F5E9" w:color="E8F5E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20</w:t>
            </w:r>
          </w:p>
        </w:tc>
        <w:tc>
          <w:tcPr>
            <w:shd w:fill="E8F5E9" w:color="E8F5E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shd w:fill="E8F5E9" w:color="E8F5E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shd w:fill="E8F5E9" w:color="E8F5E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shd w:fill="E8F5E9" w:color="E8F5E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shd w:fill="E8F5E9" w:color="E8F5E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100%</w:t>
            </w:r>
          </w:p>
        </w:tc>
        <w:tc>
          <w:tcPr>
            <w:shd w:fill="E8F5E9" w:color="E8F5E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15926ms</w:t>
            </w:r>
          </w:p>
        </w:tc>
      </w:tr>
      <w:tr>
        <w:tc>
          <w:tcPr>
            <w:shd w:fill="E8F5E9" w:color="E8F5E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Pintura</w:t>
            </w:r>
          </w:p>
        </w:tc>
        <w:tc>
          <w:tcPr>
            <w:shd w:fill="E8F5E9" w:color="E8F5E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20</w:t>
            </w:r>
          </w:p>
        </w:tc>
        <w:tc>
          <w:tcPr>
            <w:shd w:fill="E8F5E9" w:color="E8F5E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shd w:fill="E8F5E9" w:color="E8F5E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19</w:t>
            </w:r>
          </w:p>
        </w:tc>
        <w:tc>
          <w:tcPr>
            <w:shd w:fill="E8F5E9" w:color="E8F5E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shd w:fill="E8F5E9" w:color="E8F5E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shd w:fill="E8F5E9" w:color="E8F5E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shd w:fill="E8F5E9" w:color="E8F5E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shd w:fill="E8F5E9" w:color="E8F5E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95%</w:t>
            </w:r>
          </w:p>
        </w:tc>
        <w:tc>
          <w:tcPr>
            <w:shd w:fill="E8F5E9" w:color="E8F5E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14799ms</w:t>
            </w:r>
          </w:p>
        </w:tc>
      </w:tr>
      <w:tr>
        <w:tc>
          <w:tcPr>
            <w:shd w:fill="E8F5E9" w:color="E8F5E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Pladur</w:t>
            </w:r>
          </w:p>
        </w:tc>
        <w:tc>
          <w:tcPr>
            <w:shd w:fill="E8F5E9" w:color="E8F5E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20</w:t>
            </w:r>
          </w:p>
        </w:tc>
        <w:tc>
          <w:tcPr>
            <w:shd w:fill="E8F5E9" w:color="E8F5E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shd w:fill="E8F5E9" w:color="E8F5E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19</w:t>
            </w:r>
          </w:p>
        </w:tc>
        <w:tc>
          <w:tcPr>
            <w:shd w:fill="E8F5E9" w:color="E8F5E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shd w:fill="E8F5E9" w:color="E8F5E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shd w:fill="E8F5E9" w:color="E8F5E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shd w:fill="E8F5E9" w:color="E8F5E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shd w:fill="E8F5E9" w:color="E8F5E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95%</w:t>
            </w:r>
          </w:p>
        </w:tc>
        <w:tc>
          <w:tcPr>
            <w:shd w:fill="E8F5E9" w:color="E8F5E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17261ms</w:t>
            </w:r>
          </w:p>
        </w:tc>
      </w:tr>
      <w:tr>
        <w:tc>
          <w:tcPr>
            <w:shd w:fill="E8F5E9" w:color="E8F5E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Reformas Integrales</w:t>
            </w:r>
          </w:p>
        </w:tc>
        <w:tc>
          <w:tcPr>
            <w:shd w:fill="E8F5E9" w:color="E8F5E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20</w:t>
            </w:r>
          </w:p>
        </w:tc>
        <w:tc>
          <w:tcPr>
            <w:shd w:fill="E8F5E9" w:color="E8F5E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shd w:fill="E8F5E9" w:color="E8F5E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15</w:t>
            </w:r>
          </w:p>
        </w:tc>
        <w:tc>
          <w:tcPr>
            <w:shd w:fill="E8F5E9" w:color="E8F5E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shd w:fill="E8F5E9" w:color="E8F5E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shd w:fill="E8F5E9" w:color="E8F5E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shd w:fill="E8F5E9" w:color="E8F5E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shd w:fill="E8F5E9" w:color="E8F5E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75%</w:t>
            </w:r>
          </w:p>
        </w:tc>
        <w:tc>
          <w:tcPr>
            <w:shd w:fill="E8F5E9" w:color="E8F5E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32799ms</w:t>
            </w:r>
          </w:p>
        </w:tc>
      </w:tr>
      <w:tr>
        <w:tc>
          <w:tcPr>
            <w:shd w:fill="E8F5E9" w:color="E8F5E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Suelos y Alicatados</w:t>
            </w:r>
          </w:p>
        </w:tc>
        <w:tc>
          <w:tcPr>
            <w:shd w:fill="E8F5E9" w:color="E8F5E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20</w:t>
            </w:r>
          </w:p>
        </w:tc>
        <w:tc>
          <w:tcPr>
            <w:shd w:fill="E8F5E9" w:color="E8F5E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shd w:fill="E8F5E9" w:color="E8F5E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20</w:t>
            </w:r>
          </w:p>
        </w:tc>
        <w:tc>
          <w:tcPr>
            <w:shd w:fill="E8F5E9" w:color="E8F5E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shd w:fill="E8F5E9" w:color="E8F5E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shd w:fill="E8F5E9" w:color="E8F5E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shd w:fill="E8F5E9" w:color="E8F5E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shd w:fill="E8F5E9" w:color="E8F5E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100%</w:t>
            </w:r>
          </w:p>
        </w:tc>
        <w:tc>
          <w:tcPr>
            <w:shd w:fill="E8F5E9" w:color="E8F5E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17147ms</w:t>
            </w:r>
          </w:p>
        </w:tc>
      </w:tr>
      <w:tr>
        <w:tc>
          <w:tcPr>
            <w:shd w:fill="E8F5E9" w:color="E8F5E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Tejados/Cubiertas</w:t>
            </w:r>
          </w:p>
        </w:tc>
        <w:tc>
          <w:tcPr>
            <w:shd w:fill="E8F5E9" w:color="E8F5E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20</w:t>
            </w:r>
          </w:p>
        </w:tc>
        <w:tc>
          <w:tcPr>
            <w:shd w:fill="E8F5E9" w:color="E8F5E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shd w:fill="E8F5E9" w:color="E8F5E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19</w:t>
            </w:r>
          </w:p>
        </w:tc>
        <w:tc>
          <w:tcPr>
            <w:shd w:fill="E8F5E9" w:color="E8F5E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shd w:fill="E8F5E9" w:color="E8F5E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shd w:fill="E8F5E9" w:color="E8F5E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shd w:fill="E8F5E9" w:color="E8F5E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shd w:fill="E8F5E9" w:color="E8F5E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95%</w:t>
            </w:r>
          </w:p>
        </w:tc>
        <w:tc>
          <w:tcPr>
            <w:shd w:fill="E8F5E9" w:color="E8F5E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18857ms</w:t>
            </w:r>
          </w:p>
        </w:tc>
      </w:tr>
      <w:tr>
        <w:tc>
          <w:tcPr>
            <w:shd w:fill="E8F5E9" w:color="E8F5E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Telecomunicaciones</w:t>
            </w:r>
          </w:p>
        </w:tc>
        <w:tc>
          <w:tcPr>
            <w:shd w:fill="E8F5E9" w:color="E8F5E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20</w:t>
            </w:r>
          </w:p>
        </w:tc>
        <w:tc>
          <w:tcPr>
            <w:shd w:fill="E8F5E9" w:color="E8F5E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shd w:fill="E8F5E9" w:color="E8F5E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19</w:t>
            </w:r>
          </w:p>
        </w:tc>
        <w:tc>
          <w:tcPr>
            <w:shd w:fill="E8F5E9" w:color="E8F5E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shd w:fill="E8F5E9" w:color="E8F5E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shd w:fill="E8F5E9" w:color="E8F5E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shd w:fill="E8F5E9" w:color="E8F5E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shd w:fill="E8F5E9" w:color="E8F5E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100%</w:t>
            </w:r>
          </w:p>
        </w:tc>
        <w:tc>
          <w:tcPr>
            <w:shd w:fill="E8F5E9" w:color="E8F5E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17577ms</w:t>
            </w:r>
          </w:p>
        </w:tc>
      </w:tr>
      <w:tr>
        <w:tc>
          <w:tcPr>
            <w:shd w:fill="B0BEC5" w:color="B0BEC5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  <w:tc>
          <w:tcPr>
            <w:shd w:fill="B0BEC5" w:color="B0BEC5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400</w:t>
            </w:r>
          </w:p>
        </w:tc>
        <w:tc>
          <w:tcPr>
            <w:shd w:fill="B0BEC5" w:color="B0BEC5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shd w:fill="B0BEC5" w:color="B0BEC5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372</w:t>
            </w:r>
          </w:p>
        </w:tc>
        <w:tc>
          <w:tcPr>
            <w:shd w:fill="B0BEC5" w:color="B0BEC5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20</w:t>
            </w:r>
          </w:p>
        </w:tc>
        <w:tc>
          <w:tcPr>
            <w:shd w:fill="B0BEC5" w:color="B0BEC5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shd w:fill="B0BEC5" w:color="B0BEC5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shd w:fill="B0BEC5" w:color="B0BEC5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shd w:fill="B0BEC5" w:color="B0BEC5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93%</w:t>
            </w:r>
          </w:p>
        </w:tc>
        <w:tc>
          <w:tcPr>
            <w:shd w:fill="B0BEC5" w:color="B0BEC5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18300ms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3. Principales Fallos</w:t>
      </w:r>
    </w:p>
    <w:p>
      <w:pPr>
        <w:spacing w:after="60"/>
      </w:pPr>
      <w:r>
        <w:rPr>
          <w:b/>
          <w:bCs/>
          <w:sz w:val="18"/>
          <w:szCs w:val="18"/>
        </w:rPr>
        <w:t xml:space="preserve">[7] Fontanería — VACIO: </w:t>
      </w:r>
      <w:r>
        <w:rPr>
          <w:sz w:val="18"/>
          <w:szCs w:val="18"/>
        </w:rPr>
        <w:t xml:space="preserve">Instalación completa de baño nuevo con lavabo empotrado, inodoro suspendido, duc</w:t>
      </w:r>
      <w:r>
        <w:t xml:space="preserve"/>
      </w:r>
    </w:p>
    <w:p>
      <w:pPr>
        <w:spacing w:after="60"/>
      </w:pPr>
      <w:r>
        <w:rPr>
          <w:b/>
          <w:bCs/>
          <w:sz w:val="18"/>
          <w:szCs w:val="18"/>
        </w:rPr>
        <w:t xml:space="preserve">[106] Climatización — VACIO: </w:t>
      </w:r>
      <w:r>
        <w:rPr>
          <w:sz w:val="18"/>
          <w:szCs w:val="18"/>
        </w:rPr>
        <w:t xml:space="preserve">Instalación de suelo radiante con bomba de calor en planta baja de 90 metros cua</w:t>
      </w:r>
      <w:r>
        <w:t xml:space="preserve"/>
      </w:r>
    </w:p>
    <w:p>
      <w:pPr>
        <w:spacing w:after="60"/>
      </w:pPr>
      <w:r>
        <w:rPr>
          <w:b/>
          <w:bCs/>
          <w:sz w:val="18"/>
          <w:szCs w:val="18"/>
        </w:rPr>
        <w:t xml:space="preserve">[109] Climatización — PRECIO_INVALIDO: </w:t>
      </w:r>
      <w:r>
        <w:rPr>
          <w:sz w:val="18"/>
          <w:szCs w:val="18"/>
        </w:rPr>
        <w:t xml:space="preserve">Mantenimiento anual de caldera de gas, limpieza quemador, revisión electrodos y </w:t>
      </w:r>
      <w:r>
        <w:rPr>
          <w:color w:val="CC0000"/>
          <w:sz w:val="18"/>
          <w:szCs w:val="18"/>
        </w:rPr>
        <w:t xml:space="preserve"> (Partida de catálogo con precio 0 o nulo)</w:t>
      </w:r>
    </w:p>
    <w:p>
      <w:pPr>
        <w:spacing w:after="60"/>
      </w:pPr>
      <w:r>
        <w:rPr>
          <w:b/>
          <w:bCs/>
          <w:sz w:val="18"/>
          <w:szCs w:val="18"/>
        </w:rPr>
        <w:t xml:space="preserve">[235] Energía Solar — VACIO: </w:t>
      </w:r>
      <w:r>
        <w:rPr>
          <w:sz w:val="18"/>
          <w:szCs w:val="18"/>
        </w:rPr>
        <w:t xml:space="preserve">Instalar sistema híbrido solar y aerotermia para vivienda eficiente, cálculo de </w:t>
      </w:r>
      <w:r>
        <w:t xml:space="preserve"/>
      </w:r>
    </w:p>
    <w:p>
      <w:pPr>
        <w:spacing w:after="60"/>
      </w:pPr>
      <w:r>
        <w:rPr>
          <w:b/>
          <w:bCs/>
          <w:sz w:val="18"/>
          <w:szCs w:val="18"/>
        </w:rPr>
        <w:t xml:space="preserve">[320] Contra Incendios — VACIO: </w:t>
      </w:r>
      <w:r>
        <w:rPr>
          <w:sz w:val="18"/>
          <w:szCs w:val="18"/>
        </w:rPr>
        <w:t xml:space="preserve">Instalar detección temprana de incendios en archivo de documentación, sistema de</w:t>
      </w:r>
      <w:r>
        <w:t xml:space="preserve"/>
      </w:r>
    </w:p>
    <w:p>
      <w:pPr>
        <w:spacing w:after="60"/>
      </w:pPr>
      <w:r>
        <w:rPr>
          <w:b/>
          <w:bCs/>
          <w:sz w:val="18"/>
          <w:szCs w:val="18"/>
        </w:rPr>
        <w:t xml:space="preserve">[341] Mantenimiento General — ERROR_TECNICO: </w:t>
      </w:r>
      <w:r>
        <w:rPr>
          <w:sz w:val="18"/>
          <w:szCs w:val="18"/>
        </w:rPr>
        <w:t xml:space="preserve">Contrato de mantenimiento mensual de edificio de oficinas, electricidad, fontane</w:t>
      </w:r>
      <w:r>
        <w:rPr>
          <w:color w:val="CC0000"/>
          <w:sz w:val="18"/>
          <w:szCs w:val="18"/>
        </w:rPr>
        <w:t xml:space="preserve"> (Tu plan actual no permite generar contratos de mantenimiento. Actualiza al Plan Empresa+ para acceder a este módulo.)</w:t>
      </w:r>
    </w:p>
    <w:p>
      <w:pPr>
        <w:spacing w:after="60"/>
      </w:pPr>
      <w:r>
        <w:rPr>
          <w:b/>
          <w:bCs/>
          <w:sz w:val="18"/>
          <w:szCs w:val="18"/>
        </w:rPr>
        <w:t xml:space="preserve">[346] Mantenimiento General — ERROR_TECNICO: </w:t>
      </w:r>
      <w:r>
        <w:rPr>
          <w:sz w:val="18"/>
          <w:szCs w:val="18"/>
        </w:rPr>
        <w:t xml:space="preserve">Contrato anual de mantenimiento de comunidad de vecinos, incluye piscina, jardin</w:t>
      </w:r>
      <w:r>
        <w:rPr>
          <w:color w:val="CC0000"/>
          <w:sz w:val="18"/>
          <w:szCs w:val="18"/>
        </w:rPr>
        <w:t xml:space="preserve"> (Tu plan actual no permite generar contratos de mantenimiento. Actualiza al Plan Empresa+ para acceder a este módulo.)</w:t>
      </w:r>
    </w:p>
    <w:p>
      <w:pPr>
        <w:spacing w:after="300"/>
      </w:pPr>
    </w:p>
    <w:p>
      <w:pPr>
        <w:pStyle w:val="Heading2"/>
      </w:pPr>
      <w:r>
        <w:t xml:space="preserve">4. Criterios de Aceptación</w:t>
      </w:r>
    </w:p>
    <w:p>
      <w:pPr>
        <w:spacing w:after="100"/>
      </w:pPr>
      <w:r>
        <w:rPr>
          <w:b/>
          <w:bCs/>
        </w:rPr>
        <w:t xml:space="preserve">Tasa OK ≥ 70%: </w:t>
      </w:r>
      <w:r>
        <w:t xml:space="preserve">✅ CUMPLE (93%)</w:t>
      </w:r>
    </w:p>
    <w:p>
      <w:pPr>
        <w:spacing w:after="100"/>
      </w:pPr>
      <w:r>
        <w:rPr>
          <w:b/>
          <w:bCs/>
        </w:rPr>
        <w:t xml:space="preserve">Coincidencia oficio ≥ 80%: </w:t>
      </w:r>
      <w:r>
        <w:t xml:space="preserve">❌ NO CUMPLE (73%)</w:t>
      </w:r>
    </w:p>
    <w:p>
      <w:pPr>
        <w:spacing w:after="100"/>
      </w:pPr>
      <w:r>
        <w:rPr>
          <w:b/>
          <w:bCs/>
        </w:rPr>
        <w:t xml:space="preserve">Latencia media ≤ 10 000ms: </w:t>
      </w:r>
      <w:r>
        <w:t xml:space="preserve">❌ NO CUMPLE (18300ms)</w:t>
      </w:r>
    </w:p>
    <w:p>
      <w:pPr>
        <w:spacing w:after="300"/>
      </w:pPr>
      <w:r>
        <w:rPr>
          <w:b/>
          <w:bCs/>
        </w:rPr>
        <w:t xml:space="preserve">ERROR_TECNICO ≤ 2%: </w:t>
      </w:r>
      <w:r>
        <w:t xml:space="preserve">✅ CUMPLE (1%)</w:t>
      </w:r>
    </w:p>
    <w:p>
      <w:pPr>
        <w:jc w:val="center"/>
      </w:pPr>
      <w:r>
        <w:rPr>
          <w:color w:val="888888"/>
          <w:sz w:val="16"/>
          <w:szCs w:val="16"/>
        </w:rPr>
        <w:t xml:space="preserve">Generado por test-motor-ia — TrabFlow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2026-07-01T19:48:46.993Z</dcterms:created>
  <dcterms:modified xsi:type="dcterms:W3CDTF">2026-07-01T19:48:46.993Z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