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B9A8" w14:textId="72464435" w:rsidR="00917FA3" w:rsidRPr="00917FA3" w:rsidRDefault="00917FA3" w:rsidP="00917FA3">
      <w:pPr>
        <w:jc w:val="center"/>
        <w:rPr>
          <w:sz w:val="52"/>
          <w:szCs w:val="52"/>
        </w:rPr>
      </w:pPr>
      <w:r w:rsidRPr="00917FA3">
        <w:rPr>
          <w:sz w:val="52"/>
          <w:szCs w:val="52"/>
        </w:rPr>
        <w:t>UNIVERSIDAD GERARDO BARRIOS</w:t>
      </w:r>
    </w:p>
    <w:p w14:paraId="1C51E965" w14:textId="0CB39A12" w:rsidR="00917FA3" w:rsidRPr="00917FA3" w:rsidRDefault="00917FA3" w:rsidP="00917FA3">
      <w:pPr>
        <w:jc w:val="center"/>
        <w:rPr>
          <w:sz w:val="52"/>
          <w:szCs w:val="52"/>
        </w:rPr>
      </w:pPr>
      <w:r w:rsidRPr="00917FA3">
        <w:rPr>
          <w:sz w:val="52"/>
          <w:szCs w:val="52"/>
        </w:rPr>
        <w:t>FERNANDO JOSÉ CASTRO MÉNDEZ</w:t>
      </w:r>
    </w:p>
    <w:p w14:paraId="7FD43A5D" w14:textId="612A5EE8" w:rsidR="00917FA3" w:rsidRPr="00917FA3" w:rsidRDefault="00917FA3" w:rsidP="00917FA3">
      <w:pPr>
        <w:jc w:val="center"/>
        <w:rPr>
          <w:sz w:val="52"/>
          <w:szCs w:val="52"/>
        </w:rPr>
      </w:pPr>
      <w:r w:rsidRPr="00917FA3">
        <w:rPr>
          <w:sz w:val="52"/>
          <w:szCs w:val="52"/>
        </w:rPr>
        <w:t>WILIAN ALEXIS MONTES</w:t>
      </w:r>
    </w:p>
    <w:p w14:paraId="7A0E190F" w14:textId="3187D73A" w:rsidR="00917FA3" w:rsidRPr="00917FA3" w:rsidRDefault="00917FA3" w:rsidP="00917FA3">
      <w:pPr>
        <w:jc w:val="center"/>
        <w:rPr>
          <w:sz w:val="52"/>
          <w:szCs w:val="52"/>
        </w:rPr>
      </w:pPr>
      <w:r w:rsidRPr="00917FA3">
        <w:rPr>
          <w:sz w:val="52"/>
          <w:szCs w:val="52"/>
        </w:rPr>
        <w:t>PROGRAMACION COMPUTACIONAL 3</w:t>
      </w:r>
    </w:p>
    <w:p w14:paraId="00980174" w14:textId="4358A9F5" w:rsidR="00917FA3" w:rsidRPr="00917FA3" w:rsidRDefault="00917FA3" w:rsidP="00917FA3">
      <w:pPr>
        <w:jc w:val="center"/>
        <w:rPr>
          <w:sz w:val="52"/>
          <w:szCs w:val="52"/>
        </w:rPr>
      </w:pPr>
      <w:r w:rsidRPr="00917FA3">
        <w:rPr>
          <w:sz w:val="52"/>
          <w:szCs w:val="52"/>
        </w:rPr>
        <w:t>LABORATORIO 2</w:t>
      </w:r>
    </w:p>
    <w:p w14:paraId="7F30C3EB" w14:textId="511A5089" w:rsidR="00917FA3" w:rsidRDefault="00917FA3" w:rsidP="00917FA3">
      <w:pPr>
        <w:jc w:val="center"/>
        <w:rPr>
          <w:sz w:val="52"/>
          <w:szCs w:val="52"/>
        </w:rPr>
      </w:pPr>
      <w:r w:rsidRPr="00917FA3">
        <w:rPr>
          <w:sz w:val="52"/>
          <w:szCs w:val="52"/>
        </w:rPr>
        <w:t>18/8/2026</w:t>
      </w:r>
    </w:p>
    <w:p w14:paraId="377C496A" w14:textId="77777777" w:rsidR="00917FA3" w:rsidRDefault="00917FA3" w:rsidP="00917FA3">
      <w:pPr>
        <w:jc w:val="center"/>
        <w:rPr>
          <w:sz w:val="52"/>
          <w:szCs w:val="52"/>
        </w:rPr>
      </w:pPr>
    </w:p>
    <w:p w14:paraId="2C57C401" w14:textId="77777777" w:rsidR="00917FA3" w:rsidRDefault="00917FA3" w:rsidP="00917FA3">
      <w:pPr>
        <w:jc w:val="center"/>
        <w:rPr>
          <w:sz w:val="36"/>
          <w:szCs w:val="36"/>
        </w:rPr>
      </w:pPr>
      <w:r w:rsidRPr="00917FA3">
        <w:rPr>
          <w:sz w:val="36"/>
          <w:szCs w:val="36"/>
        </w:rPr>
        <w:t>1. ¿Por qué es importante verificar la disponibilidad de TODOS los ingredientes antes de descontar? Respuesta: Evita dejar el inventario en un estado inconsistente o con datos incompletos. Si descontáramos uno por uno y el último ingrediente no estuviera disponible, los primeros ya se habrían restado sin poder preparar la receta. Verificar todo primero garantiza que se retire la receta completa o no se modifique nada.</w:t>
      </w:r>
    </w:p>
    <w:p w14:paraId="35845F66" w14:textId="77777777" w:rsidR="00917FA3" w:rsidRDefault="00917FA3" w:rsidP="00917FA3">
      <w:pPr>
        <w:jc w:val="center"/>
        <w:rPr>
          <w:sz w:val="36"/>
          <w:szCs w:val="36"/>
        </w:rPr>
      </w:pPr>
    </w:p>
    <w:p w14:paraId="4C1363B1" w14:textId="3E0734E1" w:rsidR="00917FA3" w:rsidRDefault="00917FA3" w:rsidP="00917FA3">
      <w:pPr>
        <w:jc w:val="center"/>
        <w:rPr>
          <w:sz w:val="36"/>
          <w:szCs w:val="36"/>
        </w:rPr>
      </w:pPr>
      <w:r w:rsidRPr="00917FA3">
        <w:rPr>
          <w:sz w:val="36"/>
          <w:szCs w:val="36"/>
        </w:rPr>
        <w:t xml:space="preserve"> 2. ¿Qué ventaja concreta tiene usar herencia frente a crear dos clases independientes? Respuesta: Evita la duplicación de código y simplifica el mantenimiento. </w:t>
      </w:r>
      <w:r w:rsidRPr="00917FA3">
        <w:rPr>
          <w:sz w:val="36"/>
          <w:szCs w:val="36"/>
        </w:rPr>
        <w:lastRenderedPageBreak/>
        <w:t xml:space="preserve">Toda la lógica común (nombre, edad, meses y el cálculo del aumento de salario) se escribe una sola vez en la clase base 'Empleado'. Si Hernán agrega un tercer rol (como 'Cajero'), solo se hereda de 'Empleado' sin repetir código. </w:t>
      </w:r>
    </w:p>
    <w:p w14:paraId="3AF81A58" w14:textId="77777777" w:rsidR="00917FA3" w:rsidRDefault="00917FA3" w:rsidP="00917FA3">
      <w:pPr>
        <w:jc w:val="center"/>
        <w:rPr>
          <w:sz w:val="36"/>
          <w:szCs w:val="36"/>
        </w:rPr>
      </w:pPr>
    </w:p>
    <w:p w14:paraId="027F5E6A" w14:textId="1EE464B4" w:rsidR="00917FA3" w:rsidRPr="00917FA3" w:rsidRDefault="00917FA3" w:rsidP="00917FA3">
      <w:pPr>
        <w:jc w:val="center"/>
        <w:rPr>
          <w:sz w:val="52"/>
          <w:szCs w:val="52"/>
        </w:rPr>
      </w:pPr>
      <w:r w:rsidRPr="00917FA3">
        <w:rPr>
          <w:sz w:val="36"/>
          <w:szCs w:val="36"/>
        </w:rPr>
        <w:t>3. Si la propina se calculara sobre el subtotal ANTES del descuento, ¿el total final sería mayor, menor o igual? Respuesta: El total final sería MAYOR. Al calcular el porcentaje de propina sobre el subtotal base (un valor más grande), el monto de propina obtenido es mayor que si se calcula sobre el subtotal ya reducido por el descuento.</w:t>
      </w:r>
      <w:r w:rsidRPr="00917FA3">
        <w:rPr>
          <w:sz w:val="52"/>
          <w:szCs w:val="52"/>
        </w:rPr>
        <w:t xml:space="preserve"> </w:t>
      </w:r>
    </w:p>
    <w:sectPr w:rsidR="00917FA3" w:rsidRPr="00917F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A3"/>
    <w:rsid w:val="00766886"/>
    <w:rsid w:val="00917FA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5566"/>
  <w15:chartTrackingRefBased/>
  <w15:docId w15:val="{AE18773D-C3F3-4D9D-83B2-29BB21B84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7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7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7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7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7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7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7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7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7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7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7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7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7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7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7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7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7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7FA3"/>
    <w:rPr>
      <w:rFonts w:eastAsiaTheme="majorEastAsia" w:cstheme="majorBidi"/>
      <w:color w:val="272727" w:themeColor="text1" w:themeTint="D8"/>
    </w:rPr>
  </w:style>
  <w:style w:type="paragraph" w:styleId="Ttulo">
    <w:name w:val="Title"/>
    <w:basedOn w:val="Normal"/>
    <w:next w:val="Normal"/>
    <w:link w:val="TtuloCar"/>
    <w:uiPriority w:val="10"/>
    <w:qFormat/>
    <w:rsid w:val="00917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7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7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7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7FA3"/>
    <w:pPr>
      <w:spacing w:before="160"/>
      <w:jc w:val="center"/>
    </w:pPr>
    <w:rPr>
      <w:i/>
      <w:iCs/>
      <w:color w:val="404040" w:themeColor="text1" w:themeTint="BF"/>
    </w:rPr>
  </w:style>
  <w:style w:type="character" w:customStyle="1" w:styleId="CitaCar">
    <w:name w:val="Cita Car"/>
    <w:basedOn w:val="Fuentedeprrafopredeter"/>
    <w:link w:val="Cita"/>
    <w:uiPriority w:val="29"/>
    <w:rsid w:val="00917FA3"/>
    <w:rPr>
      <w:i/>
      <w:iCs/>
      <w:color w:val="404040" w:themeColor="text1" w:themeTint="BF"/>
    </w:rPr>
  </w:style>
  <w:style w:type="paragraph" w:styleId="Prrafodelista">
    <w:name w:val="List Paragraph"/>
    <w:basedOn w:val="Normal"/>
    <w:uiPriority w:val="34"/>
    <w:qFormat/>
    <w:rsid w:val="00917FA3"/>
    <w:pPr>
      <w:ind w:left="720"/>
      <w:contextualSpacing/>
    </w:pPr>
  </w:style>
  <w:style w:type="character" w:styleId="nfasisintenso">
    <w:name w:val="Intense Emphasis"/>
    <w:basedOn w:val="Fuentedeprrafopredeter"/>
    <w:uiPriority w:val="21"/>
    <w:qFormat/>
    <w:rsid w:val="00917FA3"/>
    <w:rPr>
      <w:i/>
      <w:iCs/>
      <w:color w:val="0F4761" w:themeColor="accent1" w:themeShade="BF"/>
    </w:rPr>
  </w:style>
  <w:style w:type="paragraph" w:styleId="Citadestacada">
    <w:name w:val="Intense Quote"/>
    <w:basedOn w:val="Normal"/>
    <w:next w:val="Normal"/>
    <w:link w:val="CitadestacadaCar"/>
    <w:uiPriority w:val="30"/>
    <w:qFormat/>
    <w:rsid w:val="00917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7FA3"/>
    <w:rPr>
      <w:i/>
      <w:iCs/>
      <w:color w:val="0F4761" w:themeColor="accent1" w:themeShade="BF"/>
    </w:rPr>
  </w:style>
  <w:style w:type="character" w:styleId="Referenciaintensa">
    <w:name w:val="Intense Reference"/>
    <w:basedOn w:val="Fuentedeprrafopredeter"/>
    <w:uiPriority w:val="32"/>
    <w:qFormat/>
    <w:rsid w:val="00917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197</Words>
  <Characters>1089</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JOSE CASTRO MENDEZ</dc:creator>
  <cp:keywords/>
  <dc:description/>
  <cp:lastModifiedBy>FERNANDO JOSE CASTRO MENDEZ</cp:lastModifiedBy>
  <cp:revision>1</cp:revision>
  <dcterms:created xsi:type="dcterms:W3CDTF">2026-08-18T18:10:00Z</dcterms:created>
  <dcterms:modified xsi:type="dcterms:W3CDTF">2026-08-18T18:14:00Z</dcterms:modified>
</cp:coreProperties>
</file>