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FB66" w14:textId="77777777" w:rsidR="009525CF" w:rsidRPr="00C85D91" w:rsidRDefault="009525CF" w:rsidP="009525CF">
      <w:pPr>
        <w:pStyle w:val="Ttulo1"/>
        <w:jc w:val="center"/>
        <w:rPr>
          <w:b/>
          <w:bCs/>
          <w:sz w:val="160"/>
          <w:szCs w:val="160"/>
        </w:rPr>
      </w:pPr>
    </w:p>
    <w:p w14:paraId="05EC60CF" w14:textId="1D459895" w:rsidR="009525CF" w:rsidRPr="00C85D91" w:rsidRDefault="007F7EB4" w:rsidP="009525CF">
      <w:pPr>
        <w:pStyle w:val="Ttulo1"/>
        <w:jc w:val="center"/>
        <w:rPr>
          <w:b/>
          <w:bCs/>
          <w:color w:val="auto"/>
          <w:sz w:val="130"/>
          <w:szCs w:val="130"/>
        </w:rPr>
      </w:pPr>
      <w:r>
        <w:rPr>
          <w:b/>
          <w:bCs/>
          <w:color w:val="auto"/>
          <w:sz w:val="130"/>
          <w:szCs w:val="130"/>
        </w:rPr>
        <w:t>IMFORME EDA</w:t>
      </w:r>
    </w:p>
    <w:p w14:paraId="584A9620" w14:textId="77777777" w:rsidR="009525CF" w:rsidRPr="00C85D91" w:rsidRDefault="009525CF" w:rsidP="009525CF">
      <w:pPr>
        <w:pStyle w:val="Ttulo1"/>
        <w:jc w:val="center"/>
        <w:rPr>
          <w:b/>
          <w:bCs/>
          <w:sz w:val="72"/>
          <w:szCs w:val="72"/>
        </w:rPr>
      </w:pPr>
      <w:bookmarkStart w:id="0" w:name="_Toc149235216"/>
      <w:r w:rsidRPr="00C85D91">
        <w:rPr>
          <w:b/>
          <w:bCs/>
          <w:sz w:val="72"/>
          <w:szCs w:val="72"/>
        </w:rPr>
        <w:t>Empresa Farmacéutica</w:t>
      </w:r>
      <w:bookmarkEnd w:id="0"/>
    </w:p>
    <w:p w14:paraId="406E3AEB" w14:textId="77777777" w:rsidR="009525CF" w:rsidRPr="00C85D91" w:rsidRDefault="009525CF" w:rsidP="009525CF"/>
    <w:p w14:paraId="5FD7156C" w14:textId="77777777" w:rsidR="009525CF" w:rsidRPr="00C85D91" w:rsidRDefault="009525CF" w:rsidP="009525CF">
      <w:r w:rsidRPr="00C85D91">
        <w:rPr>
          <w:noProof/>
        </w:rPr>
        <mc:AlternateContent>
          <mc:Choice Requires="wps">
            <w:drawing>
              <wp:anchor distT="0" distB="0" distL="114300" distR="114300" simplePos="0" relativeHeight="251654144" behindDoc="1" locked="0" layoutInCell="1" allowOverlap="1" wp14:anchorId="1B7A0F40" wp14:editId="5CA80DA0">
                <wp:simplePos x="0" y="0"/>
                <wp:positionH relativeFrom="column">
                  <wp:posOffset>-56553</wp:posOffset>
                </wp:positionH>
                <wp:positionV relativeFrom="paragraph">
                  <wp:posOffset>113039</wp:posOffset>
                </wp:positionV>
                <wp:extent cx="6004560" cy="0"/>
                <wp:effectExtent l="0" t="0" r="0" b="0"/>
                <wp:wrapTight wrapText="bothSides">
                  <wp:wrapPolygon edited="0">
                    <wp:start x="0" y="0"/>
                    <wp:lineTo x="0" y="21600"/>
                    <wp:lineTo x="21600" y="21600"/>
                    <wp:lineTo x="21600" y="0"/>
                  </wp:wrapPolygon>
                </wp:wrapTight>
                <wp:docPr id="2095273787" name="Conector recto 2"/>
                <wp:cNvGraphicFramePr/>
                <a:graphic xmlns:a="http://schemas.openxmlformats.org/drawingml/2006/main">
                  <a:graphicData uri="http://schemas.microsoft.com/office/word/2010/wordprocessingShape">
                    <wps:wsp>
                      <wps:cNvCnPr/>
                      <wps:spPr>
                        <a:xfrm>
                          <a:off x="0" y="0"/>
                          <a:ext cx="60045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D3FAE"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5pt,8.9pt" to="468.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" strokecolor="black [3213]" strokeweight="1.5pt">
                <v:stroke joinstyle="miter"/>
                <w10:wrap type="tight"/>
              </v:line>
            </w:pict>
          </mc:Fallback>
        </mc:AlternateContent>
      </w:r>
    </w:p>
    <w:p w14:paraId="595DB815" w14:textId="77777777" w:rsidR="009525CF" w:rsidRPr="00C85D91" w:rsidRDefault="009525CF" w:rsidP="009525CF">
      <w:pPr>
        <w:jc w:val="center"/>
      </w:pPr>
      <w:r w:rsidRPr="00C85D91">
        <w:rPr>
          <w:noProof/>
          <w:sz w:val="24"/>
          <w:szCs w:val="24"/>
        </w:rPr>
        <mc:AlternateContent>
          <mc:Choice Requires="wps">
            <w:drawing>
              <wp:anchor distT="0" distB="0" distL="114300" distR="114300" simplePos="0" relativeHeight="251655168" behindDoc="1" locked="0" layoutInCell="1" allowOverlap="1" wp14:anchorId="25E38F2E" wp14:editId="361F9E0C">
                <wp:simplePos x="0" y="0"/>
                <wp:positionH relativeFrom="column">
                  <wp:posOffset>-27580</wp:posOffset>
                </wp:positionH>
                <wp:positionV relativeFrom="paragraph">
                  <wp:posOffset>635189</wp:posOffset>
                </wp:positionV>
                <wp:extent cx="6004560" cy="0"/>
                <wp:effectExtent l="0" t="0" r="0" b="0"/>
                <wp:wrapTight wrapText="bothSides">
                  <wp:wrapPolygon edited="0">
                    <wp:start x="0" y="0"/>
                    <wp:lineTo x="0" y="21600"/>
                    <wp:lineTo x="21600" y="21600"/>
                    <wp:lineTo x="21600" y="0"/>
                  </wp:wrapPolygon>
                </wp:wrapTight>
                <wp:docPr id="663444215" name="Conector recto 2"/>
                <wp:cNvGraphicFramePr/>
                <a:graphic xmlns:a="http://schemas.openxmlformats.org/drawingml/2006/main">
                  <a:graphicData uri="http://schemas.microsoft.com/office/word/2010/wordprocessingShape">
                    <wps:wsp>
                      <wps:cNvCnPr/>
                      <wps:spPr>
                        <a:xfrm>
                          <a:off x="0" y="0"/>
                          <a:ext cx="60045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434BB"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pt,50pt" to="470.6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" strokecolor="black [3213]" strokeweight="1.5pt">
                <v:stroke joinstyle="miter"/>
                <w10:wrap type="tight"/>
              </v:line>
            </w:pict>
          </mc:Fallback>
        </mc:AlternateContent>
      </w:r>
      <w:r w:rsidRPr="00C85D91">
        <w:rPr>
          <w:b/>
          <w:bCs/>
          <w:sz w:val="24"/>
          <w:szCs w:val="24"/>
        </w:rPr>
        <w:t>PROYECTO</w:t>
      </w:r>
      <w:r w:rsidRPr="00C85D91">
        <w:t>: Análisis de la Esperanza de Vida al Nacer para Factibilidad de lanzamiento de multivitamínico a nivel Global</w:t>
      </w:r>
    </w:p>
    <w:p w14:paraId="7B6BF463" w14:textId="77777777" w:rsidR="009525CF" w:rsidRPr="00C85D91" w:rsidRDefault="009525CF" w:rsidP="009525CF">
      <w:r w:rsidRPr="00C85D91">
        <w:br w:type="page"/>
      </w:r>
    </w:p>
    <w:p w14:paraId="47A495A2" w14:textId="77777777" w:rsidR="009525CF" w:rsidRPr="00C85D91" w:rsidRDefault="009525CF" w:rsidP="009525CF">
      <w:pPr>
        <w:pStyle w:val="Ttulo2"/>
        <w:rPr>
          <w:b/>
          <w:bCs/>
          <w:color w:val="auto"/>
          <w:sz w:val="28"/>
          <w:szCs w:val="28"/>
        </w:rPr>
      </w:pPr>
      <w:bookmarkStart w:id="1" w:name="_Toc149235217"/>
      <w:r w:rsidRPr="00C85D91">
        <w:rPr>
          <w:b/>
          <w:bCs/>
          <w:color w:val="auto"/>
          <w:sz w:val="28"/>
          <w:szCs w:val="28"/>
        </w:rPr>
        <w:lastRenderedPageBreak/>
        <w:t>1. Introducción</w:t>
      </w:r>
      <w:bookmarkEnd w:id="1"/>
    </w:p>
    <w:p w14:paraId="5929F7AF" w14:textId="77777777" w:rsidR="00296490" w:rsidRPr="00296490" w:rsidRDefault="00296490" w:rsidP="00296490">
      <w:pPr>
        <w:rPr>
          <w:rFonts w:asciiTheme="majorHAnsi" w:hAnsiTheme="majorHAnsi" w:cstheme="majorHAnsi"/>
        </w:rPr>
      </w:pPr>
    </w:p>
    <w:p w14:paraId="0C49005B" w14:textId="63AB8D3A" w:rsidR="00296490" w:rsidRPr="00296490" w:rsidRDefault="00296490" w:rsidP="00B14B67">
      <w:pPr>
        <w:jc w:val="both"/>
        <w:rPr>
          <w:rFonts w:asciiTheme="majorHAnsi" w:hAnsiTheme="majorHAnsi" w:cstheme="majorHAnsi"/>
        </w:rPr>
      </w:pPr>
      <w:r w:rsidRPr="00296490">
        <w:rPr>
          <w:rFonts w:asciiTheme="majorHAnsi" w:hAnsiTheme="majorHAnsi" w:cstheme="majorHAnsi"/>
        </w:rPr>
        <w:t>En el epicentro de la toma de decisiones informadas se encuentra el análisis exploratorio de datos (EDA), una práctica esencial que arroja luz sobre los matices y patrones ocultos dentro de conjuntos de datos vastos y complejos. Este informe se sumerge en un EDA exhaustivo, basado en ocho conjuntos de datos extraídos del Banco Mundial, cada uno de los cuales abarca factores cruciales que potencialmente inciden en la esperanza de vida.</w:t>
      </w:r>
    </w:p>
    <w:p w14:paraId="6DFBC206" w14:textId="57F7B50E" w:rsidR="00296490" w:rsidRPr="00296490" w:rsidRDefault="00296490" w:rsidP="00B14B67">
      <w:pPr>
        <w:jc w:val="both"/>
        <w:rPr>
          <w:rFonts w:asciiTheme="majorHAnsi" w:hAnsiTheme="majorHAnsi" w:cstheme="majorHAnsi"/>
        </w:rPr>
      </w:pPr>
      <w:r w:rsidRPr="00296490">
        <w:rPr>
          <w:rFonts w:asciiTheme="majorHAnsi" w:hAnsiTheme="majorHAnsi" w:cstheme="majorHAnsi"/>
        </w:rPr>
        <w:t>Los datos, procedentes de una fuente confiable como el Banco Mundial, se han seleccionado meticulosamente para ofrecer una visión holística de los 44 países en estudio, distribuidos a lo largo de los 5 continentes. Estos conjuntos abarcan aspectos que van desde indicadores económicos y sociales hasta datos demográficos, permitiéndonos desentrañar las complejidades que subyacen a la variabilidad en la esperanza de vida.</w:t>
      </w:r>
    </w:p>
    <w:p w14:paraId="6E4F5C55" w14:textId="77777777" w:rsidR="00296490" w:rsidRPr="00296490" w:rsidRDefault="00296490" w:rsidP="00B14B67">
      <w:pPr>
        <w:jc w:val="both"/>
        <w:rPr>
          <w:rFonts w:asciiTheme="majorHAnsi" w:hAnsiTheme="majorHAnsi" w:cstheme="majorHAnsi"/>
        </w:rPr>
      </w:pPr>
      <w:r w:rsidRPr="00296490">
        <w:rPr>
          <w:rFonts w:asciiTheme="majorHAnsi" w:hAnsiTheme="majorHAnsi" w:cstheme="majorHAnsi"/>
        </w:rPr>
        <w:t xml:space="preserve">A través de este EDA, no solo buscamos describir y visualizar la distribución de variables clave, sino también identificar relaciones y tendencias significativas entre los diversos factores. Al comprender la interconexión entre variables como el Producto Interno Bruto, la educación, la nutrición y otros indicadores relevantes, se espera revelar </w:t>
      </w:r>
      <w:proofErr w:type="spellStart"/>
      <w:r w:rsidRPr="00296490">
        <w:rPr>
          <w:rFonts w:asciiTheme="majorHAnsi" w:hAnsiTheme="majorHAnsi" w:cstheme="majorHAnsi"/>
        </w:rPr>
        <w:t>insights</w:t>
      </w:r>
      <w:proofErr w:type="spellEnd"/>
      <w:r w:rsidRPr="00296490">
        <w:rPr>
          <w:rFonts w:asciiTheme="majorHAnsi" w:hAnsiTheme="majorHAnsi" w:cstheme="majorHAnsi"/>
        </w:rPr>
        <w:t xml:space="preserve"> valiosos que orientarán la toma de decisiones estratégicas.</w:t>
      </w:r>
    </w:p>
    <w:p w14:paraId="303F6AC1" w14:textId="344E1810" w:rsidR="00770A64" w:rsidRPr="00C85D91" w:rsidRDefault="00770A64" w:rsidP="00296490">
      <w:r w:rsidRPr="00C85D91">
        <w:br w:type="page"/>
      </w:r>
    </w:p>
    <w:p w14:paraId="64025B97" w14:textId="77777777" w:rsidR="007D19E2" w:rsidRPr="00C85D91" w:rsidRDefault="007D19E2">
      <w:pPr>
        <w:sectPr w:rsidR="007D19E2" w:rsidRPr="00C85D91">
          <w:headerReference w:type="default" r:id="rId8"/>
          <w:footerReference w:type="default" r:id="rId9"/>
          <w:pgSz w:w="11906" w:h="16838"/>
          <w:pgMar w:top="1417" w:right="1701" w:bottom="1417" w:left="1701" w:header="708" w:footer="708" w:gutter="0"/>
          <w:cols w:space="708"/>
          <w:docGrid w:linePitch="360"/>
        </w:sectPr>
      </w:pPr>
    </w:p>
    <w:p w14:paraId="57F89ADA" w14:textId="1C819FDF" w:rsidR="00346F2F" w:rsidRDefault="00346F2F" w:rsidP="00346F2F">
      <w:pPr>
        <w:pStyle w:val="Ttulo2"/>
        <w:rPr>
          <w:b/>
          <w:bCs/>
          <w:color w:val="auto"/>
          <w:sz w:val="28"/>
          <w:szCs w:val="28"/>
        </w:rPr>
      </w:pPr>
      <w:r>
        <w:rPr>
          <w:b/>
          <w:bCs/>
          <w:color w:val="auto"/>
          <w:sz w:val="28"/>
          <w:szCs w:val="28"/>
        </w:rPr>
        <w:lastRenderedPageBreak/>
        <w:t>Data sets</w:t>
      </w:r>
    </w:p>
    <w:p w14:paraId="1AB20DD4" w14:textId="77777777" w:rsidR="00017B79" w:rsidRDefault="00017B79" w:rsidP="00017B79"/>
    <w:p w14:paraId="6A28A9B2" w14:textId="514FE924" w:rsidR="00017B79" w:rsidRDefault="00017B79" w:rsidP="00017B79">
      <w:r>
        <w:t>Los conjuntos de datos fueron descargados directamente desde la página oficial del Banco Mundial, accediendo específicamente al siguiente enlace</w:t>
      </w:r>
      <w:r>
        <w:t>:</w:t>
      </w:r>
    </w:p>
    <w:p w14:paraId="5A11D06C" w14:textId="06E7154C" w:rsidR="00670E3B" w:rsidRDefault="007F2379" w:rsidP="00017B79">
      <w:hyperlink r:id="rId10" w:history="1">
        <w:r w:rsidRPr="001F26A5">
          <w:rPr>
            <w:rStyle w:val="Hipervnculo"/>
          </w:rPr>
          <w:t>https://databank.worldbank.org/databases</w:t>
        </w:r>
      </w:hyperlink>
    </w:p>
    <w:p w14:paraId="4112F95E" w14:textId="2DB85155" w:rsidR="009F17F6" w:rsidRDefault="009F17F6" w:rsidP="009F17F6">
      <w:r>
        <w:t>Este enlace proporciona acceso a una amplia variedad de series que se pueden filtrar según las necesidades específicas. Para el presente proyecto, se ha optado por descargar los factores más alineados con los objetivos establecidos, los cuales incluyen:</w:t>
      </w:r>
    </w:p>
    <w:p w14:paraId="0FF555DB" w14:textId="77777777" w:rsidR="009F17F6" w:rsidRDefault="009F17F6" w:rsidP="009F17F6">
      <w:pPr>
        <w:pStyle w:val="Prrafodelista"/>
        <w:numPr>
          <w:ilvl w:val="0"/>
          <w:numId w:val="18"/>
        </w:numPr>
      </w:pPr>
      <w:r>
        <w:t>Longevidad</w:t>
      </w:r>
    </w:p>
    <w:p w14:paraId="51EB69B4" w14:textId="77777777" w:rsidR="009F17F6" w:rsidRDefault="009F17F6" w:rsidP="009F17F6">
      <w:pPr>
        <w:pStyle w:val="Prrafodelista"/>
        <w:numPr>
          <w:ilvl w:val="0"/>
          <w:numId w:val="18"/>
        </w:numPr>
      </w:pPr>
      <w:r>
        <w:t>Población</w:t>
      </w:r>
    </w:p>
    <w:p w14:paraId="4F43129B" w14:textId="77777777" w:rsidR="009F17F6" w:rsidRDefault="009F17F6" w:rsidP="009F17F6">
      <w:pPr>
        <w:pStyle w:val="Prrafodelista"/>
        <w:numPr>
          <w:ilvl w:val="0"/>
          <w:numId w:val="18"/>
        </w:numPr>
      </w:pPr>
      <w:r>
        <w:t>Economía</w:t>
      </w:r>
    </w:p>
    <w:p w14:paraId="5B2D9395" w14:textId="77777777" w:rsidR="009F17F6" w:rsidRDefault="009F17F6" w:rsidP="009F17F6">
      <w:pPr>
        <w:pStyle w:val="Prrafodelista"/>
        <w:numPr>
          <w:ilvl w:val="0"/>
          <w:numId w:val="18"/>
        </w:numPr>
      </w:pPr>
      <w:r>
        <w:t>Educación</w:t>
      </w:r>
    </w:p>
    <w:p w14:paraId="263432ED" w14:textId="71B2BCCC" w:rsidR="009F17F6" w:rsidRDefault="009F17F6" w:rsidP="009F17F6">
      <w:pPr>
        <w:pStyle w:val="Prrafodelista"/>
        <w:numPr>
          <w:ilvl w:val="0"/>
          <w:numId w:val="18"/>
        </w:numPr>
      </w:pPr>
      <w:r>
        <w:t>Inversión en Salud</w:t>
      </w:r>
    </w:p>
    <w:p w14:paraId="14BEB8B8" w14:textId="315924FD" w:rsidR="00AD43FE" w:rsidRDefault="00C85D91" w:rsidP="009F17F6">
      <w:r w:rsidRPr="00C85D91">
        <w:rPr>
          <w:noProof/>
        </w:rPr>
        <mc:AlternateContent>
          <mc:Choice Requires="wps">
            <w:drawing>
              <wp:anchor distT="0" distB="0" distL="114300" distR="114300" simplePos="0" relativeHeight="251716608" behindDoc="0" locked="0" layoutInCell="1" allowOverlap="1" wp14:anchorId="6C3A842D" wp14:editId="45929618">
                <wp:simplePos x="0" y="0"/>
                <wp:positionH relativeFrom="column">
                  <wp:posOffset>7685405</wp:posOffset>
                </wp:positionH>
                <wp:positionV relativeFrom="paragraph">
                  <wp:posOffset>1016000</wp:posOffset>
                </wp:positionV>
                <wp:extent cx="887095" cy="429260"/>
                <wp:effectExtent l="0" t="0" r="27305" b="27940"/>
                <wp:wrapNone/>
                <wp:docPr id="1901577048" name="Diagrama de flujo: proceso 14"/>
                <wp:cNvGraphicFramePr/>
                <a:graphic xmlns:a="http://schemas.openxmlformats.org/drawingml/2006/main">
                  <a:graphicData uri="http://schemas.microsoft.com/office/word/2010/wordprocessingShape">
                    <wps:wsp>
                      <wps:cNvSpPr/>
                      <wps:spPr>
                        <a:xfrm>
                          <a:off x="0" y="0"/>
                          <a:ext cx="887095" cy="42926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CEA290" w14:textId="10D758AE" w:rsidR="00C85D91" w:rsidRPr="00C85D91" w:rsidRDefault="00C85D91" w:rsidP="00C85D91">
                            <w:pPr>
                              <w:jc w:val="center"/>
                              <w:rPr>
                                <w:b/>
                                <w:bCs/>
                                <w:sz w:val="16"/>
                                <w:szCs w:val="16"/>
                                <w:lang w:val="en-US"/>
                              </w:rPr>
                            </w:pPr>
                            <w:r>
                              <w:rPr>
                                <w:b/>
                                <w:bCs/>
                                <w:sz w:val="16"/>
                                <w:szCs w:val="16"/>
                                <w:lang w:val="en-US"/>
                              </w:rPr>
                              <w:t>DASHBOARD INTERACTIVO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3A842D" id="_x0000_t109" coordsize="21600,21600" o:spt="109" path="m,l,21600r21600,l21600,xe">
                <v:stroke joinstyle="miter"/>
                <v:path gradientshapeok="t" o:connecttype="rect"/>
              </v:shapetype>
              <v:shape id="Diagrama de flujo: proceso 14" o:spid="_x0000_s1026" type="#_x0000_t109" style="position:absolute;margin-left:605.15pt;margin-top:80pt;width:69.85pt;height:33.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" fillcolor="#4472c4 [3204]" strokecolor="#09101d [484]" strokeweight="1pt">
                <v:textbox>
                  <w:txbxContent>
                    <w:p w14:paraId="01CEA290" w14:textId="10D758AE" w:rsidR="00C85D91" w:rsidRPr="00C85D91" w:rsidRDefault="00C85D91" w:rsidP="00C85D91">
                      <w:pPr>
                        <w:jc w:val="center"/>
                        <w:rPr>
                          <w:b/>
                          <w:bCs/>
                          <w:sz w:val="16"/>
                          <w:szCs w:val="16"/>
                          <w:lang w:val="en-US"/>
                        </w:rPr>
                      </w:pPr>
                      <w:r>
                        <w:rPr>
                          <w:b/>
                          <w:bCs/>
                          <w:sz w:val="16"/>
                          <w:szCs w:val="16"/>
                          <w:lang w:val="en-US"/>
                        </w:rPr>
                        <w:t>DASHBOARD INTERACTIVO</w:t>
                      </w:r>
                    </w:p>
                  </w:txbxContent>
                </v:textbox>
              </v:shape>
            </w:pict>
          </mc:Fallback>
        </mc:AlternateContent>
      </w:r>
      <w:r>
        <w:rPr>
          <w:noProof/>
        </w:rPr>
        <w:drawing>
          <wp:anchor distT="0" distB="0" distL="114300" distR="114300" simplePos="0" relativeHeight="251714560" behindDoc="0" locked="0" layoutInCell="1" allowOverlap="1" wp14:anchorId="299F3A48" wp14:editId="5E55C0DE">
            <wp:simplePos x="0" y="0"/>
            <wp:positionH relativeFrom="column">
              <wp:posOffset>7792540</wp:posOffset>
            </wp:positionH>
            <wp:positionV relativeFrom="paragraph">
              <wp:posOffset>802886</wp:posOffset>
            </wp:positionV>
            <wp:extent cx="642296" cy="170597"/>
            <wp:effectExtent l="0" t="0" r="5715" b="1270"/>
            <wp:wrapNone/>
            <wp:docPr id="1359114680" name="Imagen 3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4680" name="Imagen 31" descr="Dibujo en blanco y negr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296" cy="17059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4A6E2F71" wp14:editId="52C55737">
                <wp:simplePos x="0" y="0"/>
                <wp:positionH relativeFrom="column">
                  <wp:posOffset>7028918</wp:posOffset>
                </wp:positionH>
                <wp:positionV relativeFrom="paragraph">
                  <wp:posOffset>1519763</wp:posOffset>
                </wp:positionV>
                <wp:extent cx="1091821" cy="1395910"/>
                <wp:effectExtent l="0" t="38100" r="70485" b="33020"/>
                <wp:wrapNone/>
                <wp:docPr id="701132243" name="Conector: angular 30"/>
                <wp:cNvGraphicFramePr/>
                <a:graphic xmlns:a="http://schemas.openxmlformats.org/drawingml/2006/main">
                  <a:graphicData uri="http://schemas.microsoft.com/office/word/2010/wordprocessingShape">
                    <wps:wsp>
                      <wps:cNvCnPr/>
                      <wps:spPr>
                        <a:xfrm flipV="1">
                          <a:off x="0" y="0"/>
                          <a:ext cx="1091821" cy="1395910"/>
                        </a:xfrm>
                        <a:prstGeom prst="bentConnector3">
                          <a:avLst>
                            <a:gd name="adj1" fmla="val 999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8A67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26" type="#_x0000_t34" style="position:absolute;margin-left:553.45pt;margin-top:119.65pt;width:85.95pt;height:109.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" adj="21597" strokecolor="black [3200]" strokeweight="1pt">
                <v:stroke endarrow="block"/>
              </v:shape>
            </w:pict>
          </mc:Fallback>
        </mc:AlternateContent>
      </w:r>
      <w:r w:rsidR="00405040" w:rsidRPr="00405040">
        <w:t xml:space="preserve"> </w:t>
      </w:r>
      <w:r w:rsidR="00405040" w:rsidRPr="00405040">
        <w:rPr>
          <w:noProof/>
        </w:rPr>
        <w:t>Para analizar cada conjunto de datos, se importaron las siguientes librerías:</w:t>
      </w:r>
    </w:p>
    <w:p w14:paraId="5A490D75" w14:textId="09A06996" w:rsidR="00036AFC" w:rsidRDefault="00036AFC" w:rsidP="009F17F6"/>
    <w:p w14:paraId="69A113BB" w14:textId="7101C85B" w:rsidR="00036AFC" w:rsidRDefault="00036AFC" w:rsidP="0073312E">
      <w:pPr>
        <w:pStyle w:val="Ttulo2"/>
        <w:rPr>
          <w:b/>
          <w:bCs/>
          <w:color w:val="auto"/>
          <w:sz w:val="28"/>
          <w:szCs w:val="28"/>
        </w:rPr>
      </w:pPr>
      <w:r w:rsidRPr="00036AFC">
        <w:drawing>
          <wp:anchor distT="0" distB="0" distL="114300" distR="114300" simplePos="0" relativeHeight="251717632" behindDoc="0" locked="0" layoutInCell="1" allowOverlap="1" wp14:anchorId="742AB330" wp14:editId="5D4F3711">
            <wp:simplePos x="0" y="0"/>
            <wp:positionH relativeFrom="column">
              <wp:posOffset>62865</wp:posOffset>
            </wp:positionH>
            <wp:positionV relativeFrom="paragraph">
              <wp:posOffset>6350</wp:posOffset>
            </wp:positionV>
            <wp:extent cx="4143375" cy="1501775"/>
            <wp:effectExtent l="0" t="0" r="9525" b="3175"/>
            <wp:wrapSquare wrapText="bothSides"/>
            <wp:docPr id="1644588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8418" name=""/>
                    <pic:cNvPicPr/>
                  </pic:nvPicPr>
                  <pic:blipFill rotWithShape="1">
                    <a:blip r:embed="rId12">
                      <a:extLst>
                        <a:ext uri="{28A0092B-C50C-407E-A947-70E740481C1C}">
                          <a14:useLocalDpi xmlns:a14="http://schemas.microsoft.com/office/drawing/2010/main" val="0"/>
                        </a:ext>
                      </a:extLst>
                    </a:blip>
                    <a:srcRect l="39334" t="43505"/>
                    <a:stretch/>
                  </pic:blipFill>
                  <pic:spPr bwMode="auto">
                    <a:xfrm>
                      <a:off x="0" y="0"/>
                      <a:ext cx="4143375" cy="150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18DDC" w14:textId="77777777" w:rsidR="00036AFC" w:rsidRDefault="00036AFC" w:rsidP="0073312E">
      <w:pPr>
        <w:pStyle w:val="Ttulo2"/>
        <w:rPr>
          <w:b/>
          <w:bCs/>
          <w:color w:val="auto"/>
          <w:sz w:val="28"/>
          <w:szCs w:val="28"/>
        </w:rPr>
      </w:pPr>
    </w:p>
    <w:p w14:paraId="66B3DC1A" w14:textId="77777777" w:rsidR="00036AFC" w:rsidRDefault="00036AFC" w:rsidP="0073312E">
      <w:pPr>
        <w:pStyle w:val="Ttulo2"/>
        <w:rPr>
          <w:b/>
          <w:bCs/>
          <w:color w:val="auto"/>
          <w:sz w:val="28"/>
          <w:szCs w:val="28"/>
        </w:rPr>
      </w:pPr>
    </w:p>
    <w:p w14:paraId="00277ECB" w14:textId="77777777" w:rsidR="00036AFC" w:rsidRDefault="00036AFC" w:rsidP="0073312E">
      <w:pPr>
        <w:pStyle w:val="Ttulo2"/>
        <w:rPr>
          <w:b/>
          <w:bCs/>
          <w:color w:val="auto"/>
          <w:sz w:val="28"/>
          <w:szCs w:val="28"/>
        </w:rPr>
      </w:pPr>
    </w:p>
    <w:p w14:paraId="288BB78A" w14:textId="77777777" w:rsidR="00036AFC" w:rsidRDefault="00036AFC" w:rsidP="0073312E">
      <w:pPr>
        <w:pStyle w:val="Ttulo2"/>
        <w:rPr>
          <w:b/>
          <w:bCs/>
          <w:color w:val="auto"/>
          <w:sz w:val="28"/>
          <w:szCs w:val="28"/>
        </w:rPr>
      </w:pPr>
    </w:p>
    <w:p w14:paraId="7418690F" w14:textId="77777777" w:rsidR="00036AFC" w:rsidRDefault="00036AFC" w:rsidP="0073312E">
      <w:pPr>
        <w:pStyle w:val="Ttulo2"/>
        <w:rPr>
          <w:b/>
          <w:bCs/>
          <w:color w:val="auto"/>
          <w:sz w:val="28"/>
          <w:szCs w:val="28"/>
        </w:rPr>
      </w:pPr>
    </w:p>
    <w:p w14:paraId="352C7E43" w14:textId="77777777" w:rsidR="00036AFC" w:rsidRDefault="00036AFC" w:rsidP="0073312E">
      <w:pPr>
        <w:pStyle w:val="Ttulo2"/>
        <w:rPr>
          <w:b/>
          <w:bCs/>
          <w:color w:val="auto"/>
          <w:sz w:val="28"/>
          <w:szCs w:val="28"/>
        </w:rPr>
      </w:pPr>
    </w:p>
    <w:p w14:paraId="4517A03E" w14:textId="214EE13E" w:rsidR="00AE400E" w:rsidRDefault="00AE400E" w:rsidP="00405040">
      <w:pPr>
        <w:pStyle w:val="Ttulo2"/>
        <w:rPr>
          <w:b/>
          <w:bCs/>
          <w:color w:val="auto"/>
          <w:sz w:val="28"/>
          <w:szCs w:val="28"/>
        </w:rPr>
      </w:pPr>
      <w:r>
        <w:rPr>
          <w:b/>
          <w:bCs/>
          <w:color w:val="auto"/>
          <w:sz w:val="28"/>
          <w:szCs w:val="28"/>
        </w:rPr>
        <w:t xml:space="preserve">Factor Educación </w:t>
      </w:r>
    </w:p>
    <w:p w14:paraId="779602FF" w14:textId="77777777" w:rsidR="00405040" w:rsidRPr="00405040" w:rsidRDefault="00405040" w:rsidP="00405040"/>
    <w:p w14:paraId="021A03E3" w14:textId="08F2DFEB" w:rsidR="00AD1F13" w:rsidRPr="00F94003" w:rsidRDefault="00F94003" w:rsidP="006B55AC">
      <w:pPr>
        <w:jc w:val="both"/>
        <w:rPr>
          <w:rFonts w:asciiTheme="majorHAnsi" w:hAnsiTheme="majorHAnsi" w:cstheme="majorHAnsi"/>
        </w:rPr>
      </w:pPr>
      <w:r w:rsidRPr="00F94003">
        <w:rPr>
          <w:rFonts w:asciiTheme="majorHAnsi" w:hAnsiTheme="majorHAnsi" w:cstheme="majorHAnsi"/>
        </w:rPr>
        <w:t xml:space="preserve">Este </w:t>
      </w:r>
      <w:proofErr w:type="spellStart"/>
      <w:r w:rsidRPr="00F94003">
        <w:rPr>
          <w:rFonts w:asciiTheme="majorHAnsi" w:hAnsiTheme="majorHAnsi" w:cstheme="majorHAnsi"/>
        </w:rPr>
        <w:t>Dataset</w:t>
      </w:r>
      <w:proofErr w:type="spellEnd"/>
      <w:r w:rsidRPr="00F94003">
        <w:rPr>
          <w:rFonts w:asciiTheme="majorHAnsi" w:hAnsiTheme="majorHAnsi" w:cstheme="majorHAnsi"/>
        </w:rPr>
        <w:t xml:space="preserve"> comprende un extenso periodo, desde 1987 hasta 2022, con un rango variable de observaciones, desde un mínimo de 3 a un máximo de 89. Las desviaciones estándar permanecen consistentes, entre 25 y 32, destacando la dispersión de los datos en cada año. La media de los indicadores se mantiene alrededor de 60-70, mostrando cierta estabilidad a lo largo de las décadas. Los valores mínimo y máximo varían notablemente, desde 0 hasta 12.60 como mínimo, y desde 99.86 hasta 129.95 como máximo, evidenciando la amplitud y diversidad de los datos a lo largo del tiempo. En resumen, el conjunto de datos proporciona un amplio espectro para analizar tendencias, cambios y distribución de indicadores específicos para múltiples países a lo largo de un amplio período temporal.</w:t>
      </w:r>
    </w:p>
    <w:p w14:paraId="7FDD3D68" w14:textId="200E4860" w:rsidR="00AD1F13" w:rsidRPr="00C13153" w:rsidRDefault="00C13153" w:rsidP="006B55AC">
      <w:pPr>
        <w:jc w:val="both"/>
        <w:rPr>
          <w:rFonts w:asciiTheme="majorHAnsi" w:hAnsiTheme="majorHAnsi" w:cstheme="majorHAnsi"/>
        </w:rPr>
      </w:pPr>
      <w:r w:rsidRPr="00C13153">
        <w:rPr>
          <w:rFonts w:asciiTheme="majorHAnsi" w:hAnsiTheme="majorHAnsi" w:cstheme="majorHAnsi"/>
        </w:rPr>
        <w:t xml:space="preserve">El conjunto de países en estudio refleja una diversidad geográfica significativa, representando un total de 43 naciones. Esta recopilación abarca una amplia distribución global, incluyendo países de distintos continentes, como Asia con naciones como China, India, y Japón; Europa con Alemania, España y Noruega; América con Estados Unidos, Argentina y Venezuela; África con Argelia, Nigeria y </w:t>
      </w:r>
      <w:proofErr w:type="spellStart"/>
      <w:r w:rsidRPr="00C13153">
        <w:rPr>
          <w:rFonts w:asciiTheme="majorHAnsi" w:hAnsiTheme="majorHAnsi" w:cstheme="majorHAnsi"/>
        </w:rPr>
        <w:t>Rwanda</w:t>
      </w:r>
      <w:proofErr w:type="spellEnd"/>
      <w:r w:rsidRPr="00C13153">
        <w:rPr>
          <w:rFonts w:asciiTheme="majorHAnsi" w:hAnsiTheme="majorHAnsi" w:cstheme="majorHAnsi"/>
        </w:rPr>
        <w:t xml:space="preserve">; Oceanía con Australia, </w:t>
      </w:r>
      <w:proofErr w:type="spellStart"/>
      <w:r w:rsidRPr="00C13153">
        <w:rPr>
          <w:rFonts w:asciiTheme="majorHAnsi" w:hAnsiTheme="majorHAnsi" w:cstheme="majorHAnsi"/>
        </w:rPr>
        <w:t>Fiji</w:t>
      </w:r>
      <w:proofErr w:type="spellEnd"/>
      <w:r w:rsidRPr="00C13153">
        <w:rPr>
          <w:rFonts w:asciiTheme="majorHAnsi" w:hAnsiTheme="majorHAnsi" w:cstheme="majorHAnsi"/>
        </w:rPr>
        <w:t xml:space="preserve"> y Nueva Zelanda, entre otros. Esta diversidad geográfica sugiere una representación global en los datos, proporcionando la oportunidad de </w:t>
      </w:r>
      <w:r w:rsidRPr="00C13153">
        <w:rPr>
          <w:rFonts w:asciiTheme="majorHAnsi" w:hAnsiTheme="majorHAnsi" w:cstheme="majorHAnsi"/>
        </w:rPr>
        <w:lastRenderedPageBreak/>
        <w:t>estudiar y comparar patrones, tendencias y características distintivas de cada continente en el análisis.</w:t>
      </w:r>
    </w:p>
    <w:p w14:paraId="64FB366C" w14:textId="77777777" w:rsidR="006211AB" w:rsidRDefault="006211AB" w:rsidP="006B55AC">
      <w:pPr>
        <w:jc w:val="both"/>
        <w:rPr>
          <w:rFonts w:asciiTheme="majorHAnsi" w:hAnsiTheme="majorHAnsi" w:cstheme="majorHAnsi"/>
        </w:rPr>
      </w:pPr>
      <w:r w:rsidRPr="006211AB">
        <w:rPr>
          <w:rFonts w:asciiTheme="majorHAnsi" w:hAnsiTheme="majorHAnsi" w:cstheme="majorHAnsi"/>
        </w:rPr>
        <w:t xml:space="preserve">Un primer vistazo al conjunto de datos se obtuvo ejecutando </w:t>
      </w:r>
      <w:proofErr w:type="spellStart"/>
      <w:r w:rsidRPr="006211AB">
        <w:rPr>
          <w:rFonts w:asciiTheme="majorHAnsi" w:hAnsiTheme="majorHAnsi" w:cstheme="majorHAnsi"/>
        </w:rPr>
        <w:t>df.head</w:t>
      </w:r>
      <w:proofErr w:type="spellEnd"/>
      <w:r w:rsidRPr="006211AB">
        <w:rPr>
          <w:rFonts w:asciiTheme="majorHAnsi" w:hAnsiTheme="majorHAnsi" w:cstheme="majorHAnsi"/>
        </w:rPr>
        <w:t>() en Pandas.</w:t>
      </w:r>
    </w:p>
    <w:p w14:paraId="0BC0AF4F" w14:textId="3A2226D8" w:rsidR="0061729C" w:rsidRDefault="00A14FD4" w:rsidP="006B55AC">
      <w:pPr>
        <w:jc w:val="both"/>
        <w:rPr>
          <w:rFonts w:asciiTheme="majorHAnsi" w:hAnsiTheme="majorHAnsi" w:cstheme="majorHAnsi"/>
        </w:rPr>
      </w:pPr>
      <w:r w:rsidRPr="006211AB">
        <w:rPr>
          <w:rFonts w:asciiTheme="majorHAnsi" w:hAnsiTheme="majorHAnsi" w:cstheme="majorHAnsi"/>
        </w:rPr>
        <w:drawing>
          <wp:inline distT="0" distB="0" distL="0" distR="0" wp14:anchorId="3C32DCF7" wp14:editId="1A24CEE2">
            <wp:extent cx="5400040" cy="901700"/>
            <wp:effectExtent l="0" t="0" r="0" b="0"/>
            <wp:docPr id="633089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9711" name=""/>
                    <pic:cNvPicPr/>
                  </pic:nvPicPr>
                  <pic:blipFill>
                    <a:blip r:embed="rId13"/>
                    <a:stretch>
                      <a:fillRect/>
                    </a:stretch>
                  </pic:blipFill>
                  <pic:spPr>
                    <a:xfrm>
                      <a:off x="0" y="0"/>
                      <a:ext cx="5400040" cy="901700"/>
                    </a:xfrm>
                    <a:prstGeom prst="rect">
                      <a:avLst/>
                    </a:prstGeom>
                  </pic:spPr>
                </pic:pic>
              </a:graphicData>
            </a:graphic>
          </wp:inline>
        </w:drawing>
      </w:r>
    </w:p>
    <w:p w14:paraId="550A190A" w14:textId="77777777" w:rsidR="00E2568A" w:rsidRDefault="00E2568A" w:rsidP="006B55AC">
      <w:pPr>
        <w:jc w:val="both"/>
        <w:rPr>
          <w:rFonts w:asciiTheme="majorHAnsi" w:hAnsiTheme="majorHAnsi" w:cstheme="majorHAnsi"/>
        </w:rPr>
      </w:pPr>
      <w:r w:rsidRPr="00E2568A">
        <w:rPr>
          <w:rFonts w:asciiTheme="majorHAnsi" w:hAnsiTheme="majorHAnsi" w:cstheme="majorHAnsi"/>
        </w:rPr>
        <w:t>Visualicemos los factores de la serie presentes en este conjunto de datos.</w:t>
      </w:r>
    </w:p>
    <w:p w14:paraId="2637DF07" w14:textId="5AE31784" w:rsidR="0061729C" w:rsidRDefault="001D67AB" w:rsidP="006B55AC">
      <w:pPr>
        <w:jc w:val="both"/>
        <w:rPr>
          <w:rFonts w:asciiTheme="majorHAnsi" w:eastAsiaTheme="majorEastAsia" w:hAnsiTheme="majorHAnsi" w:cstheme="majorBidi"/>
          <w:b/>
          <w:bCs/>
          <w:sz w:val="28"/>
          <w:szCs w:val="28"/>
        </w:rPr>
      </w:pPr>
      <w:r w:rsidRPr="001D67AB">
        <w:rPr>
          <w:rFonts w:asciiTheme="majorHAnsi" w:eastAsiaTheme="majorEastAsia" w:hAnsiTheme="majorHAnsi" w:cstheme="majorBidi"/>
          <w:b/>
          <w:bCs/>
          <w:sz w:val="28"/>
          <w:szCs w:val="28"/>
        </w:rPr>
        <w:drawing>
          <wp:inline distT="0" distB="0" distL="0" distR="0" wp14:anchorId="7C93E872" wp14:editId="70EFB5AA">
            <wp:extent cx="5400040" cy="1384300"/>
            <wp:effectExtent l="0" t="0" r="0" b="6350"/>
            <wp:docPr id="400915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15299" name=""/>
                    <pic:cNvPicPr/>
                  </pic:nvPicPr>
                  <pic:blipFill>
                    <a:blip r:embed="rId14"/>
                    <a:stretch>
                      <a:fillRect/>
                    </a:stretch>
                  </pic:blipFill>
                  <pic:spPr>
                    <a:xfrm>
                      <a:off x="0" y="0"/>
                      <a:ext cx="5400040" cy="1384300"/>
                    </a:xfrm>
                    <a:prstGeom prst="rect">
                      <a:avLst/>
                    </a:prstGeom>
                  </pic:spPr>
                </pic:pic>
              </a:graphicData>
            </a:graphic>
          </wp:inline>
        </w:drawing>
      </w:r>
    </w:p>
    <w:p w14:paraId="7274D80A" w14:textId="77777777" w:rsidR="00E2568A" w:rsidRDefault="00E2568A" w:rsidP="006B55AC">
      <w:pPr>
        <w:jc w:val="both"/>
        <w:rPr>
          <w:rFonts w:asciiTheme="majorHAnsi" w:eastAsiaTheme="majorEastAsia" w:hAnsiTheme="majorHAnsi" w:cstheme="majorBidi"/>
          <w:b/>
          <w:bCs/>
          <w:sz w:val="28"/>
          <w:szCs w:val="28"/>
        </w:rPr>
      </w:pPr>
    </w:p>
    <w:p w14:paraId="65BC4959" w14:textId="7AF97800" w:rsidR="00AD1F13" w:rsidRDefault="00B3625C" w:rsidP="006B55AC">
      <w:pPr>
        <w:jc w:val="both"/>
        <w:rPr>
          <w:rFonts w:asciiTheme="majorHAnsi" w:hAnsiTheme="majorHAnsi" w:cstheme="majorHAnsi"/>
        </w:rPr>
      </w:pPr>
      <w:r w:rsidRPr="00B3625C">
        <w:rPr>
          <w:rFonts w:asciiTheme="majorHAnsi" w:hAnsiTheme="majorHAnsi" w:cstheme="majorHAnsi"/>
        </w:rPr>
        <w:t xml:space="preserve">Para facilitar la comprensión y análisis de los datos, se ha optado por reorganizar el </w:t>
      </w:r>
      <w:proofErr w:type="spellStart"/>
      <w:r w:rsidRPr="00B3625C">
        <w:rPr>
          <w:rFonts w:asciiTheme="majorHAnsi" w:hAnsiTheme="majorHAnsi" w:cstheme="majorHAnsi"/>
        </w:rPr>
        <w:t>dataframe</w:t>
      </w:r>
      <w:proofErr w:type="spellEnd"/>
      <w:r w:rsidRPr="00B3625C">
        <w:rPr>
          <w:rFonts w:asciiTheme="majorHAnsi" w:hAnsiTheme="majorHAnsi" w:cstheme="majorHAnsi"/>
        </w:rPr>
        <w:t xml:space="preserve"> de la siguiente manera:</w:t>
      </w:r>
    </w:p>
    <w:p w14:paraId="4A6CA554" w14:textId="21DF3151" w:rsidR="00B3625C" w:rsidRDefault="00B3625C" w:rsidP="006B55AC">
      <w:pPr>
        <w:jc w:val="both"/>
        <w:rPr>
          <w:rFonts w:asciiTheme="majorHAnsi" w:eastAsiaTheme="majorEastAsia" w:hAnsiTheme="majorHAnsi" w:cstheme="majorBidi"/>
          <w:b/>
          <w:bCs/>
          <w:sz w:val="28"/>
          <w:szCs w:val="28"/>
        </w:rPr>
      </w:pPr>
      <w:r w:rsidRPr="00B3625C">
        <w:rPr>
          <w:rFonts w:asciiTheme="majorHAnsi" w:eastAsiaTheme="majorEastAsia" w:hAnsiTheme="majorHAnsi" w:cstheme="majorBidi"/>
          <w:b/>
          <w:bCs/>
          <w:sz w:val="28"/>
          <w:szCs w:val="28"/>
        </w:rPr>
        <w:drawing>
          <wp:inline distT="0" distB="0" distL="0" distR="0" wp14:anchorId="0A73A8B3" wp14:editId="121B9E51">
            <wp:extent cx="4267796" cy="2915057"/>
            <wp:effectExtent l="0" t="0" r="0" b="0"/>
            <wp:docPr id="334028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8518" name=""/>
                    <pic:cNvPicPr/>
                  </pic:nvPicPr>
                  <pic:blipFill>
                    <a:blip r:embed="rId15"/>
                    <a:stretch>
                      <a:fillRect/>
                    </a:stretch>
                  </pic:blipFill>
                  <pic:spPr>
                    <a:xfrm>
                      <a:off x="0" y="0"/>
                      <a:ext cx="4267796" cy="2915057"/>
                    </a:xfrm>
                    <a:prstGeom prst="rect">
                      <a:avLst/>
                    </a:prstGeom>
                  </pic:spPr>
                </pic:pic>
              </a:graphicData>
            </a:graphic>
          </wp:inline>
        </w:drawing>
      </w:r>
    </w:p>
    <w:p w14:paraId="35A40EC7" w14:textId="77777777" w:rsidR="00AD1F13" w:rsidRDefault="00AD1F13" w:rsidP="006B55AC">
      <w:pPr>
        <w:jc w:val="both"/>
        <w:rPr>
          <w:rFonts w:asciiTheme="majorHAnsi" w:eastAsiaTheme="majorEastAsia" w:hAnsiTheme="majorHAnsi" w:cstheme="majorBidi"/>
          <w:b/>
          <w:bCs/>
          <w:sz w:val="28"/>
          <w:szCs w:val="28"/>
        </w:rPr>
      </w:pPr>
    </w:p>
    <w:p w14:paraId="497BD5FE" w14:textId="77777777" w:rsidR="00B62C36" w:rsidRDefault="00B62C36" w:rsidP="006B55AC">
      <w:pPr>
        <w:jc w:val="both"/>
        <w:rPr>
          <w:rFonts w:asciiTheme="majorHAnsi" w:eastAsiaTheme="majorEastAsia" w:hAnsiTheme="majorHAnsi" w:cstheme="majorBidi"/>
          <w:b/>
          <w:bCs/>
          <w:sz w:val="28"/>
          <w:szCs w:val="28"/>
        </w:rPr>
      </w:pPr>
    </w:p>
    <w:p w14:paraId="16DB3149" w14:textId="77777777" w:rsidR="00B62C36" w:rsidRDefault="00B62C36" w:rsidP="006B55AC">
      <w:pPr>
        <w:jc w:val="both"/>
        <w:rPr>
          <w:rFonts w:asciiTheme="majorHAnsi" w:eastAsiaTheme="majorEastAsia" w:hAnsiTheme="majorHAnsi" w:cstheme="majorBidi"/>
          <w:b/>
          <w:bCs/>
          <w:sz w:val="28"/>
          <w:szCs w:val="28"/>
        </w:rPr>
      </w:pPr>
    </w:p>
    <w:p w14:paraId="49EB50AE" w14:textId="77777777" w:rsidR="00B62C36" w:rsidRDefault="00B62C36" w:rsidP="006B55AC">
      <w:pPr>
        <w:jc w:val="both"/>
        <w:rPr>
          <w:rFonts w:asciiTheme="majorHAnsi" w:eastAsiaTheme="majorEastAsia" w:hAnsiTheme="majorHAnsi" w:cstheme="majorBidi"/>
          <w:b/>
          <w:bCs/>
          <w:sz w:val="28"/>
          <w:szCs w:val="28"/>
        </w:rPr>
      </w:pPr>
    </w:p>
    <w:p w14:paraId="6407152C" w14:textId="228A5935" w:rsidR="001D4F30" w:rsidRPr="001D3DC1" w:rsidRDefault="001D4F30" w:rsidP="006B55AC">
      <w:pPr>
        <w:jc w:val="both"/>
        <w:rPr>
          <w:rFonts w:asciiTheme="majorHAnsi" w:hAnsiTheme="majorHAnsi" w:cstheme="majorHAnsi"/>
        </w:rPr>
      </w:pPr>
      <w:r w:rsidRPr="001D4F30">
        <w:rPr>
          <w:rFonts w:asciiTheme="majorHAnsi" w:hAnsiTheme="majorHAnsi" w:cstheme="majorHAnsi"/>
        </w:rPr>
        <w:lastRenderedPageBreak/>
        <w:t>Aplicamos la función .describe() para obtener un resumen estadístico del conjunto de datos.</w:t>
      </w:r>
    </w:p>
    <w:p w14:paraId="168F24F4" w14:textId="4090C8C4" w:rsidR="00B62C36" w:rsidRDefault="00B62C36" w:rsidP="006B55AC">
      <w:pPr>
        <w:jc w:val="both"/>
        <w:rPr>
          <w:rFonts w:asciiTheme="majorHAnsi" w:eastAsiaTheme="majorEastAsia" w:hAnsiTheme="majorHAnsi" w:cstheme="majorBidi"/>
          <w:b/>
          <w:bCs/>
          <w:sz w:val="28"/>
          <w:szCs w:val="28"/>
        </w:rPr>
      </w:pPr>
      <w:r w:rsidRPr="00B62C36">
        <w:rPr>
          <w:rFonts w:asciiTheme="majorHAnsi" w:eastAsiaTheme="majorEastAsia" w:hAnsiTheme="majorHAnsi" w:cstheme="majorBidi"/>
          <w:b/>
          <w:bCs/>
          <w:sz w:val="28"/>
          <w:szCs w:val="28"/>
        </w:rPr>
        <w:drawing>
          <wp:inline distT="0" distB="0" distL="0" distR="0" wp14:anchorId="23801BF4" wp14:editId="45558BB6">
            <wp:extent cx="2136972" cy="1506747"/>
            <wp:effectExtent l="0" t="0" r="0" b="0"/>
            <wp:docPr id="970349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9495" name=""/>
                    <pic:cNvPicPr/>
                  </pic:nvPicPr>
                  <pic:blipFill>
                    <a:blip r:embed="rId16"/>
                    <a:stretch>
                      <a:fillRect/>
                    </a:stretch>
                  </pic:blipFill>
                  <pic:spPr>
                    <a:xfrm>
                      <a:off x="0" y="0"/>
                      <a:ext cx="2159665" cy="1522748"/>
                    </a:xfrm>
                    <a:prstGeom prst="rect">
                      <a:avLst/>
                    </a:prstGeom>
                  </pic:spPr>
                </pic:pic>
              </a:graphicData>
            </a:graphic>
          </wp:inline>
        </w:drawing>
      </w:r>
    </w:p>
    <w:p w14:paraId="628BE05D" w14:textId="5390C602" w:rsidR="00AD1F13" w:rsidRDefault="001D3DC1" w:rsidP="006B55AC">
      <w:pPr>
        <w:jc w:val="both"/>
        <w:rPr>
          <w:rFonts w:asciiTheme="majorHAnsi" w:hAnsiTheme="majorHAnsi" w:cstheme="majorHAnsi"/>
        </w:rPr>
      </w:pPr>
      <w:r w:rsidRPr="001D3DC1">
        <w:rPr>
          <w:rFonts w:asciiTheme="majorHAnsi" w:hAnsiTheme="majorHAnsi" w:cstheme="majorHAnsi"/>
        </w:rPr>
        <w:t>Como se puede observar en el análisis anterior con un total de 1746 registros no nulos, se observa que la media de los valores es aproximadamente 59.50, con una dispersión significativa reflejada por una desviación estándar de alrededor de 29.03 unidades. El rango de valores es considerable, oscilando desde un mínimo de 0 hasta un máximo de 129.95. La mediana, situada en aproximadamente 60.58, indica que el 50% de los datos caen por debajo de este valor, mientras que el otro 50% se encuentra por encima. Los percentiles muestran que el 25% de los datos son inferiores a 36.30 y el 75% son inferiores a 85.58, evidenciando la distribución de los valores en el conjunto de datos. Estos datos resumen la variabilidad, la centralidad y la amplitud de la información presente en la columna 'Valor'.</w:t>
      </w:r>
    </w:p>
    <w:p w14:paraId="2697E912" w14:textId="3BA521D1" w:rsidR="00A13E20" w:rsidRPr="00345A5C" w:rsidRDefault="00B9374D" w:rsidP="00345A5C">
      <w:pPr>
        <w:pStyle w:val="Ttulo2"/>
        <w:rPr>
          <w:b/>
          <w:bCs/>
          <w:color w:val="auto"/>
          <w:sz w:val="28"/>
          <w:szCs w:val="28"/>
        </w:rPr>
      </w:pPr>
      <w:r>
        <w:rPr>
          <w:b/>
          <w:bCs/>
          <w:color w:val="auto"/>
          <w:sz w:val="28"/>
          <w:szCs w:val="28"/>
        </w:rPr>
        <w:t>Imputación</w:t>
      </w:r>
    </w:p>
    <w:p w14:paraId="092D6F6A" w14:textId="0BFBE746" w:rsidR="00A13E20" w:rsidRPr="00A13E20" w:rsidRDefault="00A13E20" w:rsidP="006B55AC">
      <w:pPr>
        <w:jc w:val="both"/>
        <w:rPr>
          <w:rFonts w:asciiTheme="majorHAnsi" w:hAnsiTheme="majorHAnsi" w:cstheme="majorHAnsi"/>
          <w:lang w:val="es-CO"/>
        </w:rPr>
      </w:pPr>
      <w:r w:rsidRPr="00A13E20">
        <w:rPr>
          <w:rFonts w:asciiTheme="majorHAnsi" w:hAnsiTheme="majorHAnsi" w:cstheme="majorHAnsi"/>
          <w:lang w:val="es-CO"/>
        </w:rPr>
        <w:t>Ante la presencia significativa de valores faltantes (</w:t>
      </w:r>
      <w:proofErr w:type="spellStart"/>
      <w:r w:rsidRPr="00A13E20">
        <w:rPr>
          <w:rFonts w:asciiTheme="majorHAnsi" w:hAnsiTheme="majorHAnsi" w:cstheme="majorHAnsi"/>
          <w:lang w:val="es-CO"/>
        </w:rPr>
        <w:t>NaN</w:t>
      </w:r>
      <w:proofErr w:type="spellEnd"/>
      <w:r w:rsidRPr="00A13E20">
        <w:rPr>
          <w:rFonts w:asciiTheme="majorHAnsi" w:hAnsiTheme="majorHAnsi" w:cstheme="majorHAnsi"/>
          <w:lang w:val="es-CO"/>
        </w:rPr>
        <w:t>) en nuestro conjunto de datos, se optó por aplicar una estrategia de imputación. Esta estrategia consiste en el reemplazo de los valores faltantes por la media de los datos, tomando en consideración la especificidad de cada país como también la del factor en estudio. Este enfoque nos permite abordar la ausencia de datos, asegurando una mayor integridad en nuestro conjunto de datos al evitar vacíos o valores faltantes, lo que resulta crucial para un análisis robusto y confiable.</w:t>
      </w:r>
    </w:p>
    <w:p w14:paraId="6A78D58C" w14:textId="30B194B6" w:rsidR="00AD1F13" w:rsidRDefault="00510C1F" w:rsidP="006B55AC">
      <w:pPr>
        <w:jc w:val="both"/>
        <w:rPr>
          <w:rFonts w:asciiTheme="majorHAnsi" w:eastAsiaTheme="majorEastAsia" w:hAnsiTheme="majorHAnsi" w:cstheme="majorBidi"/>
          <w:b/>
          <w:bCs/>
          <w:sz w:val="28"/>
          <w:szCs w:val="28"/>
        </w:rPr>
      </w:pPr>
      <w:r w:rsidRPr="00510C1F">
        <w:rPr>
          <w:rFonts w:asciiTheme="majorHAnsi" w:eastAsiaTheme="majorEastAsia" w:hAnsiTheme="majorHAnsi" w:cstheme="majorBidi"/>
          <w:b/>
          <w:bCs/>
          <w:sz w:val="28"/>
          <w:szCs w:val="28"/>
        </w:rPr>
        <w:drawing>
          <wp:inline distT="0" distB="0" distL="0" distR="0" wp14:anchorId="27A2D7BF" wp14:editId="271E430A">
            <wp:extent cx="4338785" cy="3459192"/>
            <wp:effectExtent l="0" t="0" r="5080" b="8255"/>
            <wp:docPr id="6573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047" name=""/>
                    <pic:cNvPicPr/>
                  </pic:nvPicPr>
                  <pic:blipFill>
                    <a:blip r:embed="rId17"/>
                    <a:stretch>
                      <a:fillRect/>
                    </a:stretch>
                  </pic:blipFill>
                  <pic:spPr>
                    <a:xfrm>
                      <a:off x="0" y="0"/>
                      <a:ext cx="4376230" cy="3489046"/>
                    </a:xfrm>
                    <a:prstGeom prst="rect">
                      <a:avLst/>
                    </a:prstGeom>
                  </pic:spPr>
                </pic:pic>
              </a:graphicData>
            </a:graphic>
          </wp:inline>
        </w:drawing>
      </w:r>
    </w:p>
    <w:p w14:paraId="302CAB75" w14:textId="77777777" w:rsidR="00082397" w:rsidRDefault="005422FE" w:rsidP="006B55AC">
      <w:pPr>
        <w:jc w:val="both"/>
        <w:rPr>
          <w:rFonts w:asciiTheme="majorHAnsi" w:hAnsiTheme="majorHAnsi" w:cstheme="majorHAnsi"/>
        </w:rPr>
      </w:pPr>
      <w:r>
        <w:rPr>
          <w:rFonts w:asciiTheme="majorHAnsi" w:hAnsiTheme="majorHAnsi" w:cstheme="majorHAnsi"/>
        </w:rPr>
        <w:lastRenderedPageBreak/>
        <w:t xml:space="preserve">Volvemos aplicar </w:t>
      </w:r>
      <w:r w:rsidRPr="001D4F30">
        <w:rPr>
          <w:rFonts w:asciiTheme="majorHAnsi" w:hAnsiTheme="majorHAnsi" w:cstheme="majorHAnsi"/>
        </w:rPr>
        <w:t>la función .describe() para obtener un resumen estadístico del conjunto de datos</w:t>
      </w:r>
      <w:r w:rsidR="00082397">
        <w:rPr>
          <w:rFonts w:asciiTheme="majorHAnsi" w:hAnsiTheme="majorHAnsi" w:cstheme="majorHAnsi"/>
        </w:rPr>
        <w:t xml:space="preserve">, una vez realizado la imputación </w:t>
      </w:r>
    </w:p>
    <w:p w14:paraId="0A733478" w14:textId="799DA76B" w:rsidR="00AD1F13" w:rsidRDefault="005422FE" w:rsidP="006B55AC">
      <w:pPr>
        <w:jc w:val="both"/>
        <w:rPr>
          <w:rFonts w:asciiTheme="majorHAnsi" w:eastAsiaTheme="majorEastAsia" w:hAnsiTheme="majorHAnsi" w:cstheme="majorBidi"/>
          <w:b/>
          <w:bCs/>
          <w:sz w:val="28"/>
          <w:szCs w:val="28"/>
        </w:rPr>
      </w:pPr>
      <w:r w:rsidRPr="007F796F">
        <w:rPr>
          <w:rFonts w:asciiTheme="majorHAnsi" w:eastAsiaTheme="majorEastAsia" w:hAnsiTheme="majorHAnsi" w:cstheme="majorBidi"/>
          <w:b/>
          <w:bCs/>
          <w:sz w:val="28"/>
          <w:szCs w:val="28"/>
        </w:rPr>
        <w:t xml:space="preserve"> </w:t>
      </w:r>
      <w:r w:rsidRPr="007F796F">
        <w:rPr>
          <w:rFonts w:asciiTheme="majorHAnsi" w:eastAsiaTheme="majorEastAsia" w:hAnsiTheme="majorHAnsi" w:cstheme="majorBidi"/>
          <w:b/>
          <w:bCs/>
          <w:sz w:val="28"/>
          <w:szCs w:val="28"/>
        </w:rPr>
        <w:drawing>
          <wp:inline distT="0" distB="0" distL="0" distR="0" wp14:anchorId="14C2B4DF" wp14:editId="0CA17AC6">
            <wp:extent cx="2027208" cy="1702289"/>
            <wp:effectExtent l="0" t="0" r="0" b="0"/>
            <wp:docPr id="91040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9477" name=""/>
                    <pic:cNvPicPr/>
                  </pic:nvPicPr>
                  <pic:blipFill>
                    <a:blip r:embed="rId18"/>
                    <a:stretch>
                      <a:fillRect/>
                    </a:stretch>
                  </pic:blipFill>
                  <pic:spPr>
                    <a:xfrm>
                      <a:off x="0" y="0"/>
                      <a:ext cx="2033216" cy="1707334"/>
                    </a:xfrm>
                    <a:prstGeom prst="rect">
                      <a:avLst/>
                    </a:prstGeom>
                  </pic:spPr>
                </pic:pic>
              </a:graphicData>
            </a:graphic>
          </wp:inline>
        </w:drawing>
      </w:r>
    </w:p>
    <w:p w14:paraId="081C90A8" w14:textId="45448606" w:rsidR="00082397" w:rsidRPr="00EA5E91" w:rsidRDefault="00CE3452" w:rsidP="006B55AC">
      <w:pPr>
        <w:jc w:val="both"/>
        <w:rPr>
          <w:rFonts w:asciiTheme="majorHAnsi" w:hAnsiTheme="majorHAnsi" w:cstheme="majorHAnsi"/>
        </w:rPr>
      </w:pPr>
      <w:r>
        <w:rPr>
          <w:rFonts w:asciiTheme="majorHAnsi" w:hAnsiTheme="majorHAnsi" w:cstheme="majorHAnsi"/>
        </w:rPr>
        <w:t xml:space="preserve">Verificamos la presencia de datos </w:t>
      </w:r>
      <w:proofErr w:type="spellStart"/>
      <w:r>
        <w:rPr>
          <w:rFonts w:asciiTheme="majorHAnsi" w:hAnsiTheme="majorHAnsi" w:cstheme="majorHAnsi"/>
        </w:rPr>
        <w:t>Nan</w:t>
      </w:r>
      <w:proofErr w:type="spellEnd"/>
      <w:r>
        <w:rPr>
          <w:rFonts w:asciiTheme="majorHAnsi" w:hAnsiTheme="majorHAnsi" w:cstheme="majorHAnsi"/>
        </w:rPr>
        <w:t xml:space="preserve">, resulta que hay países que no tienen datos en </w:t>
      </w:r>
      <w:r w:rsidR="00073828">
        <w:rPr>
          <w:rFonts w:asciiTheme="majorHAnsi" w:hAnsiTheme="majorHAnsi" w:cstheme="majorHAnsi"/>
        </w:rPr>
        <w:t>ciertos fatores en ninguno de los años seleccionados.</w:t>
      </w:r>
    </w:p>
    <w:p w14:paraId="12237E69" w14:textId="0BABE6DD" w:rsidR="00AD1F13" w:rsidRDefault="00082397" w:rsidP="006B55AC">
      <w:pPr>
        <w:jc w:val="both"/>
        <w:rPr>
          <w:rFonts w:asciiTheme="majorHAnsi" w:eastAsiaTheme="majorEastAsia" w:hAnsiTheme="majorHAnsi" w:cstheme="majorBidi"/>
          <w:b/>
          <w:bCs/>
          <w:sz w:val="28"/>
          <w:szCs w:val="28"/>
        </w:rPr>
      </w:pPr>
      <w:r w:rsidRPr="00082397">
        <w:rPr>
          <w:rFonts w:asciiTheme="majorHAnsi" w:eastAsiaTheme="majorEastAsia" w:hAnsiTheme="majorHAnsi" w:cstheme="majorBidi"/>
          <w:b/>
          <w:bCs/>
          <w:sz w:val="28"/>
          <w:szCs w:val="28"/>
        </w:rPr>
        <w:drawing>
          <wp:inline distT="0" distB="0" distL="0" distR="0" wp14:anchorId="701DBD42" wp14:editId="0D8E46CA">
            <wp:extent cx="4783540" cy="831998"/>
            <wp:effectExtent l="0" t="0" r="0" b="6350"/>
            <wp:docPr id="1423826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6110" name=""/>
                    <pic:cNvPicPr/>
                  </pic:nvPicPr>
                  <pic:blipFill rotWithShape="1">
                    <a:blip r:embed="rId19"/>
                    <a:srcRect t="29701"/>
                    <a:stretch/>
                  </pic:blipFill>
                  <pic:spPr bwMode="auto">
                    <a:xfrm>
                      <a:off x="0" y="0"/>
                      <a:ext cx="4817606" cy="837923"/>
                    </a:xfrm>
                    <a:prstGeom prst="rect">
                      <a:avLst/>
                    </a:prstGeom>
                    <a:ln>
                      <a:noFill/>
                    </a:ln>
                    <a:extLst>
                      <a:ext uri="{53640926-AAD7-44D8-BBD7-CCE9431645EC}">
                        <a14:shadowObscured xmlns:a14="http://schemas.microsoft.com/office/drawing/2010/main"/>
                      </a:ext>
                    </a:extLst>
                  </pic:spPr>
                </pic:pic>
              </a:graphicData>
            </a:graphic>
          </wp:inline>
        </w:drawing>
      </w:r>
    </w:p>
    <w:p w14:paraId="53DA026E" w14:textId="0ADD2ADC" w:rsidR="00AD1F13" w:rsidRDefault="0026195D" w:rsidP="006B55AC">
      <w:pPr>
        <w:jc w:val="both"/>
        <w:rPr>
          <w:rFonts w:asciiTheme="majorHAnsi" w:hAnsiTheme="majorHAnsi" w:cstheme="majorHAnsi"/>
        </w:rPr>
      </w:pPr>
      <w:r w:rsidRPr="0026195D">
        <w:rPr>
          <w:rFonts w:asciiTheme="majorHAnsi" w:hAnsiTheme="majorHAnsi" w:cstheme="majorHAnsi"/>
        </w:rPr>
        <w:t>Por lo tanto, procedemos a eliminar los datos correspondientes a aquellos factores para los cuales no existen registros en ninguno de los años. Esta decisión se basa en evitar la generación de datos ficticios que podrían distorsionar la integridad del conjunto de datos, reconociendo las particularidades de cada país.</w:t>
      </w:r>
    </w:p>
    <w:p w14:paraId="46C3C246" w14:textId="5E866FDC" w:rsidR="0026195D" w:rsidRDefault="0026195D" w:rsidP="006B55AC">
      <w:pPr>
        <w:jc w:val="both"/>
        <w:rPr>
          <w:rFonts w:asciiTheme="majorHAnsi" w:eastAsiaTheme="majorEastAsia" w:hAnsiTheme="majorHAnsi" w:cstheme="majorBidi"/>
          <w:b/>
          <w:bCs/>
          <w:sz w:val="28"/>
          <w:szCs w:val="28"/>
        </w:rPr>
      </w:pPr>
      <w:r w:rsidRPr="0026195D">
        <w:rPr>
          <w:rFonts w:asciiTheme="majorHAnsi" w:eastAsiaTheme="majorEastAsia" w:hAnsiTheme="majorHAnsi" w:cstheme="majorBidi"/>
          <w:b/>
          <w:bCs/>
          <w:sz w:val="28"/>
          <w:szCs w:val="28"/>
        </w:rPr>
        <w:drawing>
          <wp:inline distT="0" distB="0" distL="0" distR="0" wp14:anchorId="667E437B" wp14:editId="2217017C">
            <wp:extent cx="2763672" cy="487707"/>
            <wp:effectExtent l="0" t="0" r="0" b="7620"/>
            <wp:docPr id="33006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64466" name=""/>
                    <pic:cNvPicPr/>
                  </pic:nvPicPr>
                  <pic:blipFill>
                    <a:blip r:embed="rId20"/>
                    <a:stretch>
                      <a:fillRect/>
                    </a:stretch>
                  </pic:blipFill>
                  <pic:spPr>
                    <a:xfrm>
                      <a:off x="0" y="0"/>
                      <a:ext cx="2803505" cy="494736"/>
                    </a:xfrm>
                    <a:prstGeom prst="rect">
                      <a:avLst/>
                    </a:prstGeom>
                  </pic:spPr>
                </pic:pic>
              </a:graphicData>
            </a:graphic>
          </wp:inline>
        </w:drawing>
      </w:r>
    </w:p>
    <w:p w14:paraId="164246B8" w14:textId="5B81E30D" w:rsidR="00AD1F13" w:rsidRDefault="00EA5E91" w:rsidP="00EA5E91">
      <w:pPr>
        <w:pStyle w:val="Ttulo2"/>
        <w:rPr>
          <w:b/>
          <w:bCs/>
          <w:color w:val="auto"/>
          <w:sz w:val="28"/>
          <w:szCs w:val="28"/>
        </w:rPr>
      </w:pPr>
      <w:r>
        <w:rPr>
          <w:b/>
          <w:bCs/>
          <w:color w:val="auto"/>
          <w:sz w:val="28"/>
          <w:szCs w:val="28"/>
        </w:rPr>
        <w:t>Distribución</w:t>
      </w:r>
    </w:p>
    <w:p w14:paraId="7369DB38" w14:textId="77777777" w:rsidR="00EA5E91" w:rsidRPr="00EA5E91" w:rsidRDefault="00EA5E91" w:rsidP="00EA5E91"/>
    <w:p w14:paraId="4F37CAB6" w14:textId="61AFEFD4" w:rsidR="00AD1F13" w:rsidRDefault="00866F52" w:rsidP="006B55AC">
      <w:pPr>
        <w:jc w:val="both"/>
        <w:rPr>
          <w:rFonts w:asciiTheme="majorHAnsi" w:hAnsiTheme="majorHAnsi" w:cstheme="majorHAnsi"/>
        </w:rPr>
      </w:pPr>
      <w:r w:rsidRPr="00866F52">
        <w:rPr>
          <w:rFonts w:asciiTheme="majorHAnsi" w:hAnsiTheme="majorHAnsi" w:cstheme="majorHAnsi"/>
        </w:rPr>
        <w:t>Ahora que contamos con la mayoría de los datos, procedemos a visualizar la distribución mediante gráficos. Se han seleccionado aleatoriamente algunos países para este análisis:</w:t>
      </w:r>
    </w:p>
    <w:p w14:paraId="07F21065" w14:textId="43A7CEDD" w:rsidR="00881418" w:rsidRDefault="00881418" w:rsidP="006B55AC">
      <w:pPr>
        <w:jc w:val="both"/>
        <w:rPr>
          <w:rFonts w:asciiTheme="majorHAnsi" w:hAnsiTheme="majorHAnsi" w:cstheme="majorHAnsi"/>
        </w:rPr>
      </w:pPr>
      <w:r w:rsidRPr="00881418">
        <w:rPr>
          <w:rFonts w:asciiTheme="majorHAnsi" w:hAnsiTheme="majorHAnsi" w:cstheme="majorHAnsi"/>
        </w:rPr>
        <w:drawing>
          <wp:inline distT="0" distB="0" distL="0" distR="0" wp14:anchorId="17B7CD3A" wp14:editId="75C869DB">
            <wp:extent cx="5400040" cy="1967230"/>
            <wp:effectExtent l="0" t="0" r="0" b="0"/>
            <wp:docPr id="83490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6730" name=""/>
                    <pic:cNvPicPr/>
                  </pic:nvPicPr>
                  <pic:blipFill>
                    <a:blip r:embed="rId21"/>
                    <a:stretch>
                      <a:fillRect/>
                    </a:stretch>
                  </pic:blipFill>
                  <pic:spPr>
                    <a:xfrm>
                      <a:off x="0" y="0"/>
                      <a:ext cx="5400040" cy="1967230"/>
                    </a:xfrm>
                    <a:prstGeom prst="rect">
                      <a:avLst/>
                    </a:prstGeom>
                  </pic:spPr>
                </pic:pic>
              </a:graphicData>
            </a:graphic>
          </wp:inline>
        </w:drawing>
      </w:r>
    </w:p>
    <w:p w14:paraId="0DFC70DE" w14:textId="40B07D84" w:rsidR="00881418" w:rsidRDefault="009D3E7B" w:rsidP="006B55AC">
      <w:pPr>
        <w:jc w:val="both"/>
        <w:rPr>
          <w:rFonts w:asciiTheme="majorHAnsi" w:hAnsiTheme="majorHAnsi" w:cstheme="majorHAnsi"/>
        </w:rPr>
      </w:pPr>
      <w:r w:rsidRPr="009D3E7B">
        <w:rPr>
          <w:rFonts w:asciiTheme="majorHAnsi" w:hAnsiTheme="majorHAnsi" w:cstheme="majorHAnsi"/>
        </w:rPr>
        <w:lastRenderedPageBreak/>
        <w:drawing>
          <wp:inline distT="0" distB="0" distL="0" distR="0" wp14:anchorId="4DCC17E7" wp14:editId="0B140515">
            <wp:extent cx="5400040" cy="1991995"/>
            <wp:effectExtent l="0" t="0" r="0" b="8255"/>
            <wp:docPr id="1040342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2954" name=""/>
                    <pic:cNvPicPr/>
                  </pic:nvPicPr>
                  <pic:blipFill>
                    <a:blip r:embed="rId22"/>
                    <a:stretch>
                      <a:fillRect/>
                    </a:stretch>
                  </pic:blipFill>
                  <pic:spPr>
                    <a:xfrm>
                      <a:off x="0" y="0"/>
                      <a:ext cx="5400040" cy="1991995"/>
                    </a:xfrm>
                    <a:prstGeom prst="rect">
                      <a:avLst/>
                    </a:prstGeom>
                  </pic:spPr>
                </pic:pic>
              </a:graphicData>
            </a:graphic>
          </wp:inline>
        </w:drawing>
      </w:r>
    </w:p>
    <w:p w14:paraId="38261857" w14:textId="105AF325" w:rsidR="00794515" w:rsidRPr="00866F52" w:rsidRDefault="00794515" w:rsidP="006B55AC">
      <w:pPr>
        <w:jc w:val="both"/>
        <w:rPr>
          <w:rFonts w:asciiTheme="majorHAnsi" w:hAnsiTheme="majorHAnsi" w:cstheme="majorHAnsi"/>
        </w:rPr>
      </w:pPr>
      <w:r w:rsidRPr="00794515">
        <w:rPr>
          <w:rFonts w:asciiTheme="majorHAnsi" w:hAnsiTheme="majorHAnsi" w:cstheme="majorHAnsi"/>
        </w:rPr>
        <w:drawing>
          <wp:inline distT="0" distB="0" distL="0" distR="0" wp14:anchorId="0C2E8EC3" wp14:editId="133755F8">
            <wp:extent cx="5400040" cy="1932305"/>
            <wp:effectExtent l="0" t="0" r="0" b="0"/>
            <wp:docPr id="1838340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40509" name=""/>
                    <pic:cNvPicPr/>
                  </pic:nvPicPr>
                  <pic:blipFill>
                    <a:blip r:embed="rId23"/>
                    <a:stretch>
                      <a:fillRect/>
                    </a:stretch>
                  </pic:blipFill>
                  <pic:spPr>
                    <a:xfrm>
                      <a:off x="0" y="0"/>
                      <a:ext cx="5400040" cy="1932305"/>
                    </a:xfrm>
                    <a:prstGeom prst="rect">
                      <a:avLst/>
                    </a:prstGeom>
                  </pic:spPr>
                </pic:pic>
              </a:graphicData>
            </a:graphic>
          </wp:inline>
        </w:drawing>
      </w:r>
    </w:p>
    <w:p w14:paraId="48C809EB" w14:textId="77777777" w:rsidR="00996423" w:rsidRDefault="00996423" w:rsidP="00EA5E91">
      <w:pPr>
        <w:pStyle w:val="Ttulo2"/>
        <w:rPr>
          <w:b/>
          <w:bCs/>
          <w:color w:val="auto"/>
          <w:sz w:val="28"/>
          <w:szCs w:val="28"/>
        </w:rPr>
      </w:pPr>
    </w:p>
    <w:p w14:paraId="79F7A0F6" w14:textId="16F24AD9" w:rsidR="00996423" w:rsidRDefault="00996423" w:rsidP="00EA5E91">
      <w:pPr>
        <w:pStyle w:val="Ttulo2"/>
        <w:rPr>
          <w:b/>
          <w:bCs/>
          <w:color w:val="auto"/>
          <w:sz w:val="28"/>
          <w:szCs w:val="28"/>
        </w:rPr>
      </w:pPr>
    </w:p>
    <w:p w14:paraId="4EADD819" w14:textId="77777777" w:rsidR="00996423" w:rsidRDefault="00996423" w:rsidP="00996423"/>
    <w:p w14:paraId="30BD7CE1" w14:textId="77777777" w:rsidR="00996423" w:rsidRPr="00996423" w:rsidRDefault="00996423" w:rsidP="00996423"/>
    <w:p w14:paraId="7EC98FE9" w14:textId="77777777" w:rsidR="00996423" w:rsidRDefault="00996423" w:rsidP="00EA5E91">
      <w:pPr>
        <w:pStyle w:val="Ttulo2"/>
        <w:rPr>
          <w:b/>
          <w:bCs/>
          <w:color w:val="auto"/>
          <w:sz w:val="28"/>
          <w:szCs w:val="28"/>
        </w:rPr>
      </w:pPr>
    </w:p>
    <w:p w14:paraId="253C72F6" w14:textId="49CCA7C5" w:rsidR="00996423" w:rsidRDefault="00996423" w:rsidP="00EA5E91">
      <w:pPr>
        <w:pStyle w:val="Ttulo2"/>
        <w:rPr>
          <w:b/>
          <w:bCs/>
          <w:color w:val="auto"/>
          <w:sz w:val="28"/>
          <w:szCs w:val="28"/>
        </w:rPr>
      </w:pPr>
    </w:p>
    <w:p w14:paraId="6322711C" w14:textId="77777777" w:rsidR="00996423" w:rsidRDefault="00996423" w:rsidP="00996423"/>
    <w:p w14:paraId="0BA0ACB4" w14:textId="77777777" w:rsidR="00996423" w:rsidRDefault="00996423" w:rsidP="00996423"/>
    <w:p w14:paraId="710EB523" w14:textId="77777777" w:rsidR="00996423" w:rsidRPr="00996423" w:rsidRDefault="00996423" w:rsidP="00996423"/>
    <w:p w14:paraId="0995BFEB" w14:textId="51DE9B92" w:rsidR="00AD1F13" w:rsidRPr="00996423" w:rsidRDefault="00EA5E91" w:rsidP="00996423">
      <w:pPr>
        <w:pStyle w:val="Ttulo2"/>
        <w:rPr>
          <w:b/>
          <w:bCs/>
          <w:color w:val="auto"/>
          <w:sz w:val="28"/>
          <w:szCs w:val="28"/>
        </w:rPr>
      </w:pPr>
      <w:r>
        <w:rPr>
          <w:b/>
          <w:bCs/>
          <w:color w:val="auto"/>
          <w:sz w:val="28"/>
          <w:szCs w:val="28"/>
        </w:rPr>
        <w:lastRenderedPageBreak/>
        <w:t xml:space="preserve">Diagrama </w:t>
      </w:r>
      <w:proofErr w:type="spellStart"/>
      <w:r>
        <w:rPr>
          <w:b/>
          <w:bCs/>
          <w:color w:val="auto"/>
          <w:sz w:val="28"/>
          <w:szCs w:val="28"/>
        </w:rPr>
        <w:t>Boxplot</w:t>
      </w:r>
      <w:proofErr w:type="spellEnd"/>
    </w:p>
    <w:p w14:paraId="2BB9A898" w14:textId="3788FFE9" w:rsidR="00AD1F13" w:rsidRDefault="00EA5E91" w:rsidP="006B55AC">
      <w:pPr>
        <w:jc w:val="both"/>
        <w:rPr>
          <w:rFonts w:asciiTheme="majorHAnsi" w:eastAsiaTheme="majorEastAsia" w:hAnsiTheme="majorHAnsi" w:cstheme="majorBidi"/>
          <w:b/>
          <w:bCs/>
          <w:sz w:val="28"/>
          <w:szCs w:val="28"/>
        </w:rPr>
      </w:pPr>
      <w:r w:rsidRPr="00EA5E91">
        <w:rPr>
          <w:rFonts w:asciiTheme="majorHAnsi" w:eastAsiaTheme="majorEastAsia" w:hAnsiTheme="majorHAnsi" w:cstheme="majorBidi"/>
          <w:b/>
          <w:bCs/>
          <w:sz w:val="28"/>
          <w:szCs w:val="28"/>
        </w:rPr>
        <w:drawing>
          <wp:inline distT="0" distB="0" distL="0" distR="0" wp14:anchorId="1DCE6636" wp14:editId="5E4B61BC">
            <wp:extent cx="5400040" cy="2133600"/>
            <wp:effectExtent l="0" t="0" r="0" b="0"/>
            <wp:docPr id="1862772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72373" name=""/>
                    <pic:cNvPicPr/>
                  </pic:nvPicPr>
                  <pic:blipFill>
                    <a:blip r:embed="rId24"/>
                    <a:stretch>
                      <a:fillRect/>
                    </a:stretch>
                  </pic:blipFill>
                  <pic:spPr>
                    <a:xfrm>
                      <a:off x="0" y="0"/>
                      <a:ext cx="5400040" cy="2133600"/>
                    </a:xfrm>
                    <a:prstGeom prst="rect">
                      <a:avLst/>
                    </a:prstGeom>
                  </pic:spPr>
                </pic:pic>
              </a:graphicData>
            </a:graphic>
          </wp:inline>
        </w:drawing>
      </w:r>
    </w:p>
    <w:p w14:paraId="2E8CD051" w14:textId="77777777" w:rsidR="00996423" w:rsidRDefault="00996423" w:rsidP="00996423">
      <w:pPr>
        <w:jc w:val="both"/>
        <w:rPr>
          <w:rFonts w:asciiTheme="majorHAnsi" w:hAnsiTheme="majorHAnsi" w:cstheme="majorHAnsi"/>
        </w:rPr>
      </w:pPr>
      <w:r w:rsidRPr="00996423">
        <w:rPr>
          <w:rFonts w:asciiTheme="majorHAnsi" w:hAnsiTheme="majorHAnsi" w:cstheme="majorHAnsi"/>
        </w:rPr>
        <w:t>1.- Nivel de instrucción, al menos ciclo inferior de la escuela secundaria completo:</w:t>
      </w:r>
    </w:p>
    <w:p w14:paraId="26388F61" w14:textId="61FBDD69" w:rsidR="00996423" w:rsidRPr="00996423" w:rsidRDefault="00996423" w:rsidP="00996423">
      <w:pPr>
        <w:jc w:val="both"/>
        <w:rPr>
          <w:rFonts w:asciiTheme="majorHAnsi" w:hAnsiTheme="majorHAnsi" w:cstheme="majorHAnsi"/>
        </w:rPr>
      </w:pPr>
      <w:r w:rsidRPr="00996423">
        <w:rPr>
          <w:rFonts w:asciiTheme="majorHAnsi" w:hAnsiTheme="majorHAnsi" w:cstheme="majorHAnsi"/>
        </w:rPr>
        <w:t>Este factor presenta un promedio del 60.47%, con una desviación estándar de 28.87%. El rango intercuartílico (IQR) abarca desde el 25% al 75%, con valores que oscilan entre el 45.16% y el 89.69%. El valor mínimo observado es 2.04%, mientras que el máximo alcanza el 99.86%.</w:t>
      </w:r>
    </w:p>
    <w:p w14:paraId="62E13B1A" w14:textId="77777777" w:rsidR="00996423" w:rsidRPr="00996423" w:rsidRDefault="00996423" w:rsidP="00996423">
      <w:pPr>
        <w:jc w:val="both"/>
        <w:rPr>
          <w:rFonts w:asciiTheme="majorHAnsi" w:hAnsiTheme="majorHAnsi" w:cstheme="majorHAnsi"/>
        </w:rPr>
      </w:pPr>
      <w:r w:rsidRPr="00996423">
        <w:rPr>
          <w:rFonts w:asciiTheme="majorHAnsi" w:hAnsiTheme="majorHAnsi" w:cstheme="majorHAnsi"/>
        </w:rPr>
        <w:t>2.- Nivel de instrucción, al menos ciclo superior de la escuela secundaria completo:</w:t>
      </w:r>
    </w:p>
    <w:p w14:paraId="5F34FDF0" w14:textId="2B0891EA" w:rsidR="00996423" w:rsidRPr="00996423" w:rsidRDefault="00996423" w:rsidP="00996423">
      <w:pPr>
        <w:jc w:val="both"/>
        <w:rPr>
          <w:rFonts w:asciiTheme="majorHAnsi" w:hAnsiTheme="majorHAnsi" w:cstheme="majorHAnsi"/>
        </w:rPr>
      </w:pPr>
      <w:r w:rsidRPr="00996423">
        <w:rPr>
          <w:rFonts w:asciiTheme="majorHAnsi" w:hAnsiTheme="majorHAnsi" w:cstheme="majorHAnsi"/>
        </w:rPr>
        <w:t>El nivel de instrucción, al menos ciclo superior de la escuela secundaria completo, tiene un promedio del 47.23%, con una desviación estándar de 26.09%. Su rango intercuartílico (IQR) va desde el 27.96% hasta el 72.74%. Los valores extremos registrados son 0.50% como mínimo y 92.18% como máximo.</w:t>
      </w:r>
    </w:p>
    <w:p w14:paraId="0EFEC113" w14:textId="77777777" w:rsidR="00996423" w:rsidRPr="00996423" w:rsidRDefault="00996423" w:rsidP="00996423">
      <w:pPr>
        <w:jc w:val="both"/>
        <w:rPr>
          <w:rFonts w:asciiTheme="majorHAnsi" w:hAnsiTheme="majorHAnsi" w:cstheme="majorHAnsi"/>
        </w:rPr>
      </w:pPr>
      <w:r w:rsidRPr="00996423">
        <w:rPr>
          <w:rFonts w:asciiTheme="majorHAnsi" w:hAnsiTheme="majorHAnsi" w:cstheme="majorHAnsi"/>
        </w:rPr>
        <w:t>3.- Nivel de instrucción, al menos escuela de nivel posterior a la secundaria completa:</w:t>
      </w:r>
    </w:p>
    <w:p w14:paraId="173FA918" w14:textId="1B15C812" w:rsidR="00996423" w:rsidRPr="00996423" w:rsidRDefault="00996423" w:rsidP="00996423">
      <w:pPr>
        <w:jc w:val="both"/>
        <w:rPr>
          <w:rFonts w:asciiTheme="majorHAnsi" w:hAnsiTheme="majorHAnsi" w:cstheme="majorHAnsi"/>
        </w:rPr>
      </w:pPr>
      <w:r w:rsidRPr="00996423">
        <w:rPr>
          <w:rFonts w:asciiTheme="majorHAnsi" w:hAnsiTheme="majorHAnsi" w:cstheme="majorHAnsi"/>
        </w:rPr>
        <w:t>Este factor presenta un promedio del 24.28%, con una desviación estándar de 15.85%. El rango intercuartílico (IQR) abarca desde el 25% al 75%, con valores que oscilan entre el 11.92% y el 34.38%. El valor mínimo registrado es 0%, mientras que el máximo alcanza el 76.29%.</w:t>
      </w:r>
    </w:p>
    <w:p w14:paraId="0046C8CD" w14:textId="77777777" w:rsidR="00996423" w:rsidRPr="00996423" w:rsidRDefault="00996423" w:rsidP="00996423">
      <w:pPr>
        <w:jc w:val="both"/>
        <w:rPr>
          <w:rFonts w:asciiTheme="majorHAnsi" w:hAnsiTheme="majorHAnsi" w:cstheme="majorHAnsi"/>
        </w:rPr>
      </w:pPr>
      <w:r w:rsidRPr="00996423">
        <w:rPr>
          <w:rFonts w:asciiTheme="majorHAnsi" w:hAnsiTheme="majorHAnsi" w:cstheme="majorHAnsi"/>
        </w:rPr>
        <w:t>4.- Tasa de finalización del ciclo inferior de la educación secundaria:</w:t>
      </w:r>
    </w:p>
    <w:p w14:paraId="7DB68180" w14:textId="36921419" w:rsidR="00AD1F13" w:rsidRPr="00996423" w:rsidRDefault="00996423" w:rsidP="00996423">
      <w:pPr>
        <w:jc w:val="both"/>
        <w:rPr>
          <w:rFonts w:asciiTheme="majorHAnsi" w:hAnsiTheme="majorHAnsi" w:cstheme="majorHAnsi"/>
        </w:rPr>
      </w:pPr>
      <w:r w:rsidRPr="00996423">
        <w:rPr>
          <w:rFonts w:asciiTheme="majorHAnsi" w:hAnsiTheme="majorHAnsi" w:cstheme="majorHAnsi"/>
        </w:rPr>
        <w:t>La tasa de finalización del ciclo inferior de la educación secundaria exhibe un promedio del 72.75%, con una desviación estándar de 27.24%. El rango intercuartílico (IQR) comprende desde el 25% al 75%, con valores que varían entre el 55.39% y el 96.55%. La cifra mínima registrada es 0.92%, mientras que la máxima alcanza el 129.95%.</w:t>
      </w:r>
    </w:p>
    <w:p w14:paraId="69FEAF1F" w14:textId="77777777" w:rsidR="00AD1F13" w:rsidRDefault="00AD1F13" w:rsidP="006B55AC">
      <w:pPr>
        <w:jc w:val="both"/>
        <w:rPr>
          <w:rFonts w:asciiTheme="majorHAnsi" w:eastAsiaTheme="majorEastAsia" w:hAnsiTheme="majorHAnsi" w:cstheme="majorBidi"/>
          <w:b/>
          <w:bCs/>
          <w:sz w:val="28"/>
          <w:szCs w:val="28"/>
        </w:rPr>
      </w:pPr>
    </w:p>
    <w:p w14:paraId="5F91E603" w14:textId="77777777" w:rsidR="00AD1F13" w:rsidRDefault="00AD1F13" w:rsidP="006B55AC">
      <w:pPr>
        <w:jc w:val="both"/>
        <w:rPr>
          <w:rFonts w:asciiTheme="majorHAnsi" w:eastAsiaTheme="majorEastAsia" w:hAnsiTheme="majorHAnsi" w:cstheme="majorBidi"/>
          <w:b/>
          <w:bCs/>
          <w:sz w:val="28"/>
          <w:szCs w:val="28"/>
        </w:rPr>
      </w:pPr>
    </w:p>
    <w:p w14:paraId="47D012C6" w14:textId="77777777" w:rsidR="00AD1F13" w:rsidRDefault="00AD1F13" w:rsidP="006B55AC">
      <w:pPr>
        <w:jc w:val="both"/>
        <w:rPr>
          <w:rFonts w:asciiTheme="majorHAnsi" w:eastAsiaTheme="majorEastAsia" w:hAnsiTheme="majorHAnsi" w:cstheme="majorBidi"/>
          <w:b/>
          <w:bCs/>
          <w:sz w:val="28"/>
          <w:szCs w:val="28"/>
        </w:rPr>
      </w:pPr>
    </w:p>
    <w:p w14:paraId="35311F31" w14:textId="77777777" w:rsidR="00AD1F13" w:rsidRDefault="00AD1F13" w:rsidP="006B55AC">
      <w:pPr>
        <w:jc w:val="both"/>
        <w:rPr>
          <w:rFonts w:asciiTheme="majorHAnsi" w:eastAsiaTheme="majorEastAsia" w:hAnsiTheme="majorHAnsi" w:cstheme="majorBidi"/>
          <w:b/>
          <w:bCs/>
          <w:sz w:val="28"/>
          <w:szCs w:val="28"/>
        </w:rPr>
      </w:pPr>
    </w:p>
    <w:p w14:paraId="15B4B19A" w14:textId="77777777" w:rsidR="00AD1F13" w:rsidRDefault="00AD1F13" w:rsidP="006B55AC">
      <w:pPr>
        <w:jc w:val="both"/>
        <w:rPr>
          <w:rFonts w:asciiTheme="majorHAnsi" w:eastAsiaTheme="majorEastAsia" w:hAnsiTheme="majorHAnsi" w:cstheme="majorBidi"/>
          <w:b/>
          <w:bCs/>
          <w:sz w:val="28"/>
          <w:szCs w:val="28"/>
        </w:rPr>
      </w:pPr>
    </w:p>
    <w:p w14:paraId="4A17E38A" w14:textId="77777777" w:rsidR="00AD1F13" w:rsidRDefault="00AD1F13" w:rsidP="006B55AC">
      <w:pPr>
        <w:jc w:val="both"/>
        <w:rPr>
          <w:rFonts w:asciiTheme="majorHAnsi" w:eastAsiaTheme="majorEastAsia" w:hAnsiTheme="majorHAnsi" w:cstheme="majorBidi"/>
          <w:b/>
          <w:bCs/>
          <w:sz w:val="28"/>
          <w:szCs w:val="28"/>
        </w:rPr>
      </w:pPr>
    </w:p>
    <w:p w14:paraId="1E54D607" w14:textId="77777777" w:rsidR="00AD1F13" w:rsidRDefault="00AD1F13" w:rsidP="006B55AC">
      <w:pPr>
        <w:jc w:val="both"/>
        <w:rPr>
          <w:rFonts w:asciiTheme="majorHAnsi" w:eastAsiaTheme="majorEastAsia" w:hAnsiTheme="majorHAnsi" w:cstheme="majorBidi"/>
          <w:b/>
          <w:bCs/>
          <w:sz w:val="28"/>
          <w:szCs w:val="28"/>
        </w:rPr>
      </w:pPr>
    </w:p>
    <w:p w14:paraId="15DB9ADB" w14:textId="77A4289B" w:rsidR="00AD1F13" w:rsidRDefault="005F5B4D" w:rsidP="003850F7">
      <w:pPr>
        <w:pStyle w:val="Ttulo2"/>
        <w:rPr>
          <w:b/>
          <w:bCs/>
          <w:color w:val="auto"/>
          <w:sz w:val="28"/>
          <w:szCs w:val="28"/>
        </w:rPr>
      </w:pPr>
      <w:r>
        <w:rPr>
          <w:b/>
          <w:bCs/>
          <w:color w:val="auto"/>
          <w:sz w:val="28"/>
          <w:szCs w:val="28"/>
        </w:rPr>
        <w:lastRenderedPageBreak/>
        <w:t>El mejor Factor</w:t>
      </w:r>
      <w:r w:rsidR="00023AD0">
        <w:rPr>
          <w:b/>
          <w:bCs/>
          <w:color w:val="auto"/>
          <w:sz w:val="28"/>
          <w:szCs w:val="28"/>
        </w:rPr>
        <w:t xml:space="preserve"> de Educaci</w:t>
      </w:r>
      <w:r w:rsidR="007867FC">
        <w:rPr>
          <w:b/>
          <w:bCs/>
          <w:color w:val="auto"/>
          <w:sz w:val="28"/>
          <w:szCs w:val="28"/>
        </w:rPr>
        <w:t>ó</w:t>
      </w:r>
      <w:r w:rsidR="00023AD0">
        <w:rPr>
          <w:b/>
          <w:bCs/>
          <w:color w:val="auto"/>
          <w:sz w:val="28"/>
          <w:szCs w:val="28"/>
        </w:rPr>
        <w:t xml:space="preserve">n </w:t>
      </w:r>
      <w:r>
        <w:rPr>
          <w:b/>
          <w:bCs/>
          <w:color w:val="auto"/>
          <w:sz w:val="28"/>
          <w:szCs w:val="28"/>
        </w:rPr>
        <w:t xml:space="preserve"> y su top </w:t>
      </w:r>
      <w:r w:rsidR="00023AD0">
        <w:rPr>
          <w:b/>
          <w:bCs/>
          <w:color w:val="auto"/>
          <w:sz w:val="28"/>
          <w:szCs w:val="28"/>
        </w:rPr>
        <w:t xml:space="preserve">5 </w:t>
      </w:r>
      <w:r w:rsidR="00087AF3">
        <w:rPr>
          <w:b/>
          <w:bCs/>
          <w:color w:val="auto"/>
          <w:sz w:val="28"/>
          <w:szCs w:val="28"/>
        </w:rPr>
        <w:t>países</w:t>
      </w:r>
    </w:p>
    <w:p w14:paraId="11B8AB5C" w14:textId="77777777" w:rsidR="007867FC" w:rsidRPr="007867FC" w:rsidRDefault="007867FC" w:rsidP="007867FC"/>
    <w:p w14:paraId="6B31746C" w14:textId="1A8D6C95" w:rsidR="00AD1F13" w:rsidRDefault="00A16E2C" w:rsidP="006B55AC">
      <w:pPr>
        <w:jc w:val="both"/>
        <w:rPr>
          <w:rFonts w:asciiTheme="majorHAnsi" w:hAnsiTheme="majorHAnsi" w:cstheme="majorHAnsi"/>
        </w:rPr>
      </w:pPr>
      <w:r w:rsidRPr="00A16E2C">
        <w:rPr>
          <w:rFonts w:asciiTheme="majorHAnsi" w:hAnsiTheme="majorHAnsi" w:cstheme="majorHAnsi"/>
        </w:rPr>
        <w:t>El siguiente gráfico presenta los cinco países líderes en la Tasa de Finalización del Ciclo Inferior de la Educación Secundaria, expresada como un porcentaje del grupo etario correspondiente. Este indicador es crucial para evaluar el éxito del sistema educativo en proporcionar una educación completa a los estudiantes. En la cima de la lista se encuentra Estados Unidos con un impresionante 103.78%, seguido de cerca por Japón con 102.87%. Finlandia, reconocida por su excelencia educativa, ocupa el tercer lugar con un índice del 102.31%, seguida por Singapur con 101.65%. Cerrando la lista, Austria alcanza una tasa de finalización del 100.00%. Estos resultados destacan el compromiso y la eficacia de estos países en garantizar que sus jóvenes completen con éxito la etapa inicial de la educación secundaria.</w:t>
      </w:r>
    </w:p>
    <w:p w14:paraId="2890B712" w14:textId="4B1316F9" w:rsidR="003850F7" w:rsidRPr="00A16E2C" w:rsidRDefault="003850F7" w:rsidP="006B55AC">
      <w:pPr>
        <w:jc w:val="both"/>
        <w:rPr>
          <w:rFonts w:asciiTheme="majorHAnsi" w:hAnsiTheme="majorHAnsi" w:cstheme="majorHAnsi"/>
        </w:rPr>
      </w:pPr>
      <w:r w:rsidRPr="003850F7">
        <w:rPr>
          <w:rFonts w:asciiTheme="majorHAnsi" w:hAnsiTheme="majorHAnsi" w:cstheme="majorHAnsi"/>
        </w:rPr>
        <w:drawing>
          <wp:inline distT="0" distB="0" distL="0" distR="0" wp14:anchorId="3665327D" wp14:editId="111332EE">
            <wp:extent cx="5400040" cy="3117215"/>
            <wp:effectExtent l="0" t="0" r="0" b="6985"/>
            <wp:docPr id="1637516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16146" name=""/>
                    <pic:cNvPicPr/>
                  </pic:nvPicPr>
                  <pic:blipFill>
                    <a:blip r:embed="rId25"/>
                    <a:stretch>
                      <a:fillRect/>
                    </a:stretch>
                  </pic:blipFill>
                  <pic:spPr>
                    <a:xfrm>
                      <a:off x="0" y="0"/>
                      <a:ext cx="5400040" cy="3117215"/>
                    </a:xfrm>
                    <a:prstGeom prst="rect">
                      <a:avLst/>
                    </a:prstGeom>
                  </pic:spPr>
                </pic:pic>
              </a:graphicData>
            </a:graphic>
          </wp:inline>
        </w:drawing>
      </w:r>
    </w:p>
    <w:p w14:paraId="02468025" w14:textId="4D0EDD5F" w:rsidR="00AD1F13" w:rsidRDefault="00D66E50" w:rsidP="006B55AC">
      <w:pPr>
        <w:jc w:val="both"/>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Factor Esperanza de vida </w:t>
      </w:r>
    </w:p>
    <w:p w14:paraId="7CEE6586" w14:textId="45843A34" w:rsidR="00D95357" w:rsidRDefault="008363AA" w:rsidP="006B55AC">
      <w:pPr>
        <w:jc w:val="both"/>
        <w:rPr>
          <w:rFonts w:asciiTheme="majorHAnsi" w:eastAsiaTheme="majorEastAsia" w:hAnsiTheme="majorHAnsi" w:cstheme="majorBidi"/>
          <w:b/>
          <w:bCs/>
          <w:sz w:val="28"/>
          <w:szCs w:val="28"/>
        </w:rPr>
      </w:pPr>
      <w:r w:rsidRPr="008363AA">
        <w:rPr>
          <w:rFonts w:asciiTheme="majorHAnsi" w:eastAsiaTheme="majorEastAsia" w:hAnsiTheme="majorHAnsi" w:cstheme="majorBidi"/>
          <w:b/>
          <w:bCs/>
          <w:sz w:val="28"/>
          <w:szCs w:val="28"/>
        </w:rPr>
        <w:drawing>
          <wp:inline distT="0" distB="0" distL="0" distR="0" wp14:anchorId="7CB9B77A" wp14:editId="2BA303EE">
            <wp:extent cx="5400040" cy="1187450"/>
            <wp:effectExtent l="0" t="0" r="0" b="0"/>
            <wp:docPr id="1488235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5419" name=""/>
                    <pic:cNvPicPr/>
                  </pic:nvPicPr>
                  <pic:blipFill>
                    <a:blip r:embed="rId26"/>
                    <a:stretch>
                      <a:fillRect/>
                    </a:stretch>
                  </pic:blipFill>
                  <pic:spPr>
                    <a:xfrm>
                      <a:off x="0" y="0"/>
                      <a:ext cx="5400040" cy="1187450"/>
                    </a:xfrm>
                    <a:prstGeom prst="rect">
                      <a:avLst/>
                    </a:prstGeom>
                  </pic:spPr>
                </pic:pic>
              </a:graphicData>
            </a:graphic>
          </wp:inline>
        </w:drawing>
      </w:r>
    </w:p>
    <w:p w14:paraId="7C6BE8B4" w14:textId="77777777" w:rsidR="00AD1F13" w:rsidRDefault="00AD1F13" w:rsidP="006B55AC">
      <w:pPr>
        <w:jc w:val="both"/>
        <w:rPr>
          <w:rFonts w:asciiTheme="majorHAnsi" w:eastAsiaTheme="majorEastAsia" w:hAnsiTheme="majorHAnsi" w:cstheme="majorBidi"/>
          <w:b/>
          <w:bCs/>
          <w:sz w:val="28"/>
          <w:szCs w:val="28"/>
        </w:rPr>
      </w:pPr>
    </w:p>
    <w:p w14:paraId="5C7D607F" w14:textId="04C759D3" w:rsidR="00AD1F13" w:rsidRDefault="006E68D8" w:rsidP="006B55AC">
      <w:pPr>
        <w:jc w:val="both"/>
        <w:rPr>
          <w:rFonts w:asciiTheme="majorHAnsi" w:eastAsiaTheme="majorEastAsia" w:hAnsiTheme="majorHAnsi" w:cstheme="majorBidi"/>
          <w:b/>
          <w:bCs/>
          <w:sz w:val="28"/>
          <w:szCs w:val="28"/>
        </w:rPr>
      </w:pPr>
      <w:r w:rsidRPr="006E68D8">
        <w:rPr>
          <w:rFonts w:asciiTheme="majorHAnsi" w:eastAsiaTheme="majorEastAsia" w:hAnsiTheme="majorHAnsi" w:cstheme="majorBidi"/>
          <w:b/>
          <w:bCs/>
          <w:sz w:val="28"/>
          <w:szCs w:val="28"/>
        </w:rPr>
        <w:lastRenderedPageBreak/>
        <w:drawing>
          <wp:inline distT="0" distB="0" distL="0" distR="0" wp14:anchorId="6ECDA660" wp14:editId="34DCDD57">
            <wp:extent cx="3252962" cy="1483426"/>
            <wp:effectExtent l="0" t="0" r="5080" b="2540"/>
            <wp:docPr id="1785670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70023" name=""/>
                    <pic:cNvPicPr/>
                  </pic:nvPicPr>
                  <pic:blipFill rotWithShape="1">
                    <a:blip r:embed="rId27"/>
                    <a:srcRect t="11410"/>
                    <a:stretch/>
                  </pic:blipFill>
                  <pic:spPr bwMode="auto">
                    <a:xfrm>
                      <a:off x="0" y="0"/>
                      <a:ext cx="3264769" cy="1488810"/>
                    </a:xfrm>
                    <a:prstGeom prst="rect">
                      <a:avLst/>
                    </a:prstGeom>
                    <a:ln>
                      <a:noFill/>
                    </a:ln>
                    <a:extLst>
                      <a:ext uri="{53640926-AAD7-44D8-BBD7-CCE9431645EC}">
                        <a14:shadowObscured xmlns:a14="http://schemas.microsoft.com/office/drawing/2010/main"/>
                      </a:ext>
                    </a:extLst>
                  </pic:spPr>
                </pic:pic>
              </a:graphicData>
            </a:graphic>
          </wp:inline>
        </w:drawing>
      </w:r>
    </w:p>
    <w:p w14:paraId="205386AA" w14:textId="77777777" w:rsidR="00CF6E96" w:rsidRDefault="00CF6E96" w:rsidP="006B55AC">
      <w:pPr>
        <w:jc w:val="both"/>
        <w:rPr>
          <w:rFonts w:asciiTheme="majorHAnsi" w:eastAsiaTheme="majorEastAsia" w:hAnsiTheme="majorHAnsi" w:cstheme="majorBidi"/>
          <w:b/>
          <w:bCs/>
          <w:sz w:val="28"/>
          <w:szCs w:val="28"/>
        </w:rPr>
      </w:pPr>
    </w:p>
    <w:p w14:paraId="2C09D198" w14:textId="4B5B2CCD" w:rsidR="00CF6E96" w:rsidRDefault="00CF6E96" w:rsidP="006B55AC">
      <w:pPr>
        <w:jc w:val="both"/>
        <w:rPr>
          <w:rFonts w:asciiTheme="majorHAnsi" w:eastAsiaTheme="majorEastAsia" w:hAnsiTheme="majorHAnsi" w:cstheme="majorBidi"/>
          <w:b/>
          <w:bCs/>
          <w:sz w:val="28"/>
          <w:szCs w:val="28"/>
        </w:rPr>
      </w:pPr>
      <w:r w:rsidRPr="00CF6E96">
        <w:rPr>
          <w:rFonts w:asciiTheme="majorHAnsi" w:eastAsiaTheme="majorEastAsia" w:hAnsiTheme="majorHAnsi" w:cstheme="majorBidi"/>
          <w:b/>
          <w:bCs/>
          <w:sz w:val="28"/>
          <w:szCs w:val="28"/>
        </w:rPr>
        <w:drawing>
          <wp:inline distT="0" distB="0" distL="0" distR="0" wp14:anchorId="03D29EBA" wp14:editId="3D5AA838">
            <wp:extent cx="3378093" cy="2436125"/>
            <wp:effectExtent l="0" t="0" r="0" b="2540"/>
            <wp:docPr id="1231145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45428" name=""/>
                    <pic:cNvPicPr/>
                  </pic:nvPicPr>
                  <pic:blipFill>
                    <a:blip r:embed="rId28"/>
                    <a:stretch>
                      <a:fillRect/>
                    </a:stretch>
                  </pic:blipFill>
                  <pic:spPr>
                    <a:xfrm>
                      <a:off x="0" y="0"/>
                      <a:ext cx="3384205" cy="2440533"/>
                    </a:xfrm>
                    <a:prstGeom prst="rect">
                      <a:avLst/>
                    </a:prstGeom>
                  </pic:spPr>
                </pic:pic>
              </a:graphicData>
            </a:graphic>
          </wp:inline>
        </w:drawing>
      </w:r>
    </w:p>
    <w:p w14:paraId="6913B092" w14:textId="0A1F600D" w:rsidR="00362A27" w:rsidRDefault="00362A27" w:rsidP="006B55AC">
      <w:pPr>
        <w:jc w:val="both"/>
        <w:rPr>
          <w:rFonts w:asciiTheme="majorHAnsi" w:eastAsiaTheme="majorEastAsia" w:hAnsiTheme="majorHAnsi" w:cstheme="majorBidi"/>
          <w:b/>
          <w:bCs/>
          <w:sz w:val="28"/>
          <w:szCs w:val="28"/>
        </w:rPr>
      </w:pPr>
      <w:r w:rsidRPr="00362A27">
        <w:rPr>
          <w:rFonts w:asciiTheme="majorHAnsi" w:eastAsiaTheme="majorEastAsia" w:hAnsiTheme="majorHAnsi" w:cstheme="majorBidi"/>
          <w:b/>
          <w:bCs/>
          <w:sz w:val="28"/>
          <w:szCs w:val="28"/>
        </w:rPr>
        <w:drawing>
          <wp:inline distT="0" distB="0" distL="0" distR="0" wp14:anchorId="70B48599" wp14:editId="2452354A">
            <wp:extent cx="2053988" cy="1507913"/>
            <wp:effectExtent l="0" t="0" r="3810" b="0"/>
            <wp:docPr id="380587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87533" name=""/>
                    <pic:cNvPicPr/>
                  </pic:nvPicPr>
                  <pic:blipFill>
                    <a:blip r:embed="rId29"/>
                    <a:stretch>
                      <a:fillRect/>
                    </a:stretch>
                  </pic:blipFill>
                  <pic:spPr>
                    <a:xfrm>
                      <a:off x="0" y="0"/>
                      <a:ext cx="2058943" cy="1511551"/>
                    </a:xfrm>
                    <a:prstGeom prst="rect">
                      <a:avLst/>
                    </a:prstGeom>
                  </pic:spPr>
                </pic:pic>
              </a:graphicData>
            </a:graphic>
          </wp:inline>
        </w:drawing>
      </w:r>
    </w:p>
    <w:p w14:paraId="74FDB64C" w14:textId="1C920D5B" w:rsidR="00362A27" w:rsidRDefault="00362A27" w:rsidP="006B55AC">
      <w:pPr>
        <w:jc w:val="both"/>
        <w:rPr>
          <w:rFonts w:asciiTheme="majorHAnsi" w:hAnsiTheme="majorHAnsi" w:cstheme="majorHAnsi"/>
        </w:rPr>
      </w:pPr>
      <w:r w:rsidRPr="00030EF0">
        <w:rPr>
          <w:rFonts w:asciiTheme="majorHAnsi" w:hAnsiTheme="majorHAnsi" w:cstheme="majorHAnsi"/>
        </w:rPr>
        <w:t>El resumen estadístico de la serie revela la presencia de 4620 observaciones. La media de los valores es de aproximadamente 70.93, con una desviación estándar de alrededor de 10.24, indicando una dispersión moderada de los datos respecto a la media. Los valores varían desde un mínimo de 13.07 hasta un máximo de 87.71. Los percentiles sugieren que el 25% de los valores son menores que 65.75, el 50% son inferiores a 73.81 y el 75% son menores que 78.63. Esto indica que la mayoría de los datos se concentran entre el percentil 25 y 75, con una dispersión más amplia hacia los valores máximos y mínimos.</w:t>
      </w:r>
    </w:p>
    <w:p w14:paraId="3A8AAB2E" w14:textId="363490DD" w:rsidR="00030EF0" w:rsidRDefault="005A3258" w:rsidP="006B55AC">
      <w:pPr>
        <w:jc w:val="both"/>
        <w:rPr>
          <w:rFonts w:asciiTheme="majorHAnsi" w:hAnsiTheme="majorHAnsi" w:cstheme="majorHAnsi"/>
        </w:rPr>
      </w:pPr>
      <w:proofErr w:type="spellStart"/>
      <w:r>
        <w:rPr>
          <w:rFonts w:asciiTheme="majorHAnsi" w:hAnsiTheme="majorHAnsi" w:cstheme="majorHAnsi"/>
        </w:rPr>
        <w:t>Imputacion</w:t>
      </w:r>
      <w:proofErr w:type="spellEnd"/>
      <w:r>
        <w:rPr>
          <w:rFonts w:asciiTheme="majorHAnsi" w:hAnsiTheme="majorHAnsi" w:cstheme="majorHAnsi"/>
        </w:rPr>
        <w:t xml:space="preserve"> </w:t>
      </w:r>
    </w:p>
    <w:p w14:paraId="4C509401" w14:textId="195E24CB" w:rsidR="00030EF0" w:rsidRPr="005A3258" w:rsidRDefault="005A3258" w:rsidP="006B55AC">
      <w:pPr>
        <w:jc w:val="both"/>
        <w:rPr>
          <w:rFonts w:asciiTheme="majorHAnsi" w:hAnsiTheme="majorHAnsi" w:cstheme="majorHAnsi"/>
          <w:lang w:val="es-CO"/>
        </w:rPr>
      </w:pPr>
      <w:r w:rsidRPr="005A3258">
        <w:rPr>
          <w:rFonts w:asciiTheme="majorHAnsi" w:hAnsiTheme="majorHAnsi" w:cstheme="majorHAnsi"/>
          <w:lang w:val="es-CO"/>
        </w:rPr>
        <w:t>Ante la presencia significativa de valores faltantes (</w:t>
      </w:r>
      <w:proofErr w:type="spellStart"/>
      <w:r w:rsidRPr="005A3258">
        <w:rPr>
          <w:rFonts w:asciiTheme="majorHAnsi" w:hAnsiTheme="majorHAnsi" w:cstheme="majorHAnsi"/>
          <w:lang w:val="es-CO"/>
        </w:rPr>
        <w:t>NaN</w:t>
      </w:r>
      <w:proofErr w:type="spellEnd"/>
      <w:r w:rsidRPr="005A3258">
        <w:rPr>
          <w:rFonts w:asciiTheme="majorHAnsi" w:hAnsiTheme="majorHAnsi" w:cstheme="majorHAnsi"/>
          <w:lang w:val="es-CO"/>
        </w:rPr>
        <w:t>) en nuestro conjunto de datos, se optó por aplicar una estrategia de imputación. Esta estrategia consiste en el reemplazo de los valores faltantes por la media de los datos, tomando en consideración la especificidad de cada país como también la del factor en estudio. Este enfoque nos permite abordar la ausencia de datos, asegurando una mayor integridad en nuestro conjunto de datos al evitar vacíos o valores faltantes, lo que resulta crucial para un análisis robusto y confiable.</w:t>
      </w:r>
    </w:p>
    <w:p w14:paraId="016EAF1F" w14:textId="77777777" w:rsidR="00AD1F13" w:rsidRDefault="00AD1F13" w:rsidP="006B55AC">
      <w:pPr>
        <w:jc w:val="both"/>
        <w:rPr>
          <w:rFonts w:asciiTheme="majorHAnsi" w:eastAsiaTheme="majorEastAsia" w:hAnsiTheme="majorHAnsi" w:cstheme="majorBidi"/>
          <w:b/>
          <w:bCs/>
          <w:sz w:val="28"/>
          <w:szCs w:val="28"/>
        </w:rPr>
      </w:pPr>
    </w:p>
    <w:p w14:paraId="6DF3888F" w14:textId="39DD9B4E" w:rsidR="00AD1F13" w:rsidRDefault="005A3258" w:rsidP="006B55AC">
      <w:pPr>
        <w:jc w:val="both"/>
        <w:rPr>
          <w:rFonts w:asciiTheme="majorHAnsi" w:eastAsiaTheme="majorEastAsia" w:hAnsiTheme="majorHAnsi" w:cstheme="majorBidi"/>
          <w:b/>
          <w:bCs/>
          <w:sz w:val="28"/>
          <w:szCs w:val="28"/>
        </w:rPr>
      </w:pPr>
      <w:r w:rsidRPr="005A3258">
        <w:rPr>
          <w:rFonts w:asciiTheme="majorHAnsi" w:eastAsiaTheme="majorEastAsia" w:hAnsiTheme="majorHAnsi" w:cstheme="majorBidi"/>
          <w:b/>
          <w:bCs/>
          <w:sz w:val="28"/>
          <w:szCs w:val="28"/>
        </w:rPr>
        <w:drawing>
          <wp:inline distT="0" distB="0" distL="0" distR="0" wp14:anchorId="059BC4F3" wp14:editId="742BCA90">
            <wp:extent cx="2149523" cy="1755444"/>
            <wp:effectExtent l="0" t="0" r="3175" b="0"/>
            <wp:docPr id="1967158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58775" name=""/>
                    <pic:cNvPicPr/>
                  </pic:nvPicPr>
                  <pic:blipFill>
                    <a:blip r:embed="rId30"/>
                    <a:stretch>
                      <a:fillRect/>
                    </a:stretch>
                  </pic:blipFill>
                  <pic:spPr>
                    <a:xfrm>
                      <a:off x="0" y="0"/>
                      <a:ext cx="2154211" cy="1759273"/>
                    </a:xfrm>
                    <a:prstGeom prst="rect">
                      <a:avLst/>
                    </a:prstGeom>
                  </pic:spPr>
                </pic:pic>
              </a:graphicData>
            </a:graphic>
          </wp:inline>
        </w:drawing>
      </w:r>
    </w:p>
    <w:p w14:paraId="48C6EA76" w14:textId="47229CB0" w:rsidR="00BC058F" w:rsidRPr="00C530E1" w:rsidRDefault="00BC058F" w:rsidP="006B55AC">
      <w:pPr>
        <w:jc w:val="both"/>
        <w:rPr>
          <w:rFonts w:asciiTheme="majorHAnsi" w:hAnsiTheme="majorHAnsi" w:cstheme="majorHAnsi"/>
        </w:rPr>
      </w:pPr>
      <w:r w:rsidRPr="00C530E1">
        <w:rPr>
          <w:rFonts w:asciiTheme="majorHAnsi" w:hAnsiTheme="majorHAnsi" w:cstheme="majorHAnsi"/>
        </w:rPr>
        <w:t>El resumen estadístico de la serie comprende un total de 4752 observaciones. Los valores muestran una media de aproximadamente 70.93 con una desviación estándar de alrededor de 10.22, lo que sugiere una dispersión moderada en relación a la media. Los valores oscilan entre un mínimo de 13.07 y un máximo de 87.71. Los percentiles muestran que el 25% de los datos son menores que 65.75, el 50% son inferiores a 73.8, y el 75% son menores que 78.64. Esto indica que la mayor parte de los datos se concentran entre los percentiles 25 y 75, mientras que hay una dispersión más amplia hacia los valores máximos y mínimos.</w:t>
      </w:r>
    </w:p>
    <w:p w14:paraId="2AD29474" w14:textId="77777777" w:rsidR="00AD1F13" w:rsidRDefault="00AD1F13" w:rsidP="006B55AC">
      <w:pPr>
        <w:jc w:val="both"/>
        <w:rPr>
          <w:rFonts w:asciiTheme="majorHAnsi" w:eastAsiaTheme="majorEastAsia" w:hAnsiTheme="majorHAnsi" w:cstheme="majorBidi"/>
          <w:b/>
          <w:bCs/>
          <w:sz w:val="28"/>
          <w:szCs w:val="28"/>
        </w:rPr>
      </w:pPr>
    </w:p>
    <w:p w14:paraId="51BDA7FA" w14:textId="77777777" w:rsidR="00945868" w:rsidRDefault="00BC058F" w:rsidP="006B55AC">
      <w:pPr>
        <w:jc w:val="both"/>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Distribución</w:t>
      </w:r>
    </w:p>
    <w:p w14:paraId="4368A710" w14:textId="77777777" w:rsidR="00945868" w:rsidRDefault="00945868" w:rsidP="006B55AC">
      <w:pPr>
        <w:jc w:val="both"/>
        <w:rPr>
          <w:rFonts w:asciiTheme="majorHAnsi" w:eastAsiaTheme="majorEastAsia" w:hAnsiTheme="majorHAnsi" w:cstheme="majorBidi"/>
          <w:b/>
          <w:bCs/>
          <w:sz w:val="28"/>
          <w:szCs w:val="28"/>
        </w:rPr>
      </w:pPr>
    </w:p>
    <w:p w14:paraId="2245D3C4" w14:textId="77777777" w:rsidR="002C77FE" w:rsidRDefault="00945868" w:rsidP="006B55AC">
      <w:pPr>
        <w:jc w:val="both"/>
        <w:rPr>
          <w:rFonts w:asciiTheme="majorHAnsi" w:eastAsiaTheme="majorEastAsia" w:hAnsiTheme="majorHAnsi" w:cstheme="majorBidi"/>
          <w:b/>
          <w:bCs/>
          <w:sz w:val="28"/>
          <w:szCs w:val="28"/>
        </w:rPr>
      </w:pPr>
      <w:r w:rsidRPr="00945868">
        <w:rPr>
          <w:rFonts w:asciiTheme="majorHAnsi" w:eastAsiaTheme="majorEastAsia" w:hAnsiTheme="majorHAnsi" w:cstheme="majorBidi"/>
          <w:b/>
          <w:bCs/>
          <w:sz w:val="28"/>
          <w:szCs w:val="28"/>
        </w:rPr>
        <w:drawing>
          <wp:inline distT="0" distB="0" distL="0" distR="0" wp14:anchorId="7FE22D26" wp14:editId="5797B700">
            <wp:extent cx="5400040" cy="1988820"/>
            <wp:effectExtent l="0" t="0" r="0" b="0"/>
            <wp:docPr id="842629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29865" name=""/>
                    <pic:cNvPicPr/>
                  </pic:nvPicPr>
                  <pic:blipFill>
                    <a:blip r:embed="rId31"/>
                    <a:stretch>
                      <a:fillRect/>
                    </a:stretch>
                  </pic:blipFill>
                  <pic:spPr>
                    <a:xfrm>
                      <a:off x="0" y="0"/>
                      <a:ext cx="5400040" cy="1988820"/>
                    </a:xfrm>
                    <a:prstGeom prst="rect">
                      <a:avLst/>
                    </a:prstGeom>
                  </pic:spPr>
                </pic:pic>
              </a:graphicData>
            </a:graphic>
          </wp:inline>
        </w:drawing>
      </w:r>
    </w:p>
    <w:p w14:paraId="1D20AE24" w14:textId="77777777" w:rsidR="00BE6C9D" w:rsidRDefault="002C77FE" w:rsidP="006B55AC">
      <w:pPr>
        <w:jc w:val="both"/>
        <w:rPr>
          <w:rFonts w:asciiTheme="majorHAnsi" w:eastAsiaTheme="majorEastAsia" w:hAnsiTheme="majorHAnsi" w:cstheme="majorBidi"/>
          <w:b/>
          <w:bCs/>
          <w:sz w:val="28"/>
          <w:szCs w:val="28"/>
        </w:rPr>
      </w:pPr>
      <w:r w:rsidRPr="002C77FE">
        <w:rPr>
          <w:rFonts w:asciiTheme="majorHAnsi" w:eastAsiaTheme="majorEastAsia" w:hAnsiTheme="majorHAnsi" w:cstheme="majorBidi"/>
          <w:b/>
          <w:bCs/>
          <w:sz w:val="28"/>
          <w:szCs w:val="28"/>
        </w:rPr>
        <w:drawing>
          <wp:inline distT="0" distB="0" distL="0" distR="0" wp14:anchorId="2C582B9C" wp14:editId="1E691CCD">
            <wp:extent cx="5400040" cy="1968500"/>
            <wp:effectExtent l="0" t="0" r="0" b="0"/>
            <wp:docPr id="915514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14398" name=""/>
                    <pic:cNvPicPr/>
                  </pic:nvPicPr>
                  <pic:blipFill>
                    <a:blip r:embed="rId32"/>
                    <a:stretch>
                      <a:fillRect/>
                    </a:stretch>
                  </pic:blipFill>
                  <pic:spPr>
                    <a:xfrm>
                      <a:off x="0" y="0"/>
                      <a:ext cx="5400040" cy="1968500"/>
                    </a:xfrm>
                    <a:prstGeom prst="rect">
                      <a:avLst/>
                    </a:prstGeom>
                  </pic:spPr>
                </pic:pic>
              </a:graphicData>
            </a:graphic>
          </wp:inline>
        </w:drawing>
      </w:r>
    </w:p>
    <w:p w14:paraId="6A4627C9" w14:textId="77777777" w:rsidR="00EE368C" w:rsidRDefault="00BE6C9D" w:rsidP="006B55AC">
      <w:pPr>
        <w:jc w:val="both"/>
        <w:rPr>
          <w:rFonts w:asciiTheme="majorHAnsi" w:eastAsiaTheme="majorEastAsia" w:hAnsiTheme="majorHAnsi" w:cstheme="majorBidi"/>
          <w:b/>
          <w:bCs/>
          <w:sz w:val="28"/>
          <w:szCs w:val="28"/>
        </w:rPr>
      </w:pPr>
      <w:r w:rsidRPr="00BE6C9D">
        <w:rPr>
          <w:rFonts w:asciiTheme="majorHAnsi" w:eastAsiaTheme="majorEastAsia" w:hAnsiTheme="majorHAnsi" w:cstheme="majorBidi"/>
          <w:b/>
          <w:bCs/>
          <w:sz w:val="28"/>
          <w:szCs w:val="28"/>
        </w:rPr>
        <w:lastRenderedPageBreak/>
        <w:drawing>
          <wp:inline distT="0" distB="0" distL="0" distR="0" wp14:anchorId="6793717D" wp14:editId="233D7D44">
            <wp:extent cx="5400040" cy="1974215"/>
            <wp:effectExtent l="0" t="0" r="0" b="6985"/>
            <wp:docPr id="285873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73681" name=""/>
                    <pic:cNvPicPr/>
                  </pic:nvPicPr>
                  <pic:blipFill>
                    <a:blip r:embed="rId33"/>
                    <a:stretch>
                      <a:fillRect/>
                    </a:stretch>
                  </pic:blipFill>
                  <pic:spPr>
                    <a:xfrm>
                      <a:off x="0" y="0"/>
                      <a:ext cx="5400040" cy="1974215"/>
                    </a:xfrm>
                    <a:prstGeom prst="rect">
                      <a:avLst/>
                    </a:prstGeom>
                  </pic:spPr>
                </pic:pic>
              </a:graphicData>
            </a:graphic>
          </wp:inline>
        </w:drawing>
      </w:r>
    </w:p>
    <w:p w14:paraId="32CC5A50" w14:textId="77777777" w:rsidR="00EE368C" w:rsidRDefault="00EE368C" w:rsidP="006B55AC">
      <w:pPr>
        <w:jc w:val="both"/>
        <w:rPr>
          <w:rFonts w:asciiTheme="majorHAnsi" w:eastAsiaTheme="majorEastAsia" w:hAnsiTheme="majorHAnsi" w:cstheme="majorBidi"/>
          <w:b/>
          <w:bCs/>
          <w:sz w:val="28"/>
          <w:szCs w:val="28"/>
        </w:rPr>
      </w:pPr>
    </w:p>
    <w:p w14:paraId="6490A626" w14:textId="77777777" w:rsidR="00C530E1" w:rsidRDefault="00C530E1" w:rsidP="006B55AC">
      <w:pPr>
        <w:jc w:val="both"/>
        <w:rPr>
          <w:rFonts w:asciiTheme="majorHAnsi" w:eastAsiaTheme="majorEastAsia" w:hAnsiTheme="majorHAnsi" w:cstheme="majorBidi"/>
          <w:b/>
          <w:bCs/>
          <w:sz w:val="28"/>
          <w:szCs w:val="28"/>
        </w:rPr>
      </w:pPr>
      <w:r w:rsidRPr="00C530E1">
        <w:rPr>
          <w:rFonts w:asciiTheme="majorHAnsi" w:eastAsiaTheme="majorEastAsia" w:hAnsiTheme="majorHAnsi" w:cstheme="majorBidi"/>
          <w:b/>
          <w:bCs/>
          <w:sz w:val="28"/>
          <w:szCs w:val="28"/>
        </w:rPr>
        <w:drawing>
          <wp:inline distT="0" distB="0" distL="0" distR="0" wp14:anchorId="6F712C0E" wp14:editId="5AA54FAD">
            <wp:extent cx="5400040" cy="2644775"/>
            <wp:effectExtent l="0" t="0" r="0" b="3175"/>
            <wp:docPr id="1882934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34304" name=""/>
                    <pic:cNvPicPr/>
                  </pic:nvPicPr>
                  <pic:blipFill>
                    <a:blip r:embed="rId34"/>
                    <a:stretch>
                      <a:fillRect/>
                    </a:stretch>
                  </pic:blipFill>
                  <pic:spPr>
                    <a:xfrm>
                      <a:off x="0" y="0"/>
                      <a:ext cx="5400040" cy="2644775"/>
                    </a:xfrm>
                    <a:prstGeom prst="rect">
                      <a:avLst/>
                    </a:prstGeom>
                  </pic:spPr>
                </pic:pic>
              </a:graphicData>
            </a:graphic>
          </wp:inline>
        </w:drawing>
      </w:r>
    </w:p>
    <w:p w14:paraId="702064AE" w14:textId="0126DC9E" w:rsidR="00AD1F13" w:rsidRPr="00C530E1" w:rsidRDefault="00C530E1" w:rsidP="006B55AC">
      <w:pPr>
        <w:jc w:val="both"/>
        <w:rPr>
          <w:rFonts w:asciiTheme="majorHAnsi" w:hAnsiTheme="majorHAnsi" w:cstheme="majorHAnsi"/>
        </w:rPr>
      </w:pPr>
      <w:r w:rsidRPr="00C530E1">
        <w:rPr>
          <w:rFonts w:asciiTheme="majorHAnsi" w:hAnsiTheme="majorHAnsi" w:cstheme="majorHAnsi"/>
        </w:rPr>
        <w:t>Al observar los tres factores representados en un gráfico de caja, cada uno muestra particularidades significativas en la distribución de la esperanza de vida al nacer. 'Esperanza de vida al nacer, total' exhibe un rango intercuartílico (IQR) que va desde 66.18 hasta 78.20 años, con una mediana en 73.98 años y valores extremos desde 14.10 hasta 84.56 años. En el caso de 'Esperanza de vida al nacer, mujeres', el IQR abarca desde 68.57 hasta 81.00 años, con una mediana en 76.83 años y valores extremos entre 15.66 y 87.71 años. Por su parte, 'Esperanza de vida al nacer, varones' muestra un IQR que se extiende desde 63.73 hasta 75.63 años, con una mediana en 71.31 años y valores extremos de 13.07 a 83.10 años. Estas diferencias reflejan variaciones sustanciales en la distribución de la esperanza de vida al nacer entre los grupos representados, con distintos rangos y medias, lo que ilustra las particularidades en la duración de vida entre los distintos conjuntos demográficos.</w:t>
      </w:r>
      <w:r w:rsidR="00BC058F" w:rsidRPr="00C530E1">
        <w:rPr>
          <w:rFonts w:asciiTheme="majorHAnsi" w:hAnsiTheme="majorHAnsi" w:cstheme="majorHAnsi"/>
        </w:rPr>
        <w:t xml:space="preserve"> </w:t>
      </w:r>
    </w:p>
    <w:p w14:paraId="4FD413C3" w14:textId="77777777" w:rsidR="00AD1F13" w:rsidRDefault="00AD1F13" w:rsidP="006B55AC">
      <w:pPr>
        <w:jc w:val="both"/>
        <w:rPr>
          <w:rFonts w:asciiTheme="majorHAnsi" w:eastAsiaTheme="majorEastAsia" w:hAnsiTheme="majorHAnsi" w:cstheme="majorBidi"/>
          <w:b/>
          <w:bCs/>
          <w:sz w:val="28"/>
          <w:szCs w:val="28"/>
        </w:rPr>
      </w:pPr>
    </w:p>
    <w:p w14:paraId="4E1DDDF1" w14:textId="77D35D75" w:rsidR="001914B9" w:rsidRDefault="001914B9" w:rsidP="006B55AC">
      <w:pPr>
        <w:jc w:val="both"/>
        <w:rPr>
          <w:rFonts w:asciiTheme="majorHAnsi" w:eastAsiaTheme="majorEastAsia" w:hAnsiTheme="majorHAnsi" w:cstheme="majorBidi"/>
          <w:b/>
          <w:bCs/>
          <w:sz w:val="28"/>
          <w:szCs w:val="28"/>
        </w:rPr>
      </w:pPr>
      <w:r w:rsidRPr="001914B9">
        <w:rPr>
          <w:rFonts w:asciiTheme="majorHAnsi" w:eastAsiaTheme="majorEastAsia" w:hAnsiTheme="majorHAnsi" w:cstheme="majorBidi"/>
          <w:b/>
          <w:bCs/>
          <w:sz w:val="28"/>
          <w:szCs w:val="28"/>
        </w:rPr>
        <w:lastRenderedPageBreak/>
        <w:drawing>
          <wp:inline distT="0" distB="0" distL="0" distR="0" wp14:anchorId="02B54772" wp14:editId="51568D7D">
            <wp:extent cx="5400040" cy="3221355"/>
            <wp:effectExtent l="0" t="0" r="0" b="0"/>
            <wp:docPr id="1779846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46342" name=""/>
                    <pic:cNvPicPr/>
                  </pic:nvPicPr>
                  <pic:blipFill>
                    <a:blip r:embed="rId35"/>
                    <a:stretch>
                      <a:fillRect/>
                    </a:stretch>
                  </pic:blipFill>
                  <pic:spPr>
                    <a:xfrm>
                      <a:off x="0" y="0"/>
                      <a:ext cx="5400040" cy="3221355"/>
                    </a:xfrm>
                    <a:prstGeom prst="rect">
                      <a:avLst/>
                    </a:prstGeom>
                  </pic:spPr>
                </pic:pic>
              </a:graphicData>
            </a:graphic>
          </wp:inline>
        </w:drawing>
      </w:r>
    </w:p>
    <w:p w14:paraId="2366483D" w14:textId="77777777" w:rsidR="00AD1F13" w:rsidRDefault="00AD1F13" w:rsidP="006B55AC">
      <w:pPr>
        <w:jc w:val="both"/>
        <w:rPr>
          <w:rFonts w:asciiTheme="majorHAnsi" w:eastAsiaTheme="majorEastAsia" w:hAnsiTheme="majorHAnsi" w:cstheme="majorBidi"/>
          <w:b/>
          <w:bCs/>
          <w:sz w:val="28"/>
          <w:szCs w:val="28"/>
        </w:rPr>
      </w:pPr>
    </w:p>
    <w:p w14:paraId="3BB3457E" w14:textId="77777777" w:rsidR="00AD1F13" w:rsidRDefault="00AD1F13" w:rsidP="006B55AC">
      <w:pPr>
        <w:jc w:val="both"/>
        <w:rPr>
          <w:rFonts w:asciiTheme="majorHAnsi" w:eastAsiaTheme="majorEastAsia" w:hAnsiTheme="majorHAnsi" w:cstheme="majorBidi"/>
          <w:b/>
          <w:bCs/>
          <w:sz w:val="28"/>
          <w:szCs w:val="28"/>
        </w:rPr>
      </w:pPr>
    </w:p>
    <w:p w14:paraId="5F19E079" w14:textId="77777777" w:rsidR="00AD1F13" w:rsidRDefault="00AD1F13" w:rsidP="006B55AC">
      <w:pPr>
        <w:jc w:val="both"/>
        <w:rPr>
          <w:rFonts w:asciiTheme="majorHAnsi" w:eastAsiaTheme="majorEastAsia" w:hAnsiTheme="majorHAnsi" w:cstheme="majorBidi"/>
          <w:b/>
          <w:bCs/>
          <w:sz w:val="28"/>
          <w:szCs w:val="28"/>
        </w:rPr>
      </w:pPr>
    </w:p>
    <w:p w14:paraId="78C36036" w14:textId="77777777" w:rsidR="00AD1F13" w:rsidRDefault="00AD1F13" w:rsidP="006B55AC">
      <w:pPr>
        <w:jc w:val="both"/>
        <w:rPr>
          <w:rFonts w:asciiTheme="majorHAnsi" w:eastAsiaTheme="majorEastAsia" w:hAnsiTheme="majorHAnsi" w:cstheme="majorBidi"/>
          <w:b/>
          <w:bCs/>
          <w:sz w:val="28"/>
          <w:szCs w:val="28"/>
        </w:rPr>
      </w:pPr>
    </w:p>
    <w:p w14:paraId="4274C5D0" w14:textId="77777777" w:rsidR="00AD1F13" w:rsidRDefault="00AD1F13" w:rsidP="006B55AC">
      <w:pPr>
        <w:jc w:val="both"/>
        <w:rPr>
          <w:rFonts w:asciiTheme="majorHAnsi" w:eastAsiaTheme="majorEastAsia" w:hAnsiTheme="majorHAnsi" w:cstheme="majorBidi"/>
          <w:b/>
          <w:bCs/>
          <w:sz w:val="28"/>
          <w:szCs w:val="28"/>
        </w:rPr>
      </w:pPr>
    </w:p>
    <w:p w14:paraId="5FE98B3F" w14:textId="77777777" w:rsidR="00AD1F13" w:rsidRDefault="00AD1F13" w:rsidP="006B55AC">
      <w:pPr>
        <w:jc w:val="both"/>
        <w:rPr>
          <w:rFonts w:asciiTheme="majorHAnsi" w:eastAsiaTheme="majorEastAsia" w:hAnsiTheme="majorHAnsi" w:cstheme="majorBidi"/>
          <w:b/>
          <w:bCs/>
          <w:sz w:val="28"/>
          <w:szCs w:val="28"/>
        </w:rPr>
      </w:pPr>
    </w:p>
    <w:p w14:paraId="30B9308E" w14:textId="77777777" w:rsidR="00AD1F13" w:rsidRDefault="00AD1F13" w:rsidP="006B55AC">
      <w:pPr>
        <w:jc w:val="both"/>
        <w:rPr>
          <w:rFonts w:asciiTheme="majorHAnsi" w:eastAsiaTheme="majorEastAsia" w:hAnsiTheme="majorHAnsi" w:cstheme="majorBidi"/>
          <w:b/>
          <w:bCs/>
          <w:sz w:val="28"/>
          <w:szCs w:val="28"/>
        </w:rPr>
      </w:pPr>
    </w:p>
    <w:p w14:paraId="4D014527" w14:textId="77777777" w:rsidR="00AD1F13" w:rsidRDefault="00AD1F13" w:rsidP="006B55AC">
      <w:pPr>
        <w:jc w:val="both"/>
        <w:rPr>
          <w:rFonts w:asciiTheme="majorHAnsi" w:eastAsiaTheme="majorEastAsia" w:hAnsiTheme="majorHAnsi" w:cstheme="majorBidi"/>
          <w:b/>
          <w:bCs/>
          <w:sz w:val="28"/>
          <w:szCs w:val="28"/>
        </w:rPr>
      </w:pPr>
    </w:p>
    <w:p w14:paraId="1B9DCE16" w14:textId="77777777" w:rsidR="00AD1F13" w:rsidRDefault="00AD1F13" w:rsidP="006B55AC">
      <w:pPr>
        <w:jc w:val="both"/>
        <w:rPr>
          <w:rFonts w:asciiTheme="majorHAnsi" w:eastAsiaTheme="majorEastAsia" w:hAnsiTheme="majorHAnsi" w:cstheme="majorBidi"/>
          <w:b/>
          <w:bCs/>
          <w:sz w:val="28"/>
          <w:szCs w:val="28"/>
        </w:rPr>
      </w:pPr>
    </w:p>
    <w:p w14:paraId="33ADD848" w14:textId="77777777" w:rsidR="00AD1F13" w:rsidRDefault="00AD1F13" w:rsidP="006B55AC">
      <w:pPr>
        <w:jc w:val="both"/>
        <w:rPr>
          <w:rFonts w:asciiTheme="majorHAnsi" w:eastAsiaTheme="majorEastAsia" w:hAnsiTheme="majorHAnsi" w:cstheme="majorBidi"/>
          <w:b/>
          <w:bCs/>
          <w:sz w:val="28"/>
          <w:szCs w:val="28"/>
        </w:rPr>
      </w:pPr>
    </w:p>
    <w:p w14:paraId="075F696B" w14:textId="77777777" w:rsidR="00AD1F13" w:rsidRDefault="00AD1F13" w:rsidP="006B55AC">
      <w:pPr>
        <w:jc w:val="both"/>
        <w:rPr>
          <w:rFonts w:asciiTheme="majorHAnsi" w:eastAsiaTheme="majorEastAsia" w:hAnsiTheme="majorHAnsi" w:cstheme="majorBidi"/>
          <w:b/>
          <w:bCs/>
          <w:sz w:val="28"/>
          <w:szCs w:val="28"/>
        </w:rPr>
      </w:pPr>
    </w:p>
    <w:p w14:paraId="4A092331" w14:textId="77777777" w:rsidR="00AD1F13" w:rsidRDefault="00AD1F13" w:rsidP="006B55AC">
      <w:pPr>
        <w:jc w:val="both"/>
        <w:rPr>
          <w:rFonts w:asciiTheme="majorHAnsi" w:eastAsiaTheme="majorEastAsia" w:hAnsiTheme="majorHAnsi" w:cstheme="majorBidi"/>
          <w:b/>
          <w:bCs/>
          <w:sz w:val="28"/>
          <w:szCs w:val="28"/>
        </w:rPr>
      </w:pPr>
    </w:p>
    <w:p w14:paraId="708D8D2D" w14:textId="77777777" w:rsidR="00AD1F13" w:rsidRDefault="00AD1F13" w:rsidP="006B55AC">
      <w:pPr>
        <w:jc w:val="both"/>
        <w:rPr>
          <w:rFonts w:asciiTheme="majorHAnsi" w:eastAsiaTheme="majorEastAsia" w:hAnsiTheme="majorHAnsi" w:cstheme="majorBidi"/>
          <w:b/>
          <w:bCs/>
          <w:sz w:val="28"/>
          <w:szCs w:val="28"/>
        </w:rPr>
      </w:pPr>
    </w:p>
    <w:p w14:paraId="6EFE9929" w14:textId="77777777" w:rsidR="00AD1F13" w:rsidRDefault="00AD1F13" w:rsidP="006B55AC">
      <w:pPr>
        <w:jc w:val="both"/>
        <w:rPr>
          <w:rFonts w:asciiTheme="majorHAnsi" w:eastAsiaTheme="majorEastAsia" w:hAnsiTheme="majorHAnsi" w:cstheme="majorBidi"/>
          <w:b/>
          <w:bCs/>
          <w:sz w:val="28"/>
          <w:szCs w:val="28"/>
        </w:rPr>
      </w:pPr>
    </w:p>
    <w:p w14:paraId="0CA60B10" w14:textId="77777777" w:rsidR="00AD1F13" w:rsidRDefault="00AD1F13" w:rsidP="006B55AC">
      <w:pPr>
        <w:jc w:val="both"/>
        <w:rPr>
          <w:rFonts w:asciiTheme="majorHAnsi" w:eastAsiaTheme="majorEastAsia" w:hAnsiTheme="majorHAnsi" w:cstheme="majorBidi"/>
          <w:b/>
          <w:bCs/>
          <w:sz w:val="28"/>
          <w:szCs w:val="28"/>
        </w:rPr>
      </w:pPr>
    </w:p>
    <w:p w14:paraId="685CEE51" w14:textId="77777777" w:rsidR="00AD1F13" w:rsidRDefault="00AD1F13" w:rsidP="006B55AC">
      <w:pPr>
        <w:jc w:val="both"/>
        <w:rPr>
          <w:rFonts w:asciiTheme="majorHAnsi" w:eastAsiaTheme="majorEastAsia" w:hAnsiTheme="majorHAnsi" w:cstheme="majorBidi"/>
          <w:b/>
          <w:bCs/>
          <w:sz w:val="28"/>
          <w:szCs w:val="28"/>
        </w:rPr>
      </w:pPr>
    </w:p>
    <w:p w14:paraId="4C3CB1A3" w14:textId="77777777" w:rsidR="00AD1F13" w:rsidRDefault="00AD1F13" w:rsidP="006B55AC">
      <w:pPr>
        <w:jc w:val="both"/>
        <w:rPr>
          <w:rFonts w:asciiTheme="majorHAnsi" w:eastAsiaTheme="majorEastAsia" w:hAnsiTheme="majorHAnsi" w:cstheme="majorBidi"/>
          <w:b/>
          <w:bCs/>
          <w:sz w:val="28"/>
          <w:szCs w:val="28"/>
        </w:rPr>
      </w:pPr>
    </w:p>
    <w:p w14:paraId="37AEA352" w14:textId="77777777" w:rsidR="00AD1F13" w:rsidRDefault="00AD1F13" w:rsidP="006B55AC">
      <w:pPr>
        <w:jc w:val="both"/>
        <w:rPr>
          <w:rFonts w:asciiTheme="majorHAnsi" w:eastAsiaTheme="majorEastAsia" w:hAnsiTheme="majorHAnsi" w:cstheme="majorBidi"/>
          <w:b/>
          <w:bCs/>
          <w:sz w:val="28"/>
          <w:szCs w:val="28"/>
        </w:rPr>
      </w:pPr>
    </w:p>
    <w:p w14:paraId="72523FA2" w14:textId="77777777" w:rsidR="00AD1F13" w:rsidRDefault="00AD1F13" w:rsidP="006B55AC">
      <w:pPr>
        <w:jc w:val="both"/>
        <w:rPr>
          <w:rFonts w:asciiTheme="majorHAnsi" w:eastAsiaTheme="majorEastAsia" w:hAnsiTheme="majorHAnsi" w:cstheme="majorBidi"/>
          <w:b/>
          <w:bCs/>
          <w:sz w:val="28"/>
          <w:szCs w:val="28"/>
        </w:rPr>
      </w:pPr>
    </w:p>
    <w:p w14:paraId="77CABFD7" w14:textId="77777777" w:rsidR="00AD1F13" w:rsidRDefault="00AD1F13" w:rsidP="006B55AC">
      <w:pPr>
        <w:jc w:val="both"/>
        <w:rPr>
          <w:rFonts w:asciiTheme="majorHAnsi" w:eastAsiaTheme="majorEastAsia" w:hAnsiTheme="majorHAnsi" w:cstheme="majorBidi"/>
          <w:b/>
          <w:bCs/>
          <w:sz w:val="28"/>
          <w:szCs w:val="28"/>
        </w:rPr>
      </w:pPr>
    </w:p>
    <w:p w14:paraId="6BB33DEE" w14:textId="77777777" w:rsidR="00AD1F13" w:rsidRDefault="00AD1F13" w:rsidP="006B55AC">
      <w:pPr>
        <w:jc w:val="both"/>
        <w:rPr>
          <w:rFonts w:asciiTheme="majorHAnsi" w:eastAsiaTheme="majorEastAsia" w:hAnsiTheme="majorHAnsi" w:cstheme="majorBidi"/>
          <w:b/>
          <w:bCs/>
          <w:sz w:val="28"/>
          <w:szCs w:val="28"/>
        </w:rPr>
      </w:pPr>
    </w:p>
    <w:p w14:paraId="178CC3DB" w14:textId="77777777" w:rsidR="00AD1F13" w:rsidRDefault="00AD1F13" w:rsidP="006B55AC">
      <w:pPr>
        <w:jc w:val="both"/>
        <w:rPr>
          <w:rFonts w:asciiTheme="majorHAnsi" w:eastAsiaTheme="majorEastAsia" w:hAnsiTheme="majorHAnsi" w:cstheme="majorBidi"/>
          <w:b/>
          <w:bCs/>
          <w:sz w:val="28"/>
          <w:szCs w:val="28"/>
        </w:rPr>
      </w:pPr>
    </w:p>
    <w:p w14:paraId="246CA473" w14:textId="77777777" w:rsidR="00AD1F13" w:rsidRDefault="00AD1F13" w:rsidP="006B55AC">
      <w:pPr>
        <w:jc w:val="both"/>
        <w:rPr>
          <w:rFonts w:asciiTheme="majorHAnsi" w:eastAsiaTheme="majorEastAsia" w:hAnsiTheme="majorHAnsi" w:cstheme="majorBidi"/>
          <w:b/>
          <w:bCs/>
          <w:sz w:val="28"/>
          <w:szCs w:val="28"/>
        </w:rPr>
      </w:pPr>
    </w:p>
    <w:p w14:paraId="146BDCC6" w14:textId="77777777" w:rsidR="00AD1F13" w:rsidRDefault="00AD1F13" w:rsidP="006B55AC">
      <w:pPr>
        <w:jc w:val="both"/>
        <w:rPr>
          <w:rFonts w:asciiTheme="majorHAnsi" w:eastAsiaTheme="majorEastAsia" w:hAnsiTheme="majorHAnsi" w:cstheme="majorBidi"/>
          <w:b/>
          <w:bCs/>
          <w:sz w:val="28"/>
          <w:szCs w:val="28"/>
        </w:rPr>
      </w:pPr>
    </w:p>
    <w:p w14:paraId="14A204D5" w14:textId="77777777" w:rsidR="00AD1F13" w:rsidRDefault="00AD1F13" w:rsidP="006B55AC">
      <w:pPr>
        <w:jc w:val="both"/>
        <w:rPr>
          <w:rFonts w:asciiTheme="majorHAnsi" w:eastAsiaTheme="majorEastAsia" w:hAnsiTheme="majorHAnsi" w:cstheme="majorBidi"/>
          <w:b/>
          <w:bCs/>
          <w:sz w:val="28"/>
          <w:szCs w:val="28"/>
        </w:rPr>
      </w:pPr>
    </w:p>
    <w:p w14:paraId="66566959" w14:textId="77777777" w:rsidR="00AD1F13" w:rsidRDefault="00AD1F13" w:rsidP="006B55AC">
      <w:pPr>
        <w:jc w:val="both"/>
        <w:rPr>
          <w:rFonts w:asciiTheme="majorHAnsi" w:eastAsiaTheme="majorEastAsia" w:hAnsiTheme="majorHAnsi" w:cstheme="majorBidi"/>
          <w:b/>
          <w:bCs/>
          <w:sz w:val="28"/>
          <w:szCs w:val="28"/>
        </w:rPr>
      </w:pPr>
    </w:p>
    <w:p w14:paraId="577B17F6" w14:textId="77777777" w:rsidR="00AD1F13" w:rsidRDefault="00AD1F13" w:rsidP="006B55AC">
      <w:pPr>
        <w:jc w:val="both"/>
        <w:rPr>
          <w:rFonts w:asciiTheme="majorHAnsi" w:eastAsiaTheme="majorEastAsia" w:hAnsiTheme="majorHAnsi" w:cstheme="majorBidi"/>
          <w:b/>
          <w:bCs/>
          <w:sz w:val="28"/>
          <w:szCs w:val="28"/>
        </w:rPr>
      </w:pPr>
    </w:p>
    <w:p w14:paraId="153C14F2" w14:textId="77777777" w:rsidR="00AD1F13" w:rsidRDefault="00AD1F13" w:rsidP="006B55AC">
      <w:pPr>
        <w:jc w:val="both"/>
        <w:rPr>
          <w:rFonts w:asciiTheme="majorHAnsi" w:eastAsiaTheme="majorEastAsia" w:hAnsiTheme="majorHAnsi" w:cstheme="majorBidi"/>
          <w:b/>
          <w:bCs/>
          <w:sz w:val="28"/>
          <w:szCs w:val="28"/>
        </w:rPr>
      </w:pPr>
    </w:p>
    <w:p w14:paraId="37399211" w14:textId="77777777" w:rsidR="00AD1F13" w:rsidRDefault="00AD1F13" w:rsidP="006B55AC">
      <w:pPr>
        <w:jc w:val="both"/>
        <w:rPr>
          <w:rFonts w:asciiTheme="majorHAnsi" w:eastAsiaTheme="majorEastAsia" w:hAnsiTheme="majorHAnsi" w:cstheme="majorBidi"/>
          <w:b/>
          <w:bCs/>
          <w:sz w:val="28"/>
          <w:szCs w:val="28"/>
        </w:rPr>
      </w:pPr>
    </w:p>
    <w:p w14:paraId="7FE487DE" w14:textId="77777777" w:rsidR="00AD1F13" w:rsidRDefault="00AD1F13" w:rsidP="006B55AC">
      <w:pPr>
        <w:jc w:val="both"/>
        <w:rPr>
          <w:rFonts w:asciiTheme="majorHAnsi" w:eastAsiaTheme="majorEastAsia" w:hAnsiTheme="majorHAnsi" w:cstheme="majorBidi"/>
          <w:b/>
          <w:bCs/>
          <w:sz w:val="28"/>
          <w:szCs w:val="28"/>
        </w:rPr>
      </w:pPr>
    </w:p>
    <w:p w14:paraId="35132599" w14:textId="77777777" w:rsidR="00AD1F13" w:rsidRDefault="00AD1F13" w:rsidP="006B55AC">
      <w:pPr>
        <w:jc w:val="both"/>
        <w:rPr>
          <w:rFonts w:asciiTheme="majorHAnsi" w:eastAsiaTheme="majorEastAsia" w:hAnsiTheme="majorHAnsi" w:cstheme="majorBidi"/>
          <w:b/>
          <w:bCs/>
          <w:sz w:val="28"/>
          <w:szCs w:val="28"/>
        </w:rPr>
      </w:pPr>
    </w:p>
    <w:p w14:paraId="2D9274D8" w14:textId="77777777" w:rsidR="00AD1F13" w:rsidRDefault="00AD1F13" w:rsidP="006B55AC">
      <w:pPr>
        <w:jc w:val="both"/>
        <w:rPr>
          <w:rFonts w:asciiTheme="majorHAnsi" w:eastAsiaTheme="majorEastAsia" w:hAnsiTheme="majorHAnsi" w:cstheme="majorBidi"/>
          <w:b/>
          <w:bCs/>
          <w:sz w:val="28"/>
          <w:szCs w:val="28"/>
        </w:rPr>
      </w:pPr>
    </w:p>
    <w:p w14:paraId="1FD109EA" w14:textId="77777777" w:rsidR="00AD1F13" w:rsidRDefault="00AD1F13" w:rsidP="006B55AC">
      <w:pPr>
        <w:jc w:val="both"/>
        <w:rPr>
          <w:rFonts w:asciiTheme="majorHAnsi" w:eastAsiaTheme="majorEastAsia" w:hAnsiTheme="majorHAnsi" w:cstheme="majorBidi"/>
          <w:b/>
          <w:bCs/>
          <w:sz w:val="28"/>
          <w:szCs w:val="28"/>
        </w:rPr>
      </w:pPr>
    </w:p>
    <w:p w14:paraId="1AFD0D33" w14:textId="77777777" w:rsidR="00AD1F13" w:rsidRDefault="00AD1F13" w:rsidP="006B55AC">
      <w:pPr>
        <w:jc w:val="both"/>
        <w:rPr>
          <w:rFonts w:asciiTheme="majorHAnsi" w:eastAsiaTheme="majorEastAsia" w:hAnsiTheme="majorHAnsi" w:cstheme="majorBidi"/>
          <w:b/>
          <w:bCs/>
          <w:sz w:val="28"/>
          <w:szCs w:val="28"/>
        </w:rPr>
      </w:pPr>
    </w:p>
    <w:p w14:paraId="30723AE0" w14:textId="77777777" w:rsidR="00AD1F13" w:rsidRDefault="00AD1F13" w:rsidP="006B55AC">
      <w:pPr>
        <w:jc w:val="both"/>
        <w:rPr>
          <w:rFonts w:asciiTheme="majorHAnsi" w:eastAsiaTheme="majorEastAsia" w:hAnsiTheme="majorHAnsi" w:cstheme="majorBidi"/>
          <w:b/>
          <w:bCs/>
          <w:sz w:val="28"/>
          <w:szCs w:val="28"/>
        </w:rPr>
      </w:pPr>
    </w:p>
    <w:p w14:paraId="03277ABA" w14:textId="77777777" w:rsidR="00AD1F13" w:rsidRDefault="00AD1F13" w:rsidP="006B55AC">
      <w:pPr>
        <w:jc w:val="both"/>
        <w:rPr>
          <w:rFonts w:asciiTheme="majorHAnsi" w:eastAsiaTheme="majorEastAsia" w:hAnsiTheme="majorHAnsi" w:cstheme="majorBidi"/>
          <w:b/>
          <w:bCs/>
          <w:sz w:val="28"/>
          <w:szCs w:val="28"/>
        </w:rPr>
      </w:pPr>
    </w:p>
    <w:p w14:paraId="21FFA26F" w14:textId="77777777" w:rsidR="00AD1F13" w:rsidRDefault="00AD1F13" w:rsidP="006B55AC">
      <w:pPr>
        <w:jc w:val="both"/>
        <w:rPr>
          <w:rFonts w:asciiTheme="majorHAnsi" w:eastAsiaTheme="majorEastAsia" w:hAnsiTheme="majorHAnsi" w:cstheme="majorBidi"/>
          <w:b/>
          <w:bCs/>
          <w:sz w:val="28"/>
          <w:szCs w:val="28"/>
        </w:rPr>
      </w:pPr>
    </w:p>
    <w:p w14:paraId="1DC98EB8" w14:textId="77777777" w:rsidR="00AD1F13" w:rsidRDefault="00AD1F13" w:rsidP="006B55AC">
      <w:pPr>
        <w:jc w:val="both"/>
        <w:rPr>
          <w:rFonts w:asciiTheme="majorHAnsi" w:eastAsiaTheme="majorEastAsia" w:hAnsiTheme="majorHAnsi" w:cstheme="majorBidi"/>
          <w:b/>
          <w:bCs/>
          <w:sz w:val="28"/>
          <w:szCs w:val="28"/>
        </w:rPr>
      </w:pPr>
    </w:p>
    <w:p w14:paraId="18A4CB66" w14:textId="77777777" w:rsidR="00AD1F13" w:rsidRDefault="00AD1F13" w:rsidP="006B55AC">
      <w:pPr>
        <w:jc w:val="both"/>
        <w:rPr>
          <w:rFonts w:asciiTheme="majorHAnsi" w:eastAsiaTheme="majorEastAsia" w:hAnsiTheme="majorHAnsi" w:cstheme="majorBidi"/>
          <w:b/>
          <w:bCs/>
          <w:sz w:val="28"/>
          <w:szCs w:val="28"/>
        </w:rPr>
      </w:pPr>
    </w:p>
    <w:p w14:paraId="17DB9534" w14:textId="77777777" w:rsidR="00AD1F13" w:rsidRDefault="00AD1F13" w:rsidP="006B55AC">
      <w:pPr>
        <w:jc w:val="both"/>
        <w:rPr>
          <w:rFonts w:asciiTheme="majorHAnsi" w:eastAsiaTheme="majorEastAsia" w:hAnsiTheme="majorHAnsi" w:cstheme="majorBidi"/>
          <w:b/>
          <w:bCs/>
          <w:sz w:val="28"/>
          <w:szCs w:val="28"/>
        </w:rPr>
      </w:pPr>
    </w:p>
    <w:p w14:paraId="03C2DB9F" w14:textId="77777777" w:rsidR="00AD1F13" w:rsidRDefault="00AD1F13" w:rsidP="006B55AC">
      <w:pPr>
        <w:jc w:val="both"/>
        <w:rPr>
          <w:rFonts w:asciiTheme="majorHAnsi" w:eastAsiaTheme="majorEastAsia" w:hAnsiTheme="majorHAnsi" w:cstheme="majorBidi"/>
          <w:b/>
          <w:bCs/>
          <w:sz w:val="28"/>
          <w:szCs w:val="28"/>
        </w:rPr>
      </w:pPr>
    </w:p>
    <w:p w14:paraId="16CD2273" w14:textId="77777777" w:rsidR="00AD1F13" w:rsidRDefault="00AD1F13" w:rsidP="006B55AC">
      <w:pPr>
        <w:jc w:val="both"/>
        <w:rPr>
          <w:rFonts w:asciiTheme="majorHAnsi" w:eastAsiaTheme="majorEastAsia" w:hAnsiTheme="majorHAnsi" w:cstheme="majorBidi"/>
          <w:b/>
          <w:bCs/>
          <w:sz w:val="28"/>
          <w:szCs w:val="28"/>
        </w:rPr>
      </w:pPr>
    </w:p>
    <w:p w14:paraId="1E54EBE2" w14:textId="77777777" w:rsidR="00AD1F13" w:rsidRDefault="00AD1F13" w:rsidP="006B55AC">
      <w:pPr>
        <w:jc w:val="both"/>
        <w:rPr>
          <w:rFonts w:asciiTheme="majorHAnsi" w:eastAsiaTheme="majorEastAsia" w:hAnsiTheme="majorHAnsi" w:cstheme="majorBidi"/>
          <w:b/>
          <w:bCs/>
          <w:sz w:val="28"/>
          <w:szCs w:val="28"/>
        </w:rPr>
      </w:pPr>
    </w:p>
    <w:p w14:paraId="3BC7CF0D" w14:textId="77777777" w:rsidR="00AD1F13" w:rsidRDefault="00AD1F13" w:rsidP="006B55AC">
      <w:pPr>
        <w:jc w:val="both"/>
        <w:rPr>
          <w:rFonts w:asciiTheme="majorHAnsi" w:eastAsiaTheme="majorEastAsia" w:hAnsiTheme="majorHAnsi" w:cstheme="majorBidi"/>
          <w:b/>
          <w:bCs/>
          <w:sz w:val="28"/>
          <w:szCs w:val="28"/>
        </w:rPr>
      </w:pPr>
    </w:p>
    <w:p w14:paraId="04937F1A" w14:textId="77777777" w:rsidR="00AD1F13" w:rsidRDefault="00AD1F13" w:rsidP="006B55AC">
      <w:pPr>
        <w:jc w:val="both"/>
        <w:rPr>
          <w:rFonts w:asciiTheme="majorHAnsi" w:eastAsiaTheme="majorEastAsia" w:hAnsiTheme="majorHAnsi" w:cstheme="majorBidi"/>
          <w:b/>
          <w:bCs/>
          <w:sz w:val="28"/>
          <w:szCs w:val="28"/>
        </w:rPr>
      </w:pPr>
    </w:p>
    <w:p w14:paraId="266A069D" w14:textId="77777777" w:rsidR="00AD1F13" w:rsidRDefault="00AD1F13" w:rsidP="006B55AC">
      <w:pPr>
        <w:jc w:val="both"/>
        <w:rPr>
          <w:rFonts w:asciiTheme="majorHAnsi" w:eastAsiaTheme="majorEastAsia" w:hAnsiTheme="majorHAnsi" w:cstheme="majorBidi"/>
          <w:b/>
          <w:bCs/>
          <w:sz w:val="28"/>
          <w:szCs w:val="28"/>
        </w:rPr>
      </w:pPr>
    </w:p>
    <w:p w14:paraId="42D9EC85" w14:textId="77777777" w:rsidR="00AD1F13" w:rsidRDefault="00AD1F13" w:rsidP="006B55AC">
      <w:pPr>
        <w:jc w:val="both"/>
        <w:rPr>
          <w:rFonts w:asciiTheme="majorHAnsi" w:eastAsiaTheme="majorEastAsia" w:hAnsiTheme="majorHAnsi" w:cstheme="majorBidi"/>
          <w:b/>
          <w:bCs/>
          <w:sz w:val="28"/>
          <w:szCs w:val="28"/>
        </w:rPr>
      </w:pPr>
    </w:p>
    <w:p w14:paraId="46865546" w14:textId="77777777" w:rsidR="00AD1F13" w:rsidRDefault="00AD1F13" w:rsidP="006B55AC">
      <w:pPr>
        <w:jc w:val="both"/>
        <w:rPr>
          <w:rFonts w:asciiTheme="majorHAnsi" w:eastAsiaTheme="majorEastAsia" w:hAnsiTheme="majorHAnsi" w:cstheme="majorBidi"/>
          <w:b/>
          <w:bCs/>
          <w:sz w:val="28"/>
          <w:szCs w:val="28"/>
        </w:rPr>
      </w:pPr>
    </w:p>
    <w:p w14:paraId="61ACB59D" w14:textId="77777777" w:rsidR="00AD1F13" w:rsidRDefault="00AD1F13" w:rsidP="006B55AC">
      <w:pPr>
        <w:jc w:val="both"/>
        <w:rPr>
          <w:rFonts w:asciiTheme="majorHAnsi" w:eastAsiaTheme="majorEastAsia" w:hAnsiTheme="majorHAnsi" w:cstheme="majorBidi"/>
          <w:b/>
          <w:bCs/>
          <w:sz w:val="28"/>
          <w:szCs w:val="28"/>
        </w:rPr>
      </w:pPr>
    </w:p>
    <w:p w14:paraId="1F302E63" w14:textId="77777777" w:rsidR="00AD1F13" w:rsidRDefault="00AD1F13" w:rsidP="006B55AC">
      <w:pPr>
        <w:jc w:val="both"/>
        <w:rPr>
          <w:rFonts w:asciiTheme="majorHAnsi" w:eastAsiaTheme="majorEastAsia" w:hAnsiTheme="majorHAnsi" w:cstheme="majorBidi"/>
          <w:b/>
          <w:bCs/>
          <w:sz w:val="28"/>
          <w:szCs w:val="28"/>
        </w:rPr>
      </w:pPr>
    </w:p>
    <w:p w14:paraId="6F7D32D6" w14:textId="77777777" w:rsidR="00AD1F13" w:rsidRDefault="00AD1F13" w:rsidP="006B55AC">
      <w:pPr>
        <w:jc w:val="both"/>
        <w:rPr>
          <w:rFonts w:asciiTheme="majorHAnsi" w:eastAsiaTheme="majorEastAsia" w:hAnsiTheme="majorHAnsi" w:cstheme="majorBidi"/>
          <w:b/>
          <w:bCs/>
          <w:sz w:val="28"/>
          <w:szCs w:val="28"/>
        </w:rPr>
      </w:pPr>
    </w:p>
    <w:p w14:paraId="6CC02D87" w14:textId="77777777" w:rsidR="00AD1F13" w:rsidRDefault="00AD1F13" w:rsidP="006B55AC">
      <w:pPr>
        <w:jc w:val="both"/>
        <w:rPr>
          <w:rFonts w:asciiTheme="majorHAnsi" w:eastAsiaTheme="majorEastAsia" w:hAnsiTheme="majorHAnsi" w:cstheme="majorBidi"/>
          <w:b/>
          <w:bCs/>
          <w:sz w:val="28"/>
          <w:szCs w:val="28"/>
        </w:rPr>
      </w:pPr>
    </w:p>
    <w:p w14:paraId="36F0E14B" w14:textId="77777777" w:rsidR="00AD1F13" w:rsidRDefault="00AD1F13" w:rsidP="006B55AC">
      <w:pPr>
        <w:jc w:val="both"/>
        <w:rPr>
          <w:rFonts w:asciiTheme="majorHAnsi" w:eastAsiaTheme="majorEastAsia" w:hAnsiTheme="majorHAnsi" w:cstheme="majorBidi"/>
          <w:b/>
          <w:bCs/>
          <w:sz w:val="28"/>
          <w:szCs w:val="28"/>
        </w:rPr>
      </w:pPr>
    </w:p>
    <w:p w14:paraId="5E8C40C2" w14:textId="77777777" w:rsidR="00AD1F13" w:rsidRDefault="00AD1F13" w:rsidP="006B55AC">
      <w:pPr>
        <w:jc w:val="both"/>
        <w:rPr>
          <w:rFonts w:asciiTheme="majorHAnsi" w:eastAsiaTheme="majorEastAsia" w:hAnsiTheme="majorHAnsi" w:cstheme="majorBidi"/>
          <w:b/>
          <w:bCs/>
          <w:sz w:val="28"/>
          <w:szCs w:val="28"/>
        </w:rPr>
      </w:pPr>
    </w:p>
    <w:p w14:paraId="3B15C173" w14:textId="77777777" w:rsidR="00AD1F13" w:rsidRDefault="00AD1F13" w:rsidP="006B55AC">
      <w:pPr>
        <w:jc w:val="both"/>
        <w:rPr>
          <w:rFonts w:asciiTheme="majorHAnsi" w:eastAsiaTheme="majorEastAsia" w:hAnsiTheme="majorHAnsi" w:cstheme="majorBidi"/>
          <w:b/>
          <w:bCs/>
          <w:sz w:val="28"/>
          <w:szCs w:val="28"/>
        </w:rPr>
      </w:pPr>
    </w:p>
    <w:p w14:paraId="5EB349B7" w14:textId="77777777" w:rsidR="00AD1F13" w:rsidRDefault="00AD1F13" w:rsidP="006B55AC">
      <w:pPr>
        <w:jc w:val="both"/>
        <w:rPr>
          <w:rFonts w:asciiTheme="majorHAnsi" w:eastAsiaTheme="majorEastAsia" w:hAnsiTheme="majorHAnsi" w:cstheme="majorBidi"/>
          <w:b/>
          <w:bCs/>
          <w:sz w:val="28"/>
          <w:szCs w:val="28"/>
        </w:rPr>
      </w:pPr>
    </w:p>
    <w:p w14:paraId="24CD17AD" w14:textId="77777777" w:rsidR="00AD1F13" w:rsidRDefault="00AD1F13" w:rsidP="006B55AC">
      <w:pPr>
        <w:jc w:val="both"/>
        <w:rPr>
          <w:rFonts w:asciiTheme="majorHAnsi" w:eastAsiaTheme="majorEastAsia" w:hAnsiTheme="majorHAnsi" w:cstheme="majorBidi"/>
          <w:b/>
          <w:bCs/>
          <w:sz w:val="28"/>
          <w:szCs w:val="28"/>
        </w:rPr>
      </w:pPr>
    </w:p>
    <w:p w14:paraId="2C6A8ABF" w14:textId="77777777" w:rsidR="00AD1F13" w:rsidRDefault="00AD1F13" w:rsidP="006B55AC">
      <w:pPr>
        <w:jc w:val="both"/>
        <w:rPr>
          <w:rFonts w:asciiTheme="majorHAnsi" w:eastAsiaTheme="majorEastAsia" w:hAnsiTheme="majorHAnsi" w:cstheme="majorBidi"/>
          <w:b/>
          <w:bCs/>
          <w:sz w:val="28"/>
          <w:szCs w:val="28"/>
        </w:rPr>
      </w:pPr>
    </w:p>
    <w:p w14:paraId="1E4E95A0" w14:textId="77777777" w:rsidR="00AD1F13" w:rsidRDefault="00AD1F13" w:rsidP="006B55AC">
      <w:pPr>
        <w:jc w:val="both"/>
        <w:rPr>
          <w:rFonts w:asciiTheme="majorHAnsi" w:eastAsiaTheme="majorEastAsia" w:hAnsiTheme="majorHAnsi" w:cstheme="majorBidi"/>
          <w:b/>
          <w:bCs/>
          <w:sz w:val="28"/>
          <w:szCs w:val="28"/>
        </w:rPr>
      </w:pPr>
    </w:p>
    <w:p w14:paraId="650F2DA6" w14:textId="77777777" w:rsidR="00AD1F13" w:rsidRDefault="00AD1F13" w:rsidP="006B55AC">
      <w:pPr>
        <w:jc w:val="both"/>
        <w:rPr>
          <w:rFonts w:asciiTheme="majorHAnsi" w:eastAsiaTheme="majorEastAsia" w:hAnsiTheme="majorHAnsi" w:cstheme="majorBidi"/>
          <w:b/>
          <w:bCs/>
          <w:sz w:val="28"/>
          <w:szCs w:val="28"/>
        </w:rPr>
      </w:pPr>
    </w:p>
    <w:p w14:paraId="33BF6A82" w14:textId="77777777" w:rsidR="00AD1F13" w:rsidRDefault="00AD1F13" w:rsidP="006B55AC">
      <w:pPr>
        <w:jc w:val="both"/>
        <w:rPr>
          <w:rFonts w:asciiTheme="majorHAnsi" w:eastAsiaTheme="majorEastAsia" w:hAnsiTheme="majorHAnsi" w:cstheme="majorBidi"/>
          <w:b/>
          <w:bCs/>
          <w:sz w:val="28"/>
          <w:szCs w:val="28"/>
        </w:rPr>
      </w:pPr>
    </w:p>
    <w:p w14:paraId="495A8B78" w14:textId="77777777" w:rsidR="00AD1F13" w:rsidRDefault="00AD1F13" w:rsidP="006B55AC">
      <w:pPr>
        <w:jc w:val="both"/>
        <w:rPr>
          <w:rFonts w:asciiTheme="majorHAnsi" w:eastAsiaTheme="majorEastAsia" w:hAnsiTheme="majorHAnsi" w:cstheme="majorBidi"/>
          <w:b/>
          <w:bCs/>
          <w:sz w:val="28"/>
          <w:szCs w:val="28"/>
        </w:rPr>
      </w:pPr>
    </w:p>
    <w:p w14:paraId="314599BC" w14:textId="77777777" w:rsidR="00AD1F13" w:rsidRDefault="00AD1F13" w:rsidP="006B55AC">
      <w:pPr>
        <w:jc w:val="both"/>
        <w:rPr>
          <w:rFonts w:asciiTheme="majorHAnsi" w:eastAsiaTheme="majorEastAsia" w:hAnsiTheme="majorHAnsi" w:cstheme="majorBidi"/>
          <w:b/>
          <w:bCs/>
          <w:sz w:val="28"/>
          <w:szCs w:val="28"/>
        </w:rPr>
      </w:pPr>
    </w:p>
    <w:p w14:paraId="479CE937" w14:textId="77777777" w:rsidR="00AD1F13" w:rsidRDefault="00AD1F13" w:rsidP="006B55AC">
      <w:pPr>
        <w:jc w:val="both"/>
        <w:rPr>
          <w:rFonts w:asciiTheme="majorHAnsi" w:eastAsiaTheme="majorEastAsia" w:hAnsiTheme="majorHAnsi" w:cstheme="majorBidi"/>
          <w:b/>
          <w:bCs/>
          <w:sz w:val="28"/>
          <w:szCs w:val="28"/>
        </w:rPr>
      </w:pPr>
    </w:p>
    <w:p w14:paraId="7D57CBDF" w14:textId="77777777" w:rsidR="00AD1F13" w:rsidRDefault="00AD1F13" w:rsidP="006B55AC">
      <w:pPr>
        <w:jc w:val="both"/>
        <w:rPr>
          <w:rFonts w:asciiTheme="majorHAnsi" w:eastAsiaTheme="majorEastAsia" w:hAnsiTheme="majorHAnsi" w:cstheme="majorBidi"/>
          <w:b/>
          <w:bCs/>
          <w:sz w:val="28"/>
          <w:szCs w:val="28"/>
        </w:rPr>
      </w:pPr>
    </w:p>
    <w:p w14:paraId="0C626B99" w14:textId="77777777" w:rsidR="00AD1F13" w:rsidRDefault="00AD1F13" w:rsidP="006B55AC">
      <w:pPr>
        <w:jc w:val="both"/>
        <w:rPr>
          <w:rFonts w:asciiTheme="majorHAnsi" w:eastAsiaTheme="majorEastAsia" w:hAnsiTheme="majorHAnsi" w:cstheme="majorBidi"/>
          <w:b/>
          <w:bCs/>
          <w:sz w:val="28"/>
          <w:szCs w:val="28"/>
        </w:rPr>
      </w:pPr>
    </w:p>
    <w:p w14:paraId="762EC802" w14:textId="77777777" w:rsidR="00AD1F13" w:rsidRDefault="00AD1F13" w:rsidP="006B55AC">
      <w:pPr>
        <w:jc w:val="both"/>
        <w:rPr>
          <w:rFonts w:asciiTheme="majorHAnsi" w:eastAsiaTheme="majorEastAsia" w:hAnsiTheme="majorHAnsi" w:cstheme="majorBidi"/>
          <w:b/>
          <w:bCs/>
          <w:sz w:val="28"/>
          <w:szCs w:val="28"/>
        </w:rPr>
      </w:pPr>
    </w:p>
    <w:p w14:paraId="74B30000" w14:textId="77777777" w:rsidR="00AD1F13" w:rsidRDefault="00AD1F13" w:rsidP="006B55AC">
      <w:pPr>
        <w:jc w:val="both"/>
        <w:rPr>
          <w:rFonts w:asciiTheme="majorHAnsi" w:eastAsiaTheme="majorEastAsia" w:hAnsiTheme="majorHAnsi" w:cstheme="majorBidi"/>
          <w:b/>
          <w:bCs/>
          <w:sz w:val="28"/>
          <w:szCs w:val="28"/>
        </w:rPr>
      </w:pPr>
    </w:p>
    <w:p w14:paraId="23AC2466" w14:textId="77777777" w:rsidR="00AD1F13" w:rsidRDefault="00AD1F13" w:rsidP="006B55AC">
      <w:pPr>
        <w:jc w:val="both"/>
        <w:rPr>
          <w:rFonts w:asciiTheme="majorHAnsi" w:eastAsiaTheme="majorEastAsia" w:hAnsiTheme="majorHAnsi" w:cstheme="majorBidi"/>
          <w:b/>
          <w:bCs/>
          <w:sz w:val="28"/>
          <w:szCs w:val="28"/>
        </w:rPr>
      </w:pPr>
    </w:p>
    <w:p w14:paraId="13F97A58" w14:textId="77777777" w:rsidR="00AD1F13" w:rsidRDefault="00AD1F13" w:rsidP="006B55AC">
      <w:pPr>
        <w:jc w:val="both"/>
        <w:rPr>
          <w:rFonts w:asciiTheme="majorHAnsi" w:eastAsiaTheme="majorEastAsia" w:hAnsiTheme="majorHAnsi" w:cstheme="majorBidi"/>
          <w:b/>
          <w:bCs/>
          <w:sz w:val="28"/>
          <w:szCs w:val="28"/>
        </w:rPr>
      </w:pPr>
    </w:p>
    <w:p w14:paraId="30077E21" w14:textId="77777777" w:rsidR="00AD1F13" w:rsidRDefault="00AD1F13" w:rsidP="006B55AC">
      <w:pPr>
        <w:jc w:val="both"/>
        <w:rPr>
          <w:rFonts w:asciiTheme="majorHAnsi" w:eastAsiaTheme="majorEastAsia" w:hAnsiTheme="majorHAnsi" w:cstheme="majorBidi"/>
          <w:b/>
          <w:bCs/>
          <w:sz w:val="28"/>
          <w:szCs w:val="28"/>
        </w:rPr>
      </w:pPr>
    </w:p>
    <w:p w14:paraId="530C7670" w14:textId="77777777" w:rsidR="00AD1F13" w:rsidRDefault="00AD1F13" w:rsidP="006B55AC">
      <w:pPr>
        <w:jc w:val="both"/>
        <w:rPr>
          <w:rFonts w:asciiTheme="majorHAnsi" w:eastAsiaTheme="majorEastAsia" w:hAnsiTheme="majorHAnsi" w:cstheme="majorBidi"/>
          <w:b/>
          <w:bCs/>
          <w:sz w:val="28"/>
          <w:szCs w:val="28"/>
        </w:rPr>
      </w:pPr>
    </w:p>
    <w:p w14:paraId="50164757" w14:textId="77777777" w:rsidR="00AD1F13" w:rsidRDefault="00AD1F13" w:rsidP="006B55AC">
      <w:pPr>
        <w:jc w:val="both"/>
        <w:rPr>
          <w:rFonts w:asciiTheme="majorHAnsi" w:eastAsiaTheme="majorEastAsia" w:hAnsiTheme="majorHAnsi" w:cstheme="majorBidi"/>
          <w:b/>
          <w:bCs/>
          <w:sz w:val="28"/>
          <w:szCs w:val="28"/>
        </w:rPr>
      </w:pPr>
    </w:p>
    <w:p w14:paraId="17CCC0D7" w14:textId="77777777" w:rsidR="00AD1F13" w:rsidRDefault="00AD1F13" w:rsidP="006B55AC">
      <w:pPr>
        <w:jc w:val="both"/>
        <w:rPr>
          <w:rFonts w:asciiTheme="majorHAnsi" w:hAnsiTheme="majorHAnsi" w:cstheme="majorHAnsi"/>
        </w:rPr>
      </w:pPr>
    </w:p>
    <w:p w14:paraId="77000A6C" w14:textId="31F2A628" w:rsidR="006B55AC" w:rsidRPr="006B55AC" w:rsidRDefault="006B55AC" w:rsidP="00BC60AA">
      <w:pPr>
        <w:pStyle w:val="Prrafodelista"/>
        <w:jc w:val="both"/>
        <w:rPr>
          <w:rFonts w:asciiTheme="majorHAnsi" w:hAnsiTheme="majorHAnsi" w:cstheme="majorHAnsi"/>
        </w:rPr>
      </w:pPr>
    </w:p>
    <w:sectPr w:rsidR="006B55AC" w:rsidRPr="006B55AC" w:rsidSect="0073312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5C62" w14:textId="77777777" w:rsidR="00E46BA9" w:rsidRPr="00C85D91" w:rsidRDefault="00E46BA9" w:rsidP="00770A64">
      <w:pPr>
        <w:spacing w:after="0" w:line="240" w:lineRule="auto"/>
      </w:pPr>
      <w:r w:rsidRPr="00C85D91">
        <w:separator/>
      </w:r>
    </w:p>
  </w:endnote>
  <w:endnote w:type="continuationSeparator" w:id="0">
    <w:p w14:paraId="4C82A5FF" w14:textId="77777777" w:rsidR="00E46BA9" w:rsidRPr="00C85D91" w:rsidRDefault="00E46BA9" w:rsidP="00770A64">
      <w:pPr>
        <w:spacing w:after="0" w:line="240" w:lineRule="auto"/>
      </w:pPr>
      <w:r w:rsidRPr="00C85D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3A0C" w14:textId="6DAA68D2" w:rsidR="00F14980" w:rsidRPr="00C85D91" w:rsidRDefault="007F7EB4" w:rsidP="00FD75A7">
    <w:pPr>
      <w:pStyle w:val="Piedepgina"/>
    </w:pPr>
    <w:r>
      <w:rPr>
        <w:i/>
        <w:iCs/>
        <w:sz w:val="20"/>
        <w:szCs w:val="20"/>
      </w:rPr>
      <w:t xml:space="preserve">IMFORME EDA </w:t>
    </w:r>
    <w:r w:rsidR="00770A64" w:rsidRPr="00C85D91">
      <w:rPr>
        <w:i/>
        <w:iCs/>
        <w:sz w:val="20"/>
        <w:szCs w:val="20"/>
      </w:rPr>
      <w:t>– Empresa farmacéutica</w:t>
    </w:r>
    <w:r w:rsidR="00770A64" w:rsidRPr="00C85D91">
      <w:tab/>
    </w:r>
    <w:r w:rsidR="00770A64" w:rsidRPr="00C85D91">
      <w:tab/>
    </w:r>
    <w:sdt>
      <w:sdtPr>
        <w:id w:val="-1293200993"/>
        <w:docPartObj>
          <w:docPartGallery w:val="Page Numbers (Bottom of Page)"/>
          <w:docPartUnique/>
        </w:docPartObj>
      </w:sdtPr>
      <w:sdtContent>
        <w:r w:rsidR="00770A64" w:rsidRPr="00C85D91">
          <w:fldChar w:fldCharType="begin"/>
        </w:r>
        <w:r w:rsidR="00770A64" w:rsidRPr="00C85D91">
          <w:instrText>PAGE   \* MERGEFORMAT</w:instrText>
        </w:r>
        <w:r w:rsidR="00770A64" w:rsidRPr="00C85D91">
          <w:fldChar w:fldCharType="separate"/>
        </w:r>
        <w:r w:rsidR="00770A64" w:rsidRPr="00C85D91">
          <w:t>2</w:t>
        </w:r>
        <w:r w:rsidR="00770A64" w:rsidRPr="00C85D91">
          <w:fldChar w:fldCharType="end"/>
        </w:r>
      </w:sdtContent>
    </w:sdt>
  </w:p>
  <w:p w14:paraId="7DFBA2D7" w14:textId="77777777" w:rsidR="00F14980" w:rsidRPr="00C85D91" w:rsidRDefault="00F14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3F51" w14:textId="77777777" w:rsidR="00E46BA9" w:rsidRPr="00C85D91" w:rsidRDefault="00E46BA9" w:rsidP="00770A64">
      <w:pPr>
        <w:spacing w:after="0" w:line="240" w:lineRule="auto"/>
      </w:pPr>
      <w:r w:rsidRPr="00C85D91">
        <w:separator/>
      </w:r>
    </w:p>
  </w:footnote>
  <w:footnote w:type="continuationSeparator" w:id="0">
    <w:p w14:paraId="5E7F6BDF" w14:textId="77777777" w:rsidR="00E46BA9" w:rsidRPr="00C85D91" w:rsidRDefault="00E46BA9" w:rsidP="00770A64">
      <w:pPr>
        <w:spacing w:after="0" w:line="240" w:lineRule="auto"/>
      </w:pPr>
      <w:r w:rsidRPr="00C85D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93C1" w14:textId="77777777" w:rsidR="00F14980" w:rsidRPr="00C85D91" w:rsidRDefault="00AD1F13">
    <w:pPr>
      <w:pStyle w:val="Encabezado"/>
      <w:rPr>
        <w:b/>
        <w:bCs/>
        <w:i/>
        <w:iCs/>
        <w:sz w:val="20"/>
        <w:szCs w:val="20"/>
      </w:rPr>
    </w:pPr>
    <w:r w:rsidRPr="00C85D91">
      <w:rPr>
        <w:noProof/>
      </w:rPr>
      <w:drawing>
        <wp:anchor distT="0" distB="0" distL="114300" distR="114300" simplePos="0" relativeHeight="251659264" behindDoc="1" locked="0" layoutInCell="1" allowOverlap="1" wp14:anchorId="401EF127" wp14:editId="7E1642AD">
          <wp:simplePos x="0" y="0"/>
          <wp:positionH relativeFrom="column">
            <wp:posOffset>-944245</wp:posOffset>
          </wp:positionH>
          <wp:positionV relativeFrom="paragraph">
            <wp:posOffset>-265430</wp:posOffset>
          </wp:positionV>
          <wp:extent cx="1214120" cy="643890"/>
          <wp:effectExtent l="0" t="0" r="5080" b="3810"/>
          <wp:wrapTight wrapText="bothSides">
            <wp:wrapPolygon edited="0">
              <wp:start x="0" y="0"/>
              <wp:lineTo x="0" y="21089"/>
              <wp:lineTo x="21351" y="21089"/>
              <wp:lineTo x="21351" y="0"/>
              <wp:lineTo x="0" y="0"/>
            </wp:wrapPolygon>
          </wp:wrapTight>
          <wp:docPr id="1635416505" name="Imagen 163541650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3037"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r="4370"/>
                  <a:stretch/>
                </pic:blipFill>
                <pic:spPr bwMode="auto">
                  <a:xfrm>
                    <a:off x="0" y="0"/>
                    <a:ext cx="1214120" cy="64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85D91">
      <w:tab/>
    </w:r>
    <w:r w:rsidRPr="00C85D91">
      <w:tab/>
    </w:r>
    <w:r w:rsidRPr="00C85D91">
      <w:rPr>
        <w:rFonts w:ascii="Segoe UI" w:hAnsi="Segoe UI" w:cs="Segoe UI"/>
        <w:b/>
        <w:bCs/>
        <w:i/>
        <w:iCs/>
        <w:color w:val="ED7D31" w:themeColor="accent2"/>
        <w:sz w:val="20"/>
        <w:szCs w:val="20"/>
        <w:shd w:val="clear" w:color="auto" w:fill="F7F7F8"/>
      </w:rPr>
      <w:t xml:space="preserve">Data </w:t>
    </w:r>
    <w:proofErr w:type="spellStart"/>
    <w:r w:rsidRPr="00C85D91">
      <w:rPr>
        <w:rFonts w:ascii="Segoe UI" w:hAnsi="Segoe UI" w:cs="Segoe UI"/>
        <w:b/>
        <w:bCs/>
        <w:i/>
        <w:iCs/>
        <w:color w:val="ED7D31" w:themeColor="accent2"/>
        <w:sz w:val="20"/>
        <w:szCs w:val="20"/>
        <w:shd w:val="clear" w:color="auto" w:fill="F7F7F8"/>
      </w:rPr>
      <w:t>Driven</w:t>
    </w:r>
    <w:proofErr w:type="spellEnd"/>
    <w:r w:rsidRPr="00C85D91">
      <w:rPr>
        <w:rFonts w:ascii="Segoe UI" w:hAnsi="Segoe UI" w:cs="Segoe UI"/>
        <w:b/>
        <w:bCs/>
        <w:i/>
        <w:iCs/>
        <w:color w:val="ED7D31" w:themeColor="accent2"/>
        <w:sz w:val="20"/>
        <w:szCs w:val="20"/>
        <w:shd w:val="clear" w:color="auto" w:fill="F7F7F8"/>
      </w:rPr>
      <w:t xml:space="preserve">, </w:t>
    </w:r>
    <w:proofErr w:type="spellStart"/>
    <w:r w:rsidRPr="00C85D91">
      <w:rPr>
        <w:rFonts w:ascii="Segoe UI" w:hAnsi="Segoe UI" w:cs="Segoe UI"/>
        <w:b/>
        <w:bCs/>
        <w:i/>
        <w:iCs/>
        <w:color w:val="ED7D31" w:themeColor="accent2"/>
        <w:sz w:val="20"/>
        <w:szCs w:val="20"/>
        <w:shd w:val="clear" w:color="auto" w:fill="F7F7F8"/>
      </w:rPr>
      <w:t>Results</w:t>
    </w:r>
    <w:proofErr w:type="spellEnd"/>
    <w:r w:rsidRPr="00C85D91">
      <w:rPr>
        <w:rFonts w:ascii="Segoe UI" w:hAnsi="Segoe UI" w:cs="Segoe UI"/>
        <w:b/>
        <w:bCs/>
        <w:i/>
        <w:iCs/>
        <w:color w:val="ED7D31" w:themeColor="accent2"/>
        <w:sz w:val="20"/>
        <w:szCs w:val="20"/>
        <w:shd w:val="clear" w:color="auto" w:fill="F7F7F8"/>
      </w:rPr>
      <w:t xml:space="preserve"> </w:t>
    </w:r>
    <w:proofErr w:type="spellStart"/>
    <w:r w:rsidRPr="00C85D91">
      <w:rPr>
        <w:rFonts w:ascii="Segoe UI" w:hAnsi="Segoe UI" w:cs="Segoe UI"/>
        <w:b/>
        <w:bCs/>
        <w:i/>
        <w:iCs/>
        <w:color w:val="ED7D31" w:themeColor="accent2"/>
        <w:sz w:val="20"/>
        <w:szCs w:val="20"/>
        <w:shd w:val="clear" w:color="auto" w:fill="F7F7F8"/>
      </w:rPr>
      <w:t>Given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104"/>
    <w:multiLevelType w:val="multilevel"/>
    <w:tmpl w:val="6E2C19B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035E"/>
    <w:multiLevelType w:val="hybridMultilevel"/>
    <w:tmpl w:val="DD0230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18357B"/>
    <w:multiLevelType w:val="hybridMultilevel"/>
    <w:tmpl w:val="ED6CD4A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8F649D9"/>
    <w:multiLevelType w:val="multilevel"/>
    <w:tmpl w:val="CD025C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92AE6"/>
    <w:multiLevelType w:val="multilevel"/>
    <w:tmpl w:val="1B3077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8396B"/>
    <w:multiLevelType w:val="multilevel"/>
    <w:tmpl w:val="096EFC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596B07"/>
    <w:multiLevelType w:val="hybridMultilevel"/>
    <w:tmpl w:val="6E284C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214145"/>
    <w:multiLevelType w:val="hybridMultilevel"/>
    <w:tmpl w:val="B948B1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364771F5"/>
    <w:multiLevelType w:val="hybridMultilevel"/>
    <w:tmpl w:val="3F90EC64"/>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F7F3ABF"/>
    <w:multiLevelType w:val="hybridMultilevel"/>
    <w:tmpl w:val="CFE895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AB3787"/>
    <w:multiLevelType w:val="multilevel"/>
    <w:tmpl w:val="306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E095A"/>
    <w:multiLevelType w:val="hybridMultilevel"/>
    <w:tmpl w:val="053657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21E09FA"/>
    <w:multiLevelType w:val="multilevel"/>
    <w:tmpl w:val="D80C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F7139"/>
    <w:multiLevelType w:val="hybridMultilevel"/>
    <w:tmpl w:val="77E05D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431028"/>
    <w:multiLevelType w:val="multilevel"/>
    <w:tmpl w:val="1A90898C"/>
    <w:lvl w:ilvl="0">
      <w:start w:val="1"/>
      <w:numFmt w:val="bullet"/>
      <w:lvlText w:val=""/>
      <w:lvlJc w:val="left"/>
      <w:pPr>
        <w:tabs>
          <w:tab w:val="num" w:pos="1068"/>
        </w:tabs>
        <w:ind w:left="1068" w:hanging="360"/>
      </w:pPr>
      <w:rPr>
        <w:rFonts w:ascii="Wingdings" w:hAnsi="Wingdings"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681E1B42"/>
    <w:multiLevelType w:val="hybridMultilevel"/>
    <w:tmpl w:val="77E05DB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7902C96"/>
    <w:multiLevelType w:val="multilevel"/>
    <w:tmpl w:val="306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65889"/>
    <w:multiLevelType w:val="hybridMultilevel"/>
    <w:tmpl w:val="A9A22F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3584045">
    <w:abstractNumId w:val="16"/>
  </w:num>
  <w:num w:numId="2" w16cid:durableId="1010597861">
    <w:abstractNumId w:val="11"/>
  </w:num>
  <w:num w:numId="3" w16cid:durableId="47268668">
    <w:abstractNumId w:val="3"/>
  </w:num>
  <w:num w:numId="4" w16cid:durableId="110784676">
    <w:abstractNumId w:val="10"/>
  </w:num>
  <w:num w:numId="5" w16cid:durableId="339896003">
    <w:abstractNumId w:val="14"/>
  </w:num>
  <w:num w:numId="6" w16cid:durableId="32387041">
    <w:abstractNumId w:val="4"/>
  </w:num>
  <w:num w:numId="7" w16cid:durableId="1429621144">
    <w:abstractNumId w:val="0"/>
  </w:num>
  <w:num w:numId="8" w16cid:durableId="687760686">
    <w:abstractNumId w:val="15"/>
  </w:num>
  <w:num w:numId="9" w16cid:durableId="125441026">
    <w:abstractNumId w:val="8"/>
  </w:num>
  <w:num w:numId="10" w16cid:durableId="1647859532">
    <w:abstractNumId w:val="6"/>
  </w:num>
  <w:num w:numId="11" w16cid:durableId="1977753112">
    <w:abstractNumId w:val="7"/>
  </w:num>
  <w:num w:numId="12" w16cid:durableId="810639066">
    <w:abstractNumId w:val="1"/>
  </w:num>
  <w:num w:numId="13" w16cid:durableId="700127319">
    <w:abstractNumId w:val="5"/>
  </w:num>
  <w:num w:numId="14" w16cid:durableId="1689216073">
    <w:abstractNumId w:val="2"/>
  </w:num>
  <w:num w:numId="15" w16cid:durableId="2016180119">
    <w:abstractNumId w:val="13"/>
  </w:num>
  <w:num w:numId="16" w16cid:durableId="1912618641">
    <w:abstractNumId w:val="12"/>
  </w:num>
  <w:num w:numId="17" w16cid:durableId="397477327">
    <w:abstractNumId w:val="17"/>
  </w:num>
  <w:num w:numId="18" w16cid:durableId="1415668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FC"/>
    <w:rsid w:val="00017B79"/>
    <w:rsid w:val="00023AD0"/>
    <w:rsid w:val="00030EF0"/>
    <w:rsid w:val="00036AFC"/>
    <w:rsid w:val="00073828"/>
    <w:rsid w:val="00082397"/>
    <w:rsid w:val="00087AF3"/>
    <w:rsid w:val="001549A0"/>
    <w:rsid w:val="001914B9"/>
    <w:rsid w:val="001A5A7D"/>
    <w:rsid w:val="001D3DC1"/>
    <w:rsid w:val="001D4183"/>
    <w:rsid w:val="001D4F30"/>
    <w:rsid w:val="001D67AB"/>
    <w:rsid w:val="0026195D"/>
    <w:rsid w:val="00296490"/>
    <w:rsid w:val="002C77FE"/>
    <w:rsid w:val="002E0D70"/>
    <w:rsid w:val="00345A5C"/>
    <w:rsid w:val="00346F2F"/>
    <w:rsid w:val="00362A27"/>
    <w:rsid w:val="003850F7"/>
    <w:rsid w:val="003B45CE"/>
    <w:rsid w:val="003F1893"/>
    <w:rsid w:val="00405040"/>
    <w:rsid w:val="004B059F"/>
    <w:rsid w:val="00510C1F"/>
    <w:rsid w:val="00520733"/>
    <w:rsid w:val="005422FE"/>
    <w:rsid w:val="005A3258"/>
    <w:rsid w:val="005A3A5C"/>
    <w:rsid w:val="005D12A1"/>
    <w:rsid w:val="005F5B4D"/>
    <w:rsid w:val="00600675"/>
    <w:rsid w:val="00606A7B"/>
    <w:rsid w:val="0061729C"/>
    <w:rsid w:val="006211AB"/>
    <w:rsid w:val="00670E3B"/>
    <w:rsid w:val="006B55AC"/>
    <w:rsid w:val="006E68D8"/>
    <w:rsid w:val="0073312E"/>
    <w:rsid w:val="0076784A"/>
    <w:rsid w:val="00770A64"/>
    <w:rsid w:val="007867FC"/>
    <w:rsid w:val="00794515"/>
    <w:rsid w:val="007C057F"/>
    <w:rsid w:val="007D19E2"/>
    <w:rsid w:val="007D63A4"/>
    <w:rsid w:val="007F2379"/>
    <w:rsid w:val="007F796F"/>
    <w:rsid w:val="007F7EB4"/>
    <w:rsid w:val="008363AA"/>
    <w:rsid w:val="00855E21"/>
    <w:rsid w:val="00866F52"/>
    <w:rsid w:val="00881418"/>
    <w:rsid w:val="008D5BE6"/>
    <w:rsid w:val="008F0924"/>
    <w:rsid w:val="00945868"/>
    <w:rsid w:val="009525CF"/>
    <w:rsid w:val="00996423"/>
    <w:rsid w:val="009D3E7B"/>
    <w:rsid w:val="009D56B7"/>
    <w:rsid w:val="009E16AA"/>
    <w:rsid w:val="009F17F6"/>
    <w:rsid w:val="00A13E20"/>
    <w:rsid w:val="00A14FD4"/>
    <w:rsid w:val="00A16E2C"/>
    <w:rsid w:val="00A243CB"/>
    <w:rsid w:val="00A344ED"/>
    <w:rsid w:val="00AD1F13"/>
    <w:rsid w:val="00AD43FE"/>
    <w:rsid w:val="00AE400E"/>
    <w:rsid w:val="00B14B67"/>
    <w:rsid w:val="00B3625C"/>
    <w:rsid w:val="00B62C36"/>
    <w:rsid w:val="00B9374D"/>
    <w:rsid w:val="00BB28FC"/>
    <w:rsid w:val="00BC058F"/>
    <w:rsid w:val="00BC60AA"/>
    <w:rsid w:val="00BE6C9D"/>
    <w:rsid w:val="00BF7B92"/>
    <w:rsid w:val="00BF7ECA"/>
    <w:rsid w:val="00C13153"/>
    <w:rsid w:val="00C530E1"/>
    <w:rsid w:val="00C71185"/>
    <w:rsid w:val="00C85D91"/>
    <w:rsid w:val="00CE1C60"/>
    <w:rsid w:val="00CE3452"/>
    <w:rsid w:val="00CF6E96"/>
    <w:rsid w:val="00D072EF"/>
    <w:rsid w:val="00D66E50"/>
    <w:rsid w:val="00D8746F"/>
    <w:rsid w:val="00D95357"/>
    <w:rsid w:val="00DB1486"/>
    <w:rsid w:val="00E2568A"/>
    <w:rsid w:val="00E46BA9"/>
    <w:rsid w:val="00EA5E91"/>
    <w:rsid w:val="00EE368C"/>
    <w:rsid w:val="00EF2743"/>
    <w:rsid w:val="00EF70FC"/>
    <w:rsid w:val="00F14980"/>
    <w:rsid w:val="00F239F9"/>
    <w:rsid w:val="00F61EE2"/>
    <w:rsid w:val="00F76C98"/>
    <w:rsid w:val="00F90FAF"/>
    <w:rsid w:val="00F940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9AF0"/>
  <w15:chartTrackingRefBased/>
  <w15:docId w15:val="{8E286EBE-FB29-4C95-8832-1E17F221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828"/>
    <w:rPr>
      <w:lang w:val="es-ES"/>
    </w:rPr>
  </w:style>
  <w:style w:type="paragraph" w:styleId="Ttulo1">
    <w:name w:val="heading 1"/>
    <w:basedOn w:val="Normal"/>
    <w:next w:val="Normal"/>
    <w:link w:val="Ttulo1Car"/>
    <w:uiPriority w:val="9"/>
    <w:qFormat/>
    <w:rsid w:val="0095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2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5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25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25C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525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25CF"/>
  </w:style>
  <w:style w:type="paragraph" w:styleId="Piedepgina">
    <w:name w:val="footer"/>
    <w:basedOn w:val="Normal"/>
    <w:link w:val="PiedepginaCar"/>
    <w:uiPriority w:val="99"/>
    <w:unhideWhenUsed/>
    <w:rsid w:val="009525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25CF"/>
  </w:style>
  <w:style w:type="paragraph" w:styleId="Prrafodelista">
    <w:name w:val="List Paragraph"/>
    <w:basedOn w:val="Normal"/>
    <w:uiPriority w:val="34"/>
    <w:qFormat/>
    <w:rsid w:val="009525CF"/>
    <w:pPr>
      <w:ind w:left="720"/>
      <w:contextualSpacing/>
    </w:pPr>
  </w:style>
  <w:style w:type="paragraph" w:styleId="TtuloTDC">
    <w:name w:val="TOC Heading"/>
    <w:basedOn w:val="Ttulo1"/>
    <w:next w:val="Normal"/>
    <w:uiPriority w:val="39"/>
    <w:unhideWhenUsed/>
    <w:qFormat/>
    <w:rsid w:val="009525CF"/>
    <w:pPr>
      <w:outlineLvl w:val="9"/>
    </w:pPr>
    <w:rPr>
      <w:kern w:val="0"/>
      <w:lang w:eastAsia="es-AR"/>
      <w14:ligatures w14:val="none"/>
    </w:rPr>
  </w:style>
  <w:style w:type="paragraph" w:styleId="TDC1">
    <w:name w:val="toc 1"/>
    <w:basedOn w:val="Normal"/>
    <w:next w:val="Normal"/>
    <w:autoRedefine/>
    <w:uiPriority w:val="39"/>
    <w:unhideWhenUsed/>
    <w:rsid w:val="009525CF"/>
    <w:pPr>
      <w:spacing w:after="100"/>
    </w:pPr>
  </w:style>
  <w:style w:type="paragraph" w:styleId="TDC2">
    <w:name w:val="toc 2"/>
    <w:basedOn w:val="Normal"/>
    <w:next w:val="Normal"/>
    <w:autoRedefine/>
    <w:uiPriority w:val="39"/>
    <w:unhideWhenUsed/>
    <w:rsid w:val="009525CF"/>
    <w:pPr>
      <w:spacing w:after="100"/>
      <w:ind w:left="220"/>
    </w:pPr>
  </w:style>
  <w:style w:type="paragraph" w:styleId="TDC3">
    <w:name w:val="toc 3"/>
    <w:basedOn w:val="Normal"/>
    <w:next w:val="Normal"/>
    <w:autoRedefine/>
    <w:uiPriority w:val="39"/>
    <w:unhideWhenUsed/>
    <w:rsid w:val="009525CF"/>
    <w:pPr>
      <w:spacing w:after="100"/>
      <w:ind w:left="440"/>
    </w:pPr>
  </w:style>
  <w:style w:type="character" w:styleId="Hipervnculo">
    <w:name w:val="Hyperlink"/>
    <w:basedOn w:val="Fuentedeprrafopredeter"/>
    <w:uiPriority w:val="99"/>
    <w:unhideWhenUsed/>
    <w:rsid w:val="009525CF"/>
    <w:rPr>
      <w:color w:val="0563C1" w:themeColor="hyperlink"/>
      <w:u w:val="single"/>
    </w:rPr>
  </w:style>
  <w:style w:type="paragraph" w:styleId="NormalWeb">
    <w:name w:val="Normal (Web)"/>
    <w:basedOn w:val="Normal"/>
    <w:uiPriority w:val="99"/>
    <w:semiHidden/>
    <w:unhideWhenUsed/>
    <w:rsid w:val="00770A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9D56B7"/>
    <w:rPr>
      <w:b/>
      <w:bCs/>
    </w:rPr>
  </w:style>
  <w:style w:type="character" w:styleId="Mencinsinresolver">
    <w:name w:val="Unresolved Mention"/>
    <w:basedOn w:val="Fuentedeprrafopredeter"/>
    <w:uiPriority w:val="99"/>
    <w:semiHidden/>
    <w:unhideWhenUsed/>
    <w:rsid w:val="007F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352">
      <w:bodyDiv w:val="1"/>
      <w:marLeft w:val="0"/>
      <w:marRight w:val="0"/>
      <w:marTop w:val="0"/>
      <w:marBottom w:val="0"/>
      <w:divBdr>
        <w:top w:val="none" w:sz="0" w:space="0" w:color="auto"/>
        <w:left w:val="none" w:sz="0" w:space="0" w:color="auto"/>
        <w:bottom w:val="none" w:sz="0" w:space="0" w:color="auto"/>
        <w:right w:val="none" w:sz="0" w:space="0" w:color="auto"/>
      </w:divBdr>
      <w:divsChild>
        <w:div w:id="1271007666">
          <w:marLeft w:val="0"/>
          <w:marRight w:val="0"/>
          <w:marTop w:val="0"/>
          <w:marBottom w:val="0"/>
          <w:divBdr>
            <w:top w:val="none" w:sz="0" w:space="0" w:color="auto"/>
            <w:left w:val="none" w:sz="0" w:space="0" w:color="auto"/>
            <w:bottom w:val="none" w:sz="0" w:space="0" w:color="auto"/>
            <w:right w:val="none" w:sz="0" w:space="0" w:color="auto"/>
          </w:divBdr>
          <w:divsChild>
            <w:div w:id="14318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403">
      <w:bodyDiv w:val="1"/>
      <w:marLeft w:val="0"/>
      <w:marRight w:val="0"/>
      <w:marTop w:val="0"/>
      <w:marBottom w:val="0"/>
      <w:divBdr>
        <w:top w:val="none" w:sz="0" w:space="0" w:color="auto"/>
        <w:left w:val="none" w:sz="0" w:space="0" w:color="auto"/>
        <w:bottom w:val="none" w:sz="0" w:space="0" w:color="auto"/>
        <w:right w:val="none" w:sz="0" w:space="0" w:color="auto"/>
      </w:divBdr>
      <w:divsChild>
        <w:div w:id="147094220">
          <w:marLeft w:val="0"/>
          <w:marRight w:val="0"/>
          <w:marTop w:val="0"/>
          <w:marBottom w:val="0"/>
          <w:divBdr>
            <w:top w:val="none" w:sz="0" w:space="0" w:color="auto"/>
            <w:left w:val="none" w:sz="0" w:space="0" w:color="auto"/>
            <w:bottom w:val="none" w:sz="0" w:space="0" w:color="auto"/>
            <w:right w:val="none" w:sz="0" w:space="0" w:color="auto"/>
          </w:divBdr>
          <w:divsChild>
            <w:div w:id="12961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9188">
      <w:bodyDiv w:val="1"/>
      <w:marLeft w:val="0"/>
      <w:marRight w:val="0"/>
      <w:marTop w:val="0"/>
      <w:marBottom w:val="0"/>
      <w:divBdr>
        <w:top w:val="none" w:sz="0" w:space="0" w:color="auto"/>
        <w:left w:val="none" w:sz="0" w:space="0" w:color="auto"/>
        <w:bottom w:val="none" w:sz="0" w:space="0" w:color="auto"/>
        <w:right w:val="none" w:sz="0" w:space="0" w:color="auto"/>
      </w:divBdr>
      <w:divsChild>
        <w:div w:id="1841504108">
          <w:marLeft w:val="0"/>
          <w:marRight w:val="0"/>
          <w:marTop w:val="0"/>
          <w:marBottom w:val="0"/>
          <w:divBdr>
            <w:top w:val="none" w:sz="0" w:space="0" w:color="auto"/>
            <w:left w:val="none" w:sz="0" w:space="0" w:color="auto"/>
            <w:bottom w:val="none" w:sz="0" w:space="0" w:color="auto"/>
            <w:right w:val="none" w:sz="0" w:space="0" w:color="auto"/>
          </w:divBdr>
          <w:divsChild>
            <w:div w:id="3637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799">
      <w:bodyDiv w:val="1"/>
      <w:marLeft w:val="0"/>
      <w:marRight w:val="0"/>
      <w:marTop w:val="0"/>
      <w:marBottom w:val="0"/>
      <w:divBdr>
        <w:top w:val="none" w:sz="0" w:space="0" w:color="auto"/>
        <w:left w:val="none" w:sz="0" w:space="0" w:color="auto"/>
        <w:bottom w:val="none" w:sz="0" w:space="0" w:color="auto"/>
        <w:right w:val="none" w:sz="0" w:space="0" w:color="auto"/>
      </w:divBdr>
    </w:div>
    <w:div w:id="437143141">
      <w:bodyDiv w:val="1"/>
      <w:marLeft w:val="0"/>
      <w:marRight w:val="0"/>
      <w:marTop w:val="0"/>
      <w:marBottom w:val="0"/>
      <w:divBdr>
        <w:top w:val="none" w:sz="0" w:space="0" w:color="auto"/>
        <w:left w:val="none" w:sz="0" w:space="0" w:color="auto"/>
        <w:bottom w:val="none" w:sz="0" w:space="0" w:color="auto"/>
        <w:right w:val="none" w:sz="0" w:space="0" w:color="auto"/>
      </w:divBdr>
    </w:div>
    <w:div w:id="550111941">
      <w:bodyDiv w:val="1"/>
      <w:marLeft w:val="0"/>
      <w:marRight w:val="0"/>
      <w:marTop w:val="0"/>
      <w:marBottom w:val="0"/>
      <w:divBdr>
        <w:top w:val="none" w:sz="0" w:space="0" w:color="auto"/>
        <w:left w:val="none" w:sz="0" w:space="0" w:color="auto"/>
        <w:bottom w:val="none" w:sz="0" w:space="0" w:color="auto"/>
        <w:right w:val="none" w:sz="0" w:space="0" w:color="auto"/>
      </w:divBdr>
      <w:divsChild>
        <w:div w:id="13964821">
          <w:marLeft w:val="0"/>
          <w:marRight w:val="0"/>
          <w:marTop w:val="0"/>
          <w:marBottom w:val="0"/>
          <w:divBdr>
            <w:top w:val="none" w:sz="0" w:space="0" w:color="auto"/>
            <w:left w:val="none" w:sz="0" w:space="0" w:color="auto"/>
            <w:bottom w:val="none" w:sz="0" w:space="0" w:color="auto"/>
            <w:right w:val="none" w:sz="0" w:space="0" w:color="auto"/>
          </w:divBdr>
          <w:divsChild>
            <w:div w:id="3243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0797">
      <w:bodyDiv w:val="1"/>
      <w:marLeft w:val="0"/>
      <w:marRight w:val="0"/>
      <w:marTop w:val="0"/>
      <w:marBottom w:val="0"/>
      <w:divBdr>
        <w:top w:val="none" w:sz="0" w:space="0" w:color="auto"/>
        <w:left w:val="none" w:sz="0" w:space="0" w:color="auto"/>
        <w:bottom w:val="none" w:sz="0" w:space="0" w:color="auto"/>
        <w:right w:val="none" w:sz="0" w:space="0" w:color="auto"/>
      </w:divBdr>
    </w:div>
    <w:div w:id="959342700">
      <w:bodyDiv w:val="1"/>
      <w:marLeft w:val="0"/>
      <w:marRight w:val="0"/>
      <w:marTop w:val="0"/>
      <w:marBottom w:val="0"/>
      <w:divBdr>
        <w:top w:val="none" w:sz="0" w:space="0" w:color="auto"/>
        <w:left w:val="none" w:sz="0" w:space="0" w:color="auto"/>
        <w:bottom w:val="none" w:sz="0" w:space="0" w:color="auto"/>
        <w:right w:val="none" w:sz="0" w:space="0" w:color="auto"/>
      </w:divBdr>
      <w:divsChild>
        <w:div w:id="1852915601">
          <w:marLeft w:val="0"/>
          <w:marRight w:val="0"/>
          <w:marTop w:val="0"/>
          <w:marBottom w:val="0"/>
          <w:divBdr>
            <w:top w:val="none" w:sz="0" w:space="0" w:color="auto"/>
            <w:left w:val="none" w:sz="0" w:space="0" w:color="auto"/>
            <w:bottom w:val="none" w:sz="0" w:space="0" w:color="auto"/>
            <w:right w:val="none" w:sz="0" w:space="0" w:color="auto"/>
          </w:divBdr>
          <w:divsChild>
            <w:div w:id="4288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146">
      <w:bodyDiv w:val="1"/>
      <w:marLeft w:val="0"/>
      <w:marRight w:val="0"/>
      <w:marTop w:val="0"/>
      <w:marBottom w:val="0"/>
      <w:divBdr>
        <w:top w:val="none" w:sz="0" w:space="0" w:color="auto"/>
        <w:left w:val="none" w:sz="0" w:space="0" w:color="auto"/>
        <w:bottom w:val="none" w:sz="0" w:space="0" w:color="auto"/>
        <w:right w:val="none" w:sz="0" w:space="0" w:color="auto"/>
      </w:divBdr>
      <w:divsChild>
        <w:div w:id="972640460">
          <w:marLeft w:val="0"/>
          <w:marRight w:val="0"/>
          <w:marTop w:val="0"/>
          <w:marBottom w:val="0"/>
          <w:divBdr>
            <w:top w:val="none" w:sz="0" w:space="0" w:color="auto"/>
            <w:left w:val="none" w:sz="0" w:space="0" w:color="auto"/>
            <w:bottom w:val="none" w:sz="0" w:space="0" w:color="auto"/>
            <w:right w:val="none" w:sz="0" w:space="0" w:color="auto"/>
          </w:divBdr>
          <w:divsChild>
            <w:div w:id="12387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9673">
      <w:bodyDiv w:val="1"/>
      <w:marLeft w:val="0"/>
      <w:marRight w:val="0"/>
      <w:marTop w:val="0"/>
      <w:marBottom w:val="0"/>
      <w:divBdr>
        <w:top w:val="none" w:sz="0" w:space="0" w:color="auto"/>
        <w:left w:val="none" w:sz="0" w:space="0" w:color="auto"/>
        <w:bottom w:val="none" w:sz="0" w:space="0" w:color="auto"/>
        <w:right w:val="none" w:sz="0" w:space="0" w:color="auto"/>
      </w:divBdr>
    </w:div>
    <w:div w:id="136428192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79">
          <w:marLeft w:val="0"/>
          <w:marRight w:val="0"/>
          <w:marTop w:val="0"/>
          <w:marBottom w:val="0"/>
          <w:divBdr>
            <w:top w:val="none" w:sz="0" w:space="0" w:color="auto"/>
            <w:left w:val="none" w:sz="0" w:space="0" w:color="auto"/>
            <w:bottom w:val="none" w:sz="0" w:space="0" w:color="auto"/>
            <w:right w:val="none" w:sz="0" w:space="0" w:color="auto"/>
          </w:divBdr>
          <w:divsChild>
            <w:div w:id="142040872">
              <w:marLeft w:val="0"/>
              <w:marRight w:val="0"/>
              <w:marTop w:val="0"/>
              <w:marBottom w:val="0"/>
              <w:divBdr>
                <w:top w:val="none" w:sz="0" w:space="0" w:color="auto"/>
                <w:left w:val="none" w:sz="0" w:space="0" w:color="auto"/>
                <w:bottom w:val="none" w:sz="0" w:space="0" w:color="auto"/>
                <w:right w:val="none" w:sz="0" w:space="0" w:color="auto"/>
              </w:divBdr>
            </w:div>
            <w:div w:id="845293977">
              <w:marLeft w:val="0"/>
              <w:marRight w:val="0"/>
              <w:marTop w:val="0"/>
              <w:marBottom w:val="0"/>
              <w:divBdr>
                <w:top w:val="none" w:sz="0" w:space="0" w:color="auto"/>
                <w:left w:val="none" w:sz="0" w:space="0" w:color="auto"/>
                <w:bottom w:val="none" w:sz="0" w:space="0" w:color="auto"/>
                <w:right w:val="none" w:sz="0" w:space="0" w:color="auto"/>
              </w:divBdr>
            </w:div>
            <w:div w:id="1566378911">
              <w:marLeft w:val="0"/>
              <w:marRight w:val="0"/>
              <w:marTop w:val="0"/>
              <w:marBottom w:val="0"/>
              <w:divBdr>
                <w:top w:val="none" w:sz="0" w:space="0" w:color="auto"/>
                <w:left w:val="none" w:sz="0" w:space="0" w:color="auto"/>
                <w:bottom w:val="none" w:sz="0" w:space="0" w:color="auto"/>
                <w:right w:val="none" w:sz="0" w:space="0" w:color="auto"/>
              </w:divBdr>
            </w:div>
            <w:div w:id="1680499917">
              <w:marLeft w:val="0"/>
              <w:marRight w:val="0"/>
              <w:marTop w:val="0"/>
              <w:marBottom w:val="0"/>
              <w:divBdr>
                <w:top w:val="none" w:sz="0" w:space="0" w:color="auto"/>
                <w:left w:val="none" w:sz="0" w:space="0" w:color="auto"/>
                <w:bottom w:val="none" w:sz="0" w:space="0" w:color="auto"/>
                <w:right w:val="none" w:sz="0" w:space="0" w:color="auto"/>
              </w:divBdr>
            </w:div>
            <w:div w:id="1007056390">
              <w:marLeft w:val="0"/>
              <w:marRight w:val="0"/>
              <w:marTop w:val="0"/>
              <w:marBottom w:val="0"/>
              <w:divBdr>
                <w:top w:val="none" w:sz="0" w:space="0" w:color="auto"/>
                <w:left w:val="none" w:sz="0" w:space="0" w:color="auto"/>
                <w:bottom w:val="none" w:sz="0" w:space="0" w:color="auto"/>
                <w:right w:val="none" w:sz="0" w:space="0" w:color="auto"/>
              </w:divBdr>
            </w:div>
            <w:div w:id="1680737904">
              <w:marLeft w:val="0"/>
              <w:marRight w:val="0"/>
              <w:marTop w:val="0"/>
              <w:marBottom w:val="0"/>
              <w:divBdr>
                <w:top w:val="none" w:sz="0" w:space="0" w:color="auto"/>
                <w:left w:val="none" w:sz="0" w:space="0" w:color="auto"/>
                <w:bottom w:val="none" w:sz="0" w:space="0" w:color="auto"/>
                <w:right w:val="none" w:sz="0" w:space="0" w:color="auto"/>
              </w:divBdr>
            </w:div>
            <w:div w:id="54596412">
              <w:marLeft w:val="0"/>
              <w:marRight w:val="0"/>
              <w:marTop w:val="0"/>
              <w:marBottom w:val="0"/>
              <w:divBdr>
                <w:top w:val="none" w:sz="0" w:space="0" w:color="auto"/>
                <w:left w:val="none" w:sz="0" w:space="0" w:color="auto"/>
                <w:bottom w:val="none" w:sz="0" w:space="0" w:color="auto"/>
                <w:right w:val="none" w:sz="0" w:space="0" w:color="auto"/>
              </w:divBdr>
            </w:div>
            <w:div w:id="19056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207">
      <w:bodyDiv w:val="1"/>
      <w:marLeft w:val="0"/>
      <w:marRight w:val="0"/>
      <w:marTop w:val="0"/>
      <w:marBottom w:val="0"/>
      <w:divBdr>
        <w:top w:val="none" w:sz="0" w:space="0" w:color="auto"/>
        <w:left w:val="none" w:sz="0" w:space="0" w:color="auto"/>
        <w:bottom w:val="none" w:sz="0" w:space="0" w:color="auto"/>
        <w:right w:val="none" w:sz="0" w:space="0" w:color="auto"/>
      </w:divBdr>
      <w:divsChild>
        <w:div w:id="920602644">
          <w:marLeft w:val="0"/>
          <w:marRight w:val="0"/>
          <w:marTop w:val="0"/>
          <w:marBottom w:val="0"/>
          <w:divBdr>
            <w:top w:val="none" w:sz="0" w:space="0" w:color="auto"/>
            <w:left w:val="none" w:sz="0" w:space="0" w:color="auto"/>
            <w:bottom w:val="none" w:sz="0" w:space="0" w:color="auto"/>
            <w:right w:val="none" w:sz="0" w:space="0" w:color="auto"/>
          </w:divBdr>
          <w:divsChild>
            <w:div w:id="392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660">
      <w:bodyDiv w:val="1"/>
      <w:marLeft w:val="0"/>
      <w:marRight w:val="0"/>
      <w:marTop w:val="0"/>
      <w:marBottom w:val="0"/>
      <w:divBdr>
        <w:top w:val="none" w:sz="0" w:space="0" w:color="auto"/>
        <w:left w:val="none" w:sz="0" w:space="0" w:color="auto"/>
        <w:bottom w:val="none" w:sz="0" w:space="0" w:color="auto"/>
        <w:right w:val="none" w:sz="0" w:space="0" w:color="auto"/>
      </w:divBdr>
      <w:divsChild>
        <w:div w:id="1028871780">
          <w:marLeft w:val="0"/>
          <w:marRight w:val="0"/>
          <w:marTop w:val="0"/>
          <w:marBottom w:val="0"/>
          <w:divBdr>
            <w:top w:val="none" w:sz="0" w:space="0" w:color="auto"/>
            <w:left w:val="none" w:sz="0" w:space="0" w:color="auto"/>
            <w:bottom w:val="none" w:sz="0" w:space="0" w:color="auto"/>
            <w:right w:val="none" w:sz="0" w:space="0" w:color="auto"/>
          </w:divBdr>
          <w:divsChild>
            <w:div w:id="20680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808">
      <w:bodyDiv w:val="1"/>
      <w:marLeft w:val="0"/>
      <w:marRight w:val="0"/>
      <w:marTop w:val="0"/>
      <w:marBottom w:val="0"/>
      <w:divBdr>
        <w:top w:val="none" w:sz="0" w:space="0" w:color="auto"/>
        <w:left w:val="none" w:sz="0" w:space="0" w:color="auto"/>
        <w:bottom w:val="none" w:sz="0" w:space="0" w:color="auto"/>
        <w:right w:val="none" w:sz="0" w:space="0" w:color="auto"/>
      </w:divBdr>
      <w:divsChild>
        <w:div w:id="1433667997">
          <w:marLeft w:val="0"/>
          <w:marRight w:val="0"/>
          <w:marTop w:val="0"/>
          <w:marBottom w:val="0"/>
          <w:divBdr>
            <w:top w:val="none" w:sz="0" w:space="0" w:color="auto"/>
            <w:left w:val="none" w:sz="0" w:space="0" w:color="auto"/>
            <w:bottom w:val="none" w:sz="0" w:space="0" w:color="auto"/>
            <w:right w:val="none" w:sz="0" w:space="0" w:color="auto"/>
          </w:divBdr>
          <w:divsChild>
            <w:div w:id="19700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databank.worldbank.org/databas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EAB6-01BB-4E99-8CFA-BE32976D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16</Pages>
  <Words>1757</Words>
  <Characters>9666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Gabriel Cofone</dc:creator>
  <cp:keywords/>
  <dc:description/>
  <cp:lastModifiedBy>felix contreras</cp:lastModifiedBy>
  <cp:revision>79</cp:revision>
  <dcterms:created xsi:type="dcterms:W3CDTF">2023-11-15T00:23:00Z</dcterms:created>
  <dcterms:modified xsi:type="dcterms:W3CDTF">2023-11-15T04:44:00Z</dcterms:modified>
</cp:coreProperties>
</file>