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4B722" w14:textId="77777777" w:rsidR="0082436F" w:rsidRDefault="00000000">
      <w:pPr>
        <w:pStyle w:val="CustomTitle"/>
        <w:jc w:val="center"/>
      </w:pPr>
      <w:r>
        <w:t>EXTROVERSÃO NO MODELO BIG FIVE</w:t>
      </w:r>
    </w:p>
    <w:p w14:paraId="2502713D" w14:textId="77777777" w:rsidR="0082436F" w:rsidRDefault="00000000">
      <w:pPr>
        <w:pStyle w:val="CustomHeading2"/>
        <w:jc w:val="center"/>
      </w:pPr>
      <w:r>
        <w:t>Entusiasmo e Assertividade - Descrições Detalhadas por Níveis</w:t>
      </w:r>
    </w:p>
    <w:p w14:paraId="69BEFB7D" w14:textId="77777777" w:rsidR="0082436F" w:rsidRDefault="0082436F"/>
    <w:p w14:paraId="5EC2CB71" w14:textId="77777777" w:rsidR="0082436F" w:rsidRDefault="00000000">
      <w:r>
        <w:t>______________________________________________________________________</w:t>
      </w:r>
    </w:p>
    <w:p w14:paraId="72039081" w14:textId="77777777" w:rsidR="0082436F" w:rsidRDefault="0082436F"/>
    <w:p w14:paraId="0DCB98A2" w14:textId="77777777" w:rsidR="0082436F" w:rsidRDefault="00000000">
      <w:pPr>
        <w:pStyle w:val="Ttulo1"/>
      </w:pPr>
      <w:r>
        <w:t>INTRODUÇÃO</w:t>
      </w:r>
    </w:p>
    <w:p w14:paraId="56AB2464" w14:textId="77777777" w:rsidR="0082436F" w:rsidRDefault="00000000">
      <w:r>
        <w:t xml:space="preserve">A Extroversão é a dimensão primária de emoção positiva no modelo de personalidade Big Five, representando a sensibilidade geral a emoções positivas como esperança, alegria, antecipação e aproximação, particularmente em situações sociais. De acordo com DeYoung, Quilty e Peterson (2007), a Extroversão pode ser dividida em dois aspectos distintos mas relacionados: </w:t>
      </w:r>
      <w:r>
        <w:rPr>
          <w:b/>
        </w:rPr>
        <w:t>Entusiasmo (Enthusiasm)</w:t>
      </w:r>
      <w:r>
        <w:t xml:space="preserve"> e </w:t>
      </w:r>
      <w:r>
        <w:rPr>
          <w:b/>
        </w:rPr>
        <w:t>Assertividade (Assertiveness)</w:t>
      </w:r>
      <w:r>
        <w:t>.</w:t>
      </w:r>
    </w:p>
    <w:p w14:paraId="7E9FEA3D" w14:textId="77777777" w:rsidR="0082436F" w:rsidRDefault="0082436F"/>
    <w:p w14:paraId="57EA252A" w14:textId="77777777" w:rsidR="0082436F" w:rsidRDefault="00000000">
      <w:r>
        <w:t>Estes dois aspectos capturam diferentes manifestações da energia direcionada para fora e engajamento social:</w:t>
      </w:r>
    </w:p>
    <w:p w14:paraId="4CA0919A" w14:textId="77777777" w:rsidR="0082436F" w:rsidRDefault="00000000">
      <w:pPr>
        <w:pStyle w:val="Commarcadores"/>
      </w:pPr>
      <w:r>
        <w:t>• Entusiasmo: sociabilidade, emoção positiva e cordialidade amigável</w:t>
      </w:r>
    </w:p>
    <w:p w14:paraId="46FE9683" w14:textId="77777777" w:rsidR="0082436F" w:rsidRDefault="00000000">
      <w:pPr>
        <w:pStyle w:val="Commarcadores"/>
      </w:pPr>
      <w:r>
        <w:t>• Assertividade: dominância social, liderança e comportamento de ação</w:t>
      </w:r>
    </w:p>
    <w:p w14:paraId="2FE10A10" w14:textId="77777777" w:rsidR="0082436F" w:rsidRDefault="0082436F"/>
    <w:p w14:paraId="674BE5EC" w14:textId="77777777" w:rsidR="0082436F" w:rsidRDefault="00000000">
      <w:pPr>
        <w:pStyle w:val="Ttulo2"/>
      </w:pPr>
      <w:r>
        <w:t>Base Neurobiológica</w:t>
      </w:r>
    </w:p>
    <w:p w14:paraId="65C06DF7" w14:textId="77777777" w:rsidR="0082436F" w:rsidRDefault="00000000">
      <w:r>
        <w:t>A Extroversão está fundamentalmente associada a:</w:t>
      </w:r>
    </w:p>
    <w:p w14:paraId="224797C4" w14:textId="77777777" w:rsidR="0082436F" w:rsidRDefault="00000000">
      <w:pPr>
        <w:pStyle w:val="Commarcadores"/>
      </w:pPr>
      <w:r>
        <w:t>• Sistema dopaminérgico de recompensa - sensibilidade à recompensa e motivação</w:t>
      </w:r>
    </w:p>
    <w:p w14:paraId="2F95F76C" w14:textId="77777777" w:rsidR="0082436F" w:rsidRDefault="00000000">
      <w:pPr>
        <w:pStyle w:val="Commarcadores"/>
      </w:pPr>
      <w:r>
        <w:t>• Comportamento de aproximação - ativação motora e busca de objetivos</w:t>
      </w:r>
    </w:p>
    <w:p w14:paraId="2741AD12" w14:textId="77777777" w:rsidR="0082436F" w:rsidRDefault="00000000">
      <w:pPr>
        <w:pStyle w:val="Commarcadores"/>
      </w:pPr>
      <w:r>
        <w:t>• Valorização do presente - maior "delay discounting" em extrovertidos</w:t>
      </w:r>
    </w:p>
    <w:p w14:paraId="1D996648" w14:textId="77777777" w:rsidR="0082436F" w:rsidRDefault="00000000">
      <w:r>
        <w:br w:type="page"/>
      </w:r>
    </w:p>
    <w:p w14:paraId="20F58A5C" w14:textId="77777777" w:rsidR="0082436F" w:rsidRDefault="00000000">
      <w:pPr>
        <w:pStyle w:val="Ttulo1"/>
      </w:pPr>
      <w:r>
        <w:lastRenderedPageBreak/>
        <w:t>1. ENTUSIASMO (ENTHUSIASM)</w:t>
      </w:r>
    </w:p>
    <w:p w14:paraId="06C9B9BA" w14:textId="77777777" w:rsidR="0082436F" w:rsidRDefault="00000000">
      <w:pPr>
        <w:pStyle w:val="Ttulo2"/>
      </w:pPr>
      <w:r>
        <w:t>Definição</w:t>
      </w:r>
    </w:p>
    <w:p w14:paraId="03E6C0EF" w14:textId="77777777" w:rsidR="0082436F" w:rsidRDefault="00000000">
      <w:r>
        <w:t>O Entusiasmo é amplo o suficiente para descrever tanto a emoção positiva quanto a sociabilidade amigável. Reflete a tendência a experimentar e expressar alegria, excitação e calor interpessoal. A interação social é frequentemente recompensadora, o que fornece a motivação para a sociabilidade associada ao Entusiasmo.</w:t>
      </w:r>
    </w:p>
    <w:p w14:paraId="46843251" w14:textId="77777777" w:rsidR="0082436F" w:rsidRDefault="0082436F"/>
    <w:p w14:paraId="588B2EAE" w14:textId="77777777" w:rsidR="0082436F" w:rsidRDefault="00000000">
      <w:pPr>
        <w:pStyle w:val="Ttulo2"/>
      </w:pPr>
      <w:r>
        <w:t>Manifestações Principais</w:t>
      </w:r>
    </w:p>
    <w:p w14:paraId="6E8AC092" w14:textId="77777777" w:rsidR="0082436F" w:rsidRDefault="00000000">
      <w:pPr>
        <w:pStyle w:val="Commarcadores"/>
      </w:pPr>
      <w:r>
        <w:t>• Sociabilidade e gregarismo</w:t>
      </w:r>
    </w:p>
    <w:p w14:paraId="5C0A8870" w14:textId="77777777" w:rsidR="0082436F" w:rsidRDefault="00000000">
      <w:pPr>
        <w:pStyle w:val="Commarcadores"/>
      </w:pPr>
      <w:r>
        <w:t>• Expressão de emoções positivas</w:t>
      </w:r>
    </w:p>
    <w:p w14:paraId="1B212401" w14:textId="77777777" w:rsidR="0082436F" w:rsidRDefault="00000000">
      <w:pPr>
        <w:pStyle w:val="Commarcadores"/>
      </w:pPr>
      <w:r>
        <w:t>• Facilidade em fazer amigos</w:t>
      </w:r>
    </w:p>
    <w:p w14:paraId="616F02BE" w14:textId="77777777" w:rsidR="0082436F" w:rsidRDefault="00000000">
      <w:pPr>
        <w:pStyle w:val="Commarcadores"/>
      </w:pPr>
      <w:r>
        <w:t>• Comportamento falante e comunicativo</w:t>
      </w:r>
    </w:p>
    <w:p w14:paraId="7AC91EB1" w14:textId="77777777" w:rsidR="0082436F" w:rsidRDefault="00000000">
      <w:pPr>
        <w:pStyle w:val="Commarcadores"/>
      </w:pPr>
      <w:r>
        <w:t>• Riso e sorriso frequentes</w:t>
      </w:r>
    </w:p>
    <w:p w14:paraId="10AB6D2E" w14:textId="77777777" w:rsidR="0082436F" w:rsidRDefault="00000000">
      <w:pPr>
        <w:pStyle w:val="Commarcadores"/>
      </w:pPr>
      <w:r>
        <w:t>• Calor interpessoal</w:t>
      </w:r>
    </w:p>
    <w:p w14:paraId="1B884160" w14:textId="77777777" w:rsidR="0082436F" w:rsidRDefault="00000000">
      <w:pPr>
        <w:pStyle w:val="Commarcadores"/>
      </w:pPr>
      <w:r>
        <w:t>• Busca por estimulação social</w:t>
      </w:r>
    </w:p>
    <w:p w14:paraId="5540B42D" w14:textId="77777777" w:rsidR="0082436F" w:rsidRDefault="00000000">
      <w:pPr>
        <w:pStyle w:val="Commarcadores"/>
      </w:pPr>
      <w:r>
        <w:t>• Otimismo e positividade</w:t>
      </w:r>
    </w:p>
    <w:p w14:paraId="2E4CF3F2" w14:textId="77777777" w:rsidR="0082436F" w:rsidRDefault="0082436F"/>
    <w:p w14:paraId="59375D55" w14:textId="77777777" w:rsidR="0082436F" w:rsidRDefault="00000000">
      <w:pPr>
        <w:pStyle w:val="Ttulo2"/>
      </w:pPr>
      <w:r>
        <w:t>Descrições por Nível</w:t>
      </w:r>
    </w:p>
    <w:p w14:paraId="3C047E97" w14:textId="77777777" w:rsidR="0082436F" w:rsidRDefault="00000000">
      <w:r>
        <w:rPr>
          <w:b/>
          <w:color w:val="006633"/>
        </w:rPr>
        <w:t>EXTREMAMENTE ALTO (90-100 percentil)</w:t>
      </w:r>
    </w:p>
    <w:p w14:paraId="1379323D" w14:textId="77777777" w:rsidR="0082436F" w:rsidRDefault="00000000">
      <w:r>
        <w:t>Indivíduos extremamente altos em entusiasmo são extraordinariamente excitáveis, efusivos e gregários. São extremamente fáceis de conhecer, excepcionalmente falantes e transbordantes de energia social. Adoram festas, multidões e qualquer forma de interação social. Riem constantemente, contam piadas sem parar e são o centro natural de atenção.</w:t>
      </w:r>
      <w:r>
        <w:br/>
      </w:r>
      <w:r>
        <w:br/>
        <w:t>São hipersociais, compartilhando absolutamente tudo sobre si mesmos. Fazem amigos instantaneamente e tratam estranhos como velhos conhecidos. Necessitam desesperadamente de contato social e sofrem intensamente quando sozinhos. Podem ser percebidos como excessivamente intensos ou invasivos em sua busca por conexão social.</w:t>
      </w:r>
    </w:p>
    <w:p w14:paraId="2B88F74C" w14:textId="77777777" w:rsidR="0082436F" w:rsidRDefault="0082436F"/>
    <w:p w14:paraId="4083EDBC" w14:textId="77777777" w:rsidR="0082436F" w:rsidRDefault="00000000">
      <w:r>
        <w:rPr>
          <w:b/>
          <w:color w:val="006633"/>
        </w:rPr>
        <w:t>MUITO ALTO (80-90 percentil)</w:t>
      </w:r>
    </w:p>
    <w:p w14:paraId="204417F2" w14:textId="77777777" w:rsidR="0082436F" w:rsidRDefault="00000000">
      <w:r>
        <w:t>Pessoas muito altas em entusiasmo são muito excitáveis e extremamente fáceis de conhecer. Adoram estar cercadas de pessoas e prosperam em ambientes sociais. São muito calorosas, riem frequentemente e expressam alegria abertamente. Planejam festas com entusiasmo e são muito ativas socialmente.</w:t>
      </w:r>
      <w:r>
        <w:br/>
      </w:r>
      <w:r>
        <w:br/>
        <w:t xml:space="preserve">Compartilham quase tudo sobre si mesmas rapidamente. São muito otimistas sobre o </w:t>
      </w:r>
      <w:r>
        <w:lastRenderedPageBreak/>
        <w:t>futuro. Buscam ativamente estimulação social e têm grande dificuldade em ficar sozinhas. Podem monopolizar conversas sem perceber.</w:t>
      </w:r>
    </w:p>
    <w:p w14:paraId="6F575FCD" w14:textId="77777777" w:rsidR="0082436F" w:rsidRDefault="0082436F"/>
    <w:p w14:paraId="060320DB" w14:textId="77777777" w:rsidR="0082436F" w:rsidRDefault="00000000">
      <w:r>
        <w:rPr>
          <w:b/>
          <w:color w:val="006633"/>
        </w:rPr>
        <w:t>ALTO (60-80 percentil)</w:t>
      </w:r>
    </w:p>
    <w:p w14:paraId="41101BE5" w14:textId="77777777" w:rsidR="0082436F" w:rsidRDefault="00000000">
      <w:r>
        <w:t>Indivíduos altos em entusiasmo são bastante excitáveis, sociáveis e falantes. Gostam genuinamente de interações sociais. Riem com facilidade, sorriem frequentemente e demonstram calor interpessoal. Gostam de festas e atividades em grupo.</w:t>
      </w:r>
      <w:r>
        <w:br/>
      </w:r>
      <w:r>
        <w:br/>
        <w:t>São abertos sobre si mesmos e formam conexões facilmente. Tendem a ser otimistas e positivos. Procuram regularmente oportunidades sociais. São animados e trazem energia positiva para grupos.</w:t>
      </w:r>
    </w:p>
    <w:p w14:paraId="220AEBB9" w14:textId="77777777" w:rsidR="0082436F" w:rsidRDefault="0082436F"/>
    <w:p w14:paraId="1801CF48" w14:textId="77777777" w:rsidR="0082436F" w:rsidRDefault="00000000">
      <w:r>
        <w:rPr>
          <w:b/>
          <w:color w:val="006633"/>
        </w:rPr>
        <w:t>MÉDIO (40-60 percentil)</w:t>
      </w:r>
    </w:p>
    <w:p w14:paraId="1879C40B" w14:textId="77777777" w:rsidR="0082436F" w:rsidRDefault="00000000">
      <w:r>
        <w:t>Pessoas com níveis médios de entusiasmo demonstram sociabilidade típica e expressividade moderada. São razoavelmente fáceis de conhecer e mantêm conversas normalmente. Riem e sorriem apropriadamente. Gostam de interações sociais mas também valorizam tempo sozinhas.</w:t>
      </w:r>
      <w:r>
        <w:br/>
      </w:r>
      <w:r>
        <w:br/>
        <w:t>Compartilham informações de forma equilibrada. Têm visão realista sobre o futuro. Apreciam eventos sociais mas não os buscam constantemente. Mantêm equilíbrio entre vida social e privacidade.</w:t>
      </w:r>
    </w:p>
    <w:p w14:paraId="12628708" w14:textId="77777777" w:rsidR="0082436F" w:rsidRDefault="0082436F"/>
    <w:p w14:paraId="68E2F7C0" w14:textId="77777777" w:rsidR="0082436F" w:rsidRDefault="00000000">
      <w:r>
        <w:rPr>
          <w:b/>
          <w:color w:val="006633"/>
        </w:rPr>
        <w:t>BAIXO (20-40 percentil)</w:t>
      </w:r>
    </w:p>
    <w:p w14:paraId="66476347" w14:textId="77777777" w:rsidR="0082436F" w:rsidRDefault="00000000">
      <w:r>
        <w:t>Indivíduos baixos em entusiasmo raramente são excitáveis e não são particularmente fáceis de conhecer. Não são conhecidos por serem falantes. Riem com menos frequência que a média. Preferem solidão ou grupos pequenos.</w:t>
      </w:r>
      <w:r>
        <w:br/>
      </w:r>
      <w:r>
        <w:br/>
        <w:t>São mais privados e não se abrem facilmente. Não são particularmente otimistas. Raramente buscam estimulação social. São reservados e preferem atividades calmas. Precisam de tempo sozinhos para recarregar.</w:t>
      </w:r>
    </w:p>
    <w:p w14:paraId="5BB89586" w14:textId="77777777" w:rsidR="0082436F" w:rsidRDefault="0082436F"/>
    <w:p w14:paraId="534D23C0" w14:textId="77777777" w:rsidR="0082436F" w:rsidRDefault="00000000">
      <w:r>
        <w:rPr>
          <w:b/>
          <w:color w:val="006633"/>
        </w:rPr>
        <w:t>MUITO BAIXO (10-20 percentil)</w:t>
      </w:r>
    </w:p>
    <w:p w14:paraId="51615012" w14:textId="77777777" w:rsidR="0082436F" w:rsidRDefault="00000000">
      <w:r>
        <w:t>Pessoas muito baixas em entusiasmo são notavelmente quietas e raramente demonstram excitação. São muito difíceis de conhecer e falam minimamente. Raramente riem ou sorriem espontaneamente. Evitam situações sociais e preferem isolamento.</w:t>
      </w:r>
      <w:r>
        <w:br/>
      </w:r>
      <w:r>
        <w:lastRenderedPageBreak/>
        <w:br/>
        <w:t>São muito privadas. Demonstram pouco otimismo. Acham interações sociais cansativas. São percebidas como distantes. Preferem atividades solitárias e têm poucos relacionamentos próximos.</w:t>
      </w:r>
    </w:p>
    <w:p w14:paraId="1D499BC8" w14:textId="77777777" w:rsidR="0082436F" w:rsidRDefault="0082436F"/>
    <w:p w14:paraId="2BEA07F2" w14:textId="77777777" w:rsidR="0082436F" w:rsidRDefault="00000000">
      <w:r>
        <w:rPr>
          <w:b/>
          <w:color w:val="006633"/>
        </w:rPr>
        <w:t>EXTREMAMENTE BAIXO (0-10 percentil)</w:t>
      </w:r>
    </w:p>
    <w:p w14:paraId="4C3FA2E9" w14:textId="77777777" w:rsidR="0082436F" w:rsidRDefault="00000000">
      <w:r>
        <w:t>Indivíduos extremamente baixos em entusiasmo são completamente não-excitáveis. São praticamente mudos socialmente. Nunca riem espontaneamente. Evitam completamente situações sociais.</w:t>
      </w:r>
      <w:r>
        <w:br/>
      </w:r>
      <w:r>
        <w:br/>
        <w:t>São impenetravelmente privados. Demonstram ausência de otimismo ou alegria. Acham interação social extremamente aversiva. Podem parecer emocionalmente desconectados, sugerindo possível anedonia severa.</w:t>
      </w:r>
    </w:p>
    <w:p w14:paraId="40598FDF" w14:textId="77777777" w:rsidR="0082436F" w:rsidRDefault="0082436F"/>
    <w:p w14:paraId="46F145F0" w14:textId="77777777" w:rsidR="0082436F" w:rsidRDefault="00000000">
      <w:r>
        <w:br w:type="page"/>
      </w:r>
    </w:p>
    <w:p w14:paraId="3114DF8E" w14:textId="77777777" w:rsidR="0082436F" w:rsidRDefault="00000000">
      <w:pPr>
        <w:pStyle w:val="Ttulo1"/>
      </w:pPr>
      <w:r>
        <w:lastRenderedPageBreak/>
        <w:t>2. ASSERTIVIDADE (ASSERTIVENESS)</w:t>
      </w:r>
    </w:p>
    <w:p w14:paraId="08D11C7C" w14:textId="77777777" w:rsidR="0082436F" w:rsidRDefault="00000000">
      <w:pPr>
        <w:pStyle w:val="Ttulo2"/>
      </w:pPr>
      <w:r>
        <w:t>Definição</w:t>
      </w:r>
    </w:p>
    <w:p w14:paraId="593E88FA" w14:textId="77777777" w:rsidR="0082436F" w:rsidRDefault="00000000">
      <w:r>
        <w:t>A Assertividade reflete a tendência a assumir o comando, expressar opiniões fortemente e dominar situações sociais. Está associada à liderança, influência social e orientação para ação. Pessoas assertivas são do tipo "assumir o controle" e têm o estilo de comunicação frequentemente associado à liderança.</w:t>
      </w:r>
    </w:p>
    <w:p w14:paraId="4F19C70C" w14:textId="77777777" w:rsidR="0082436F" w:rsidRDefault="0082436F"/>
    <w:p w14:paraId="2AF5E43D" w14:textId="77777777" w:rsidR="0082436F" w:rsidRDefault="00000000">
      <w:pPr>
        <w:pStyle w:val="Ttulo2"/>
      </w:pPr>
      <w:r>
        <w:t>Manifestações Principais</w:t>
      </w:r>
    </w:p>
    <w:p w14:paraId="3641B993" w14:textId="77777777" w:rsidR="0082436F" w:rsidRDefault="00000000">
      <w:pPr>
        <w:pStyle w:val="Commarcadores"/>
      </w:pPr>
      <w:r>
        <w:t>• Tendência a liderar</w:t>
      </w:r>
    </w:p>
    <w:p w14:paraId="127905D6" w14:textId="77777777" w:rsidR="0082436F" w:rsidRDefault="00000000">
      <w:pPr>
        <w:pStyle w:val="Commarcadores"/>
      </w:pPr>
      <w:r>
        <w:t>• Expressão confiante de opiniões</w:t>
      </w:r>
    </w:p>
    <w:p w14:paraId="47E19684" w14:textId="77777777" w:rsidR="0082436F" w:rsidRDefault="00000000">
      <w:pPr>
        <w:pStyle w:val="Commarcadores"/>
      </w:pPr>
      <w:r>
        <w:t>• Comportamento dominante</w:t>
      </w:r>
    </w:p>
    <w:p w14:paraId="34583380" w14:textId="77777777" w:rsidR="0082436F" w:rsidRDefault="00000000">
      <w:pPr>
        <w:pStyle w:val="Commarcadores"/>
      </w:pPr>
      <w:r>
        <w:t>• Orientação para ação</w:t>
      </w:r>
    </w:p>
    <w:p w14:paraId="36BC7E68" w14:textId="77777777" w:rsidR="0082436F" w:rsidRDefault="00000000">
      <w:pPr>
        <w:pStyle w:val="Commarcadores"/>
      </w:pPr>
      <w:r>
        <w:t>• Competitividade</w:t>
      </w:r>
    </w:p>
    <w:p w14:paraId="784A2B80" w14:textId="77777777" w:rsidR="0082436F" w:rsidRDefault="00000000">
      <w:pPr>
        <w:pStyle w:val="Commarcadores"/>
      </w:pPr>
      <w:r>
        <w:t>• Influência social</w:t>
      </w:r>
    </w:p>
    <w:p w14:paraId="5073D7E4" w14:textId="77777777" w:rsidR="0082436F" w:rsidRDefault="00000000">
      <w:pPr>
        <w:pStyle w:val="Commarcadores"/>
      </w:pPr>
      <w:r>
        <w:t>• Iniciativa e proatividade</w:t>
      </w:r>
    </w:p>
    <w:p w14:paraId="072E328E" w14:textId="77777777" w:rsidR="0082436F" w:rsidRDefault="00000000">
      <w:pPr>
        <w:pStyle w:val="Commarcadores"/>
      </w:pPr>
      <w:r>
        <w:t>• Comunicação direta</w:t>
      </w:r>
    </w:p>
    <w:p w14:paraId="12561435" w14:textId="77777777" w:rsidR="0082436F" w:rsidRDefault="0082436F"/>
    <w:p w14:paraId="0B51E596" w14:textId="77777777" w:rsidR="0082436F" w:rsidRDefault="00000000">
      <w:pPr>
        <w:pStyle w:val="Ttulo2"/>
      </w:pPr>
      <w:r>
        <w:t>Descrições por Nível</w:t>
      </w:r>
    </w:p>
    <w:p w14:paraId="5FE16509" w14:textId="77777777" w:rsidR="0082436F" w:rsidRDefault="00000000">
      <w:r>
        <w:rPr>
          <w:b/>
          <w:color w:val="006633"/>
        </w:rPr>
        <w:t>EXTREMAMENTE ALTO (90-100 percentil)</w:t>
      </w:r>
    </w:p>
    <w:p w14:paraId="64EDF74A" w14:textId="77777777" w:rsidR="0082436F" w:rsidRDefault="00000000">
      <w:r>
        <w:t>Indivíduos extremamente assertivos são absolutamente dominantes em todas as situações. Constantemente assumem o comando e controlam cada interação. Expressam opiniões extremamente forte, sem considerar outras perspectivas. São extraordinariamente influentes, podendo ser manipuladores.</w:t>
      </w:r>
      <w:r>
        <w:br/>
      </w:r>
      <w:r>
        <w:br/>
        <w:t>São hiper-competitivos e precisam vencer todas as discussões. Agem impulsivamente sem pensar nas consequências. Podem ser percebidos como autoritários ou tirânicos. Sua necessidade de controle aliena outros e prejudica relacionamentos.</w:t>
      </w:r>
    </w:p>
    <w:p w14:paraId="1834B6BD" w14:textId="77777777" w:rsidR="0082436F" w:rsidRDefault="0082436F"/>
    <w:p w14:paraId="395336DE" w14:textId="77777777" w:rsidR="0082436F" w:rsidRDefault="00000000">
      <w:r>
        <w:rPr>
          <w:b/>
          <w:color w:val="006633"/>
        </w:rPr>
        <w:t>MUITO ALTO (80-90 percentil)</w:t>
      </w:r>
    </w:p>
    <w:p w14:paraId="486CC40E" w14:textId="77777777" w:rsidR="0082436F" w:rsidRDefault="00000000">
      <w:r>
        <w:t>Pessoas muito assertivas são decididamente do tipo "assumir o comando". Expressam opiniões muito fortemente e dominam situações sociais. São notavelmente influentes com forte presença de liderança. Sempre falam primeiro em reuniões.</w:t>
      </w:r>
      <w:r>
        <w:br/>
      </w:r>
      <w:r>
        <w:br/>
        <w:t>São muito orientadas para ação, agindo rapidamente. Podem ser impulsivas. São muito competitivas e precisam estar no controle. Sua assertividade pode intimidar outros ou criar conflitos.</w:t>
      </w:r>
    </w:p>
    <w:p w14:paraId="0FAA2C06" w14:textId="77777777" w:rsidR="0082436F" w:rsidRDefault="0082436F"/>
    <w:p w14:paraId="0E679AFB" w14:textId="77777777" w:rsidR="0082436F" w:rsidRDefault="00000000">
      <w:r>
        <w:rPr>
          <w:b/>
          <w:color w:val="006633"/>
        </w:rPr>
        <w:t>ALTO (60-80 percentil)</w:t>
      </w:r>
    </w:p>
    <w:p w14:paraId="37B13686" w14:textId="77777777" w:rsidR="0082436F" w:rsidRDefault="00000000">
      <w:r>
        <w:t>Indivíduos altos em assertividade frequentemente assumem papéis de liderança. Expressam opiniões claramente e com confiança. Tendem a dominar muitas situações sociais. Falam cedo em reuniões sem hesitação.</w:t>
      </w:r>
      <w:r>
        <w:br/>
      </w:r>
      <w:r>
        <w:br/>
        <w:t>São orientados para ação e preferem liderar. Podem ser ocasionalmente impulsivos. São competitivos e gostam de estar no comando. Têm estilo de comunicação associado à liderança eficaz.</w:t>
      </w:r>
    </w:p>
    <w:p w14:paraId="24857405" w14:textId="77777777" w:rsidR="0082436F" w:rsidRDefault="0082436F"/>
    <w:p w14:paraId="2EC0A647" w14:textId="77777777" w:rsidR="0082436F" w:rsidRDefault="00000000">
      <w:r>
        <w:rPr>
          <w:b/>
          <w:color w:val="006633"/>
        </w:rPr>
        <w:t>MÉDIO (40-60 percentil)</w:t>
      </w:r>
    </w:p>
    <w:p w14:paraId="2FB7D00E" w14:textId="77777777" w:rsidR="0082436F" w:rsidRDefault="00000000">
      <w:r>
        <w:t>Pessoas com níveis médios de assertividade demonstram equilíbrio entre liderar e seguir. Expressam opiniões quando apropriado mas também ouvem outros. Assumem comando quando necessário mas não dominam todas as situações.</w:t>
      </w:r>
      <w:r>
        <w:br/>
      </w:r>
      <w:r>
        <w:br/>
        <w:t>São moderadamente orientadas para ação. Têm níveis normais de competitividade. Podem liderar ou seguir conforme a situação. Mantêm comunicação equilibrada, nem passiva nem dominante.</w:t>
      </w:r>
    </w:p>
    <w:p w14:paraId="39B56FE5" w14:textId="77777777" w:rsidR="0082436F" w:rsidRDefault="0082436F"/>
    <w:p w14:paraId="0092709F" w14:textId="77777777" w:rsidR="0082436F" w:rsidRDefault="00000000">
      <w:r>
        <w:rPr>
          <w:b/>
          <w:color w:val="006633"/>
        </w:rPr>
        <w:t>BAIXO (20-40 percentil)</w:t>
      </w:r>
    </w:p>
    <w:p w14:paraId="0CF741BB" w14:textId="77777777" w:rsidR="0082436F" w:rsidRDefault="00000000">
      <w:r>
        <w:t>Indivíduos baixos em assertividade raramente assumem o comando. Hesitam em expressar opiniões fortemente. São seguidores naturais. Raramente falam primeiro em reuniões.</w:t>
      </w:r>
      <w:r>
        <w:br/>
      </w:r>
      <w:r>
        <w:br/>
        <w:t>São cautelosos e pensam antes de agir. Não são competitivos e deixam outros liderarem. Têm dificuldade em defender seus interesses. Sua falta de assertividade pode limitar oportunidades.</w:t>
      </w:r>
    </w:p>
    <w:p w14:paraId="04A15EBB" w14:textId="77777777" w:rsidR="0082436F" w:rsidRDefault="0082436F"/>
    <w:p w14:paraId="3DBBE8F7" w14:textId="77777777" w:rsidR="0082436F" w:rsidRDefault="00000000">
      <w:r>
        <w:rPr>
          <w:b/>
          <w:color w:val="006633"/>
        </w:rPr>
        <w:t>MUITO BAIXO (10-20 percentil)</w:t>
      </w:r>
    </w:p>
    <w:p w14:paraId="6CE51053" w14:textId="77777777" w:rsidR="0082436F" w:rsidRDefault="00000000">
      <w:r>
        <w:t>Pessoas muito baixas em assertividade quase nunca assumem comando. Raramente expressam opiniões. Evitam qualquer dominância social. Permanecem silenciosas em reuniões.</w:t>
      </w:r>
      <w:r>
        <w:br/>
      </w:r>
      <w:r>
        <w:br/>
        <w:t>São extremamente cautelosas. Completamente não-competitivas. Têm grande dificuldade em defender-se. Sua passividade extrema leva outros a aproveitarem-se delas.</w:t>
      </w:r>
    </w:p>
    <w:p w14:paraId="2AB03857" w14:textId="77777777" w:rsidR="0082436F" w:rsidRDefault="0082436F"/>
    <w:p w14:paraId="456E2291" w14:textId="77777777" w:rsidR="0082436F" w:rsidRDefault="00000000">
      <w:r>
        <w:rPr>
          <w:b/>
          <w:color w:val="006633"/>
        </w:rPr>
        <w:lastRenderedPageBreak/>
        <w:t>EXTREMAMENTE BAIXO (0-10 percentil)</w:t>
      </w:r>
    </w:p>
    <w:p w14:paraId="2D310106" w14:textId="77777777" w:rsidR="0082436F" w:rsidRDefault="00000000">
      <w:r>
        <w:t>Indivíduos extremamente baixos em assertividade são completamente passivos. Nunca expressam opiniões ou lideram. São totalmente submissos e incapazes de influenciar.</w:t>
      </w:r>
      <w:r>
        <w:br/>
      </w:r>
      <w:r>
        <w:br/>
        <w:t>São paralisados pela indecisão. Demonstram ausência total de competitividade. São incapazes de defender próprios interesses. Podem ser explorados sistematicamente.</w:t>
      </w:r>
    </w:p>
    <w:p w14:paraId="4C010FAE" w14:textId="77777777" w:rsidR="0082436F" w:rsidRDefault="0082436F"/>
    <w:p w14:paraId="5FC37182" w14:textId="77777777" w:rsidR="0082436F" w:rsidRDefault="00000000">
      <w:r>
        <w:br w:type="page"/>
      </w:r>
    </w:p>
    <w:p w14:paraId="67E66642" w14:textId="77777777" w:rsidR="0082436F" w:rsidRDefault="00000000">
      <w:pPr>
        <w:pStyle w:val="Ttulo1"/>
      </w:pPr>
      <w:r>
        <w:lastRenderedPageBreak/>
        <w:t>FUNDAMENTAÇÃO CIENTÍFICA</w:t>
      </w:r>
    </w:p>
    <w:p w14:paraId="0CEDF09C" w14:textId="77777777" w:rsidR="0082436F" w:rsidRDefault="00000000">
      <w:pPr>
        <w:pStyle w:val="Ttulo2"/>
      </w:pPr>
      <w:r>
        <w:t>Artigos e Estudos Base</w:t>
      </w:r>
    </w:p>
    <w:p w14:paraId="1F34431A" w14:textId="77777777" w:rsidR="0082436F" w:rsidRDefault="00000000">
      <w:r>
        <w:t>1. DeYoung, C. G., Quilty, L. C., &amp; Peterson, J. B. (2007). Between facets and domains: 10 aspects of the Big Five. Journal of Personality and Social Psychology, 93(5), 880-896.</w:t>
      </w:r>
    </w:p>
    <w:p w14:paraId="32FEF94A" w14:textId="77777777" w:rsidR="0082436F" w:rsidRDefault="00000000">
      <w:r>
        <w:t>2. Lucas, R. E., &amp; Diener, E. (2001). Understanding extraverts enjoyment of social situations. Journal of Personality and Social Psychology, 81(2), 343-356.</w:t>
      </w:r>
    </w:p>
    <w:p w14:paraId="7AAE523D" w14:textId="77777777" w:rsidR="0082436F" w:rsidRDefault="00000000">
      <w:r>
        <w:t>3. Watson, D., &amp; Clark, L. A. (1997). Extraversion and its positive emotional core. Handbook of personality psychology, 767-793.</w:t>
      </w:r>
    </w:p>
    <w:p w14:paraId="0C95DD82" w14:textId="77777777" w:rsidR="0082436F" w:rsidRDefault="00000000">
      <w:r>
        <w:t>4. Depue, R. A., &amp; Collins, P. F. (1999). Neurobiology of extraversion: Dopamine and incentive motivation. Behavioral and Brain Sciences, 22(3), 491-517.</w:t>
      </w:r>
    </w:p>
    <w:p w14:paraId="6C5F74B4" w14:textId="77777777" w:rsidR="0082436F" w:rsidRDefault="00000000">
      <w:r>
        <w:t>5. John, O. P. (1990). The Big Five factor taxonomy. Handbook of personality: Theory and research, 66-100.</w:t>
      </w:r>
    </w:p>
    <w:p w14:paraId="250D0B3D" w14:textId="77777777" w:rsidR="0082436F" w:rsidRDefault="0082436F"/>
    <w:p w14:paraId="0074E1BB" w14:textId="77777777" w:rsidR="0082436F" w:rsidRDefault="00000000">
      <w:pPr>
        <w:pStyle w:val="Ttulo2"/>
      </w:pPr>
      <w:r>
        <w:t>Sistemas Neurobiológicos</w:t>
      </w:r>
    </w:p>
    <w:p w14:paraId="1F0469C0" w14:textId="77777777" w:rsidR="0082436F" w:rsidRDefault="00000000">
      <w:pPr>
        <w:pStyle w:val="Commarcadores"/>
      </w:pPr>
      <w:r>
        <w:t>• Sistema Dopaminérgico: Medeia sensibilidade à recompensa e motivação</w:t>
      </w:r>
    </w:p>
    <w:p w14:paraId="0759A1AD" w14:textId="77777777" w:rsidR="0082436F" w:rsidRDefault="00000000">
      <w:pPr>
        <w:pStyle w:val="Commarcadores"/>
      </w:pPr>
      <w:r>
        <w:t>• Circuitos de Aproximação Comportamental: Facilitam movimento em direção a objetivos</w:t>
      </w:r>
    </w:p>
    <w:p w14:paraId="149C2E4C" w14:textId="77777777" w:rsidR="0082436F" w:rsidRDefault="00000000">
      <w:pPr>
        <w:pStyle w:val="Commarcadores"/>
      </w:pPr>
      <w:r>
        <w:t>• Córtex Pré-frontal: Regulação da busca de recompensa e comportamento social</w:t>
      </w:r>
    </w:p>
    <w:p w14:paraId="46A8DD88" w14:textId="77777777" w:rsidR="0082436F" w:rsidRDefault="0082436F"/>
    <w:p w14:paraId="57478A47" w14:textId="77777777" w:rsidR="0082436F" w:rsidRDefault="00000000">
      <w:pPr>
        <w:pStyle w:val="Ttulo2"/>
      </w:pPr>
      <w:r>
        <w:t>Correlatos Comportamentais</w:t>
      </w:r>
    </w:p>
    <w:p w14:paraId="6E909C1C" w14:textId="77777777" w:rsidR="0082436F" w:rsidRDefault="00000000">
      <w:pPr>
        <w:pStyle w:val="Commarcadores"/>
      </w:pPr>
      <w:r>
        <w:t>• Delay Discounting: Extrovertidos valorizam mais o presente vs. futuro</w:t>
      </w:r>
    </w:p>
    <w:p w14:paraId="3CC1C19A" w14:textId="77777777" w:rsidR="0082436F" w:rsidRDefault="00000000">
      <w:pPr>
        <w:pStyle w:val="Commarcadores"/>
      </w:pPr>
      <w:r>
        <w:t>• Sensibilidade à Recompensa: Maior liberação de dopamina por sucesso</w:t>
      </w:r>
    </w:p>
    <w:p w14:paraId="702D0C48" w14:textId="77777777" w:rsidR="0082436F" w:rsidRDefault="00000000">
      <w:pPr>
        <w:pStyle w:val="Commarcadores"/>
      </w:pPr>
      <w:r>
        <w:t>• Ativação Motora: Maior propensão para ação e movimento</w:t>
      </w:r>
    </w:p>
    <w:p w14:paraId="0B3D101C" w14:textId="77777777" w:rsidR="0082436F" w:rsidRDefault="00000000">
      <w:r>
        <w:br w:type="page"/>
      </w:r>
    </w:p>
    <w:p w14:paraId="409FAFA7" w14:textId="77777777" w:rsidR="0082436F" w:rsidRDefault="00000000">
      <w:pPr>
        <w:pStyle w:val="Ttulo1"/>
      </w:pPr>
      <w:r>
        <w:lastRenderedPageBreak/>
        <w:t>CONSIDERAÇÕES IMPORTANTES</w:t>
      </w:r>
    </w:p>
    <w:p w14:paraId="49227D53" w14:textId="77777777" w:rsidR="0082436F" w:rsidRDefault="00000000">
      <w:pPr>
        <w:pStyle w:val="Ttulo2"/>
      </w:pPr>
      <w:r>
        <w:t>1. Interpretação dos Percentis</w:t>
      </w:r>
    </w:p>
    <w:p w14:paraId="4B2EA2F5" w14:textId="77777777" w:rsidR="0082436F" w:rsidRDefault="00000000">
      <w:r>
        <w:t>• Os percentis indicam posição relativa na população</w:t>
      </w:r>
    </w:p>
    <w:p w14:paraId="572E679F" w14:textId="77777777" w:rsidR="0082436F" w:rsidRDefault="00000000">
      <w:r>
        <w:t>• Percentil 80 = pontuação maior que 80% das pessoas</w:t>
      </w:r>
    </w:p>
    <w:p w14:paraId="2A4A17B4" w14:textId="77777777" w:rsidR="0082436F" w:rsidRDefault="00000000">
      <w:r>
        <w:t>• Percentil 20 = pontuação menor que 80% das pessoas</w:t>
      </w:r>
    </w:p>
    <w:p w14:paraId="777C1F2A" w14:textId="77777777" w:rsidR="0082436F" w:rsidRDefault="00000000">
      <w:pPr>
        <w:pStyle w:val="Ttulo2"/>
      </w:pPr>
      <w:r>
        <w:t>2. Diferenças de Gênero</w:t>
      </w:r>
    </w:p>
    <w:p w14:paraId="6FC49919" w14:textId="77777777" w:rsidR="0082436F" w:rsidRDefault="00000000">
      <w:r>
        <w:t>Estudos mostram diferenças sutis mas consistentes:</w:t>
      </w:r>
    </w:p>
    <w:p w14:paraId="6432443F" w14:textId="77777777" w:rsidR="0082436F" w:rsidRDefault="00000000">
      <w:r>
        <w:t>• Mulheres: Tendem a pontuar ligeiramente mais alto em Entusiasmo (percentil 55)</w:t>
      </w:r>
    </w:p>
    <w:p w14:paraId="777121F0" w14:textId="77777777" w:rsidR="0082436F" w:rsidRDefault="00000000">
      <w:r>
        <w:t>• Homens: Tendem a ser ligeiramente mais assertivos (percentil 52)</w:t>
      </w:r>
    </w:p>
    <w:p w14:paraId="4A2FFA75" w14:textId="77777777" w:rsidR="0082436F" w:rsidRDefault="00000000">
      <w:r>
        <w:t>• Diferenças pequenas com grande sobreposição entre gêneros</w:t>
      </w:r>
    </w:p>
    <w:p w14:paraId="2DA84787" w14:textId="77777777" w:rsidR="0082436F" w:rsidRDefault="00000000">
      <w:pPr>
        <w:pStyle w:val="Ttulo2"/>
      </w:pPr>
      <w:r>
        <w:t>3. Implicações Ocupacionais</w:t>
      </w:r>
    </w:p>
    <w:p w14:paraId="2BCCC489" w14:textId="77777777" w:rsidR="0082436F" w:rsidRDefault="00000000">
      <w:r>
        <w:t>Níveis altos de Extroversão são benéficos para:</w:t>
      </w:r>
    </w:p>
    <w:p w14:paraId="699C81FA" w14:textId="77777777" w:rsidR="0082436F" w:rsidRDefault="00000000">
      <w:r>
        <w:t>• Vendas e persuasão</w:t>
      </w:r>
    </w:p>
    <w:p w14:paraId="3433353A" w14:textId="77777777" w:rsidR="0082436F" w:rsidRDefault="00000000">
      <w:r>
        <w:t>• Trabalho em equipe e liderança</w:t>
      </w:r>
    </w:p>
    <w:p w14:paraId="2B8DD102" w14:textId="77777777" w:rsidR="0082436F" w:rsidRDefault="00000000">
      <w:r>
        <w:t>• Falar em público e ensino</w:t>
      </w:r>
    </w:p>
    <w:p w14:paraId="7A97F285" w14:textId="77777777" w:rsidR="0082436F" w:rsidRDefault="0082436F"/>
    <w:p w14:paraId="323FCC62" w14:textId="77777777" w:rsidR="0082436F" w:rsidRDefault="00000000">
      <w:r>
        <w:t>Níveis baixos podem ser vantajosos para:</w:t>
      </w:r>
    </w:p>
    <w:p w14:paraId="54908D03" w14:textId="77777777" w:rsidR="0082436F" w:rsidRDefault="00000000">
      <w:r>
        <w:t>• Trabalho que requer foco prolongado</w:t>
      </w:r>
    </w:p>
    <w:p w14:paraId="487E9BE2" w14:textId="77777777" w:rsidR="0082436F" w:rsidRDefault="00000000">
      <w:r>
        <w:t>• Programação e análise de dados</w:t>
      </w:r>
    </w:p>
    <w:p w14:paraId="3C2F073E" w14:textId="77777777" w:rsidR="0082436F" w:rsidRDefault="00000000">
      <w:r>
        <w:t>• Pesquisa e trabalho independente</w:t>
      </w:r>
    </w:p>
    <w:p w14:paraId="73359CB4" w14:textId="77777777" w:rsidR="0082436F" w:rsidRDefault="00000000">
      <w:pPr>
        <w:pStyle w:val="Ttulo2"/>
      </w:pPr>
      <w:r>
        <w:t>4. Interação com Outros Traços</w:t>
      </w:r>
    </w:p>
    <w:p w14:paraId="6AC994A8" w14:textId="77777777" w:rsidR="0082436F" w:rsidRDefault="00000000">
      <w:r>
        <w:t>• Extroversão + Alta Conscienciosidade: Produtividade em ambientes sociais</w:t>
      </w:r>
    </w:p>
    <w:p w14:paraId="5258E731" w14:textId="77777777" w:rsidR="0082436F" w:rsidRDefault="00000000">
      <w:r>
        <w:t>• Extroversão + Baixa Conscienciosidade: Risco de impulsividade</w:t>
      </w:r>
    </w:p>
    <w:p w14:paraId="37AA2DE0" w14:textId="77777777" w:rsidR="0082436F" w:rsidRDefault="00000000">
      <w:r>
        <w:t>• Extroversão + Baixo Neuroticismo: Alta autoestima e bem-estar</w:t>
      </w:r>
    </w:p>
    <w:p w14:paraId="16AEB382" w14:textId="77777777" w:rsidR="0082436F" w:rsidRDefault="00000000">
      <w:pPr>
        <w:pStyle w:val="Ttulo2"/>
      </w:pPr>
      <w:r>
        <w:t>5. Bem-estar e Saúde Mental</w:t>
      </w:r>
    </w:p>
    <w:p w14:paraId="4729407E" w14:textId="77777777" w:rsidR="0082436F" w:rsidRDefault="00000000">
      <w:r>
        <w:t>Pessoas altas em Extroversão tendem a ter:</w:t>
      </w:r>
    </w:p>
    <w:p w14:paraId="149BF971" w14:textId="77777777" w:rsidR="0082436F" w:rsidRDefault="00000000">
      <w:r>
        <w:t>• Memórias mais positivas do passado</w:t>
      </w:r>
    </w:p>
    <w:p w14:paraId="3EBD2B75" w14:textId="77777777" w:rsidR="0082436F" w:rsidRDefault="00000000">
      <w:r>
        <w:lastRenderedPageBreak/>
        <w:t>• Maior autoestima e otimismo</w:t>
      </w:r>
    </w:p>
    <w:p w14:paraId="7A390550" w14:textId="77777777" w:rsidR="0082436F" w:rsidRDefault="00000000">
      <w:r>
        <w:t>• Maior satisfação com a vida</w:t>
      </w:r>
    </w:p>
    <w:p w14:paraId="788DB7C8" w14:textId="77777777" w:rsidR="0082436F" w:rsidRDefault="00000000">
      <w:r>
        <w:t>• Níveis muito baixos podem estar associados a anedonia social</w:t>
      </w:r>
    </w:p>
    <w:p w14:paraId="6FD07F3F" w14:textId="77777777" w:rsidR="0082436F" w:rsidRDefault="00000000">
      <w:pPr>
        <w:pStyle w:val="Ttulo2"/>
      </w:pPr>
      <w:r>
        <w:t>6. Aspectos Adaptativos</w:t>
      </w:r>
    </w:p>
    <w:p w14:paraId="2CAE7D03" w14:textId="77777777" w:rsidR="0082436F" w:rsidRDefault="00000000">
      <w:r>
        <w:t>Vantagens da Alta Extroversão:</w:t>
      </w:r>
    </w:p>
    <w:p w14:paraId="3CFEAFEF" w14:textId="77777777" w:rsidR="0082436F" w:rsidRDefault="00000000">
      <w:r>
        <w:t>• Facilidade em formar redes sociais</w:t>
      </w:r>
    </w:p>
    <w:p w14:paraId="11B0477B" w14:textId="77777777" w:rsidR="0082436F" w:rsidRDefault="00000000">
      <w:r>
        <w:t>• Energia para perseguir objetivos</w:t>
      </w:r>
    </w:p>
    <w:p w14:paraId="32B3037D" w14:textId="77777777" w:rsidR="0082436F" w:rsidRDefault="00000000">
      <w:r>
        <w:t>• Capacidade de mobilizar outros</w:t>
      </w:r>
    </w:p>
    <w:p w14:paraId="1899A908" w14:textId="77777777" w:rsidR="0082436F" w:rsidRDefault="0082436F"/>
    <w:p w14:paraId="59F64A7B" w14:textId="77777777" w:rsidR="0082436F" w:rsidRDefault="00000000">
      <w:r>
        <w:t>Vantagens da Introversão:</w:t>
      </w:r>
    </w:p>
    <w:p w14:paraId="589441D3" w14:textId="77777777" w:rsidR="0082436F" w:rsidRDefault="00000000">
      <w:r>
        <w:t>• Trabalho independente prolongado</w:t>
      </w:r>
    </w:p>
    <w:p w14:paraId="4AAE2021" w14:textId="77777777" w:rsidR="0082436F" w:rsidRDefault="00000000">
      <w:r>
        <w:t>• Reflexão profunda e análise</w:t>
      </w:r>
    </w:p>
    <w:p w14:paraId="15138215" w14:textId="77777777" w:rsidR="0082436F" w:rsidRDefault="00000000">
      <w:r>
        <w:t>• Relacionamentos profundos vs. numerosos</w:t>
      </w:r>
    </w:p>
    <w:p w14:paraId="28722F48" w14:textId="77777777" w:rsidR="0082436F" w:rsidRDefault="00000000">
      <w:pPr>
        <w:pStyle w:val="Ttulo2"/>
      </w:pPr>
      <w:r>
        <w:t>7. Riscos e Desafios</w:t>
      </w:r>
    </w:p>
    <w:p w14:paraId="3F8C93DB" w14:textId="77777777" w:rsidR="0082436F" w:rsidRDefault="00000000">
      <w:r>
        <w:t>Riscos da Extroversão Muito Alta:</w:t>
      </w:r>
    </w:p>
    <w:p w14:paraId="0F1102F7" w14:textId="77777777" w:rsidR="0082436F" w:rsidRDefault="00000000">
      <w:r>
        <w:t>• Impulsividade e decisões precipitadas</w:t>
      </w:r>
    </w:p>
    <w:p w14:paraId="1AAB7F5F" w14:textId="77777777" w:rsidR="0082436F" w:rsidRDefault="00000000">
      <w:r>
        <w:t>• Dependência de validação externa</w:t>
      </w:r>
    </w:p>
    <w:p w14:paraId="4042177C" w14:textId="77777777" w:rsidR="0082436F" w:rsidRDefault="00000000">
      <w:r>
        <w:t>• Sacrifício do futuro pelo presente</w:t>
      </w:r>
    </w:p>
    <w:p w14:paraId="428BBDD3" w14:textId="77777777" w:rsidR="0082436F" w:rsidRDefault="0082436F"/>
    <w:p w14:paraId="05FE0FF6" w14:textId="77777777" w:rsidR="0082436F" w:rsidRDefault="00000000">
      <w:r>
        <w:t>Desafios da Extroversão Muito Baixa:</w:t>
      </w:r>
    </w:p>
    <w:p w14:paraId="7EB70EB4" w14:textId="77777777" w:rsidR="0082436F" w:rsidRDefault="00000000">
      <w:r>
        <w:t>• Dificuldade em networking</w:t>
      </w:r>
    </w:p>
    <w:p w14:paraId="4FBC1463" w14:textId="77777777" w:rsidR="0082436F" w:rsidRDefault="00000000">
      <w:r>
        <w:t>• Isolamento social</w:t>
      </w:r>
    </w:p>
    <w:p w14:paraId="7D6703AF" w14:textId="77777777" w:rsidR="0082436F" w:rsidRDefault="00000000">
      <w:r>
        <w:t>• Perda de oportunidades</w:t>
      </w:r>
    </w:p>
    <w:p w14:paraId="74055C16" w14:textId="77777777" w:rsidR="0082436F" w:rsidRDefault="00000000">
      <w:r>
        <w:br w:type="page"/>
      </w:r>
    </w:p>
    <w:p w14:paraId="0CAAC097" w14:textId="77777777" w:rsidR="0082436F" w:rsidRDefault="00000000">
      <w:pPr>
        <w:pStyle w:val="Ttulo1"/>
      </w:pPr>
      <w:r>
        <w:lastRenderedPageBreak/>
        <w:t>NOTA METODOLÓGICA</w:t>
      </w:r>
    </w:p>
    <w:p w14:paraId="0DAB196E" w14:textId="77777777" w:rsidR="0082436F" w:rsidRDefault="00000000">
      <w:r>
        <w:t>Estas descrições foram desenvolvidas com base em:</w:t>
      </w:r>
    </w:p>
    <w:p w14:paraId="77FB49C1" w14:textId="77777777" w:rsidR="0082436F" w:rsidRDefault="00000000">
      <w:r>
        <w:t>• Análise de relatórios do sistema UnderstandMyself (BFAS)</w:t>
      </w:r>
    </w:p>
    <w:p w14:paraId="7E49652C" w14:textId="77777777" w:rsidR="0082436F" w:rsidRDefault="00000000">
      <w:r>
        <w:t>• Revisão de literatura científica sobre personalidade</w:t>
      </w:r>
    </w:p>
    <w:p w14:paraId="60BB571F" w14:textId="77777777" w:rsidR="0082436F" w:rsidRDefault="00000000">
      <w:r>
        <w:t>• Transcrições de aulas do Dr. Jordan B. Peterson</w:t>
      </w:r>
    </w:p>
    <w:p w14:paraId="0E0A3022" w14:textId="77777777" w:rsidR="0082436F" w:rsidRDefault="00000000">
      <w:r>
        <w:t>• Integração de neurociência afetiva e psicologia</w:t>
      </w:r>
    </w:p>
    <w:p w14:paraId="37E54319" w14:textId="77777777" w:rsidR="0082436F" w:rsidRDefault="00000000">
      <w:r>
        <w:t>• Dados empíricos sobre correlatos comportamentais</w:t>
      </w:r>
    </w:p>
    <w:p w14:paraId="714BD924" w14:textId="77777777" w:rsidR="0082436F" w:rsidRDefault="0082436F"/>
    <w:p w14:paraId="05D629BA" w14:textId="77777777" w:rsidR="0082436F" w:rsidRDefault="00000000">
      <w:r>
        <w:t>As descrições representam tendências estatísticas e não devem ser interpretadas como destino fixo. A personalidade interage com situações, desenvolvimento e escolhas pessoais. Indivíduos podem desenvolver estratégias compensatórias e mostrar flexibilidade comportamental.</w:t>
      </w:r>
    </w:p>
    <w:sectPr w:rsidR="008243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958501">
    <w:abstractNumId w:val="8"/>
  </w:num>
  <w:num w:numId="2" w16cid:durableId="675423577">
    <w:abstractNumId w:val="6"/>
  </w:num>
  <w:num w:numId="3" w16cid:durableId="1086613572">
    <w:abstractNumId w:val="5"/>
  </w:num>
  <w:num w:numId="4" w16cid:durableId="1519156613">
    <w:abstractNumId w:val="4"/>
  </w:num>
  <w:num w:numId="5" w16cid:durableId="876939769">
    <w:abstractNumId w:val="7"/>
  </w:num>
  <w:num w:numId="6" w16cid:durableId="760948292">
    <w:abstractNumId w:val="3"/>
  </w:num>
  <w:num w:numId="7" w16cid:durableId="125898895">
    <w:abstractNumId w:val="2"/>
  </w:num>
  <w:num w:numId="8" w16cid:durableId="1851527376">
    <w:abstractNumId w:val="1"/>
  </w:num>
  <w:num w:numId="9" w16cid:durableId="1062412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503"/>
    <w:rsid w:val="0015074B"/>
    <w:rsid w:val="0029639D"/>
    <w:rsid w:val="00326F90"/>
    <w:rsid w:val="0082436F"/>
    <w:rsid w:val="00AA1D8D"/>
    <w:rsid w:val="00B47730"/>
    <w:rsid w:val="00CB0664"/>
    <w:rsid w:val="00EB59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64893EF-4E3C-42B1-B1AA-E61A9ADBE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Calibri" w:hAnsi="Calibri"/>
      <w:b/>
      <w:color w:val="000000"/>
      <w:sz w:val="48"/>
    </w:rPr>
  </w:style>
  <w:style w:type="paragraph" w:customStyle="1" w:styleId="CustomHeading1">
    <w:name w:val="CustomHeading1"/>
    <w:rPr>
      <w:rFonts w:ascii="Calibri" w:hAnsi="Calibri"/>
      <w:b/>
      <w:color w:val="003366"/>
      <w:sz w:val="36"/>
    </w:rPr>
  </w:style>
  <w:style w:type="paragraph" w:customStyle="1" w:styleId="CustomHeading2">
    <w:name w:val="CustomHeading2"/>
    <w:rPr>
      <w:rFonts w:ascii="Calibri" w:hAnsi="Calibri"/>
      <w:b/>
      <w:color w:val="336699"/>
      <w:sz w:val="32"/>
    </w:rPr>
  </w:style>
  <w:style w:type="paragraph" w:customStyle="1" w:styleId="LevelStyle">
    <w:name w:val="LevelStyle"/>
    <w:rPr>
      <w:rFonts w:ascii="Calibri" w:hAnsi="Calibri"/>
      <w:b/>
      <w:color w:val="006633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1690</Words>
  <Characters>10871</Characters>
  <Application>Microsoft Office Word</Application>
  <DocSecurity>0</DocSecurity>
  <Lines>241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Rabello</cp:lastModifiedBy>
  <cp:revision>2</cp:revision>
  <dcterms:created xsi:type="dcterms:W3CDTF">2013-12-23T23:15:00Z</dcterms:created>
  <dcterms:modified xsi:type="dcterms:W3CDTF">2025-10-25T16:57:00Z</dcterms:modified>
  <cp:category/>
</cp:coreProperties>
</file>