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33F" w:rsidRPr="00E5540A" w:rsidRDefault="002D233F" w:rsidP="002D233F">
      <w:pPr>
        <w:pStyle w:val="NoSpacing"/>
        <w:rPr>
          <w:rFonts w:ascii="Times New Roman" w:hAnsi="Times New Roman" w:cs="Times New Roman"/>
          <w:sz w:val="24"/>
          <w:szCs w:val="24"/>
        </w:rPr>
      </w:pPr>
      <w:r w:rsidRPr="00E5540A">
        <w:rPr>
          <w:rFonts w:ascii="Times New Roman" w:hAnsi="Times New Roman" w:cs="Times New Roman"/>
          <w:sz w:val="24"/>
          <w:szCs w:val="24"/>
        </w:rPr>
        <w:t>Fernando Espinosa</w:t>
      </w:r>
    </w:p>
    <w:p w:rsidR="002D233F" w:rsidRPr="00E5540A" w:rsidRDefault="002D233F" w:rsidP="002D233F">
      <w:pPr>
        <w:pStyle w:val="NoSpacing"/>
        <w:rPr>
          <w:rFonts w:ascii="Times New Roman" w:hAnsi="Times New Roman" w:cs="Times New Roman"/>
          <w:sz w:val="24"/>
          <w:szCs w:val="24"/>
        </w:rPr>
      </w:pPr>
      <w:r w:rsidRPr="00E5540A">
        <w:rPr>
          <w:rFonts w:ascii="Times New Roman" w:hAnsi="Times New Roman" w:cs="Times New Roman"/>
          <w:sz w:val="24"/>
          <w:szCs w:val="24"/>
        </w:rPr>
        <w:t>PHY 250 - Econophysics</w:t>
      </w:r>
    </w:p>
    <w:p w:rsidR="002D233F" w:rsidRDefault="002D233F">
      <w:pPr>
        <w:rPr>
          <w:rFonts w:ascii="Times New Roman" w:hAnsi="Times New Roman" w:cs="Times New Roman"/>
          <w:sz w:val="24"/>
          <w:szCs w:val="24"/>
        </w:rPr>
      </w:pPr>
    </w:p>
    <w:p w:rsidR="008B0F50" w:rsidRPr="00E5540A" w:rsidRDefault="008B0F50" w:rsidP="008B0F50">
      <w:pPr>
        <w:jc w:val="center"/>
        <w:rPr>
          <w:rFonts w:ascii="Times New Roman" w:hAnsi="Times New Roman" w:cs="Times New Roman"/>
          <w:sz w:val="24"/>
          <w:szCs w:val="24"/>
        </w:rPr>
      </w:pPr>
      <w:r>
        <w:rPr>
          <w:rFonts w:ascii="Times New Roman" w:hAnsi="Times New Roman" w:cs="Times New Roman"/>
          <w:sz w:val="24"/>
          <w:szCs w:val="24"/>
        </w:rPr>
        <w:t>Radio Win Prediction: A Musical Stock Analysis</w:t>
      </w:r>
    </w:p>
    <w:p w:rsidR="00E676EA" w:rsidRPr="00E5540A" w:rsidRDefault="0023691D" w:rsidP="00210136">
      <w:pPr>
        <w:rPr>
          <w:rFonts w:ascii="Times New Roman" w:hAnsi="Times New Roman" w:cs="Times New Roman"/>
          <w:sz w:val="24"/>
          <w:szCs w:val="24"/>
        </w:rPr>
      </w:pPr>
      <w:r w:rsidRPr="00E5540A">
        <w:rPr>
          <w:rFonts w:ascii="Times New Roman" w:hAnsi="Times New Roman" w:cs="Times New Roman"/>
          <w:sz w:val="24"/>
          <w:szCs w:val="24"/>
        </w:rPr>
        <w:t xml:space="preserve">Do big </w:t>
      </w:r>
      <w:r w:rsidR="002D233F" w:rsidRPr="00E5540A">
        <w:rPr>
          <w:rFonts w:ascii="Times New Roman" w:hAnsi="Times New Roman" w:cs="Times New Roman"/>
          <w:sz w:val="24"/>
          <w:szCs w:val="24"/>
        </w:rPr>
        <w:t xml:space="preserve">music </w:t>
      </w:r>
      <w:r w:rsidRPr="00E5540A">
        <w:rPr>
          <w:rFonts w:ascii="Times New Roman" w:hAnsi="Times New Roman" w:cs="Times New Roman"/>
          <w:sz w:val="24"/>
          <w:szCs w:val="24"/>
        </w:rPr>
        <w:t>hits significantly influence the value of various radio</w:t>
      </w:r>
      <w:r w:rsidR="00E676EA" w:rsidRPr="00E5540A">
        <w:rPr>
          <w:rFonts w:ascii="Times New Roman" w:hAnsi="Times New Roman" w:cs="Times New Roman"/>
          <w:sz w:val="24"/>
          <w:szCs w:val="24"/>
        </w:rPr>
        <w:t xml:space="preserve"> broadcasting</w:t>
      </w:r>
      <w:r w:rsidRPr="00E5540A">
        <w:rPr>
          <w:rFonts w:ascii="Times New Roman" w:hAnsi="Times New Roman" w:cs="Times New Roman"/>
          <w:sz w:val="24"/>
          <w:szCs w:val="24"/>
        </w:rPr>
        <w:t xml:space="preserve"> company (MSN, RAIO, ROIAK) stocks? Can we p</w:t>
      </w:r>
      <w:r w:rsidR="002D233F" w:rsidRPr="00E5540A">
        <w:rPr>
          <w:rFonts w:ascii="Times New Roman" w:hAnsi="Times New Roman" w:cs="Times New Roman"/>
          <w:sz w:val="24"/>
          <w:szCs w:val="24"/>
        </w:rPr>
        <w:t>redict whe</w:t>
      </w:r>
      <w:r w:rsidR="00210878">
        <w:rPr>
          <w:rFonts w:ascii="Times New Roman" w:hAnsi="Times New Roman" w:cs="Times New Roman"/>
          <w:sz w:val="24"/>
          <w:szCs w:val="24"/>
        </w:rPr>
        <w:t xml:space="preserve">ther a song will become a </w:t>
      </w:r>
      <w:r w:rsidRPr="00E5540A">
        <w:rPr>
          <w:rFonts w:ascii="Times New Roman" w:hAnsi="Times New Roman" w:cs="Times New Roman"/>
          <w:sz w:val="24"/>
          <w:szCs w:val="24"/>
        </w:rPr>
        <w:t>hit? Based on a list of songs by up and comi</w:t>
      </w:r>
      <w:r w:rsidR="002D233F" w:rsidRPr="00E5540A">
        <w:rPr>
          <w:rFonts w:ascii="Times New Roman" w:hAnsi="Times New Roman" w:cs="Times New Roman"/>
          <w:sz w:val="24"/>
          <w:szCs w:val="24"/>
        </w:rPr>
        <w:t>ng artists with the most radio play</w:t>
      </w:r>
      <w:r w:rsidRPr="00E5540A">
        <w:rPr>
          <w:rFonts w:ascii="Times New Roman" w:hAnsi="Times New Roman" w:cs="Times New Roman"/>
          <w:sz w:val="24"/>
          <w:szCs w:val="24"/>
        </w:rPr>
        <w:t xml:space="preserve">, we will give a prediction – based on their </w:t>
      </w:r>
      <w:r w:rsidR="00AC3093" w:rsidRPr="00E5540A">
        <w:rPr>
          <w:rFonts w:ascii="Times New Roman" w:hAnsi="Times New Roman" w:cs="Times New Roman"/>
          <w:sz w:val="24"/>
          <w:szCs w:val="24"/>
        </w:rPr>
        <w:t>musical characteristics (Spotify API</w:t>
      </w:r>
      <w:r w:rsidRPr="00E5540A">
        <w:rPr>
          <w:rFonts w:ascii="Times New Roman" w:hAnsi="Times New Roman" w:cs="Times New Roman"/>
          <w:sz w:val="24"/>
          <w:szCs w:val="24"/>
        </w:rPr>
        <w:t>)</w:t>
      </w:r>
      <w:r w:rsidR="00E5540A" w:rsidRPr="00E5540A">
        <w:rPr>
          <w:rFonts w:ascii="Times New Roman" w:hAnsi="Times New Roman" w:cs="Times New Roman"/>
          <w:sz w:val="24"/>
          <w:szCs w:val="24"/>
        </w:rPr>
        <w:t xml:space="preserve"> </w:t>
      </w:r>
      <w:r w:rsidRPr="00E5540A">
        <w:rPr>
          <w:rFonts w:ascii="Times New Roman" w:hAnsi="Times New Roman" w:cs="Times New Roman"/>
          <w:sz w:val="24"/>
          <w:szCs w:val="24"/>
        </w:rPr>
        <w:t>– on whet</w:t>
      </w:r>
      <w:r w:rsidR="002D233F" w:rsidRPr="00E5540A">
        <w:rPr>
          <w:rFonts w:ascii="Times New Roman" w:hAnsi="Times New Roman" w:cs="Times New Roman"/>
          <w:sz w:val="24"/>
          <w:szCs w:val="24"/>
        </w:rPr>
        <w:t>her these songs will, after already being on the “Top 100” list</w:t>
      </w:r>
      <w:r w:rsidR="00FC332C" w:rsidRPr="00E5540A">
        <w:rPr>
          <w:rFonts w:ascii="Times New Roman" w:hAnsi="Times New Roman" w:cs="Times New Roman"/>
          <w:sz w:val="24"/>
          <w:szCs w:val="24"/>
        </w:rPr>
        <w:t xml:space="preserve"> of the year</w:t>
      </w:r>
      <w:r w:rsidR="002D233F" w:rsidRPr="00E5540A">
        <w:rPr>
          <w:rFonts w:ascii="Times New Roman" w:hAnsi="Times New Roman" w:cs="Times New Roman"/>
          <w:sz w:val="24"/>
          <w:szCs w:val="24"/>
        </w:rPr>
        <w:t xml:space="preserve"> given by Billboard.com, stay on the list for </w:t>
      </w:r>
      <w:r w:rsidR="00FC332C" w:rsidRPr="00E5540A">
        <w:rPr>
          <w:rFonts w:ascii="Times New Roman" w:hAnsi="Times New Roman" w:cs="Times New Roman"/>
          <w:sz w:val="24"/>
          <w:szCs w:val="24"/>
        </w:rPr>
        <w:t>at least one more</w:t>
      </w:r>
      <w:r w:rsidR="002D233F" w:rsidRPr="00E5540A">
        <w:rPr>
          <w:rFonts w:ascii="Times New Roman" w:hAnsi="Times New Roman" w:cs="Times New Roman"/>
          <w:sz w:val="24"/>
          <w:szCs w:val="24"/>
        </w:rPr>
        <w:t xml:space="preserve"> week.</w:t>
      </w:r>
      <w:r w:rsidR="00AC3093" w:rsidRPr="00E5540A">
        <w:rPr>
          <w:rFonts w:ascii="Times New Roman" w:hAnsi="Times New Roman" w:cs="Times New Roman"/>
          <w:sz w:val="24"/>
          <w:szCs w:val="24"/>
        </w:rPr>
        <w:t xml:space="preserve"> A statistical machine learning algorithm from the Python library S</w:t>
      </w:r>
      <w:r w:rsidR="00E676EA" w:rsidRPr="00E5540A">
        <w:rPr>
          <w:rFonts w:ascii="Times New Roman" w:hAnsi="Times New Roman" w:cs="Times New Roman"/>
          <w:sz w:val="24"/>
          <w:szCs w:val="24"/>
        </w:rPr>
        <w:t>kl</w:t>
      </w:r>
      <w:r w:rsidR="00AC3093" w:rsidRPr="00E5540A">
        <w:rPr>
          <w:rFonts w:ascii="Times New Roman" w:hAnsi="Times New Roman" w:cs="Times New Roman"/>
          <w:sz w:val="24"/>
          <w:szCs w:val="24"/>
        </w:rPr>
        <w:t>earn will be implemented to make this prediction.</w:t>
      </w:r>
      <w:r w:rsidR="002D233F" w:rsidRPr="00E5540A">
        <w:rPr>
          <w:rFonts w:ascii="Times New Roman" w:hAnsi="Times New Roman" w:cs="Times New Roman"/>
          <w:sz w:val="24"/>
          <w:szCs w:val="24"/>
        </w:rPr>
        <w:t xml:space="preserve"> </w:t>
      </w:r>
      <w:r w:rsidR="008B0F50">
        <w:rPr>
          <w:rFonts w:ascii="Times New Roman" w:hAnsi="Times New Roman" w:cs="Times New Roman"/>
          <w:sz w:val="24"/>
          <w:szCs w:val="24"/>
        </w:rPr>
        <w:t>A</w:t>
      </w:r>
      <w:r w:rsidRPr="00E5540A">
        <w:rPr>
          <w:rFonts w:ascii="Times New Roman" w:hAnsi="Times New Roman" w:cs="Times New Roman"/>
          <w:sz w:val="24"/>
          <w:szCs w:val="24"/>
        </w:rPr>
        <w:t xml:space="preserve"> son</w:t>
      </w:r>
      <w:r w:rsidR="00210878">
        <w:rPr>
          <w:rFonts w:ascii="Times New Roman" w:hAnsi="Times New Roman" w:cs="Times New Roman"/>
          <w:sz w:val="24"/>
          <w:szCs w:val="24"/>
        </w:rPr>
        <w:t xml:space="preserve">g is </w:t>
      </w:r>
      <w:r w:rsidR="008B0F50">
        <w:rPr>
          <w:rFonts w:ascii="Times New Roman" w:hAnsi="Times New Roman" w:cs="Times New Roman"/>
          <w:sz w:val="24"/>
          <w:szCs w:val="24"/>
        </w:rPr>
        <w:t xml:space="preserve">defined as </w:t>
      </w:r>
      <w:r w:rsidR="00210878">
        <w:rPr>
          <w:rFonts w:ascii="Times New Roman" w:hAnsi="Times New Roman" w:cs="Times New Roman"/>
          <w:sz w:val="24"/>
          <w:szCs w:val="24"/>
        </w:rPr>
        <w:t>a ‘</w:t>
      </w:r>
      <w:r w:rsidRPr="00E5540A">
        <w:rPr>
          <w:rFonts w:ascii="Times New Roman" w:hAnsi="Times New Roman" w:cs="Times New Roman"/>
          <w:sz w:val="24"/>
          <w:szCs w:val="24"/>
        </w:rPr>
        <w:t>hit</w:t>
      </w:r>
      <w:r w:rsidR="00210878">
        <w:rPr>
          <w:rFonts w:ascii="Times New Roman" w:hAnsi="Times New Roman" w:cs="Times New Roman"/>
          <w:sz w:val="24"/>
          <w:szCs w:val="24"/>
        </w:rPr>
        <w:t>’</w:t>
      </w:r>
      <w:r w:rsidRPr="00E5540A">
        <w:rPr>
          <w:rFonts w:ascii="Times New Roman" w:hAnsi="Times New Roman" w:cs="Times New Roman"/>
          <w:sz w:val="24"/>
          <w:szCs w:val="24"/>
        </w:rPr>
        <w:t xml:space="preserve"> by the a</w:t>
      </w:r>
      <w:r w:rsidR="00AC3093" w:rsidRPr="00E5540A">
        <w:rPr>
          <w:rFonts w:ascii="Times New Roman" w:hAnsi="Times New Roman" w:cs="Times New Roman"/>
          <w:sz w:val="24"/>
          <w:szCs w:val="24"/>
        </w:rPr>
        <w:t>mount of radio play it gets, using</w:t>
      </w:r>
      <w:r w:rsidR="00E676EA" w:rsidRPr="00E5540A">
        <w:rPr>
          <w:rFonts w:ascii="Times New Roman" w:hAnsi="Times New Roman" w:cs="Times New Roman"/>
          <w:sz w:val="24"/>
          <w:szCs w:val="24"/>
        </w:rPr>
        <w:t xml:space="preserve"> the (unofficial)</w:t>
      </w:r>
      <w:r w:rsidRPr="00E5540A">
        <w:rPr>
          <w:rFonts w:ascii="Times New Roman" w:hAnsi="Times New Roman" w:cs="Times New Roman"/>
          <w:sz w:val="24"/>
          <w:szCs w:val="24"/>
        </w:rPr>
        <w:t xml:space="preserve"> Billboard </w:t>
      </w:r>
      <w:r w:rsidR="0044610A" w:rsidRPr="00E5540A">
        <w:rPr>
          <w:rFonts w:ascii="Times New Roman" w:hAnsi="Times New Roman" w:cs="Times New Roman"/>
          <w:sz w:val="24"/>
          <w:szCs w:val="24"/>
        </w:rPr>
        <w:t xml:space="preserve">API </w:t>
      </w:r>
      <w:r w:rsidRPr="00E5540A">
        <w:rPr>
          <w:rFonts w:ascii="Times New Roman" w:hAnsi="Times New Roman" w:cs="Times New Roman"/>
          <w:sz w:val="24"/>
          <w:szCs w:val="24"/>
        </w:rPr>
        <w:t xml:space="preserve">to see the songs with the most </w:t>
      </w:r>
      <w:r w:rsidR="00AC3093" w:rsidRPr="00E5540A">
        <w:rPr>
          <w:rFonts w:ascii="Times New Roman" w:hAnsi="Times New Roman" w:cs="Times New Roman"/>
          <w:sz w:val="24"/>
          <w:szCs w:val="24"/>
        </w:rPr>
        <w:t>radio play in the past year and</w:t>
      </w:r>
      <w:r w:rsidR="00E676EA" w:rsidRPr="00E5540A">
        <w:rPr>
          <w:rFonts w:ascii="Times New Roman" w:hAnsi="Times New Roman" w:cs="Times New Roman"/>
          <w:sz w:val="24"/>
          <w:szCs w:val="24"/>
        </w:rPr>
        <w:t xml:space="preserve"> using</w:t>
      </w:r>
      <w:r w:rsidRPr="00E5540A">
        <w:rPr>
          <w:rFonts w:ascii="Times New Roman" w:hAnsi="Times New Roman" w:cs="Times New Roman"/>
          <w:sz w:val="24"/>
          <w:szCs w:val="24"/>
        </w:rPr>
        <w:t xml:space="preserve"> Google Finance data to see value of those </w:t>
      </w:r>
      <w:r w:rsidR="00AC3093" w:rsidRPr="00E5540A">
        <w:rPr>
          <w:rFonts w:ascii="Times New Roman" w:hAnsi="Times New Roman" w:cs="Times New Roman"/>
          <w:sz w:val="24"/>
          <w:szCs w:val="24"/>
        </w:rPr>
        <w:t>radio stocks</w:t>
      </w:r>
      <w:r w:rsidRPr="00E5540A">
        <w:rPr>
          <w:rFonts w:ascii="Times New Roman" w:hAnsi="Times New Roman" w:cs="Times New Roman"/>
          <w:sz w:val="24"/>
          <w:szCs w:val="24"/>
        </w:rPr>
        <w:t xml:space="preserve"> at the time. </w:t>
      </w:r>
    </w:p>
    <w:p w:rsidR="00A85E97" w:rsidRDefault="00683035" w:rsidP="00683035">
      <w:pPr>
        <w:rPr>
          <w:rFonts w:ascii="Times New Roman" w:hAnsi="Times New Roman" w:cs="Times New Roman"/>
          <w:sz w:val="24"/>
          <w:szCs w:val="24"/>
        </w:rPr>
      </w:pPr>
      <w:r w:rsidRPr="00E5540A">
        <w:rPr>
          <w:rFonts w:ascii="Times New Roman" w:hAnsi="Times New Roman" w:cs="Times New Roman"/>
          <w:sz w:val="24"/>
          <w:szCs w:val="24"/>
        </w:rPr>
        <w:t>First, we must identify whether these hits do have a significant effect on the value of 3 radio stocks - NYSEMKT:MSN (Emerson Radio Corporation), OTCMKTS:RAIO (RadioIO Inc.), and NASDAQ:ROIAK (Radio One, Inc.). To do this, historical data on these stocks was downloaded from Google Finance in two ranges for each stock – 1. From a year before to the date of the song charting, and 2. A week after the song has charted to the present.</w:t>
      </w:r>
      <w:r w:rsidR="002474F4" w:rsidRPr="00E5540A">
        <w:rPr>
          <w:rFonts w:ascii="Times New Roman" w:hAnsi="Times New Roman" w:cs="Times New Roman"/>
          <w:sz w:val="24"/>
          <w:szCs w:val="24"/>
        </w:rPr>
        <w:t xml:space="preserve"> This way, the difference in date between the two stock price ranges is only a week, so any significant difference in prices is mor</w:t>
      </w:r>
      <w:r w:rsidR="00FC332C" w:rsidRPr="00E5540A">
        <w:rPr>
          <w:rFonts w:ascii="Times New Roman" w:hAnsi="Times New Roman" w:cs="Times New Roman"/>
          <w:sz w:val="24"/>
          <w:szCs w:val="24"/>
        </w:rPr>
        <w:t>e likely to be due to a greater number of hit songs</w:t>
      </w:r>
      <w:r w:rsidR="002474F4" w:rsidRPr="00E5540A">
        <w:rPr>
          <w:rFonts w:ascii="Times New Roman" w:hAnsi="Times New Roman" w:cs="Times New Roman"/>
          <w:sz w:val="24"/>
          <w:szCs w:val="24"/>
        </w:rPr>
        <w:t>. A ‘hit’ i</w:t>
      </w:r>
      <w:r w:rsidR="00FC332C" w:rsidRPr="00E5540A">
        <w:rPr>
          <w:rFonts w:ascii="Times New Roman" w:hAnsi="Times New Roman" w:cs="Times New Roman"/>
          <w:sz w:val="24"/>
          <w:szCs w:val="24"/>
        </w:rPr>
        <w:t>s being</w:t>
      </w:r>
      <w:r w:rsidR="002474F4" w:rsidRPr="00E5540A">
        <w:rPr>
          <w:rFonts w:ascii="Times New Roman" w:hAnsi="Times New Roman" w:cs="Times New Roman"/>
          <w:sz w:val="24"/>
          <w:szCs w:val="24"/>
        </w:rPr>
        <w:t xml:space="preserve"> defined as a song that stays on the Billboa</w:t>
      </w:r>
      <w:r w:rsidR="00FC332C" w:rsidRPr="00E5540A">
        <w:rPr>
          <w:rFonts w:ascii="Times New Roman" w:hAnsi="Times New Roman" w:cs="Times New Roman"/>
          <w:sz w:val="24"/>
          <w:szCs w:val="24"/>
        </w:rPr>
        <w:t>rd Top 100 chart for more than a</w:t>
      </w:r>
      <w:r w:rsidR="002474F4" w:rsidRPr="00E5540A">
        <w:rPr>
          <w:rFonts w:ascii="Times New Roman" w:hAnsi="Times New Roman" w:cs="Times New Roman"/>
          <w:sz w:val="24"/>
          <w:szCs w:val="24"/>
        </w:rPr>
        <w:t xml:space="preserve"> week.</w:t>
      </w:r>
      <w:r w:rsidR="00FC332C" w:rsidRPr="00E5540A">
        <w:rPr>
          <w:rFonts w:ascii="Times New Roman" w:hAnsi="Times New Roman" w:cs="Times New Roman"/>
          <w:sz w:val="24"/>
          <w:szCs w:val="24"/>
        </w:rPr>
        <w:t xml:space="preserve"> At the time of December 31, 2016, the Billboard Top 100 songs </w:t>
      </w:r>
      <w:r w:rsidR="00E5540A" w:rsidRPr="00E5540A">
        <w:rPr>
          <w:rFonts w:ascii="Times New Roman" w:hAnsi="Times New Roman" w:cs="Times New Roman"/>
          <w:sz w:val="24"/>
          <w:szCs w:val="24"/>
        </w:rPr>
        <w:t xml:space="preserve">of the year </w:t>
      </w:r>
      <w:r w:rsidR="00FC332C" w:rsidRPr="00E5540A">
        <w:rPr>
          <w:rFonts w:ascii="Times New Roman" w:hAnsi="Times New Roman" w:cs="Times New Roman"/>
          <w:sz w:val="24"/>
          <w:szCs w:val="24"/>
        </w:rPr>
        <w:t xml:space="preserve">that stayed on said chart for more than </w:t>
      </w:r>
      <w:r w:rsidR="00E5540A" w:rsidRPr="00E5540A">
        <w:rPr>
          <w:rFonts w:ascii="Times New Roman" w:hAnsi="Times New Roman" w:cs="Times New Roman"/>
          <w:sz w:val="24"/>
          <w:szCs w:val="24"/>
        </w:rPr>
        <w:t>a</w:t>
      </w:r>
      <w:r w:rsidR="00FC332C" w:rsidRPr="00E5540A">
        <w:rPr>
          <w:rFonts w:ascii="Times New Roman" w:hAnsi="Times New Roman" w:cs="Times New Roman"/>
          <w:sz w:val="24"/>
          <w:szCs w:val="24"/>
        </w:rPr>
        <w:t xml:space="preserve"> week numbered 81</w:t>
      </w:r>
      <w:r w:rsidR="00E5540A" w:rsidRPr="00E5540A">
        <w:rPr>
          <w:rFonts w:ascii="Times New Roman" w:hAnsi="Times New Roman" w:cs="Times New Roman"/>
          <w:sz w:val="24"/>
          <w:szCs w:val="24"/>
        </w:rPr>
        <w:t xml:space="preserve">, a large fraction of the top 100. </w:t>
      </w:r>
      <w:r w:rsidR="00A85E97">
        <w:rPr>
          <w:rFonts w:ascii="Times New Roman" w:hAnsi="Times New Roman" w:cs="Times New Roman"/>
          <w:sz w:val="24"/>
          <w:szCs w:val="24"/>
        </w:rPr>
        <w:t>This number was found by the code:</w:t>
      </w:r>
    </w:p>
    <w:bookmarkStart w:id="0" w:name="_MON_1551229291"/>
    <w:bookmarkEnd w:id="0"/>
    <w:p w:rsidR="00A85E97" w:rsidRDefault="009361E2" w:rsidP="00683035">
      <w:pPr>
        <w:rPr>
          <w:rFonts w:ascii="Times New Roman" w:hAnsi="Times New Roman" w:cs="Times New Roman"/>
          <w:sz w:val="24"/>
          <w:szCs w:val="24"/>
        </w:rPr>
      </w:pPr>
      <w:r>
        <w:rPr>
          <w:rFonts w:ascii="Times New Roman" w:hAnsi="Times New Roman" w:cs="Times New Roman"/>
          <w:sz w:val="24"/>
          <w:szCs w:val="24"/>
        </w:rPr>
        <w:object w:dxaOrig="9360" w:dyaOrig="1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57.75pt" o:ole="">
            <v:imagedata r:id="rId8" o:title=""/>
          </v:shape>
          <o:OLEObject Type="Embed" ProgID="Word.OpenDocumentText.12" ShapeID="_x0000_i1026" DrawAspect="Content" ObjectID="_1551293419" r:id="rId9"/>
        </w:object>
      </w:r>
    </w:p>
    <w:p w:rsidR="00683035" w:rsidRDefault="00E5540A" w:rsidP="00683035">
      <w:pPr>
        <w:rPr>
          <w:rFonts w:ascii="Times New Roman" w:hAnsi="Times New Roman" w:cs="Times New Roman"/>
          <w:sz w:val="24"/>
          <w:szCs w:val="24"/>
        </w:rPr>
      </w:pPr>
      <w:r>
        <w:rPr>
          <w:rFonts w:ascii="Times New Roman" w:hAnsi="Times New Roman" w:cs="Times New Roman"/>
          <w:sz w:val="24"/>
          <w:szCs w:val="24"/>
        </w:rPr>
        <w:t xml:space="preserve">Before these 81 songs charted, the mean stock price over the course of a year for the MSN </w:t>
      </w:r>
      <w:r w:rsidR="00A85E97">
        <w:rPr>
          <w:rFonts w:ascii="Times New Roman" w:hAnsi="Times New Roman" w:cs="Times New Roman"/>
          <w:sz w:val="24"/>
          <w:szCs w:val="24"/>
        </w:rPr>
        <w:t xml:space="preserve">at closing </w:t>
      </w:r>
      <w:r>
        <w:rPr>
          <w:rFonts w:ascii="Times New Roman" w:hAnsi="Times New Roman" w:cs="Times New Roman"/>
          <w:sz w:val="24"/>
          <w:szCs w:val="24"/>
        </w:rPr>
        <w:t>was $0.85</w:t>
      </w:r>
      <w:r w:rsidR="00A85E97">
        <w:rPr>
          <w:rFonts w:ascii="Times New Roman" w:hAnsi="Times New Roman" w:cs="Times New Roman"/>
          <w:sz w:val="24"/>
          <w:szCs w:val="24"/>
        </w:rPr>
        <w:t>. From the week after they charted to the present, the mean stock price for the MSN at closing increased to $1.16. These values were found</w:t>
      </w:r>
      <w:r>
        <w:rPr>
          <w:rFonts w:ascii="Times New Roman" w:hAnsi="Times New Roman" w:cs="Times New Roman"/>
          <w:sz w:val="24"/>
          <w:szCs w:val="24"/>
        </w:rPr>
        <w:t xml:space="preserve"> by</w:t>
      </w:r>
      <w:r w:rsidR="00A85E97">
        <w:rPr>
          <w:rFonts w:ascii="Times New Roman" w:hAnsi="Times New Roman" w:cs="Times New Roman"/>
          <w:sz w:val="24"/>
          <w:szCs w:val="24"/>
        </w:rPr>
        <w:t xml:space="preserve"> the code</w:t>
      </w:r>
      <w:r>
        <w:rPr>
          <w:rFonts w:ascii="Times New Roman" w:hAnsi="Times New Roman" w:cs="Times New Roman"/>
          <w:sz w:val="24"/>
          <w:szCs w:val="24"/>
        </w:rPr>
        <w:t>:</w:t>
      </w:r>
    </w:p>
    <w:bookmarkStart w:id="1" w:name="_MON_1551228968"/>
    <w:bookmarkEnd w:id="1"/>
    <w:p w:rsidR="00CF425C" w:rsidRPr="00E5540A" w:rsidRDefault="009361E2" w:rsidP="00683035">
      <w:pPr>
        <w:rPr>
          <w:rFonts w:ascii="Times New Roman" w:hAnsi="Times New Roman" w:cs="Times New Roman"/>
          <w:sz w:val="24"/>
          <w:szCs w:val="24"/>
        </w:rPr>
      </w:pPr>
      <w:r>
        <w:rPr>
          <w:rFonts w:ascii="Times New Roman" w:hAnsi="Times New Roman" w:cs="Times New Roman"/>
          <w:sz w:val="24"/>
          <w:szCs w:val="24"/>
        </w:rPr>
        <w:object w:dxaOrig="9360" w:dyaOrig="1840">
          <v:shape id="_x0000_i1025" type="#_x0000_t75" style="width:468pt;height:92.25pt" o:ole="">
            <v:imagedata r:id="rId10" o:title=""/>
          </v:shape>
          <o:OLEObject Type="Embed" ProgID="Word.OpenDocumentText.12" ShapeID="_x0000_i1025" DrawAspect="Content" ObjectID="_1551293420" r:id="rId11"/>
        </w:object>
      </w:r>
    </w:p>
    <w:p w:rsidR="00B80652" w:rsidRDefault="00A85E97" w:rsidP="00A85E97">
      <w:pPr>
        <w:pStyle w:val="NoSpacing"/>
        <w:rPr>
          <w:rFonts w:ascii="Times New Roman" w:hAnsi="Times New Roman" w:cs="Times New Roman"/>
          <w:sz w:val="24"/>
          <w:szCs w:val="24"/>
        </w:rPr>
      </w:pPr>
      <w:r w:rsidRPr="00210878">
        <w:rPr>
          <w:rFonts w:ascii="Times New Roman" w:hAnsi="Times New Roman" w:cs="Times New Roman"/>
          <w:sz w:val="24"/>
          <w:szCs w:val="24"/>
        </w:rPr>
        <w:t xml:space="preserve">An increase of $0.30 cents </w:t>
      </w:r>
      <w:r w:rsidR="00B80652" w:rsidRPr="00210878">
        <w:rPr>
          <w:rFonts w:ascii="Times New Roman" w:hAnsi="Times New Roman" w:cs="Times New Roman"/>
          <w:sz w:val="24"/>
          <w:szCs w:val="24"/>
        </w:rPr>
        <w:t xml:space="preserve">(27%) </w:t>
      </w:r>
      <w:r w:rsidRPr="00210878">
        <w:rPr>
          <w:rFonts w:ascii="Times New Roman" w:hAnsi="Times New Roman" w:cs="Times New Roman"/>
          <w:sz w:val="24"/>
          <w:szCs w:val="24"/>
        </w:rPr>
        <w:t xml:space="preserve">is certainly statistically significant for this particular stock, but we will repeat this process for the other two. There may also be other factors at stake that are unknown, causing the radio stocks to go up, such as investments or the fact that the second range of values is in a new year. The calculated change in RAIO value was </w:t>
      </w:r>
      <w:r w:rsidR="00B80652" w:rsidRPr="00210878">
        <w:rPr>
          <w:rFonts w:ascii="Times New Roman" w:hAnsi="Times New Roman" w:cs="Times New Roman"/>
          <w:sz w:val="24"/>
          <w:szCs w:val="24"/>
        </w:rPr>
        <w:t>$-0.002: a 5% decre</w:t>
      </w:r>
      <w:r w:rsidR="00210878" w:rsidRPr="00210878">
        <w:rPr>
          <w:rFonts w:ascii="Times New Roman" w:hAnsi="Times New Roman" w:cs="Times New Roman"/>
          <w:sz w:val="24"/>
          <w:szCs w:val="24"/>
        </w:rPr>
        <w:t xml:space="preserve">ase. </w:t>
      </w:r>
      <w:r w:rsidR="00B80652" w:rsidRPr="00210878">
        <w:rPr>
          <w:rFonts w:ascii="Times New Roman" w:hAnsi="Times New Roman" w:cs="Times New Roman"/>
          <w:sz w:val="24"/>
          <w:szCs w:val="24"/>
        </w:rPr>
        <w:lastRenderedPageBreak/>
        <w:t xml:space="preserve">The calculated change in ROIAK value was $0.36: a 13% increase. </w:t>
      </w:r>
      <w:r w:rsidR="00210878" w:rsidRPr="00210878">
        <w:rPr>
          <w:rFonts w:ascii="Times New Roman" w:hAnsi="Times New Roman" w:cs="Times New Roman"/>
          <w:sz w:val="24"/>
          <w:szCs w:val="24"/>
        </w:rPr>
        <w:t xml:space="preserve">Because the increases are 3-5x bigger than the one decrease that is bordering on statistical significance (RAIO), we can move forward with the hypothesis that there is a </w:t>
      </w:r>
      <w:r w:rsidR="00210878" w:rsidRPr="00210878">
        <w:rPr>
          <w:rFonts w:ascii="Times New Roman" w:hAnsi="Times New Roman" w:cs="Times New Roman"/>
          <w:i/>
          <w:sz w:val="24"/>
          <w:szCs w:val="24"/>
        </w:rPr>
        <w:t>correlation</w:t>
      </w:r>
      <w:r w:rsidR="00210878" w:rsidRPr="00210878">
        <w:rPr>
          <w:rFonts w:ascii="Times New Roman" w:hAnsi="Times New Roman" w:cs="Times New Roman"/>
          <w:sz w:val="24"/>
          <w:szCs w:val="24"/>
        </w:rPr>
        <w:t xml:space="preserve"> between a large amount of ‘hits’ and a sharp increase in the price of the MSN and ROIAK stock prices. </w:t>
      </w:r>
    </w:p>
    <w:p w:rsidR="00210878" w:rsidRDefault="00210878" w:rsidP="00A85E97">
      <w:pPr>
        <w:pStyle w:val="NoSpacing"/>
        <w:rPr>
          <w:rFonts w:ascii="Times New Roman" w:hAnsi="Times New Roman" w:cs="Times New Roman"/>
          <w:sz w:val="24"/>
          <w:szCs w:val="24"/>
        </w:rPr>
      </w:pPr>
    </w:p>
    <w:p w:rsidR="00C11EDF" w:rsidRDefault="00C6793D" w:rsidP="00A85E97">
      <w:pPr>
        <w:pStyle w:val="NoSpacing"/>
        <w:rPr>
          <w:rFonts w:ascii="Times New Roman" w:hAnsi="Times New Roman" w:cs="Times New Roman"/>
          <w:sz w:val="24"/>
          <w:szCs w:val="24"/>
        </w:rPr>
      </w:pPr>
      <w:r>
        <w:rPr>
          <w:rFonts w:ascii="Times New Roman" w:hAnsi="Times New Roman" w:cs="Times New Roman"/>
          <w:sz w:val="24"/>
          <w:szCs w:val="24"/>
        </w:rPr>
        <w:t>Next</w:t>
      </w:r>
      <w:r w:rsidR="00EA3114">
        <w:rPr>
          <w:rFonts w:ascii="Times New Roman" w:hAnsi="Times New Roman" w:cs="Times New Roman"/>
          <w:sz w:val="24"/>
          <w:szCs w:val="24"/>
        </w:rPr>
        <w:t xml:space="preserve">, </w:t>
      </w:r>
      <w:r w:rsidR="0039646B">
        <w:rPr>
          <w:rFonts w:ascii="Times New Roman" w:hAnsi="Times New Roman" w:cs="Times New Roman"/>
          <w:sz w:val="24"/>
          <w:szCs w:val="24"/>
        </w:rPr>
        <w:t xml:space="preserve">data related to the musical characteristics of all of these songs </w:t>
      </w:r>
      <w:r w:rsidR="00EA3114">
        <w:rPr>
          <w:rFonts w:ascii="Times New Roman" w:hAnsi="Times New Roman" w:cs="Times New Roman"/>
          <w:sz w:val="24"/>
          <w:szCs w:val="24"/>
        </w:rPr>
        <w:t xml:space="preserve">was explored </w:t>
      </w:r>
      <w:r w:rsidR="0039646B">
        <w:rPr>
          <w:rFonts w:ascii="Times New Roman" w:hAnsi="Times New Roman" w:cs="Times New Roman"/>
          <w:sz w:val="24"/>
          <w:szCs w:val="24"/>
        </w:rPr>
        <w:t>to determine if there is a correlation between being a Top 100 song and their characteristics, of which we will define and use: ‘Danceability’, ‘Energy’, ‘Tempo’, and ‘Speechiness’. There are many other musical characteristics that could determine whether a song will go on to be a success, but these are the ones to be explored in this paper. Danceability is scored as a measure of tempo and time signature, energy as a function of the intensity/volume</w:t>
      </w:r>
      <w:r w:rsidR="00EA3114">
        <w:rPr>
          <w:rFonts w:ascii="Times New Roman" w:hAnsi="Times New Roman" w:cs="Times New Roman"/>
          <w:sz w:val="24"/>
          <w:szCs w:val="24"/>
        </w:rPr>
        <w:t>/</w:t>
      </w:r>
      <w:r w:rsidR="0039646B">
        <w:rPr>
          <w:rFonts w:ascii="Times New Roman" w:hAnsi="Times New Roman" w:cs="Times New Roman"/>
          <w:sz w:val="24"/>
          <w:szCs w:val="24"/>
        </w:rPr>
        <w:t xml:space="preserve"> of vocals/instruments, tempo in terms of beats per minute, and </w:t>
      </w:r>
      <w:r w:rsidR="00A62DF5">
        <w:rPr>
          <w:rFonts w:ascii="Times New Roman" w:hAnsi="Times New Roman" w:cs="Times New Roman"/>
          <w:sz w:val="24"/>
          <w:szCs w:val="24"/>
        </w:rPr>
        <w:t>‘</w:t>
      </w:r>
      <w:r w:rsidR="0039646B">
        <w:rPr>
          <w:rFonts w:ascii="Times New Roman" w:hAnsi="Times New Roman" w:cs="Times New Roman"/>
          <w:sz w:val="24"/>
          <w:szCs w:val="24"/>
        </w:rPr>
        <w:t>speechiness</w:t>
      </w:r>
      <w:r w:rsidR="00A62DF5">
        <w:rPr>
          <w:rFonts w:ascii="Times New Roman" w:hAnsi="Times New Roman" w:cs="Times New Roman"/>
          <w:sz w:val="24"/>
          <w:szCs w:val="24"/>
        </w:rPr>
        <w:t>’</w:t>
      </w:r>
      <w:r w:rsidR="0039646B">
        <w:rPr>
          <w:rFonts w:ascii="Times New Roman" w:hAnsi="Times New Roman" w:cs="Times New Roman"/>
          <w:sz w:val="24"/>
          <w:szCs w:val="24"/>
        </w:rPr>
        <w:t xml:space="preserve"> in terms of the portion of the song with dominant vocal tracks. </w:t>
      </w:r>
      <w:r w:rsidR="00A62DF5">
        <w:rPr>
          <w:rFonts w:ascii="Times New Roman" w:hAnsi="Times New Roman" w:cs="Times New Roman"/>
          <w:sz w:val="24"/>
          <w:szCs w:val="24"/>
        </w:rPr>
        <w:t>All of the above seem intuitive, except for speechiness. There has been a great deal of research in the area of Neuroscience as to the ef</w:t>
      </w:r>
      <w:r w:rsidR="006E6120">
        <w:rPr>
          <w:rFonts w:ascii="Times New Roman" w:hAnsi="Times New Roman" w:cs="Times New Roman"/>
          <w:sz w:val="24"/>
          <w:szCs w:val="24"/>
        </w:rPr>
        <w:t>fects of vocal vs instrumental-</w:t>
      </w:r>
      <w:r w:rsidR="00A62DF5">
        <w:rPr>
          <w:rFonts w:ascii="Times New Roman" w:hAnsi="Times New Roman" w:cs="Times New Roman"/>
          <w:sz w:val="24"/>
          <w:szCs w:val="24"/>
        </w:rPr>
        <w:t>based music on memory recollection</w:t>
      </w:r>
      <w:r w:rsidR="0023775C">
        <w:rPr>
          <w:rFonts w:ascii="Times New Roman" w:hAnsi="Times New Roman" w:cs="Times New Roman"/>
          <w:sz w:val="24"/>
          <w:szCs w:val="24"/>
        </w:rPr>
        <w:t xml:space="preserve"> (</w:t>
      </w:r>
      <w:r w:rsidR="0023775C" w:rsidRPr="00A62DF5">
        <w:rPr>
          <w:rFonts w:ascii="Times New Roman" w:hAnsi="Times New Roman" w:cs="Times New Roman"/>
          <w:sz w:val="24"/>
          <w:szCs w:val="24"/>
          <w:shd w:val="clear" w:color="auto" w:fill="FFFFFF"/>
        </w:rPr>
        <w:t>Janata P, Tomic ST, Rakowski SK</w:t>
      </w:r>
      <w:r w:rsidR="00EA3114">
        <w:rPr>
          <w:rFonts w:ascii="Times New Roman" w:hAnsi="Times New Roman" w:cs="Times New Roman"/>
          <w:sz w:val="24"/>
          <w:szCs w:val="24"/>
          <w:shd w:val="clear" w:color="auto" w:fill="FFFFFF"/>
        </w:rPr>
        <w:t>)(</w:t>
      </w:r>
      <w:r w:rsidR="0023775C">
        <w:rPr>
          <w:rFonts w:ascii="Times New Roman" w:hAnsi="Times New Roman" w:cs="Times New Roman"/>
          <w:sz w:val="24"/>
          <w:szCs w:val="24"/>
          <w:shd w:val="clear" w:color="auto" w:fill="FFFFFF"/>
        </w:rPr>
        <w:t>Janata, P.)</w:t>
      </w:r>
      <w:r w:rsidR="0023775C">
        <w:rPr>
          <w:rFonts w:ascii="Times New Roman" w:hAnsi="Times New Roman" w:cs="Times New Roman"/>
          <w:sz w:val="24"/>
          <w:szCs w:val="24"/>
        </w:rPr>
        <w:t xml:space="preserve"> and emotion</w:t>
      </w:r>
      <w:r w:rsidR="00EA3114">
        <w:rPr>
          <w:rFonts w:ascii="Times New Roman" w:hAnsi="Times New Roman" w:cs="Times New Roman"/>
          <w:sz w:val="24"/>
          <w:szCs w:val="24"/>
        </w:rPr>
        <w:t xml:space="preserve"> (</w:t>
      </w:r>
      <w:r w:rsidR="00EA3114" w:rsidRPr="00A62DF5">
        <w:rPr>
          <w:rFonts w:ascii="Times New Roman" w:hAnsi="Times New Roman" w:cs="Times New Roman"/>
          <w:sz w:val="24"/>
          <w:szCs w:val="24"/>
          <w:shd w:val="clear" w:color="auto" w:fill="FFFFFF"/>
        </w:rPr>
        <w:t>Jäncke, Lutz</w:t>
      </w:r>
      <w:r w:rsidR="00EA3114">
        <w:rPr>
          <w:rFonts w:ascii="Times New Roman" w:hAnsi="Times New Roman" w:cs="Times New Roman"/>
          <w:sz w:val="24"/>
          <w:szCs w:val="24"/>
          <w:shd w:val="clear" w:color="auto" w:fill="FFFFFF"/>
        </w:rPr>
        <w:t>.)</w:t>
      </w:r>
      <w:r w:rsidR="00A62DF5">
        <w:rPr>
          <w:rFonts w:ascii="Times New Roman" w:hAnsi="Times New Roman" w:cs="Times New Roman"/>
          <w:sz w:val="24"/>
          <w:szCs w:val="24"/>
        </w:rPr>
        <w:t>, a great deal of the most influential research coming from Petr Janata’s work at the UC Davis Center for Mind and Brain. The author of this paper also happens to work as an undergraduate research assistant</w:t>
      </w:r>
      <w:r w:rsidR="005F704E">
        <w:rPr>
          <w:rFonts w:ascii="Times New Roman" w:hAnsi="Times New Roman" w:cs="Times New Roman"/>
          <w:sz w:val="24"/>
          <w:szCs w:val="24"/>
        </w:rPr>
        <w:t xml:space="preserve"> at Dr</w:t>
      </w:r>
      <w:r w:rsidR="00A62DF5">
        <w:rPr>
          <w:rFonts w:ascii="Times New Roman" w:hAnsi="Times New Roman" w:cs="Times New Roman"/>
          <w:sz w:val="24"/>
          <w:szCs w:val="24"/>
        </w:rPr>
        <w:t xml:space="preserve">. Janata’s lab. </w:t>
      </w:r>
      <w:r w:rsidR="00EA3114">
        <w:rPr>
          <w:rFonts w:ascii="Times New Roman" w:hAnsi="Times New Roman" w:cs="Times New Roman"/>
          <w:sz w:val="24"/>
          <w:szCs w:val="24"/>
        </w:rPr>
        <w:t xml:space="preserve">The collective body of research on this topic seems to point to the hypothesis that melodies are much easier for the human brain to remember than vocals, and that both vocal and instrumental songs can develop very strong musico-emotional memories, leading to a personal attachment to the song. This could be a reason that songs with certain melody characteristics become ‘hits’ – they have strong ties to a listener’s autobiographical emotional memory. For this to be true in our data, low scores for ‘speechiness’ (due to the research pointing to melodies being easier to remember than vocals) and high scores for ‘energy’ – the intensity of the lead track (whether it be vocal or instrumental) should be obtained. All of these </w:t>
      </w:r>
      <w:r w:rsidR="008174AA">
        <w:rPr>
          <w:rFonts w:ascii="Times New Roman" w:hAnsi="Times New Roman" w:cs="Times New Roman"/>
          <w:sz w:val="24"/>
          <w:szCs w:val="24"/>
        </w:rPr>
        <w:t>musical characteristics</w:t>
      </w:r>
      <w:r w:rsidR="00EA3114">
        <w:rPr>
          <w:rFonts w:ascii="Times New Roman" w:hAnsi="Times New Roman" w:cs="Times New Roman"/>
          <w:sz w:val="24"/>
          <w:szCs w:val="24"/>
        </w:rPr>
        <w:t xml:space="preserve"> are included in a </w:t>
      </w:r>
      <w:r w:rsidR="008174AA">
        <w:rPr>
          <w:rFonts w:ascii="Times New Roman" w:hAnsi="Times New Roman" w:cs="Times New Roman"/>
          <w:sz w:val="24"/>
          <w:szCs w:val="24"/>
        </w:rPr>
        <w:t xml:space="preserve">programmatic </w:t>
      </w:r>
      <w:r w:rsidR="00EA3114">
        <w:rPr>
          <w:rFonts w:ascii="Times New Roman" w:hAnsi="Times New Roman" w:cs="Times New Roman"/>
          <w:sz w:val="24"/>
          <w:szCs w:val="24"/>
        </w:rPr>
        <w:t xml:space="preserve">musical analysis </w:t>
      </w:r>
      <w:r w:rsidR="008174AA">
        <w:rPr>
          <w:rFonts w:ascii="Times New Roman" w:hAnsi="Times New Roman" w:cs="Times New Roman"/>
          <w:sz w:val="24"/>
          <w:szCs w:val="24"/>
        </w:rPr>
        <w:t>tool created by Spotify/EchoNest - given a song name and artist, the API will return the characteristics in JSON format</w:t>
      </w:r>
      <w:r w:rsidR="00C11EDF">
        <w:rPr>
          <w:rFonts w:ascii="Times New Roman" w:hAnsi="Times New Roman" w:cs="Times New Roman"/>
          <w:sz w:val="24"/>
          <w:szCs w:val="24"/>
        </w:rPr>
        <w:t>, in the form of a score from 0 -1. All of the songs in the top 100 will be plotted in terms of their given characteristics, in order to observe whether the top 50 differ significantly from the bottom 50. This data was plotted by</w:t>
      </w:r>
      <w:r w:rsidR="00210136">
        <w:rPr>
          <w:rFonts w:ascii="Times New Roman" w:hAnsi="Times New Roman" w:cs="Times New Roman"/>
          <w:sz w:val="24"/>
          <w:szCs w:val="24"/>
        </w:rPr>
        <w:t xml:space="preserve"> the code on the following page.</w:t>
      </w:r>
    </w:p>
    <w:p w:rsidR="00C11EDF" w:rsidRDefault="00C11EDF" w:rsidP="00A85E97">
      <w:pPr>
        <w:pStyle w:val="NoSpacing"/>
        <w:rPr>
          <w:rFonts w:ascii="Times New Roman" w:hAnsi="Times New Roman" w:cs="Times New Roman"/>
          <w:sz w:val="24"/>
          <w:szCs w:val="24"/>
        </w:rPr>
      </w:pPr>
    </w:p>
    <w:bookmarkStart w:id="2" w:name="_MON_1551253661"/>
    <w:bookmarkEnd w:id="2"/>
    <w:p w:rsidR="00723973" w:rsidRDefault="00672875" w:rsidP="00A85E97">
      <w:pPr>
        <w:pStyle w:val="NoSpacing"/>
        <w:rPr>
          <w:rFonts w:ascii="Times New Roman" w:hAnsi="Times New Roman" w:cs="Times New Roman"/>
          <w:sz w:val="24"/>
          <w:szCs w:val="24"/>
        </w:rPr>
      </w:pPr>
      <w:r>
        <w:rPr>
          <w:rFonts w:ascii="Times New Roman" w:hAnsi="Times New Roman" w:cs="Times New Roman"/>
          <w:sz w:val="24"/>
          <w:szCs w:val="24"/>
        </w:rPr>
        <w:object w:dxaOrig="9360" w:dyaOrig="9889">
          <v:shape id="_x0000_i1030" type="#_x0000_t75" style="width:468pt;height:494.25pt" o:ole="">
            <v:imagedata r:id="rId12" o:title=""/>
          </v:shape>
          <o:OLEObject Type="Embed" ProgID="Word.OpenDocumentText.12" ShapeID="_x0000_i1030" DrawAspect="Content" ObjectID="_1551293421" r:id="rId13"/>
        </w:object>
      </w:r>
    </w:p>
    <w:p w:rsidR="00210878" w:rsidRDefault="00C11EDF" w:rsidP="00A85E97">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FC3F91" w:rsidRDefault="00FC3F91" w:rsidP="00FC3F91">
      <w:pPr>
        <w:pStyle w:val="NoSpacing"/>
        <w:rPr>
          <w:rFonts w:ascii="Times New Roman" w:hAnsi="Times New Roman" w:cs="Times New Roman"/>
          <w:sz w:val="24"/>
          <w:szCs w:val="24"/>
        </w:rPr>
      </w:pPr>
      <w:r>
        <w:rPr>
          <w:rFonts w:ascii="Times New Roman" w:hAnsi="Times New Roman" w:cs="Times New Roman"/>
          <w:sz w:val="24"/>
          <w:szCs w:val="24"/>
        </w:rPr>
        <w:t xml:space="preserve">And replacing ‘Danceability’ with the other 3 characteristics, in order to plot them as well. The results looked like this: </w:t>
      </w:r>
    </w:p>
    <w:p w:rsidR="00FC3F91" w:rsidRDefault="00FC3F91" w:rsidP="00A85E97">
      <w:pPr>
        <w:pStyle w:val="NoSpacing"/>
        <w:rPr>
          <w:rFonts w:ascii="Times New Roman" w:hAnsi="Times New Roman" w:cs="Times New Roman"/>
          <w:sz w:val="24"/>
          <w:szCs w:val="24"/>
        </w:rPr>
      </w:pPr>
    </w:p>
    <w:p w:rsidR="009361E2" w:rsidRDefault="009361E2" w:rsidP="00A85E97">
      <w:pPr>
        <w:pStyle w:val="No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7177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ceability.png"/>
                    <pic:cNvPicPr/>
                  </pic:nvPicPr>
                  <pic:blipFill>
                    <a:blip r:embed="rId14">
                      <a:extLst>
                        <a:ext uri="{28A0092B-C50C-407E-A947-70E740481C1C}">
                          <a14:useLocalDpi xmlns:a14="http://schemas.microsoft.com/office/drawing/2010/main" val="0"/>
                        </a:ext>
                      </a:extLst>
                    </a:blip>
                    <a:stretch>
                      <a:fillRect/>
                    </a:stretch>
                  </pic:blipFill>
                  <pic:spPr>
                    <a:xfrm>
                      <a:off x="0" y="0"/>
                      <a:ext cx="2771775" cy="2695575"/>
                    </a:xfrm>
                    <a:prstGeom prst="rect">
                      <a:avLst/>
                    </a:prstGeom>
                  </pic:spPr>
                </pic:pic>
              </a:graphicData>
            </a:graphic>
          </wp:inline>
        </w:drawing>
      </w:r>
      <w:r>
        <w:rPr>
          <w:rFonts w:ascii="Times New Roman" w:hAnsi="Times New Roman" w:cs="Times New Roman"/>
          <w:noProof/>
          <w:sz w:val="24"/>
          <w:szCs w:val="24"/>
        </w:rPr>
        <w:drawing>
          <wp:inline distT="0" distB="0" distL="0" distR="0">
            <wp:extent cx="2760980" cy="27051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ergy.png"/>
                    <pic:cNvPicPr/>
                  </pic:nvPicPr>
                  <pic:blipFill>
                    <a:blip r:embed="rId15">
                      <a:extLst>
                        <a:ext uri="{28A0092B-C50C-407E-A947-70E740481C1C}">
                          <a14:useLocalDpi xmlns:a14="http://schemas.microsoft.com/office/drawing/2010/main" val="0"/>
                        </a:ext>
                      </a:extLst>
                    </a:blip>
                    <a:stretch>
                      <a:fillRect/>
                    </a:stretch>
                  </pic:blipFill>
                  <pic:spPr>
                    <a:xfrm>
                      <a:off x="0" y="0"/>
                      <a:ext cx="2773612" cy="2717476"/>
                    </a:xfrm>
                    <a:prstGeom prst="rect">
                      <a:avLst/>
                    </a:prstGeom>
                  </pic:spPr>
                </pic:pic>
              </a:graphicData>
            </a:graphic>
          </wp:inline>
        </w:drawing>
      </w:r>
      <w:r>
        <w:rPr>
          <w:rFonts w:ascii="Times New Roman" w:hAnsi="Times New Roman" w:cs="Times New Roman"/>
          <w:noProof/>
          <w:sz w:val="24"/>
          <w:szCs w:val="24"/>
        </w:rPr>
        <w:drawing>
          <wp:inline distT="0" distB="0" distL="0" distR="0">
            <wp:extent cx="2676525" cy="2714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eechiness.png"/>
                    <pic:cNvPicPr/>
                  </pic:nvPicPr>
                  <pic:blipFill>
                    <a:blip r:embed="rId16">
                      <a:extLst>
                        <a:ext uri="{28A0092B-C50C-407E-A947-70E740481C1C}">
                          <a14:useLocalDpi xmlns:a14="http://schemas.microsoft.com/office/drawing/2010/main" val="0"/>
                        </a:ext>
                      </a:extLst>
                    </a:blip>
                    <a:stretch>
                      <a:fillRect/>
                    </a:stretch>
                  </pic:blipFill>
                  <pic:spPr>
                    <a:xfrm>
                      <a:off x="0" y="0"/>
                      <a:ext cx="2676630" cy="2714731"/>
                    </a:xfrm>
                    <a:prstGeom prst="rect">
                      <a:avLst/>
                    </a:prstGeom>
                  </pic:spPr>
                </pic:pic>
              </a:graphicData>
            </a:graphic>
          </wp:inline>
        </w:drawing>
      </w:r>
      <w:r>
        <w:rPr>
          <w:rFonts w:ascii="Times New Roman" w:hAnsi="Times New Roman" w:cs="Times New Roman"/>
          <w:noProof/>
          <w:sz w:val="24"/>
          <w:szCs w:val="24"/>
        </w:rPr>
        <w:drawing>
          <wp:inline distT="0" distB="0" distL="0" distR="0">
            <wp:extent cx="2600325" cy="2705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mpo.png"/>
                    <pic:cNvPicPr/>
                  </pic:nvPicPr>
                  <pic:blipFill>
                    <a:blip r:embed="rId17">
                      <a:extLst>
                        <a:ext uri="{28A0092B-C50C-407E-A947-70E740481C1C}">
                          <a14:useLocalDpi xmlns:a14="http://schemas.microsoft.com/office/drawing/2010/main" val="0"/>
                        </a:ext>
                      </a:extLst>
                    </a:blip>
                    <a:stretch>
                      <a:fillRect/>
                    </a:stretch>
                  </pic:blipFill>
                  <pic:spPr>
                    <a:xfrm>
                      <a:off x="0" y="0"/>
                      <a:ext cx="2604451" cy="2709392"/>
                    </a:xfrm>
                    <a:prstGeom prst="rect">
                      <a:avLst/>
                    </a:prstGeom>
                  </pic:spPr>
                </pic:pic>
              </a:graphicData>
            </a:graphic>
          </wp:inline>
        </w:drawing>
      </w:r>
    </w:p>
    <w:p w:rsidR="009361E2" w:rsidRPr="00FC3F91" w:rsidRDefault="009361E2" w:rsidP="009361E2">
      <w:pPr>
        <w:pStyle w:val="NoSpacing"/>
        <w:rPr>
          <w:rFonts w:ascii="Times New Roman" w:hAnsi="Times New Roman" w:cs="Times New Roman"/>
          <w:sz w:val="20"/>
          <w:szCs w:val="20"/>
        </w:rPr>
      </w:pPr>
      <w:r w:rsidRPr="00FC3F91">
        <w:rPr>
          <w:rFonts w:ascii="Times New Roman" w:hAnsi="Times New Roman" w:cs="Times New Roman"/>
          <w:sz w:val="20"/>
          <w:szCs w:val="20"/>
        </w:rPr>
        <w:t>Danceability Mean (Lower 50): 0.63754</w:t>
      </w:r>
    </w:p>
    <w:p w:rsidR="009361E2" w:rsidRPr="00FC3F91" w:rsidRDefault="009361E2" w:rsidP="009361E2">
      <w:pPr>
        <w:pStyle w:val="NoSpacing"/>
        <w:rPr>
          <w:rFonts w:ascii="Times New Roman" w:hAnsi="Times New Roman" w:cs="Times New Roman"/>
          <w:sz w:val="20"/>
          <w:szCs w:val="20"/>
        </w:rPr>
      </w:pPr>
      <w:r w:rsidRPr="00FC3F91">
        <w:rPr>
          <w:rFonts w:ascii="Times New Roman" w:hAnsi="Times New Roman" w:cs="Times New Roman"/>
          <w:sz w:val="20"/>
          <w:szCs w:val="20"/>
        </w:rPr>
        <w:t>Danceability Mean (Top 50): 0.661693877551</w:t>
      </w:r>
    </w:p>
    <w:p w:rsidR="009361E2" w:rsidRPr="00FC3F91" w:rsidRDefault="009361E2" w:rsidP="009361E2">
      <w:pPr>
        <w:pStyle w:val="NoSpacing"/>
        <w:rPr>
          <w:rFonts w:ascii="Times New Roman" w:hAnsi="Times New Roman" w:cs="Times New Roman"/>
          <w:sz w:val="20"/>
          <w:szCs w:val="20"/>
        </w:rPr>
      </w:pPr>
      <w:r w:rsidRPr="00FC3F91">
        <w:rPr>
          <w:rFonts w:ascii="Times New Roman" w:hAnsi="Times New Roman" w:cs="Times New Roman"/>
          <w:sz w:val="20"/>
          <w:szCs w:val="20"/>
        </w:rPr>
        <w:t>Energy Mean (Lower 50): 0.62058</w:t>
      </w:r>
    </w:p>
    <w:p w:rsidR="009361E2" w:rsidRPr="00FC3F91" w:rsidRDefault="009361E2" w:rsidP="009361E2">
      <w:pPr>
        <w:pStyle w:val="NoSpacing"/>
        <w:rPr>
          <w:rFonts w:ascii="Times New Roman" w:hAnsi="Times New Roman" w:cs="Times New Roman"/>
          <w:sz w:val="20"/>
          <w:szCs w:val="20"/>
        </w:rPr>
      </w:pPr>
      <w:r w:rsidRPr="00FC3F91">
        <w:rPr>
          <w:rFonts w:ascii="Times New Roman" w:hAnsi="Times New Roman" w:cs="Times New Roman"/>
          <w:sz w:val="20"/>
          <w:szCs w:val="20"/>
        </w:rPr>
        <w:t>Energy Mean (Top 50): 0.569816326531</w:t>
      </w:r>
    </w:p>
    <w:p w:rsidR="009361E2" w:rsidRPr="00FC3F91" w:rsidRDefault="009361E2" w:rsidP="009361E2">
      <w:pPr>
        <w:pStyle w:val="NoSpacing"/>
        <w:rPr>
          <w:rFonts w:ascii="Times New Roman" w:hAnsi="Times New Roman" w:cs="Times New Roman"/>
          <w:sz w:val="20"/>
          <w:szCs w:val="20"/>
        </w:rPr>
      </w:pPr>
      <w:r w:rsidRPr="00FC3F91">
        <w:rPr>
          <w:rFonts w:ascii="Times New Roman" w:hAnsi="Times New Roman" w:cs="Times New Roman"/>
          <w:sz w:val="20"/>
          <w:szCs w:val="20"/>
        </w:rPr>
        <w:t>Tempo Mean (Lower 50): 122.16726</w:t>
      </w:r>
    </w:p>
    <w:p w:rsidR="009361E2" w:rsidRPr="00FC3F91" w:rsidRDefault="009361E2" w:rsidP="009361E2">
      <w:pPr>
        <w:pStyle w:val="NoSpacing"/>
        <w:rPr>
          <w:rFonts w:ascii="Times New Roman" w:hAnsi="Times New Roman" w:cs="Times New Roman"/>
          <w:sz w:val="20"/>
          <w:szCs w:val="20"/>
        </w:rPr>
      </w:pPr>
      <w:r w:rsidRPr="00FC3F91">
        <w:rPr>
          <w:rFonts w:ascii="Times New Roman" w:hAnsi="Times New Roman" w:cs="Times New Roman"/>
          <w:sz w:val="20"/>
          <w:szCs w:val="20"/>
        </w:rPr>
        <w:t>Tempo Mean (Top 50): 124.138979592</w:t>
      </w:r>
    </w:p>
    <w:p w:rsidR="009361E2" w:rsidRPr="00FC3F91" w:rsidRDefault="009361E2" w:rsidP="009361E2">
      <w:pPr>
        <w:pStyle w:val="NoSpacing"/>
        <w:rPr>
          <w:rFonts w:ascii="Times New Roman" w:hAnsi="Times New Roman" w:cs="Times New Roman"/>
          <w:sz w:val="20"/>
          <w:szCs w:val="20"/>
        </w:rPr>
      </w:pPr>
      <w:r w:rsidRPr="00FC3F91">
        <w:rPr>
          <w:rFonts w:ascii="Times New Roman" w:hAnsi="Times New Roman" w:cs="Times New Roman"/>
          <w:sz w:val="20"/>
          <w:szCs w:val="20"/>
        </w:rPr>
        <w:t>Speechiness Mean (Lower 50): 0.108064</w:t>
      </w:r>
    </w:p>
    <w:p w:rsidR="00FC3F91" w:rsidRPr="00FC3F91" w:rsidRDefault="009361E2" w:rsidP="009361E2">
      <w:pPr>
        <w:pStyle w:val="NoSpacing"/>
        <w:rPr>
          <w:rFonts w:ascii="Times New Roman" w:hAnsi="Times New Roman" w:cs="Times New Roman"/>
          <w:sz w:val="20"/>
          <w:szCs w:val="20"/>
        </w:rPr>
      </w:pPr>
      <w:r w:rsidRPr="00FC3F91">
        <w:rPr>
          <w:rFonts w:ascii="Times New Roman" w:hAnsi="Times New Roman" w:cs="Times New Roman"/>
          <w:sz w:val="20"/>
          <w:szCs w:val="20"/>
        </w:rPr>
        <w:t>Speechiness Mean (Top 50): 0.171426530612</w:t>
      </w:r>
    </w:p>
    <w:p w:rsidR="00FC3F91" w:rsidRDefault="00FC3F91" w:rsidP="009361E2">
      <w:pPr>
        <w:pStyle w:val="NoSpacing"/>
        <w:rPr>
          <w:rFonts w:ascii="Times New Roman" w:hAnsi="Times New Roman" w:cs="Times New Roman"/>
          <w:sz w:val="24"/>
          <w:szCs w:val="24"/>
        </w:rPr>
      </w:pPr>
    </w:p>
    <w:p w:rsidR="00FC3F91" w:rsidRDefault="00FC3F91" w:rsidP="009361E2">
      <w:pPr>
        <w:pStyle w:val="NoSpacing"/>
        <w:rPr>
          <w:rFonts w:ascii="Times New Roman" w:hAnsi="Times New Roman" w:cs="Times New Roman"/>
          <w:sz w:val="24"/>
          <w:szCs w:val="24"/>
        </w:rPr>
      </w:pPr>
      <w:r>
        <w:rPr>
          <w:rFonts w:ascii="Times New Roman" w:hAnsi="Times New Roman" w:cs="Times New Roman"/>
          <w:sz w:val="24"/>
          <w:szCs w:val="24"/>
        </w:rPr>
        <w:t xml:space="preserve">These results appear to show no real difference in musical characteristics within the top 100 (between the bottom and top </w:t>
      </w:r>
      <w:r w:rsidR="006E6120">
        <w:rPr>
          <w:rFonts w:ascii="Times New Roman" w:hAnsi="Times New Roman" w:cs="Times New Roman"/>
          <w:sz w:val="24"/>
          <w:szCs w:val="24"/>
        </w:rPr>
        <w:t>50), as there was no difference</w:t>
      </w:r>
      <w:r>
        <w:rPr>
          <w:rFonts w:ascii="Times New Roman" w:hAnsi="Times New Roman" w:cs="Times New Roman"/>
          <w:sz w:val="24"/>
          <w:szCs w:val="24"/>
        </w:rPr>
        <w:t xml:space="preserve"> in mean big enough to be significant. However, the results do show low scores for </w:t>
      </w:r>
      <w:r w:rsidR="00377455">
        <w:rPr>
          <w:rFonts w:ascii="Times New Roman" w:hAnsi="Times New Roman" w:cs="Times New Roman"/>
          <w:sz w:val="24"/>
          <w:szCs w:val="24"/>
        </w:rPr>
        <w:t xml:space="preserve">mean </w:t>
      </w:r>
      <w:r>
        <w:rPr>
          <w:rFonts w:ascii="Times New Roman" w:hAnsi="Times New Roman" w:cs="Times New Roman"/>
          <w:sz w:val="24"/>
          <w:szCs w:val="24"/>
        </w:rPr>
        <w:t xml:space="preserve">Speechiness, and slightly above average scores for </w:t>
      </w:r>
      <w:r w:rsidR="00377455">
        <w:rPr>
          <w:rFonts w:ascii="Times New Roman" w:hAnsi="Times New Roman" w:cs="Times New Roman"/>
          <w:sz w:val="24"/>
          <w:szCs w:val="24"/>
        </w:rPr>
        <w:t xml:space="preserve">mean </w:t>
      </w:r>
      <w:r>
        <w:rPr>
          <w:rFonts w:ascii="Times New Roman" w:hAnsi="Times New Roman" w:cs="Times New Roman"/>
          <w:sz w:val="24"/>
          <w:szCs w:val="24"/>
        </w:rPr>
        <w:t xml:space="preserve">Energy, as predicted by the research in emotional music recollection. </w:t>
      </w:r>
      <w:r w:rsidR="000C08FD">
        <w:rPr>
          <w:rFonts w:ascii="Times New Roman" w:hAnsi="Times New Roman" w:cs="Times New Roman"/>
          <w:sz w:val="24"/>
          <w:szCs w:val="24"/>
        </w:rPr>
        <w:t>Danceability also scored above average. With this in mind, a model was built to attempt to predict if a song will be a hit, based only on the three mentioned characteristics</w:t>
      </w:r>
      <w:r w:rsidR="008B0F50">
        <w:rPr>
          <w:rFonts w:ascii="Times New Roman" w:hAnsi="Times New Roman" w:cs="Times New Roman"/>
          <w:sz w:val="24"/>
          <w:szCs w:val="24"/>
        </w:rPr>
        <w:t xml:space="preserve"> (removing tempo from the equation)</w:t>
      </w:r>
      <w:r w:rsidR="000C08FD">
        <w:rPr>
          <w:rFonts w:ascii="Times New Roman" w:hAnsi="Times New Roman" w:cs="Times New Roman"/>
          <w:sz w:val="24"/>
          <w:szCs w:val="24"/>
        </w:rPr>
        <w:t xml:space="preserve">. </w:t>
      </w:r>
    </w:p>
    <w:p w:rsidR="00B41657" w:rsidRDefault="00B41657" w:rsidP="00A85E97">
      <w:pPr>
        <w:pStyle w:val="NoSpacing"/>
        <w:rPr>
          <w:rFonts w:ascii="Times New Roman" w:hAnsi="Times New Roman" w:cs="Times New Roman"/>
          <w:sz w:val="24"/>
          <w:szCs w:val="24"/>
        </w:rPr>
      </w:pPr>
    </w:p>
    <w:p w:rsidR="0023775C" w:rsidRDefault="0023775C" w:rsidP="00B41657">
      <w:pPr>
        <w:pStyle w:val="NoSpacing"/>
        <w:jc w:val="center"/>
        <w:rPr>
          <w:rFonts w:ascii="Times New Roman" w:hAnsi="Times New Roman" w:cs="Times New Roman"/>
          <w:sz w:val="24"/>
          <w:szCs w:val="24"/>
        </w:rPr>
      </w:pPr>
    </w:p>
    <w:p w:rsidR="00BA3FF6" w:rsidRDefault="00C33FB9" w:rsidP="00C33FB9">
      <w:pPr>
        <w:pStyle w:val="NoSpacing"/>
        <w:rPr>
          <w:rFonts w:ascii="Times New Roman" w:hAnsi="Times New Roman" w:cs="Times New Roman"/>
          <w:sz w:val="24"/>
          <w:szCs w:val="24"/>
        </w:rPr>
      </w:pPr>
      <w:r>
        <w:rPr>
          <w:rFonts w:ascii="Times New Roman" w:hAnsi="Times New Roman" w:cs="Times New Roman"/>
          <w:sz w:val="24"/>
          <w:szCs w:val="24"/>
        </w:rPr>
        <w:t xml:space="preserve">After </w:t>
      </w:r>
      <w:r w:rsidR="001F7BE0">
        <w:rPr>
          <w:rFonts w:ascii="Times New Roman" w:hAnsi="Times New Roman" w:cs="Times New Roman"/>
          <w:sz w:val="24"/>
          <w:szCs w:val="24"/>
        </w:rPr>
        <w:t>obtaining</w:t>
      </w:r>
      <w:r>
        <w:rPr>
          <w:rFonts w:ascii="Times New Roman" w:hAnsi="Times New Roman" w:cs="Times New Roman"/>
          <w:sz w:val="24"/>
          <w:szCs w:val="24"/>
        </w:rPr>
        <w:t xml:space="preserve"> the scores for all 3 characteristics, for all 100 songs, for every year since 2008 – to </w:t>
      </w:r>
      <w:r w:rsidR="00BE0EE2">
        <w:rPr>
          <w:rFonts w:ascii="Times New Roman" w:hAnsi="Times New Roman" w:cs="Times New Roman"/>
          <w:sz w:val="24"/>
          <w:szCs w:val="24"/>
        </w:rPr>
        <w:t xml:space="preserve">a .csv file, </w:t>
      </w:r>
      <w:r w:rsidR="003026EF">
        <w:rPr>
          <w:rFonts w:ascii="Times New Roman" w:hAnsi="Times New Roman" w:cs="Times New Roman"/>
          <w:sz w:val="24"/>
          <w:szCs w:val="24"/>
        </w:rPr>
        <w:t xml:space="preserve">the features are set to be the scores for danceability, energy, and </w:t>
      </w:r>
      <w:r w:rsidR="00BA3FF6">
        <w:rPr>
          <w:rFonts w:ascii="Times New Roman" w:hAnsi="Times New Roman" w:cs="Times New Roman"/>
          <w:sz w:val="24"/>
          <w:szCs w:val="24"/>
        </w:rPr>
        <w:t xml:space="preserve">speechiness, and the output to be predicted is set to be whether the number of weeks on the top 100 chart (‘successes’) in the code to follow – is </w:t>
      </w:r>
      <w:r w:rsidR="006E6120">
        <w:rPr>
          <w:rFonts w:ascii="Times New Roman" w:hAnsi="Times New Roman" w:cs="Times New Roman"/>
          <w:sz w:val="24"/>
          <w:szCs w:val="24"/>
        </w:rPr>
        <w:t>equal to</w:t>
      </w:r>
      <w:r w:rsidR="00BA3FF6">
        <w:rPr>
          <w:rFonts w:ascii="Times New Roman" w:hAnsi="Times New Roman" w:cs="Times New Roman"/>
          <w:sz w:val="24"/>
          <w:szCs w:val="24"/>
        </w:rPr>
        <w:t xml:space="preserve"> 1 or greater than 1. We then build a machine</w:t>
      </w:r>
      <w:r w:rsidR="00377455">
        <w:rPr>
          <w:rFonts w:ascii="Times New Roman" w:hAnsi="Times New Roman" w:cs="Times New Roman"/>
          <w:sz w:val="24"/>
          <w:szCs w:val="24"/>
        </w:rPr>
        <w:t xml:space="preserve"> l</w:t>
      </w:r>
      <w:r w:rsidR="00BA3FF6">
        <w:rPr>
          <w:rFonts w:ascii="Times New Roman" w:hAnsi="Times New Roman" w:cs="Times New Roman"/>
          <w:sz w:val="24"/>
          <w:szCs w:val="24"/>
        </w:rPr>
        <w:t>earning classification model, using Sklearn and Modelrithm</w:t>
      </w:r>
      <w:r w:rsidR="001F7BE0">
        <w:rPr>
          <w:rFonts w:ascii="Times New Roman" w:hAnsi="Times New Roman" w:cs="Times New Roman"/>
          <w:sz w:val="24"/>
          <w:szCs w:val="24"/>
        </w:rPr>
        <w:t xml:space="preserve"> in Python </w:t>
      </w:r>
      <w:r w:rsidR="00210136">
        <w:rPr>
          <w:rFonts w:ascii="Times New Roman" w:hAnsi="Times New Roman" w:cs="Times New Roman"/>
          <w:sz w:val="24"/>
          <w:szCs w:val="24"/>
        </w:rPr>
        <w:t>code on the following page</w:t>
      </w:r>
      <w:r w:rsidR="00BA3FF6">
        <w:rPr>
          <w:rFonts w:ascii="Times New Roman" w:hAnsi="Times New Roman" w:cs="Times New Roman"/>
          <w:sz w:val="24"/>
          <w:szCs w:val="24"/>
        </w:rPr>
        <w:t>.</w:t>
      </w:r>
      <w:r w:rsidR="00377455">
        <w:rPr>
          <w:rFonts w:ascii="Times New Roman" w:hAnsi="Times New Roman" w:cs="Times New Roman"/>
          <w:sz w:val="24"/>
          <w:szCs w:val="24"/>
        </w:rPr>
        <w:t xml:space="preserve"> </w:t>
      </w:r>
    </w:p>
    <w:bookmarkStart w:id="3" w:name="_MON_1551260142"/>
    <w:bookmarkEnd w:id="3"/>
    <w:p w:rsidR="00D849D3" w:rsidRDefault="00377455" w:rsidP="00D849D3">
      <w:pPr>
        <w:pStyle w:val="NoSpacing"/>
        <w:rPr>
          <w:rFonts w:ascii="Times New Roman" w:hAnsi="Times New Roman" w:cs="Times New Roman"/>
          <w:sz w:val="24"/>
          <w:szCs w:val="24"/>
        </w:rPr>
      </w:pPr>
      <w:r>
        <w:rPr>
          <w:rFonts w:ascii="Times New Roman" w:hAnsi="Times New Roman" w:cs="Times New Roman"/>
          <w:sz w:val="24"/>
          <w:szCs w:val="24"/>
        </w:rPr>
        <w:object w:dxaOrig="9360" w:dyaOrig="12137">
          <v:shape id="_x0000_i1027" type="#_x0000_t75" style="width:468pt;height:609.75pt" o:ole="">
            <v:imagedata r:id="rId18" o:title=""/>
          </v:shape>
          <o:OLEObject Type="Embed" ProgID="Word.OpenDocumentText.12" ShapeID="_x0000_i1027" DrawAspect="Content" ObjectID="_1551293422" r:id="rId19"/>
        </w:object>
      </w:r>
    </w:p>
    <w:p w:rsidR="00D849D3" w:rsidRDefault="00D849D3" w:rsidP="00D849D3">
      <w:pPr>
        <w:pStyle w:val="NoSpacing"/>
        <w:rPr>
          <w:rFonts w:ascii="Times New Roman" w:hAnsi="Times New Roman" w:cs="Times New Roman"/>
          <w:sz w:val="24"/>
          <w:szCs w:val="24"/>
        </w:rPr>
      </w:pPr>
    </w:p>
    <w:bookmarkStart w:id="4" w:name="_MON_1551292261"/>
    <w:bookmarkEnd w:id="4"/>
    <w:p w:rsidR="00D849D3" w:rsidRDefault="00377455" w:rsidP="00D849D3">
      <w:pPr>
        <w:pStyle w:val="NoSpacing"/>
        <w:rPr>
          <w:rFonts w:ascii="Times New Roman" w:hAnsi="Times New Roman" w:cs="Times New Roman"/>
          <w:sz w:val="24"/>
          <w:szCs w:val="24"/>
        </w:rPr>
      </w:pPr>
      <w:r>
        <w:rPr>
          <w:rFonts w:ascii="Times New Roman" w:hAnsi="Times New Roman" w:cs="Times New Roman"/>
          <w:sz w:val="24"/>
          <w:szCs w:val="24"/>
        </w:rPr>
        <w:object w:dxaOrig="9360" w:dyaOrig="12731">
          <v:shape id="_x0000_i1029" type="#_x0000_t75" style="width:468pt;height:636.75pt" o:ole="">
            <v:imagedata r:id="rId20" o:title=""/>
          </v:shape>
          <o:OLEObject Type="Embed" ProgID="Word.OpenDocumentText.12" ShapeID="_x0000_i1029" DrawAspect="Content" ObjectID="_1551293423" r:id="rId21"/>
        </w:object>
      </w:r>
    </w:p>
    <w:bookmarkStart w:id="5" w:name="_MON_1551292325"/>
    <w:bookmarkEnd w:id="5"/>
    <w:p w:rsidR="00377455" w:rsidRDefault="00377455" w:rsidP="00BA3FF6">
      <w:pPr>
        <w:pStyle w:val="NoSpacing"/>
        <w:jc w:val="center"/>
        <w:rPr>
          <w:rFonts w:ascii="Times New Roman" w:hAnsi="Times New Roman" w:cs="Times New Roman"/>
          <w:sz w:val="24"/>
          <w:szCs w:val="24"/>
        </w:rPr>
      </w:pPr>
      <w:r>
        <w:rPr>
          <w:rFonts w:ascii="Times New Roman" w:hAnsi="Times New Roman" w:cs="Times New Roman"/>
          <w:sz w:val="24"/>
          <w:szCs w:val="24"/>
        </w:rPr>
        <w:object w:dxaOrig="9360" w:dyaOrig="1779">
          <v:shape id="_x0000_i1028" type="#_x0000_t75" style="width:468pt;height:89.25pt" o:ole="">
            <v:imagedata r:id="rId22" o:title=""/>
          </v:shape>
          <o:OLEObject Type="Embed" ProgID="Word.OpenDocumentText.12" ShapeID="_x0000_i1028" DrawAspect="Content" ObjectID="_1551293424" r:id="rId23"/>
        </w:object>
      </w:r>
    </w:p>
    <w:p w:rsidR="00BA3FF6" w:rsidRDefault="000B77C2" w:rsidP="00BA3FF6">
      <w:pPr>
        <w:pStyle w:val="NoSpacing"/>
        <w:rPr>
          <w:rFonts w:ascii="Times New Roman" w:hAnsi="Times New Roman" w:cs="Times New Roman"/>
          <w:sz w:val="24"/>
          <w:szCs w:val="24"/>
        </w:rPr>
      </w:pPr>
      <w:r>
        <w:rPr>
          <w:rFonts w:ascii="Times New Roman" w:hAnsi="Times New Roman" w:cs="Times New Roman"/>
          <w:sz w:val="24"/>
          <w:szCs w:val="24"/>
        </w:rPr>
        <w:t>With a 92% accuracy and precision score, as well as a .95 F-beta score, both the SVC (</w:t>
      </w:r>
      <w:r>
        <w:rPr>
          <w:rFonts w:ascii="Times New Roman" w:hAnsi="Times New Roman" w:cs="Times New Roman"/>
          <w:sz w:val="24"/>
          <w:szCs w:val="24"/>
        </w:rPr>
        <w:t>Support Vector Classifier</w:t>
      </w:r>
      <w:r>
        <w:rPr>
          <w:rFonts w:ascii="Times New Roman" w:hAnsi="Times New Roman" w:cs="Times New Roman"/>
          <w:sz w:val="24"/>
          <w:szCs w:val="24"/>
        </w:rPr>
        <w:t xml:space="preserve">) and Random Forest Classifier (ensemble method) outputted a very accurate prediction of whether the test data set was going to stay in the top 100 charts for at least another week. These results could be used to hypothesize that since a majority of the predicted outputs are positive, there will be an overall increase in trend for the stock price of the 2 aforementioned </w:t>
      </w:r>
      <w:bookmarkStart w:id="6" w:name="_GoBack"/>
      <w:bookmarkEnd w:id="6"/>
      <w:r>
        <w:rPr>
          <w:rFonts w:ascii="Times New Roman" w:hAnsi="Times New Roman" w:cs="Times New Roman"/>
          <w:sz w:val="24"/>
          <w:szCs w:val="24"/>
        </w:rPr>
        <w:t>radio broadcasting companies. This model could also be tweaked to predict ‘big hits’ as defined by songs which stay on the Top 100s charts for 1, 2, 3, etc. months.</w:t>
      </w:r>
    </w:p>
    <w:p w:rsidR="00BA3FF6" w:rsidRDefault="00BA3FF6" w:rsidP="00BA3FF6">
      <w:pPr>
        <w:pStyle w:val="NoSpacing"/>
        <w:rPr>
          <w:rFonts w:ascii="Times New Roman" w:hAnsi="Times New Roman" w:cs="Times New Roman"/>
          <w:sz w:val="24"/>
          <w:szCs w:val="24"/>
        </w:rPr>
      </w:pPr>
    </w:p>
    <w:p w:rsidR="0023775C" w:rsidRDefault="0023775C" w:rsidP="00B41657">
      <w:pPr>
        <w:pStyle w:val="NoSpacing"/>
        <w:jc w:val="center"/>
        <w:rPr>
          <w:rFonts w:ascii="Times New Roman" w:hAnsi="Times New Roman" w:cs="Times New Roman"/>
          <w:sz w:val="24"/>
          <w:szCs w:val="24"/>
        </w:rPr>
      </w:pPr>
    </w:p>
    <w:p w:rsidR="0023775C" w:rsidRDefault="0023775C" w:rsidP="00B41657">
      <w:pPr>
        <w:pStyle w:val="NoSpacing"/>
        <w:jc w:val="center"/>
        <w:rPr>
          <w:rFonts w:ascii="Times New Roman" w:hAnsi="Times New Roman" w:cs="Times New Roman"/>
          <w:sz w:val="24"/>
          <w:szCs w:val="24"/>
        </w:rPr>
      </w:pPr>
    </w:p>
    <w:p w:rsidR="0023775C" w:rsidRDefault="0023775C" w:rsidP="00B41657">
      <w:pPr>
        <w:pStyle w:val="NoSpacing"/>
        <w:jc w:val="center"/>
        <w:rPr>
          <w:rFonts w:ascii="Times New Roman" w:hAnsi="Times New Roman" w:cs="Times New Roman"/>
          <w:sz w:val="24"/>
          <w:szCs w:val="24"/>
        </w:rPr>
      </w:pPr>
    </w:p>
    <w:p w:rsidR="0023775C" w:rsidRDefault="0023775C" w:rsidP="00B41657">
      <w:pPr>
        <w:pStyle w:val="NoSpacing"/>
        <w:jc w:val="center"/>
        <w:rPr>
          <w:rFonts w:ascii="Times New Roman" w:hAnsi="Times New Roman" w:cs="Times New Roman"/>
          <w:sz w:val="24"/>
          <w:szCs w:val="24"/>
        </w:rPr>
      </w:pPr>
    </w:p>
    <w:p w:rsidR="0023775C" w:rsidRDefault="0023775C" w:rsidP="00B41657">
      <w:pPr>
        <w:pStyle w:val="NoSpacing"/>
        <w:jc w:val="center"/>
        <w:rPr>
          <w:rFonts w:ascii="Times New Roman" w:hAnsi="Times New Roman" w:cs="Times New Roman"/>
          <w:sz w:val="24"/>
          <w:szCs w:val="24"/>
        </w:rPr>
      </w:pPr>
    </w:p>
    <w:p w:rsidR="0023775C" w:rsidRDefault="0023775C" w:rsidP="00B41657">
      <w:pPr>
        <w:pStyle w:val="NoSpacing"/>
        <w:jc w:val="center"/>
        <w:rPr>
          <w:rFonts w:ascii="Times New Roman" w:hAnsi="Times New Roman" w:cs="Times New Roman"/>
          <w:sz w:val="24"/>
          <w:szCs w:val="24"/>
        </w:rPr>
      </w:pPr>
    </w:p>
    <w:p w:rsidR="0023775C" w:rsidRDefault="0023775C" w:rsidP="00B41657">
      <w:pPr>
        <w:pStyle w:val="NoSpacing"/>
        <w:jc w:val="center"/>
        <w:rPr>
          <w:rFonts w:ascii="Times New Roman" w:hAnsi="Times New Roman" w:cs="Times New Roman"/>
          <w:sz w:val="24"/>
          <w:szCs w:val="24"/>
        </w:rPr>
      </w:pPr>
    </w:p>
    <w:p w:rsidR="00BA3FF6" w:rsidRDefault="00BA3FF6" w:rsidP="00B41657">
      <w:pPr>
        <w:pStyle w:val="NoSpacing"/>
        <w:jc w:val="center"/>
        <w:rPr>
          <w:rFonts w:ascii="Times New Roman" w:hAnsi="Times New Roman" w:cs="Times New Roman"/>
          <w:sz w:val="24"/>
          <w:szCs w:val="24"/>
        </w:rPr>
      </w:pPr>
    </w:p>
    <w:p w:rsidR="000B77C2" w:rsidRDefault="000B77C2" w:rsidP="00B41657">
      <w:pPr>
        <w:pStyle w:val="NoSpacing"/>
        <w:jc w:val="center"/>
        <w:rPr>
          <w:rFonts w:ascii="Times New Roman" w:hAnsi="Times New Roman" w:cs="Times New Roman"/>
          <w:sz w:val="24"/>
          <w:szCs w:val="24"/>
        </w:rPr>
      </w:pPr>
    </w:p>
    <w:p w:rsidR="000B77C2" w:rsidRDefault="000B77C2" w:rsidP="00B41657">
      <w:pPr>
        <w:pStyle w:val="NoSpacing"/>
        <w:jc w:val="center"/>
        <w:rPr>
          <w:rFonts w:ascii="Times New Roman" w:hAnsi="Times New Roman" w:cs="Times New Roman"/>
          <w:sz w:val="24"/>
          <w:szCs w:val="24"/>
        </w:rPr>
      </w:pPr>
    </w:p>
    <w:p w:rsidR="000B77C2" w:rsidRDefault="000B77C2" w:rsidP="00B41657">
      <w:pPr>
        <w:pStyle w:val="NoSpacing"/>
        <w:jc w:val="center"/>
        <w:rPr>
          <w:rFonts w:ascii="Times New Roman" w:hAnsi="Times New Roman" w:cs="Times New Roman"/>
          <w:sz w:val="24"/>
          <w:szCs w:val="24"/>
        </w:rPr>
      </w:pPr>
    </w:p>
    <w:p w:rsidR="000B77C2" w:rsidRDefault="000B77C2" w:rsidP="00B41657">
      <w:pPr>
        <w:pStyle w:val="NoSpacing"/>
        <w:jc w:val="center"/>
        <w:rPr>
          <w:rFonts w:ascii="Times New Roman" w:hAnsi="Times New Roman" w:cs="Times New Roman"/>
          <w:sz w:val="24"/>
          <w:szCs w:val="24"/>
        </w:rPr>
      </w:pPr>
    </w:p>
    <w:p w:rsidR="000B77C2" w:rsidRDefault="000B77C2" w:rsidP="00B41657">
      <w:pPr>
        <w:pStyle w:val="NoSpacing"/>
        <w:jc w:val="center"/>
        <w:rPr>
          <w:rFonts w:ascii="Times New Roman" w:hAnsi="Times New Roman" w:cs="Times New Roman"/>
          <w:sz w:val="24"/>
          <w:szCs w:val="24"/>
        </w:rPr>
      </w:pPr>
    </w:p>
    <w:p w:rsidR="000B77C2" w:rsidRDefault="000B77C2" w:rsidP="00B41657">
      <w:pPr>
        <w:pStyle w:val="NoSpacing"/>
        <w:jc w:val="center"/>
        <w:rPr>
          <w:rFonts w:ascii="Times New Roman" w:hAnsi="Times New Roman" w:cs="Times New Roman"/>
          <w:sz w:val="24"/>
          <w:szCs w:val="24"/>
        </w:rPr>
      </w:pPr>
    </w:p>
    <w:p w:rsidR="000B77C2" w:rsidRDefault="000B77C2" w:rsidP="00B41657">
      <w:pPr>
        <w:pStyle w:val="NoSpacing"/>
        <w:jc w:val="center"/>
        <w:rPr>
          <w:rFonts w:ascii="Times New Roman" w:hAnsi="Times New Roman" w:cs="Times New Roman"/>
          <w:sz w:val="24"/>
          <w:szCs w:val="24"/>
        </w:rPr>
      </w:pPr>
    </w:p>
    <w:p w:rsidR="000B77C2" w:rsidRDefault="000B77C2" w:rsidP="00B41657">
      <w:pPr>
        <w:pStyle w:val="NoSpacing"/>
        <w:jc w:val="center"/>
        <w:rPr>
          <w:rFonts w:ascii="Times New Roman" w:hAnsi="Times New Roman" w:cs="Times New Roman"/>
          <w:sz w:val="24"/>
          <w:szCs w:val="24"/>
        </w:rPr>
      </w:pPr>
    </w:p>
    <w:p w:rsidR="000B77C2" w:rsidRDefault="000B77C2" w:rsidP="00B41657">
      <w:pPr>
        <w:pStyle w:val="NoSpacing"/>
        <w:jc w:val="center"/>
        <w:rPr>
          <w:rFonts w:ascii="Times New Roman" w:hAnsi="Times New Roman" w:cs="Times New Roman"/>
          <w:sz w:val="24"/>
          <w:szCs w:val="24"/>
        </w:rPr>
      </w:pPr>
    </w:p>
    <w:p w:rsidR="000B77C2" w:rsidRDefault="000B77C2" w:rsidP="00B41657">
      <w:pPr>
        <w:pStyle w:val="NoSpacing"/>
        <w:jc w:val="center"/>
        <w:rPr>
          <w:rFonts w:ascii="Times New Roman" w:hAnsi="Times New Roman" w:cs="Times New Roman"/>
          <w:sz w:val="24"/>
          <w:szCs w:val="24"/>
        </w:rPr>
      </w:pPr>
    </w:p>
    <w:p w:rsidR="000B77C2" w:rsidRDefault="000B77C2" w:rsidP="00B41657">
      <w:pPr>
        <w:pStyle w:val="NoSpacing"/>
        <w:jc w:val="center"/>
        <w:rPr>
          <w:rFonts w:ascii="Times New Roman" w:hAnsi="Times New Roman" w:cs="Times New Roman"/>
          <w:sz w:val="24"/>
          <w:szCs w:val="24"/>
        </w:rPr>
      </w:pPr>
    </w:p>
    <w:p w:rsidR="000B77C2" w:rsidRDefault="000B77C2" w:rsidP="00B41657">
      <w:pPr>
        <w:pStyle w:val="NoSpacing"/>
        <w:jc w:val="center"/>
        <w:rPr>
          <w:rFonts w:ascii="Times New Roman" w:hAnsi="Times New Roman" w:cs="Times New Roman"/>
          <w:sz w:val="24"/>
          <w:szCs w:val="24"/>
        </w:rPr>
      </w:pPr>
    </w:p>
    <w:p w:rsidR="000B77C2" w:rsidRDefault="000B77C2" w:rsidP="00B41657">
      <w:pPr>
        <w:pStyle w:val="NoSpacing"/>
        <w:jc w:val="center"/>
        <w:rPr>
          <w:rFonts w:ascii="Times New Roman" w:hAnsi="Times New Roman" w:cs="Times New Roman"/>
          <w:sz w:val="24"/>
          <w:szCs w:val="24"/>
        </w:rPr>
      </w:pPr>
    </w:p>
    <w:p w:rsidR="000B77C2" w:rsidRDefault="000B77C2" w:rsidP="00B41657">
      <w:pPr>
        <w:pStyle w:val="NoSpacing"/>
        <w:jc w:val="center"/>
        <w:rPr>
          <w:rFonts w:ascii="Times New Roman" w:hAnsi="Times New Roman" w:cs="Times New Roman"/>
          <w:sz w:val="24"/>
          <w:szCs w:val="24"/>
        </w:rPr>
      </w:pPr>
    </w:p>
    <w:p w:rsidR="000B77C2" w:rsidRDefault="000B77C2" w:rsidP="00B41657">
      <w:pPr>
        <w:pStyle w:val="NoSpacing"/>
        <w:jc w:val="center"/>
        <w:rPr>
          <w:rFonts w:ascii="Times New Roman" w:hAnsi="Times New Roman" w:cs="Times New Roman"/>
          <w:sz w:val="24"/>
          <w:szCs w:val="24"/>
        </w:rPr>
      </w:pPr>
    </w:p>
    <w:p w:rsidR="000B77C2" w:rsidRDefault="000B77C2" w:rsidP="00B41657">
      <w:pPr>
        <w:pStyle w:val="NoSpacing"/>
        <w:jc w:val="center"/>
        <w:rPr>
          <w:rFonts w:ascii="Times New Roman" w:hAnsi="Times New Roman" w:cs="Times New Roman"/>
          <w:sz w:val="24"/>
          <w:szCs w:val="24"/>
        </w:rPr>
      </w:pPr>
    </w:p>
    <w:p w:rsidR="000B77C2" w:rsidRDefault="000B77C2" w:rsidP="00B41657">
      <w:pPr>
        <w:pStyle w:val="NoSpacing"/>
        <w:jc w:val="center"/>
        <w:rPr>
          <w:rFonts w:ascii="Times New Roman" w:hAnsi="Times New Roman" w:cs="Times New Roman"/>
          <w:sz w:val="24"/>
          <w:szCs w:val="24"/>
        </w:rPr>
      </w:pPr>
    </w:p>
    <w:p w:rsidR="000B77C2" w:rsidRDefault="000B77C2" w:rsidP="00B41657">
      <w:pPr>
        <w:pStyle w:val="NoSpacing"/>
        <w:jc w:val="center"/>
        <w:rPr>
          <w:rFonts w:ascii="Times New Roman" w:hAnsi="Times New Roman" w:cs="Times New Roman"/>
          <w:sz w:val="24"/>
          <w:szCs w:val="24"/>
        </w:rPr>
      </w:pPr>
    </w:p>
    <w:p w:rsidR="000B77C2" w:rsidRDefault="000B77C2" w:rsidP="00B41657">
      <w:pPr>
        <w:pStyle w:val="NoSpacing"/>
        <w:jc w:val="center"/>
        <w:rPr>
          <w:rFonts w:ascii="Times New Roman" w:hAnsi="Times New Roman" w:cs="Times New Roman"/>
          <w:sz w:val="24"/>
          <w:szCs w:val="24"/>
        </w:rPr>
      </w:pPr>
    </w:p>
    <w:p w:rsidR="000B77C2" w:rsidRDefault="000B77C2" w:rsidP="00B41657">
      <w:pPr>
        <w:pStyle w:val="NoSpacing"/>
        <w:jc w:val="center"/>
        <w:rPr>
          <w:rFonts w:ascii="Times New Roman" w:hAnsi="Times New Roman" w:cs="Times New Roman"/>
          <w:sz w:val="24"/>
          <w:szCs w:val="24"/>
        </w:rPr>
      </w:pPr>
    </w:p>
    <w:p w:rsidR="000B77C2" w:rsidRDefault="000B77C2" w:rsidP="00B41657">
      <w:pPr>
        <w:pStyle w:val="NoSpacing"/>
        <w:jc w:val="center"/>
        <w:rPr>
          <w:rFonts w:ascii="Times New Roman" w:hAnsi="Times New Roman" w:cs="Times New Roman"/>
          <w:sz w:val="24"/>
          <w:szCs w:val="24"/>
        </w:rPr>
      </w:pPr>
    </w:p>
    <w:p w:rsidR="000B77C2" w:rsidRDefault="000B77C2" w:rsidP="00B41657">
      <w:pPr>
        <w:pStyle w:val="NoSpacing"/>
        <w:jc w:val="center"/>
        <w:rPr>
          <w:rFonts w:ascii="Times New Roman" w:hAnsi="Times New Roman" w:cs="Times New Roman"/>
          <w:sz w:val="24"/>
          <w:szCs w:val="24"/>
        </w:rPr>
      </w:pPr>
    </w:p>
    <w:p w:rsidR="000B77C2" w:rsidRDefault="000B77C2" w:rsidP="00B41657">
      <w:pPr>
        <w:pStyle w:val="NoSpacing"/>
        <w:jc w:val="center"/>
        <w:rPr>
          <w:rFonts w:ascii="Times New Roman" w:hAnsi="Times New Roman" w:cs="Times New Roman"/>
          <w:sz w:val="24"/>
          <w:szCs w:val="24"/>
        </w:rPr>
      </w:pPr>
    </w:p>
    <w:p w:rsidR="000B77C2" w:rsidRDefault="000B77C2" w:rsidP="00B41657">
      <w:pPr>
        <w:pStyle w:val="NoSpacing"/>
        <w:jc w:val="center"/>
        <w:rPr>
          <w:rFonts w:ascii="Times New Roman" w:hAnsi="Times New Roman" w:cs="Times New Roman"/>
          <w:sz w:val="24"/>
          <w:szCs w:val="24"/>
        </w:rPr>
      </w:pPr>
    </w:p>
    <w:p w:rsidR="00B41657" w:rsidRDefault="00B41657" w:rsidP="00B41657">
      <w:pPr>
        <w:pStyle w:val="NoSpacing"/>
        <w:jc w:val="center"/>
        <w:rPr>
          <w:rFonts w:ascii="Times New Roman" w:hAnsi="Times New Roman" w:cs="Times New Roman"/>
          <w:sz w:val="24"/>
          <w:szCs w:val="24"/>
        </w:rPr>
      </w:pPr>
      <w:r>
        <w:rPr>
          <w:rFonts w:ascii="Times New Roman" w:hAnsi="Times New Roman" w:cs="Times New Roman"/>
          <w:sz w:val="24"/>
          <w:szCs w:val="24"/>
        </w:rPr>
        <w:lastRenderedPageBreak/>
        <w:t>References</w:t>
      </w:r>
      <w:r w:rsidR="005B7969">
        <w:rPr>
          <w:rFonts w:ascii="Times New Roman" w:hAnsi="Times New Roman" w:cs="Times New Roman"/>
          <w:sz w:val="24"/>
          <w:szCs w:val="24"/>
        </w:rPr>
        <w:t>/Tools</w:t>
      </w:r>
      <w:r>
        <w:rPr>
          <w:rFonts w:ascii="Times New Roman" w:hAnsi="Times New Roman" w:cs="Times New Roman"/>
          <w:sz w:val="24"/>
          <w:szCs w:val="24"/>
        </w:rPr>
        <w:t>:</w:t>
      </w:r>
    </w:p>
    <w:p w:rsidR="00B41657" w:rsidRDefault="00B41657" w:rsidP="00B41657">
      <w:pPr>
        <w:pStyle w:val="NoSpacing"/>
        <w:jc w:val="center"/>
        <w:rPr>
          <w:rFonts w:ascii="Times New Roman" w:hAnsi="Times New Roman" w:cs="Times New Roman"/>
          <w:sz w:val="24"/>
          <w:szCs w:val="24"/>
        </w:rPr>
      </w:pPr>
    </w:p>
    <w:p w:rsidR="0023775C" w:rsidRPr="00A62DF5" w:rsidRDefault="0023775C" w:rsidP="0023775C">
      <w:pPr>
        <w:pStyle w:val="NoSpacing"/>
        <w:numPr>
          <w:ilvl w:val="0"/>
          <w:numId w:val="1"/>
        </w:numPr>
        <w:rPr>
          <w:rFonts w:ascii="Times New Roman" w:hAnsi="Times New Roman" w:cs="Times New Roman"/>
          <w:sz w:val="24"/>
          <w:szCs w:val="24"/>
        </w:rPr>
      </w:pPr>
      <w:r w:rsidRPr="00A62DF5">
        <w:rPr>
          <w:rFonts w:ascii="Times New Roman" w:hAnsi="Times New Roman" w:cs="Times New Roman"/>
          <w:sz w:val="24"/>
          <w:szCs w:val="24"/>
          <w:shd w:val="clear" w:color="auto" w:fill="FFFFFF"/>
        </w:rPr>
        <w:t xml:space="preserve">Billboard API: </w:t>
      </w:r>
      <w:r w:rsidRPr="003026EF">
        <w:rPr>
          <w:rFonts w:ascii="Times New Roman" w:hAnsi="Times New Roman" w:cs="Times New Roman"/>
          <w:sz w:val="24"/>
          <w:szCs w:val="24"/>
          <w:shd w:val="clear" w:color="auto" w:fill="FFFFFF"/>
        </w:rPr>
        <w:t>https://github.com/guoguo12/billboard-charts</w:t>
      </w:r>
    </w:p>
    <w:p w:rsidR="0023775C" w:rsidRPr="00A62DF5" w:rsidRDefault="0023775C" w:rsidP="0023775C">
      <w:pPr>
        <w:pStyle w:val="NoSpacing"/>
        <w:numPr>
          <w:ilvl w:val="0"/>
          <w:numId w:val="1"/>
        </w:numPr>
        <w:rPr>
          <w:rFonts w:ascii="Times New Roman" w:hAnsi="Times New Roman" w:cs="Times New Roman"/>
          <w:sz w:val="24"/>
          <w:szCs w:val="24"/>
        </w:rPr>
      </w:pPr>
      <w:r w:rsidRPr="00A62DF5">
        <w:rPr>
          <w:rFonts w:ascii="Times New Roman" w:hAnsi="Times New Roman" w:cs="Times New Roman"/>
          <w:sz w:val="24"/>
          <w:szCs w:val="24"/>
          <w:shd w:val="clear" w:color="auto" w:fill="FFFFFF"/>
        </w:rPr>
        <w:t>Janata,</w:t>
      </w:r>
      <w:r>
        <w:rPr>
          <w:rFonts w:ascii="Times New Roman" w:hAnsi="Times New Roman" w:cs="Times New Roman"/>
          <w:sz w:val="24"/>
          <w:szCs w:val="24"/>
          <w:shd w:val="clear" w:color="auto" w:fill="FFFFFF"/>
        </w:rPr>
        <w:t xml:space="preserve"> P.</w:t>
      </w:r>
      <w:r w:rsidRPr="00A62DF5">
        <w:rPr>
          <w:rFonts w:ascii="Times New Roman" w:hAnsi="Times New Roman" w:cs="Times New Roman"/>
          <w:sz w:val="24"/>
          <w:szCs w:val="24"/>
          <w:shd w:val="clear" w:color="auto" w:fill="FFFFFF"/>
        </w:rPr>
        <w:t xml:space="preserve"> “The Neural Architecture of Music-Evoked Autobiographical Memories.”</w:t>
      </w:r>
      <w:r w:rsidRPr="00A62DF5">
        <w:rPr>
          <w:rStyle w:val="apple-converted-space"/>
          <w:rFonts w:ascii="Times New Roman" w:hAnsi="Times New Roman" w:cs="Times New Roman"/>
          <w:sz w:val="24"/>
          <w:szCs w:val="24"/>
          <w:shd w:val="clear" w:color="auto" w:fill="FFFFFF"/>
        </w:rPr>
        <w:t> </w:t>
      </w:r>
      <w:r w:rsidRPr="00A62DF5">
        <w:rPr>
          <w:rStyle w:val="Emphasis"/>
          <w:rFonts w:ascii="Times New Roman" w:hAnsi="Times New Roman" w:cs="Times New Roman"/>
          <w:sz w:val="24"/>
          <w:szCs w:val="24"/>
          <w:bdr w:val="none" w:sz="0" w:space="0" w:color="auto" w:frame="1"/>
          <w:shd w:val="clear" w:color="auto" w:fill="FFFFFF"/>
        </w:rPr>
        <w:t>Cereb Cortex</w:t>
      </w:r>
      <w:r w:rsidRPr="00A62DF5">
        <w:rPr>
          <w:rStyle w:val="apple-converted-space"/>
          <w:rFonts w:ascii="Times New Roman" w:hAnsi="Times New Roman" w:cs="Times New Roman"/>
          <w:sz w:val="24"/>
          <w:szCs w:val="24"/>
          <w:shd w:val="clear" w:color="auto" w:fill="FFFFFF"/>
        </w:rPr>
        <w:t> </w:t>
      </w:r>
      <w:r w:rsidRPr="00A62DF5">
        <w:rPr>
          <w:rFonts w:ascii="Times New Roman" w:hAnsi="Times New Roman" w:cs="Times New Roman"/>
          <w:sz w:val="24"/>
          <w:szCs w:val="24"/>
          <w:shd w:val="clear" w:color="auto" w:fill="FFFFFF"/>
        </w:rPr>
        <w:t>2009; 19 (11): 2579-2594. 15 Mar. 2017</w:t>
      </w:r>
    </w:p>
    <w:p w:rsidR="0023775C" w:rsidRPr="00A62DF5" w:rsidRDefault="0023775C" w:rsidP="0023775C">
      <w:pPr>
        <w:pStyle w:val="NoSpacing"/>
        <w:numPr>
          <w:ilvl w:val="0"/>
          <w:numId w:val="1"/>
        </w:numPr>
        <w:rPr>
          <w:rFonts w:ascii="Times New Roman" w:hAnsi="Times New Roman" w:cs="Times New Roman"/>
          <w:sz w:val="24"/>
          <w:szCs w:val="24"/>
        </w:rPr>
      </w:pPr>
      <w:r w:rsidRPr="00A62DF5">
        <w:rPr>
          <w:rFonts w:ascii="Times New Roman" w:hAnsi="Times New Roman" w:cs="Times New Roman"/>
          <w:sz w:val="24"/>
          <w:szCs w:val="24"/>
          <w:shd w:val="clear" w:color="auto" w:fill="FFFFFF"/>
        </w:rPr>
        <w:t>Janata P, Tomic ST, Rakowski SK.</w:t>
      </w:r>
      <w:r w:rsidRPr="00A62DF5">
        <w:rPr>
          <w:rStyle w:val="apple-converted-space"/>
          <w:rFonts w:ascii="Times New Roman" w:hAnsi="Times New Roman" w:cs="Times New Roman"/>
          <w:sz w:val="24"/>
          <w:szCs w:val="24"/>
          <w:shd w:val="clear" w:color="auto" w:fill="FFFFFF"/>
        </w:rPr>
        <w:t> “</w:t>
      </w:r>
      <w:r w:rsidRPr="00A62DF5">
        <w:rPr>
          <w:rStyle w:val="Emphasis"/>
          <w:rFonts w:ascii="Times New Roman" w:hAnsi="Times New Roman" w:cs="Times New Roman"/>
          <w:bCs/>
          <w:i w:val="0"/>
          <w:iCs w:val="0"/>
          <w:sz w:val="24"/>
          <w:szCs w:val="24"/>
          <w:shd w:val="clear" w:color="auto" w:fill="FFFFFF"/>
        </w:rPr>
        <w:t>Characterization of music-evoked autobiographical memories</w:t>
      </w:r>
      <w:r w:rsidRPr="00A62DF5">
        <w:rPr>
          <w:rFonts w:ascii="Times New Roman" w:hAnsi="Times New Roman" w:cs="Times New Roman"/>
          <w:sz w:val="24"/>
          <w:szCs w:val="24"/>
          <w:shd w:val="clear" w:color="auto" w:fill="FFFFFF"/>
        </w:rPr>
        <w:t xml:space="preserve">.” </w:t>
      </w:r>
      <w:r w:rsidRPr="00A62DF5">
        <w:rPr>
          <w:rFonts w:ascii="Times New Roman" w:hAnsi="Times New Roman" w:cs="Times New Roman"/>
          <w:i/>
          <w:sz w:val="24"/>
          <w:szCs w:val="24"/>
          <w:shd w:val="clear" w:color="auto" w:fill="FFFFFF"/>
        </w:rPr>
        <w:t>Memory</w:t>
      </w:r>
      <w:r w:rsidRPr="00A62DF5">
        <w:rPr>
          <w:rFonts w:ascii="Times New Roman" w:hAnsi="Times New Roman" w:cs="Times New Roman"/>
          <w:sz w:val="24"/>
          <w:szCs w:val="24"/>
          <w:shd w:val="clear" w:color="auto" w:fill="FFFFFF"/>
        </w:rPr>
        <w:t>. 2007 Nov; 15(8):845-60. 15 Mar. 2017</w:t>
      </w:r>
    </w:p>
    <w:p w:rsidR="00B41657" w:rsidRPr="00A62DF5" w:rsidRDefault="00B41657" w:rsidP="00B41657">
      <w:pPr>
        <w:pStyle w:val="NoSpacing"/>
        <w:numPr>
          <w:ilvl w:val="0"/>
          <w:numId w:val="1"/>
        </w:numPr>
        <w:rPr>
          <w:rFonts w:ascii="Times New Roman" w:hAnsi="Times New Roman" w:cs="Times New Roman"/>
          <w:sz w:val="24"/>
          <w:szCs w:val="24"/>
        </w:rPr>
      </w:pPr>
      <w:r w:rsidRPr="00A62DF5">
        <w:rPr>
          <w:rFonts w:ascii="Times New Roman" w:hAnsi="Times New Roman" w:cs="Times New Roman"/>
          <w:sz w:val="24"/>
          <w:szCs w:val="24"/>
          <w:shd w:val="clear" w:color="auto" w:fill="FFFFFF"/>
        </w:rPr>
        <w:t>Jäncke, Lutz. “Music, Memory and Emotion.”</w:t>
      </w:r>
      <w:r w:rsidRPr="00A62DF5">
        <w:rPr>
          <w:rStyle w:val="apple-converted-space"/>
          <w:rFonts w:ascii="Times New Roman" w:hAnsi="Times New Roman" w:cs="Times New Roman"/>
          <w:sz w:val="24"/>
          <w:szCs w:val="24"/>
          <w:shd w:val="clear" w:color="auto" w:fill="FFFFFF"/>
        </w:rPr>
        <w:t> </w:t>
      </w:r>
      <w:r w:rsidRPr="00A62DF5">
        <w:rPr>
          <w:rFonts w:ascii="Times New Roman" w:hAnsi="Times New Roman" w:cs="Times New Roman"/>
          <w:i/>
          <w:iCs/>
          <w:sz w:val="24"/>
          <w:szCs w:val="24"/>
          <w:shd w:val="clear" w:color="auto" w:fill="FFFFFF"/>
        </w:rPr>
        <w:t>Journal of Biology</w:t>
      </w:r>
      <w:r w:rsidRPr="00A62DF5">
        <w:rPr>
          <w:rStyle w:val="apple-converted-space"/>
          <w:rFonts w:ascii="Times New Roman" w:hAnsi="Times New Roman" w:cs="Times New Roman"/>
          <w:sz w:val="24"/>
          <w:szCs w:val="24"/>
          <w:shd w:val="clear" w:color="auto" w:fill="FFFFFF"/>
        </w:rPr>
        <w:t> </w:t>
      </w:r>
      <w:r w:rsidRPr="00A62DF5">
        <w:rPr>
          <w:rFonts w:ascii="Times New Roman" w:hAnsi="Times New Roman" w:cs="Times New Roman"/>
          <w:sz w:val="24"/>
          <w:szCs w:val="24"/>
          <w:shd w:val="clear" w:color="auto" w:fill="FFFFFF"/>
        </w:rPr>
        <w:t>7.6 (2008): 21.</w:t>
      </w:r>
      <w:r w:rsidRPr="00A62DF5">
        <w:rPr>
          <w:rStyle w:val="apple-converted-space"/>
          <w:rFonts w:ascii="Times New Roman" w:hAnsi="Times New Roman" w:cs="Times New Roman"/>
          <w:sz w:val="24"/>
          <w:szCs w:val="24"/>
          <w:shd w:val="clear" w:color="auto" w:fill="FFFFFF"/>
        </w:rPr>
        <w:t> </w:t>
      </w:r>
      <w:r w:rsidRPr="00A62DF5">
        <w:rPr>
          <w:rFonts w:ascii="Times New Roman" w:hAnsi="Times New Roman" w:cs="Times New Roman"/>
          <w:i/>
          <w:iCs/>
          <w:sz w:val="24"/>
          <w:szCs w:val="24"/>
          <w:shd w:val="clear" w:color="auto" w:fill="FFFFFF"/>
        </w:rPr>
        <w:t>PMC</w:t>
      </w:r>
      <w:r w:rsidRPr="00A62DF5">
        <w:rPr>
          <w:rFonts w:ascii="Times New Roman" w:hAnsi="Times New Roman" w:cs="Times New Roman"/>
          <w:sz w:val="24"/>
          <w:szCs w:val="24"/>
          <w:shd w:val="clear" w:color="auto" w:fill="FFFFFF"/>
        </w:rPr>
        <w:t>. Web. 15 Mar. 2017.</w:t>
      </w:r>
    </w:p>
    <w:p w:rsidR="0023775C" w:rsidRDefault="003026EF" w:rsidP="0023775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Matplotlib - </w:t>
      </w:r>
      <w:r w:rsidR="0023775C" w:rsidRPr="003026EF">
        <w:rPr>
          <w:rFonts w:ascii="Times New Roman" w:hAnsi="Times New Roman" w:cs="Times New Roman"/>
          <w:sz w:val="24"/>
          <w:szCs w:val="24"/>
        </w:rPr>
        <w:t>https://matplotlib.org</w:t>
      </w:r>
    </w:p>
    <w:p w:rsidR="003026EF" w:rsidRDefault="003026EF" w:rsidP="003026EF">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Modelrithm - </w:t>
      </w:r>
      <w:r w:rsidRPr="003026EF">
        <w:rPr>
          <w:rFonts w:ascii="Times New Roman" w:hAnsi="Times New Roman" w:cs="Times New Roman"/>
          <w:sz w:val="24"/>
          <w:szCs w:val="24"/>
        </w:rPr>
        <w:t>https://github.com/ferdavid1/Modelrithm</w:t>
      </w:r>
      <w:r w:rsidR="006E6120">
        <w:rPr>
          <w:rFonts w:ascii="Times New Roman" w:hAnsi="Times New Roman" w:cs="Times New Roman"/>
          <w:sz w:val="24"/>
          <w:szCs w:val="24"/>
        </w:rPr>
        <w:t xml:space="preserve"> (</w:t>
      </w:r>
      <w:r w:rsidR="006E6120">
        <w:rPr>
          <w:rFonts w:ascii="Times New Roman" w:hAnsi="Times New Roman" w:cs="Times New Roman"/>
          <w:i/>
          <w:sz w:val="24"/>
          <w:szCs w:val="24"/>
        </w:rPr>
        <w:t>This is a previous project of mine)</w:t>
      </w:r>
    </w:p>
    <w:p w:rsidR="0023775C" w:rsidRPr="00A62DF5" w:rsidRDefault="0023775C" w:rsidP="0023775C">
      <w:pPr>
        <w:pStyle w:val="NoSpacing"/>
        <w:numPr>
          <w:ilvl w:val="0"/>
          <w:numId w:val="1"/>
        </w:numPr>
        <w:rPr>
          <w:rFonts w:ascii="Times New Roman" w:hAnsi="Times New Roman" w:cs="Times New Roman"/>
          <w:sz w:val="24"/>
          <w:szCs w:val="24"/>
        </w:rPr>
      </w:pPr>
      <w:r w:rsidRPr="00A62DF5">
        <w:rPr>
          <w:rFonts w:ascii="Times New Roman" w:hAnsi="Times New Roman" w:cs="Times New Roman"/>
          <w:sz w:val="24"/>
          <w:szCs w:val="24"/>
        </w:rPr>
        <w:t xml:space="preserve">NumPy – </w:t>
      </w:r>
      <w:r w:rsidRPr="003026EF">
        <w:rPr>
          <w:rFonts w:ascii="Times New Roman" w:hAnsi="Times New Roman" w:cs="Times New Roman"/>
          <w:sz w:val="24"/>
          <w:szCs w:val="24"/>
        </w:rPr>
        <w:t>https://numpy.org</w:t>
      </w:r>
    </w:p>
    <w:p w:rsidR="0023775C" w:rsidRDefault="0023775C" w:rsidP="0023775C">
      <w:pPr>
        <w:pStyle w:val="NoSpacing"/>
        <w:numPr>
          <w:ilvl w:val="0"/>
          <w:numId w:val="1"/>
        </w:numPr>
        <w:rPr>
          <w:rFonts w:ascii="Times New Roman" w:hAnsi="Times New Roman" w:cs="Times New Roman"/>
          <w:sz w:val="24"/>
          <w:szCs w:val="24"/>
        </w:rPr>
      </w:pPr>
      <w:r w:rsidRPr="00A62DF5">
        <w:rPr>
          <w:rFonts w:ascii="Times New Roman" w:hAnsi="Times New Roman" w:cs="Times New Roman"/>
          <w:sz w:val="24"/>
          <w:szCs w:val="24"/>
        </w:rPr>
        <w:t xml:space="preserve">Pandas – </w:t>
      </w:r>
      <w:r w:rsidRPr="003026EF">
        <w:rPr>
          <w:rFonts w:ascii="Times New Roman" w:hAnsi="Times New Roman" w:cs="Times New Roman"/>
          <w:sz w:val="24"/>
          <w:szCs w:val="24"/>
        </w:rPr>
        <w:t>https://pandas.pydata.org</w:t>
      </w:r>
    </w:p>
    <w:p w:rsidR="00BE0EE2" w:rsidRPr="00A62DF5" w:rsidRDefault="00BE0EE2" w:rsidP="0023775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Sklearn – https://</w:t>
      </w:r>
      <w:r w:rsidR="003026EF">
        <w:rPr>
          <w:rFonts w:ascii="Times New Roman" w:hAnsi="Times New Roman" w:cs="Times New Roman"/>
          <w:sz w:val="24"/>
          <w:szCs w:val="24"/>
        </w:rPr>
        <w:t>scikit-learn.org</w:t>
      </w:r>
    </w:p>
    <w:p w:rsidR="00E676EA" w:rsidRPr="00A62DF5" w:rsidRDefault="00A62DF5" w:rsidP="00A62DF5">
      <w:pPr>
        <w:pStyle w:val="NoSpacing"/>
        <w:numPr>
          <w:ilvl w:val="0"/>
          <w:numId w:val="1"/>
        </w:numPr>
        <w:rPr>
          <w:rFonts w:ascii="Times New Roman" w:hAnsi="Times New Roman" w:cs="Times New Roman"/>
          <w:sz w:val="24"/>
          <w:szCs w:val="24"/>
        </w:rPr>
      </w:pPr>
      <w:r w:rsidRPr="00A62DF5">
        <w:rPr>
          <w:rFonts w:ascii="Times New Roman" w:hAnsi="Times New Roman" w:cs="Times New Roman"/>
          <w:sz w:val="24"/>
          <w:szCs w:val="24"/>
        </w:rPr>
        <w:t>Spotify API</w:t>
      </w:r>
      <w:r w:rsidR="001F7BE0">
        <w:rPr>
          <w:rFonts w:ascii="Times New Roman" w:hAnsi="Times New Roman" w:cs="Times New Roman"/>
          <w:sz w:val="24"/>
          <w:szCs w:val="24"/>
        </w:rPr>
        <w:t xml:space="preserve"> </w:t>
      </w:r>
      <w:r w:rsidR="00BA1790">
        <w:rPr>
          <w:rFonts w:ascii="Times New Roman" w:hAnsi="Times New Roman" w:cs="Times New Roman"/>
          <w:sz w:val="24"/>
          <w:szCs w:val="24"/>
        </w:rPr>
        <w:t xml:space="preserve">wrappings </w:t>
      </w:r>
      <w:r w:rsidR="001F7BE0">
        <w:rPr>
          <w:rFonts w:ascii="Times New Roman" w:hAnsi="Times New Roman" w:cs="Times New Roman"/>
          <w:sz w:val="24"/>
          <w:szCs w:val="24"/>
        </w:rPr>
        <w:t>for Python</w:t>
      </w:r>
      <w:r w:rsidRPr="00A62DF5">
        <w:rPr>
          <w:rFonts w:ascii="Times New Roman" w:hAnsi="Times New Roman" w:cs="Times New Roman"/>
          <w:sz w:val="24"/>
          <w:szCs w:val="24"/>
        </w:rPr>
        <w:t xml:space="preserve">: </w:t>
      </w:r>
      <w:r w:rsidRPr="003026EF">
        <w:rPr>
          <w:rFonts w:ascii="Times New Roman" w:hAnsi="Times New Roman" w:cs="Times New Roman"/>
          <w:sz w:val="24"/>
          <w:szCs w:val="24"/>
        </w:rPr>
        <w:t>https://github.com/plamere/spotipy</w:t>
      </w:r>
    </w:p>
    <w:p w:rsidR="00A62DF5" w:rsidRPr="00A62DF5" w:rsidRDefault="00A62DF5" w:rsidP="003026EF">
      <w:pPr>
        <w:pStyle w:val="NoSpacing"/>
        <w:ind w:left="360"/>
        <w:rPr>
          <w:rFonts w:ascii="Times New Roman" w:hAnsi="Times New Roman" w:cs="Times New Roman"/>
          <w:sz w:val="24"/>
          <w:szCs w:val="24"/>
        </w:rPr>
      </w:pPr>
    </w:p>
    <w:p w:rsidR="00E676EA" w:rsidRDefault="00E676EA"/>
    <w:sectPr w:rsidR="00E676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66C" w:rsidRDefault="0091266C" w:rsidP="0023775C">
      <w:pPr>
        <w:spacing w:after="0" w:line="240" w:lineRule="auto"/>
      </w:pPr>
      <w:r>
        <w:separator/>
      </w:r>
    </w:p>
  </w:endnote>
  <w:endnote w:type="continuationSeparator" w:id="0">
    <w:p w:rsidR="0091266C" w:rsidRDefault="0091266C" w:rsidP="00237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66C" w:rsidRDefault="0091266C" w:rsidP="0023775C">
      <w:pPr>
        <w:spacing w:after="0" w:line="240" w:lineRule="auto"/>
      </w:pPr>
      <w:r>
        <w:separator/>
      </w:r>
    </w:p>
  </w:footnote>
  <w:footnote w:type="continuationSeparator" w:id="0">
    <w:p w:rsidR="0091266C" w:rsidRDefault="0091266C" w:rsidP="002377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F035BE"/>
    <w:multiLevelType w:val="hybridMultilevel"/>
    <w:tmpl w:val="720C99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91D"/>
    <w:rsid w:val="00080F9C"/>
    <w:rsid w:val="000B77C2"/>
    <w:rsid w:val="000C08FD"/>
    <w:rsid w:val="0015568F"/>
    <w:rsid w:val="001813E5"/>
    <w:rsid w:val="001F7BE0"/>
    <w:rsid w:val="00210136"/>
    <w:rsid w:val="00210878"/>
    <w:rsid w:val="0023691D"/>
    <w:rsid w:val="0023775C"/>
    <w:rsid w:val="002474F4"/>
    <w:rsid w:val="002D233F"/>
    <w:rsid w:val="003026EF"/>
    <w:rsid w:val="00377455"/>
    <w:rsid w:val="0039646B"/>
    <w:rsid w:val="0044610A"/>
    <w:rsid w:val="005B7969"/>
    <w:rsid w:val="005F704E"/>
    <w:rsid w:val="00672875"/>
    <w:rsid w:val="00683035"/>
    <w:rsid w:val="006E6120"/>
    <w:rsid w:val="00723973"/>
    <w:rsid w:val="007C21B3"/>
    <w:rsid w:val="008174AA"/>
    <w:rsid w:val="00895703"/>
    <w:rsid w:val="008B0F50"/>
    <w:rsid w:val="008E4E5D"/>
    <w:rsid w:val="0091266C"/>
    <w:rsid w:val="009361E2"/>
    <w:rsid w:val="00973D14"/>
    <w:rsid w:val="00977D9B"/>
    <w:rsid w:val="00A62DF5"/>
    <w:rsid w:val="00A85E97"/>
    <w:rsid w:val="00AC3093"/>
    <w:rsid w:val="00B41657"/>
    <w:rsid w:val="00B80652"/>
    <w:rsid w:val="00BA1790"/>
    <w:rsid w:val="00BA3FF6"/>
    <w:rsid w:val="00BE0EE2"/>
    <w:rsid w:val="00C11EDF"/>
    <w:rsid w:val="00C33FB9"/>
    <w:rsid w:val="00C6793D"/>
    <w:rsid w:val="00CF425C"/>
    <w:rsid w:val="00CF6838"/>
    <w:rsid w:val="00D849D3"/>
    <w:rsid w:val="00E0315C"/>
    <w:rsid w:val="00E5540A"/>
    <w:rsid w:val="00E676EA"/>
    <w:rsid w:val="00EA3114"/>
    <w:rsid w:val="00F027E7"/>
    <w:rsid w:val="00FC332C"/>
    <w:rsid w:val="00FC3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D5785-A3BC-470E-AAC5-B96A059A1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233F"/>
    <w:pPr>
      <w:spacing w:after="0" w:line="240" w:lineRule="auto"/>
    </w:pPr>
  </w:style>
  <w:style w:type="character" w:customStyle="1" w:styleId="apple-converted-space">
    <w:name w:val="apple-converted-space"/>
    <w:basedOn w:val="DefaultParagraphFont"/>
    <w:rsid w:val="00B41657"/>
  </w:style>
  <w:style w:type="character" w:styleId="Emphasis">
    <w:name w:val="Emphasis"/>
    <w:basedOn w:val="DefaultParagraphFont"/>
    <w:uiPriority w:val="20"/>
    <w:qFormat/>
    <w:rsid w:val="00B41657"/>
    <w:rPr>
      <w:i/>
      <w:iCs/>
    </w:rPr>
  </w:style>
  <w:style w:type="character" w:styleId="Hyperlink">
    <w:name w:val="Hyperlink"/>
    <w:basedOn w:val="DefaultParagraphFont"/>
    <w:uiPriority w:val="99"/>
    <w:unhideWhenUsed/>
    <w:rsid w:val="00B41657"/>
    <w:rPr>
      <w:color w:val="0563C1" w:themeColor="hyperlink"/>
      <w:u w:val="single"/>
    </w:rPr>
  </w:style>
  <w:style w:type="paragraph" w:styleId="FootnoteText">
    <w:name w:val="footnote text"/>
    <w:basedOn w:val="Normal"/>
    <w:link w:val="FootnoteTextChar"/>
    <w:uiPriority w:val="99"/>
    <w:semiHidden/>
    <w:unhideWhenUsed/>
    <w:rsid w:val="002377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775C"/>
    <w:rPr>
      <w:sz w:val="20"/>
      <w:szCs w:val="20"/>
    </w:rPr>
  </w:style>
  <w:style w:type="character" w:styleId="FootnoteReference">
    <w:name w:val="footnote reference"/>
    <w:basedOn w:val="DefaultParagraphFont"/>
    <w:uiPriority w:val="99"/>
    <w:semiHidden/>
    <w:unhideWhenUsed/>
    <w:rsid w:val="0023775C"/>
    <w:rPr>
      <w:vertAlign w:val="superscript"/>
    </w:rPr>
  </w:style>
  <w:style w:type="paragraph" w:styleId="Header">
    <w:name w:val="header"/>
    <w:basedOn w:val="Normal"/>
    <w:link w:val="HeaderChar"/>
    <w:uiPriority w:val="99"/>
    <w:unhideWhenUsed/>
    <w:rsid w:val="00FC3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F91"/>
  </w:style>
  <w:style w:type="paragraph" w:styleId="Footer">
    <w:name w:val="footer"/>
    <w:basedOn w:val="Normal"/>
    <w:link w:val="FooterChar"/>
    <w:uiPriority w:val="99"/>
    <w:unhideWhenUsed/>
    <w:rsid w:val="00FC3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6.bin"/><Relationship Id="rId10" Type="http://schemas.openxmlformats.org/officeDocument/2006/relationships/image" Target="media/image2.emf"/><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637A9E4-B567-4DBE-9AF0-26E7BD949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3385</TotalTime>
  <Pages>9</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Espinosa</dc:creator>
  <cp:keywords/>
  <dc:description/>
  <cp:lastModifiedBy>Fernando Espinosa</cp:lastModifiedBy>
  <cp:revision>14</cp:revision>
  <dcterms:created xsi:type="dcterms:W3CDTF">2017-03-15T19:58:00Z</dcterms:created>
  <dcterms:modified xsi:type="dcterms:W3CDTF">2017-03-18T05:02:00Z</dcterms:modified>
</cp:coreProperties>
</file>