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464" w:rsidRDefault="00465098" w:rsidP="004622CD">
      <w:pPr>
        <w:rPr>
          <w:b/>
          <w:sz w:val="28"/>
        </w:rPr>
      </w:pPr>
      <w:r>
        <w:rPr>
          <w:noProof/>
          <w:bdr w:val="none" w:sz="0" w:space="0" w:color="auto" w:frame="1"/>
          <w:lang w:eastAsia="es-MX"/>
        </w:rPr>
        <w:drawing>
          <wp:anchor distT="0" distB="0" distL="114300" distR="114300" simplePos="0" relativeHeight="251660288" behindDoc="1" locked="0" layoutInCell="1" allowOverlap="1" wp14:anchorId="23DE1101" wp14:editId="193F13CE">
            <wp:simplePos x="0" y="0"/>
            <wp:positionH relativeFrom="margin">
              <wp:posOffset>1200150</wp:posOffset>
            </wp:positionH>
            <wp:positionV relativeFrom="paragraph">
              <wp:posOffset>165969</wp:posOffset>
            </wp:positionV>
            <wp:extent cx="4743450" cy="1247775"/>
            <wp:effectExtent l="0" t="0" r="0" b="9525"/>
            <wp:wrapNone/>
            <wp:docPr id="3" name="Picture 3" descr="https://lh3.googleusercontent.com/YzYE2wQ3g4NBX5TygDNWVdgpeSe5045f4nN-1lpwI0zdZNstLEuSWMKCjit0kpsefjB0zbcCU8Rj3E4a52jTQwB6QX6YgLK4x98g-UQSzJw6WvI_Pfazrm9Gxla39-qNYgVTii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zYE2wQ3g4NBX5TygDNWVdgpeSe5045f4nN-1lpwI0zdZNstLEuSWMKCjit0kpsefjB0zbcCU8Rj3E4a52jTQwB6QX6YgLK4x98g-UQSzJw6WvI_Pfazrm9Gxla39-qNYgVTiiJ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345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2464">
        <w:rPr>
          <w:noProof/>
          <w:lang w:eastAsia="es-MX"/>
        </w:rPr>
        <w:drawing>
          <wp:anchor distT="0" distB="0" distL="114300" distR="114300" simplePos="0" relativeHeight="251659264" behindDoc="1" locked="0" layoutInCell="1" allowOverlap="1" wp14:anchorId="6779BCD1" wp14:editId="444D9B48">
            <wp:simplePos x="0" y="0"/>
            <wp:positionH relativeFrom="margin">
              <wp:align>center</wp:align>
            </wp:positionH>
            <wp:positionV relativeFrom="paragraph">
              <wp:posOffset>-904875</wp:posOffset>
            </wp:positionV>
            <wp:extent cx="7753350" cy="10667365"/>
            <wp:effectExtent l="0" t="0" r="0" b="63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7753350" cy="10667365"/>
                    </a:xfrm>
                    <a:prstGeom prst="rect">
                      <a:avLst/>
                    </a:prstGeom>
                    <a:ln/>
                  </pic:spPr>
                </pic:pic>
              </a:graphicData>
            </a:graphic>
            <wp14:sizeRelH relativeFrom="page">
              <wp14:pctWidth>0</wp14:pctWidth>
            </wp14:sizeRelH>
            <wp14:sizeRelV relativeFrom="page">
              <wp14:pctHeight>0</wp14:pctHeight>
            </wp14:sizeRelV>
          </wp:anchor>
        </w:drawing>
      </w:r>
    </w:p>
    <w:p w:rsidR="003D2464" w:rsidRDefault="003D2464" w:rsidP="004622CD">
      <w:pPr>
        <w:rPr>
          <w:b/>
          <w:sz w:val="28"/>
        </w:rPr>
      </w:pPr>
    </w:p>
    <w:p w:rsidR="003D2464" w:rsidRDefault="003D2464" w:rsidP="004622CD">
      <w:pPr>
        <w:rPr>
          <w:b/>
          <w:sz w:val="28"/>
        </w:rPr>
      </w:pPr>
    </w:p>
    <w:p w:rsidR="003D2464" w:rsidRDefault="003D2464" w:rsidP="004622CD">
      <w:pPr>
        <w:rPr>
          <w:b/>
          <w:sz w:val="28"/>
        </w:rPr>
      </w:pPr>
    </w:p>
    <w:p w:rsidR="003D2464" w:rsidRDefault="003D2464" w:rsidP="004622CD">
      <w:pPr>
        <w:rPr>
          <w:b/>
          <w:sz w:val="28"/>
        </w:rPr>
      </w:pPr>
    </w:p>
    <w:p w:rsidR="00465098" w:rsidRDefault="003D2464" w:rsidP="000A1F3A">
      <w:pPr>
        <w:tabs>
          <w:tab w:val="left" w:pos="6345"/>
        </w:tabs>
        <w:rPr>
          <w:b/>
          <w:sz w:val="28"/>
        </w:rPr>
      </w:pPr>
      <w:r>
        <w:rPr>
          <w:b/>
          <w:sz w:val="28"/>
        </w:rPr>
        <w:tab/>
      </w:r>
    </w:p>
    <w:p w:rsidR="003D2464" w:rsidRPr="00F32F92" w:rsidRDefault="003D2464" w:rsidP="003D2464">
      <w:pPr>
        <w:jc w:val="center"/>
        <w:rPr>
          <w:rFonts w:asciiTheme="majorHAnsi" w:hAnsiTheme="majorHAnsi" w:cstheme="majorHAnsi"/>
          <w:sz w:val="28"/>
        </w:rPr>
      </w:pPr>
      <w:r w:rsidRPr="00F32F92">
        <w:rPr>
          <w:rFonts w:asciiTheme="majorHAnsi" w:hAnsiTheme="majorHAnsi" w:cstheme="majorHAnsi"/>
          <w:sz w:val="28"/>
        </w:rPr>
        <w:t>Campus Monterrey</w:t>
      </w:r>
    </w:p>
    <w:p w:rsidR="00465098" w:rsidRPr="00F32F92" w:rsidRDefault="00465098" w:rsidP="002E67ED">
      <w:pPr>
        <w:rPr>
          <w:rFonts w:asciiTheme="majorHAnsi" w:hAnsiTheme="majorHAnsi" w:cstheme="majorHAnsi"/>
          <w:sz w:val="28"/>
        </w:rPr>
      </w:pPr>
    </w:p>
    <w:p w:rsidR="003D2464" w:rsidRPr="00F32F92" w:rsidRDefault="00725A0E" w:rsidP="003D2464">
      <w:pPr>
        <w:jc w:val="center"/>
        <w:rPr>
          <w:rFonts w:asciiTheme="majorHAnsi" w:hAnsiTheme="majorHAnsi" w:cstheme="majorHAnsi"/>
          <w:sz w:val="28"/>
        </w:rPr>
      </w:pPr>
      <w:r w:rsidRPr="00F32F92">
        <w:rPr>
          <w:rFonts w:asciiTheme="majorHAnsi" w:hAnsiTheme="majorHAnsi" w:cstheme="majorHAnsi"/>
          <w:sz w:val="28"/>
        </w:rPr>
        <w:t>Herramientas computacionales: el arte de la programación</w:t>
      </w:r>
    </w:p>
    <w:p w:rsidR="00E92C77" w:rsidRPr="00F32F92" w:rsidRDefault="00725A0E" w:rsidP="009E307E">
      <w:pPr>
        <w:jc w:val="center"/>
        <w:rPr>
          <w:rFonts w:asciiTheme="majorHAnsi" w:hAnsiTheme="majorHAnsi" w:cstheme="majorHAnsi"/>
          <w:sz w:val="28"/>
        </w:rPr>
      </w:pPr>
      <w:r w:rsidRPr="00F32F92">
        <w:rPr>
          <w:rFonts w:asciiTheme="majorHAnsi" w:hAnsiTheme="majorHAnsi" w:cstheme="majorHAnsi"/>
          <w:sz w:val="28"/>
        </w:rPr>
        <w:t>TC1001S.5</w:t>
      </w:r>
    </w:p>
    <w:p w:rsidR="000A1F3A" w:rsidRPr="00F32F92" w:rsidRDefault="000A1F3A" w:rsidP="003D2464">
      <w:pPr>
        <w:jc w:val="center"/>
        <w:rPr>
          <w:rFonts w:asciiTheme="majorHAnsi" w:hAnsiTheme="majorHAnsi" w:cstheme="majorHAnsi"/>
          <w:sz w:val="28"/>
        </w:rPr>
      </w:pPr>
    </w:p>
    <w:p w:rsidR="00725A0E" w:rsidRPr="00F32F92" w:rsidRDefault="009E307E" w:rsidP="009E307E">
      <w:pPr>
        <w:jc w:val="center"/>
        <w:rPr>
          <w:rFonts w:asciiTheme="majorHAnsi" w:hAnsiTheme="majorHAnsi" w:cstheme="majorHAnsi"/>
          <w:sz w:val="28"/>
        </w:rPr>
      </w:pPr>
      <w:r w:rsidRPr="00F32F92">
        <w:rPr>
          <w:rFonts w:asciiTheme="majorHAnsi" w:hAnsiTheme="majorHAnsi" w:cstheme="majorHAnsi"/>
          <w:sz w:val="28"/>
        </w:rPr>
        <w:t>Proyecto Final CS tools</w:t>
      </w:r>
    </w:p>
    <w:p w:rsidR="00465098" w:rsidRPr="00F32F92" w:rsidRDefault="00465098" w:rsidP="006D48DF">
      <w:pPr>
        <w:jc w:val="center"/>
        <w:rPr>
          <w:rFonts w:asciiTheme="majorHAnsi" w:hAnsiTheme="majorHAnsi" w:cstheme="majorHAnsi"/>
          <w:sz w:val="28"/>
        </w:rPr>
      </w:pPr>
    </w:p>
    <w:p w:rsidR="009E307E" w:rsidRPr="00F32F92" w:rsidRDefault="00035DAB" w:rsidP="00E92C77">
      <w:pPr>
        <w:jc w:val="center"/>
        <w:rPr>
          <w:rFonts w:asciiTheme="majorHAnsi" w:hAnsiTheme="majorHAnsi" w:cstheme="majorHAnsi"/>
          <w:sz w:val="28"/>
        </w:rPr>
      </w:pPr>
      <w:r w:rsidRPr="00F32F92">
        <w:rPr>
          <w:rFonts w:asciiTheme="majorHAnsi" w:hAnsiTheme="majorHAnsi" w:cstheme="majorHAnsi"/>
          <w:sz w:val="28"/>
        </w:rPr>
        <w:t>Profeso</w:t>
      </w:r>
      <w:r w:rsidR="00725A0E" w:rsidRPr="00F32F92">
        <w:rPr>
          <w:rFonts w:asciiTheme="majorHAnsi" w:hAnsiTheme="majorHAnsi" w:cstheme="majorHAnsi"/>
          <w:sz w:val="28"/>
        </w:rPr>
        <w:t>r</w:t>
      </w:r>
      <w:r w:rsidR="003B15EC" w:rsidRPr="00F32F92">
        <w:rPr>
          <w:rFonts w:asciiTheme="majorHAnsi" w:hAnsiTheme="majorHAnsi" w:cstheme="majorHAnsi"/>
          <w:sz w:val="28"/>
        </w:rPr>
        <w:t>:</w:t>
      </w:r>
      <w:r w:rsidR="003D2464" w:rsidRPr="00F32F92">
        <w:rPr>
          <w:rFonts w:asciiTheme="majorHAnsi" w:hAnsiTheme="majorHAnsi" w:cstheme="majorHAnsi"/>
          <w:sz w:val="28"/>
        </w:rPr>
        <w:t xml:space="preserve"> </w:t>
      </w:r>
    </w:p>
    <w:p w:rsidR="003D2464" w:rsidRPr="00F32F92" w:rsidRDefault="00725A0E" w:rsidP="00E92C77">
      <w:pPr>
        <w:jc w:val="center"/>
        <w:rPr>
          <w:rFonts w:asciiTheme="majorHAnsi" w:hAnsiTheme="majorHAnsi" w:cstheme="majorHAnsi"/>
          <w:sz w:val="28"/>
        </w:rPr>
      </w:pPr>
      <w:r w:rsidRPr="00F32F92">
        <w:rPr>
          <w:rFonts w:asciiTheme="majorHAnsi" w:hAnsiTheme="majorHAnsi" w:cstheme="majorHAnsi"/>
          <w:sz w:val="28"/>
        </w:rPr>
        <w:t>Francisco Javier Hernández Palero</w:t>
      </w:r>
    </w:p>
    <w:p w:rsidR="009E307E" w:rsidRPr="00F32F92" w:rsidRDefault="009E307E" w:rsidP="00E92C77">
      <w:pPr>
        <w:jc w:val="center"/>
        <w:rPr>
          <w:rFonts w:asciiTheme="majorHAnsi" w:hAnsiTheme="majorHAnsi" w:cstheme="majorHAnsi"/>
          <w:sz w:val="28"/>
        </w:rPr>
      </w:pPr>
      <w:r w:rsidRPr="00F32F92">
        <w:rPr>
          <w:rFonts w:asciiTheme="majorHAnsi" w:hAnsiTheme="majorHAnsi" w:cstheme="majorHAnsi"/>
          <w:sz w:val="28"/>
        </w:rPr>
        <w:t>Luis Ricardo Salgado Garza</w:t>
      </w:r>
    </w:p>
    <w:p w:rsidR="00E92C77" w:rsidRPr="00F32F92" w:rsidRDefault="00E92C77" w:rsidP="00465098">
      <w:pPr>
        <w:rPr>
          <w:rFonts w:asciiTheme="majorHAnsi" w:hAnsiTheme="majorHAnsi" w:cstheme="majorHAnsi"/>
          <w:sz w:val="28"/>
        </w:rPr>
      </w:pPr>
    </w:p>
    <w:p w:rsidR="00401F28" w:rsidRPr="00F32F92" w:rsidRDefault="00F32F92" w:rsidP="00F32F92">
      <w:pPr>
        <w:rPr>
          <w:rFonts w:asciiTheme="majorHAnsi" w:hAnsiTheme="majorHAnsi" w:cstheme="majorHAnsi"/>
          <w:sz w:val="28"/>
        </w:rPr>
      </w:pPr>
      <w:r>
        <w:rPr>
          <w:rFonts w:asciiTheme="majorHAnsi" w:hAnsiTheme="majorHAnsi" w:cstheme="majorHAnsi"/>
          <w:sz w:val="28"/>
        </w:rPr>
        <w:t xml:space="preserve"> </w:t>
      </w:r>
      <w:r>
        <w:rPr>
          <w:rFonts w:asciiTheme="majorHAnsi" w:hAnsiTheme="majorHAnsi" w:cstheme="majorHAnsi"/>
          <w:sz w:val="28"/>
        </w:rPr>
        <w:tab/>
      </w:r>
      <w:r>
        <w:rPr>
          <w:rFonts w:asciiTheme="majorHAnsi" w:hAnsiTheme="majorHAnsi" w:cstheme="majorHAnsi"/>
          <w:sz w:val="28"/>
        </w:rPr>
        <w:tab/>
      </w:r>
      <w:r w:rsidR="006874AD" w:rsidRPr="00F32F92">
        <w:rPr>
          <w:rFonts w:asciiTheme="majorHAnsi" w:hAnsiTheme="majorHAnsi" w:cstheme="majorHAnsi"/>
          <w:sz w:val="28"/>
        </w:rPr>
        <w:t>Guillermo Salvador Calder</w:t>
      </w:r>
      <w:r w:rsidR="0019001B" w:rsidRPr="00F32F92">
        <w:rPr>
          <w:rFonts w:asciiTheme="majorHAnsi" w:hAnsiTheme="majorHAnsi" w:cstheme="majorHAnsi"/>
          <w:sz w:val="28"/>
        </w:rPr>
        <w:t>ó</w:t>
      </w:r>
      <w:r w:rsidR="006874AD" w:rsidRPr="00F32F92">
        <w:rPr>
          <w:rFonts w:asciiTheme="majorHAnsi" w:hAnsiTheme="majorHAnsi" w:cstheme="majorHAnsi"/>
          <w:sz w:val="28"/>
        </w:rPr>
        <w:t>n</w:t>
      </w:r>
      <w:r w:rsidR="00D40914" w:rsidRPr="00F32F92">
        <w:rPr>
          <w:rFonts w:asciiTheme="majorHAnsi" w:hAnsiTheme="majorHAnsi" w:cstheme="majorHAnsi"/>
          <w:sz w:val="28"/>
        </w:rPr>
        <w:t xml:space="preserve"> </w:t>
      </w:r>
      <w:r w:rsidR="0019001B" w:rsidRPr="00F32F92">
        <w:rPr>
          <w:rFonts w:asciiTheme="majorHAnsi" w:hAnsiTheme="majorHAnsi" w:cstheme="majorHAnsi"/>
          <w:sz w:val="28"/>
        </w:rPr>
        <w:t>López</w:t>
      </w:r>
      <w:r>
        <w:rPr>
          <w:rFonts w:asciiTheme="majorHAnsi" w:hAnsiTheme="majorHAnsi" w:cstheme="majorHAnsi"/>
          <w:sz w:val="28"/>
        </w:rPr>
        <w:tab/>
      </w:r>
      <w:proofErr w:type="gramStart"/>
      <w:r>
        <w:rPr>
          <w:rFonts w:asciiTheme="majorHAnsi" w:hAnsiTheme="majorHAnsi" w:cstheme="majorHAnsi"/>
          <w:sz w:val="28"/>
        </w:rPr>
        <w:tab/>
        <w:t xml:space="preserve">  </w:t>
      </w:r>
      <w:r w:rsidR="006874AD" w:rsidRPr="00F32F92">
        <w:rPr>
          <w:rFonts w:asciiTheme="majorHAnsi" w:hAnsiTheme="majorHAnsi" w:cstheme="majorHAnsi"/>
          <w:sz w:val="28"/>
        </w:rPr>
        <w:t>A</w:t>
      </w:r>
      <w:proofErr w:type="gramEnd"/>
      <w:r w:rsidR="006874AD" w:rsidRPr="00F32F92">
        <w:rPr>
          <w:rFonts w:asciiTheme="majorHAnsi" w:hAnsiTheme="majorHAnsi" w:cstheme="majorHAnsi"/>
          <w:sz w:val="28"/>
        </w:rPr>
        <w:t>00827549</w:t>
      </w:r>
    </w:p>
    <w:p w:rsidR="009E307E" w:rsidRPr="00F32F92" w:rsidRDefault="00F32F92" w:rsidP="00F32F92">
      <w:pPr>
        <w:rPr>
          <w:rFonts w:asciiTheme="majorHAnsi" w:hAnsiTheme="majorHAnsi" w:cstheme="majorHAnsi"/>
          <w:sz w:val="28"/>
        </w:rPr>
      </w:pPr>
      <w:r>
        <w:rPr>
          <w:rFonts w:asciiTheme="majorHAnsi" w:hAnsiTheme="majorHAnsi" w:cstheme="majorHAnsi"/>
          <w:sz w:val="28"/>
        </w:rPr>
        <w:t xml:space="preserve">                       </w:t>
      </w:r>
      <w:r w:rsidR="009E307E" w:rsidRPr="00F32F92">
        <w:rPr>
          <w:rFonts w:asciiTheme="majorHAnsi" w:hAnsiTheme="majorHAnsi" w:cstheme="majorHAnsi"/>
          <w:sz w:val="28"/>
        </w:rPr>
        <w:t>María</w:t>
      </w:r>
      <w:r>
        <w:rPr>
          <w:rFonts w:asciiTheme="majorHAnsi" w:hAnsiTheme="majorHAnsi" w:cstheme="majorHAnsi"/>
          <w:sz w:val="28"/>
        </w:rPr>
        <w:t xml:space="preserve"> Fernanda De León Gómez</w:t>
      </w:r>
      <w:r>
        <w:rPr>
          <w:rFonts w:asciiTheme="majorHAnsi" w:hAnsiTheme="majorHAnsi" w:cstheme="majorHAnsi"/>
          <w:sz w:val="28"/>
        </w:rPr>
        <w:tab/>
      </w:r>
      <w:proofErr w:type="gramStart"/>
      <w:r>
        <w:rPr>
          <w:rFonts w:asciiTheme="majorHAnsi" w:hAnsiTheme="majorHAnsi" w:cstheme="majorHAnsi"/>
          <w:sz w:val="28"/>
        </w:rPr>
        <w:tab/>
        <w:t xml:space="preserve">  </w:t>
      </w:r>
      <w:r w:rsidR="009E307E" w:rsidRPr="00F32F92">
        <w:rPr>
          <w:rFonts w:asciiTheme="majorHAnsi" w:hAnsiTheme="majorHAnsi" w:cstheme="majorHAnsi"/>
          <w:sz w:val="28"/>
        </w:rPr>
        <w:t>A</w:t>
      </w:r>
      <w:proofErr w:type="gramEnd"/>
      <w:r w:rsidR="009E307E" w:rsidRPr="00F32F92">
        <w:rPr>
          <w:rFonts w:asciiTheme="majorHAnsi" w:hAnsiTheme="majorHAnsi" w:cstheme="majorHAnsi"/>
          <w:sz w:val="28"/>
        </w:rPr>
        <w:t>01197340</w:t>
      </w:r>
    </w:p>
    <w:p w:rsidR="009E307E" w:rsidRPr="00F32F92" w:rsidRDefault="009E307E" w:rsidP="009E307E">
      <w:pPr>
        <w:ind w:left="708" w:firstLine="708"/>
        <w:rPr>
          <w:rFonts w:asciiTheme="majorHAnsi" w:hAnsiTheme="majorHAnsi" w:cstheme="majorHAnsi"/>
          <w:sz w:val="28"/>
        </w:rPr>
      </w:pPr>
      <w:r w:rsidRPr="00F32F92">
        <w:rPr>
          <w:rFonts w:asciiTheme="majorHAnsi" w:hAnsiTheme="majorHAnsi" w:cstheme="majorHAnsi"/>
          <w:sz w:val="28"/>
        </w:rPr>
        <w:t xml:space="preserve"> Evelyn Paol</w:t>
      </w:r>
      <w:r w:rsidR="00F32F92">
        <w:rPr>
          <w:rFonts w:asciiTheme="majorHAnsi" w:hAnsiTheme="majorHAnsi" w:cstheme="majorHAnsi"/>
          <w:sz w:val="28"/>
        </w:rPr>
        <w:t>a González Ulloa</w:t>
      </w:r>
      <w:r w:rsidR="00F32F92">
        <w:rPr>
          <w:rFonts w:asciiTheme="majorHAnsi" w:hAnsiTheme="majorHAnsi" w:cstheme="majorHAnsi"/>
          <w:sz w:val="28"/>
        </w:rPr>
        <w:tab/>
      </w:r>
      <w:r w:rsidR="00F32F92">
        <w:rPr>
          <w:rFonts w:asciiTheme="majorHAnsi" w:hAnsiTheme="majorHAnsi" w:cstheme="majorHAnsi"/>
          <w:sz w:val="28"/>
        </w:rPr>
        <w:tab/>
      </w:r>
      <w:proofErr w:type="gramStart"/>
      <w:r w:rsidR="00F32F92">
        <w:rPr>
          <w:rFonts w:asciiTheme="majorHAnsi" w:hAnsiTheme="majorHAnsi" w:cstheme="majorHAnsi"/>
          <w:sz w:val="28"/>
        </w:rPr>
        <w:tab/>
        <w:t xml:space="preserve">  </w:t>
      </w:r>
      <w:r w:rsidRPr="00F32F92">
        <w:rPr>
          <w:rFonts w:asciiTheme="majorHAnsi" w:hAnsiTheme="majorHAnsi" w:cstheme="majorHAnsi"/>
          <w:sz w:val="28"/>
        </w:rPr>
        <w:t>A</w:t>
      </w:r>
      <w:proofErr w:type="gramEnd"/>
      <w:r w:rsidRPr="00F32F92">
        <w:rPr>
          <w:rFonts w:asciiTheme="majorHAnsi" w:hAnsiTheme="majorHAnsi" w:cstheme="majorHAnsi"/>
          <w:sz w:val="28"/>
        </w:rPr>
        <w:t>01177343</w:t>
      </w:r>
    </w:p>
    <w:p w:rsidR="009E307E" w:rsidRPr="00F32F92" w:rsidRDefault="009E307E" w:rsidP="009E307E">
      <w:pPr>
        <w:ind w:left="708" w:firstLine="708"/>
        <w:rPr>
          <w:rFonts w:asciiTheme="majorHAnsi" w:hAnsiTheme="majorHAnsi" w:cstheme="majorHAnsi"/>
          <w:sz w:val="28"/>
        </w:rPr>
      </w:pPr>
      <w:r w:rsidRPr="00F32F92">
        <w:rPr>
          <w:rFonts w:asciiTheme="majorHAnsi" w:hAnsiTheme="majorHAnsi" w:cstheme="majorHAnsi"/>
          <w:sz w:val="28"/>
        </w:rPr>
        <w:t xml:space="preserve"> Javier Banegas </w:t>
      </w:r>
      <w:r w:rsidRPr="00F32F92">
        <w:rPr>
          <w:rFonts w:asciiTheme="majorHAnsi" w:hAnsiTheme="majorHAnsi" w:cstheme="majorHAnsi"/>
          <w:sz w:val="28"/>
        </w:rPr>
        <w:tab/>
      </w:r>
      <w:r w:rsidRPr="00F32F92">
        <w:rPr>
          <w:rFonts w:asciiTheme="majorHAnsi" w:hAnsiTheme="majorHAnsi" w:cstheme="majorHAnsi"/>
          <w:sz w:val="28"/>
        </w:rPr>
        <w:tab/>
      </w:r>
      <w:r w:rsidRPr="00F32F92">
        <w:rPr>
          <w:rFonts w:asciiTheme="majorHAnsi" w:hAnsiTheme="majorHAnsi" w:cstheme="majorHAnsi"/>
          <w:sz w:val="28"/>
        </w:rPr>
        <w:tab/>
      </w:r>
      <w:r w:rsidRPr="00F32F92">
        <w:rPr>
          <w:rFonts w:asciiTheme="majorHAnsi" w:hAnsiTheme="majorHAnsi" w:cstheme="majorHAnsi"/>
          <w:sz w:val="28"/>
        </w:rPr>
        <w:tab/>
      </w:r>
      <w:proofErr w:type="gramStart"/>
      <w:r w:rsidRPr="00F32F92">
        <w:rPr>
          <w:rFonts w:asciiTheme="majorHAnsi" w:hAnsiTheme="majorHAnsi" w:cstheme="majorHAnsi"/>
          <w:sz w:val="28"/>
        </w:rPr>
        <w:tab/>
        <w:t xml:space="preserve"> </w:t>
      </w:r>
      <w:r w:rsidR="00F32F92">
        <w:rPr>
          <w:rFonts w:asciiTheme="majorHAnsi" w:hAnsiTheme="majorHAnsi" w:cstheme="majorHAnsi"/>
          <w:sz w:val="28"/>
        </w:rPr>
        <w:t xml:space="preserve"> </w:t>
      </w:r>
      <w:r w:rsidRPr="00F32F92">
        <w:rPr>
          <w:rFonts w:asciiTheme="majorHAnsi" w:hAnsiTheme="majorHAnsi" w:cstheme="majorHAnsi"/>
          <w:sz w:val="28"/>
        </w:rPr>
        <w:t>A</w:t>
      </w:r>
      <w:proofErr w:type="gramEnd"/>
      <w:r w:rsidRPr="00F32F92">
        <w:rPr>
          <w:rFonts w:asciiTheme="majorHAnsi" w:hAnsiTheme="majorHAnsi" w:cstheme="majorHAnsi"/>
          <w:sz w:val="28"/>
        </w:rPr>
        <w:t>00827812</w:t>
      </w:r>
    </w:p>
    <w:p w:rsidR="009E307E" w:rsidRPr="00F32F92" w:rsidRDefault="009E307E" w:rsidP="009E307E">
      <w:pPr>
        <w:ind w:left="708" w:firstLine="708"/>
        <w:rPr>
          <w:rFonts w:asciiTheme="majorHAnsi" w:hAnsiTheme="majorHAnsi" w:cstheme="majorHAnsi"/>
          <w:sz w:val="28"/>
        </w:rPr>
      </w:pPr>
      <w:r w:rsidRPr="00F32F92">
        <w:rPr>
          <w:rFonts w:asciiTheme="majorHAnsi" w:hAnsiTheme="majorHAnsi" w:cstheme="majorHAnsi"/>
          <w:sz w:val="28"/>
        </w:rPr>
        <w:t xml:space="preserve">Santiago Lobato Rico </w:t>
      </w:r>
      <w:r w:rsidRPr="00F32F92">
        <w:rPr>
          <w:rFonts w:asciiTheme="majorHAnsi" w:hAnsiTheme="majorHAnsi" w:cstheme="majorHAnsi"/>
          <w:sz w:val="28"/>
        </w:rPr>
        <w:tab/>
      </w:r>
      <w:r w:rsidRPr="00F32F92">
        <w:rPr>
          <w:rFonts w:asciiTheme="majorHAnsi" w:hAnsiTheme="majorHAnsi" w:cstheme="majorHAnsi"/>
          <w:sz w:val="28"/>
        </w:rPr>
        <w:tab/>
      </w:r>
      <w:r w:rsidRPr="00F32F92">
        <w:rPr>
          <w:rFonts w:asciiTheme="majorHAnsi" w:hAnsiTheme="majorHAnsi" w:cstheme="majorHAnsi"/>
          <w:sz w:val="28"/>
        </w:rPr>
        <w:tab/>
      </w:r>
      <w:r w:rsidRPr="00F32F92">
        <w:rPr>
          <w:rFonts w:asciiTheme="majorHAnsi" w:hAnsiTheme="majorHAnsi" w:cstheme="majorHAnsi"/>
          <w:sz w:val="28"/>
        </w:rPr>
        <w:tab/>
      </w:r>
      <w:r w:rsidR="00F32F92">
        <w:rPr>
          <w:rFonts w:asciiTheme="majorHAnsi" w:hAnsiTheme="majorHAnsi" w:cstheme="majorHAnsi"/>
          <w:sz w:val="28"/>
        </w:rPr>
        <w:t xml:space="preserve"> </w:t>
      </w:r>
      <w:bookmarkStart w:id="0" w:name="_GoBack"/>
      <w:bookmarkEnd w:id="0"/>
      <w:r w:rsidRPr="00F32F92">
        <w:rPr>
          <w:rFonts w:asciiTheme="majorHAnsi" w:hAnsiTheme="majorHAnsi" w:cstheme="majorHAnsi"/>
          <w:sz w:val="28"/>
        </w:rPr>
        <w:t>A01652606</w:t>
      </w:r>
    </w:p>
    <w:p w:rsidR="00925848" w:rsidRPr="00F32F92" w:rsidRDefault="00925848" w:rsidP="009E307E">
      <w:pPr>
        <w:rPr>
          <w:rFonts w:asciiTheme="majorHAnsi" w:hAnsiTheme="majorHAnsi" w:cstheme="majorHAnsi"/>
          <w:sz w:val="28"/>
        </w:rPr>
      </w:pPr>
    </w:p>
    <w:p w:rsidR="00725A0E" w:rsidRPr="00F32F92" w:rsidRDefault="009E307E" w:rsidP="009E307E">
      <w:pPr>
        <w:jc w:val="center"/>
        <w:rPr>
          <w:rFonts w:asciiTheme="majorHAnsi" w:hAnsiTheme="majorHAnsi" w:cstheme="majorHAnsi"/>
          <w:sz w:val="28"/>
        </w:rPr>
      </w:pPr>
      <w:r w:rsidRPr="00F32F92">
        <w:rPr>
          <w:rFonts w:asciiTheme="majorHAnsi" w:hAnsiTheme="majorHAnsi" w:cstheme="majorHAnsi"/>
          <w:sz w:val="28"/>
        </w:rPr>
        <w:t>19</w:t>
      </w:r>
      <w:r w:rsidR="000A1F3A" w:rsidRPr="00F32F92">
        <w:rPr>
          <w:rFonts w:asciiTheme="majorHAnsi" w:hAnsiTheme="majorHAnsi" w:cstheme="majorHAnsi"/>
          <w:sz w:val="28"/>
        </w:rPr>
        <w:t xml:space="preserve"> de </w:t>
      </w:r>
      <w:r w:rsidR="0019001B" w:rsidRPr="00F32F92">
        <w:rPr>
          <w:rFonts w:asciiTheme="majorHAnsi" w:hAnsiTheme="majorHAnsi" w:cstheme="majorHAnsi"/>
          <w:sz w:val="28"/>
        </w:rPr>
        <w:t>marzo</w:t>
      </w:r>
      <w:r w:rsidR="003D2464" w:rsidRPr="00F32F92">
        <w:rPr>
          <w:rFonts w:asciiTheme="majorHAnsi" w:hAnsiTheme="majorHAnsi" w:cstheme="majorHAnsi"/>
          <w:sz w:val="28"/>
        </w:rPr>
        <w:t xml:space="preserve"> del 202</w:t>
      </w:r>
      <w:r w:rsidR="003B15EC" w:rsidRPr="00F32F92">
        <w:rPr>
          <w:rFonts w:asciiTheme="majorHAnsi" w:hAnsiTheme="majorHAnsi" w:cstheme="majorHAnsi"/>
          <w:sz w:val="28"/>
        </w:rPr>
        <w:t>1</w:t>
      </w:r>
      <w:r w:rsidR="003D2464" w:rsidRPr="00F32F92">
        <w:rPr>
          <w:rFonts w:asciiTheme="majorHAnsi" w:hAnsiTheme="majorHAnsi" w:cstheme="majorHAnsi"/>
          <w:sz w:val="28"/>
        </w:rPr>
        <w:t>, Monterrey, Nuevo León</w:t>
      </w:r>
    </w:p>
    <w:p w:rsidR="0099509D" w:rsidRPr="00F32F92" w:rsidRDefault="0099509D" w:rsidP="0099509D">
      <w:pPr>
        <w:pStyle w:val="ListParagraph"/>
        <w:numPr>
          <w:ilvl w:val="0"/>
          <w:numId w:val="35"/>
        </w:numPr>
        <w:rPr>
          <w:rFonts w:asciiTheme="majorHAnsi" w:hAnsiTheme="majorHAnsi" w:cstheme="majorHAnsi"/>
          <w:b/>
          <w:color w:val="002060"/>
          <w:sz w:val="28"/>
        </w:rPr>
      </w:pPr>
      <w:r w:rsidRPr="00F32F92">
        <w:rPr>
          <w:rFonts w:asciiTheme="majorHAnsi" w:hAnsiTheme="majorHAnsi" w:cstheme="majorHAnsi"/>
          <w:b/>
          <w:color w:val="002060"/>
          <w:sz w:val="28"/>
        </w:rPr>
        <w:lastRenderedPageBreak/>
        <w:t>¿Qué se quiere hacer? O ¿Qué problema se va a resolver?</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A lo largo de este proyecto, se planea diseñar un sistema de monitoreo ambiental integrando IoT. Para esto, las variables que se desean monitorear son:</w:t>
      </w:r>
    </w:p>
    <w:p w:rsidR="0099509D" w:rsidRPr="00F32F92" w:rsidRDefault="0099509D" w:rsidP="0099509D">
      <w:pPr>
        <w:pStyle w:val="ListParagraph"/>
        <w:numPr>
          <w:ilvl w:val="0"/>
          <w:numId w:val="36"/>
        </w:numPr>
        <w:rPr>
          <w:rFonts w:asciiTheme="majorHAnsi" w:hAnsiTheme="majorHAnsi" w:cstheme="majorHAnsi"/>
          <w:sz w:val="28"/>
        </w:rPr>
      </w:pPr>
      <w:r w:rsidRPr="00F32F92">
        <w:rPr>
          <w:rFonts w:asciiTheme="majorHAnsi" w:hAnsiTheme="majorHAnsi" w:cstheme="majorHAnsi"/>
          <w:sz w:val="28"/>
        </w:rPr>
        <w:t>Temperatura</w:t>
      </w:r>
    </w:p>
    <w:p w:rsidR="0099509D" w:rsidRPr="00F32F92" w:rsidRDefault="0099509D" w:rsidP="0099509D">
      <w:pPr>
        <w:pStyle w:val="ListParagraph"/>
        <w:numPr>
          <w:ilvl w:val="0"/>
          <w:numId w:val="36"/>
        </w:numPr>
        <w:rPr>
          <w:rFonts w:asciiTheme="majorHAnsi" w:hAnsiTheme="majorHAnsi" w:cstheme="majorHAnsi"/>
          <w:sz w:val="28"/>
        </w:rPr>
      </w:pPr>
      <w:r w:rsidRPr="00F32F92">
        <w:rPr>
          <w:rFonts w:asciiTheme="majorHAnsi" w:hAnsiTheme="majorHAnsi" w:cstheme="majorHAnsi"/>
          <w:sz w:val="28"/>
        </w:rPr>
        <w:t>Humedad</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Para ello, se decidió utilizar un microcontrolador </w:t>
      </w:r>
      <w:proofErr w:type="spellStart"/>
      <w:r w:rsidRPr="00F32F92">
        <w:rPr>
          <w:rFonts w:asciiTheme="majorHAnsi" w:hAnsiTheme="majorHAnsi" w:cstheme="majorHAnsi"/>
          <w:sz w:val="28"/>
        </w:rPr>
        <w:t>NodeMCU</w:t>
      </w:r>
      <w:proofErr w:type="spellEnd"/>
      <w:r w:rsidRPr="00F32F92">
        <w:rPr>
          <w:rFonts w:asciiTheme="majorHAnsi" w:hAnsiTheme="majorHAnsi" w:cstheme="majorHAnsi"/>
          <w:sz w:val="28"/>
        </w:rPr>
        <w:t xml:space="preserve">, también conocido como ESP8266, dado que no se planean utilizar muchos componentes, por lo que no es necesario implementar un microcontrolador más complejo como, por ejemplo, el ESP32. Este microcontrolador maneja una lógica de 3.3 V. </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Para poder medir las variables previamente mencionadas, se hará uso de un sensor de temperatura y humedad (DHT22), el cual consta de 4 pines:</w:t>
      </w:r>
    </w:p>
    <w:p w:rsidR="0099509D" w:rsidRPr="00F32F92" w:rsidRDefault="0099509D" w:rsidP="0099509D">
      <w:pPr>
        <w:pStyle w:val="ListParagraph"/>
        <w:numPr>
          <w:ilvl w:val="0"/>
          <w:numId w:val="37"/>
        </w:numPr>
        <w:rPr>
          <w:rFonts w:asciiTheme="majorHAnsi" w:hAnsiTheme="majorHAnsi" w:cstheme="majorHAnsi"/>
          <w:sz w:val="28"/>
        </w:rPr>
      </w:pPr>
      <w:r w:rsidRPr="00F32F92">
        <w:rPr>
          <w:rFonts w:asciiTheme="majorHAnsi" w:hAnsiTheme="majorHAnsi" w:cstheme="majorHAnsi"/>
          <w:sz w:val="28"/>
        </w:rPr>
        <w:t>VDD: pin de fuente de alimentación (3.3 V)</w:t>
      </w:r>
    </w:p>
    <w:p w:rsidR="0099509D" w:rsidRPr="00F32F92" w:rsidRDefault="0099509D" w:rsidP="0099509D">
      <w:pPr>
        <w:pStyle w:val="ListParagraph"/>
        <w:numPr>
          <w:ilvl w:val="0"/>
          <w:numId w:val="37"/>
        </w:numPr>
        <w:rPr>
          <w:rFonts w:asciiTheme="majorHAnsi" w:hAnsiTheme="majorHAnsi" w:cstheme="majorHAnsi"/>
          <w:sz w:val="28"/>
        </w:rPr>
      </w:pPr>
      <w:r w:rsidRPr="00F32F92">
        <w:rPr>
          <w:rFonts w:asciiTheme="majorHAnsi" w:hAnsiTheme="majorHAnsi" w:cstheme="majorHAnsi"/>
          <w:sz w:val="28"/>
        </w:rPr>
        <w:t>DATA: cualquier pin</w:t>
      </w:r>
    </w:p>
    <w:p w:rsidR="0099509D" w:rsidRPr="00F32F92" w:rsidRDefault="0099509D" w:rsidP="0099509D">
      <w:pPr>
        <w:pStyle w:val="ListParagraph"/>
        <w:numPr>
          <w:ilvl w:val="0"/>
          <w:numId w:val="37"/>
        </w:numPr>
        <w:rPr>
          <w:rFonts w:asciiTheme="majorHAnsi" w:hAnsiTheme="majorHAnsi" w:cstheme="majorHAnsi"/>
          <w:sz w:val="28"/>
        </w:rPr>
      </w:pPr>
      <w:r w:rsidRPr="00F32F92">
        <w:rPr>
          <w:rFonts w:asciiTheme="majorHAnsi" w:hAnsiTheme="majorHAnsi" w:cstheme="majorHAnsi"/>
          <w:sz w:val="28"/>
        </w:rPr>
        <w:t>Nulo: --</w:t>
      </w:r>
    </w:p>
    <w:p w:rsidR="0099509D" w:rsidRPr="00F32F92" w:rsidRDefault="0099509D" w:rsidP="0099509D">
      <w:pPr>
        <w:pStyle w:val="ListParagraph"/>
        <w:numPr>
          <w:ilvl w:val="0"/>
          <w:numId w:val="37"/>
        </w:numPr>
        <w:rPr>
          <w:rFonts w:asciiTheme="majorHAnsi" w:hAnsiTheme="majorHAnsi" w:cstheme="majorHAnsi"/>
          <w:sz w:val="28"/>
        </w:rPr>
      </w:pPr>
      <w:r w:rsidRPr="00F32F92">
        <w:rPr>
          <w:rFonts w:asciiTheme="majorHAnsi" w:hAnsiTheme="majorHAnsi" w:cstheme="majorHAnsi"/>
          <w:sz w:val="28"/>
        </w:rPr>
        <w:t>GND: pin conectado a Gnd</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Este sensor tiene un rango de medición para la temperatura de -40 a 80°C, con una resolución de 0.1°C, y para la humedad su rango de medición es de 0 a 100% RH, y su resolución t</w:t>
      </w:r>
      <w:r w:rsidRPr="00F32F92">
        <w:rPr>
          <w:rFonts w:asciiTheme="majorHAnsi" w:hAnsiTheme="majorHAnsi" w:cstheme="majorHAnsi"/>
          <w:sz w:val="28"/>
        </w:rPr>
        <w:t xml:space="preserve">ambién es de 0.1% (Adafruit).  </w:t>
      </w:r>
    </w:p>
    <w:p w:rsidR="0099509D" w:rsidRDefault="0099509D" w:rsidP="0099509D">
      <w:pPr>
        <w:rPr>
          <w:rFonts w:asciiTheme="majorHAnsi" w:hAnsiTheme="majorHAnsi" w:cstheme="majorHAnsi"/>
          <w:sz w:val="28"/>
        </w:rPr>
      </w:pPr>
      <w:r w:rsidRPr="00F32F92">
        <w:rPr>
          <w:rFonts w:asciiTheme="majorHAnsi" w:hAnsiTheme="majorHAnsi" w:cstheme="majorHAnsi"/>
          <w:sz w:val="28"/>
        </w:rPr>
        <w:t xml:space="preserve">Además, se integrará una pantalla tipo LCD 16x2 para desplegar los valores que se midan por los sensores. </w:t>
      </w:r>
    </w:p>
    <w:p w:rsidR="00467A6D" w:rsidRPr="00467A6D" w:rsidRDefault="00467A6D" w:rsidP="00467A6D">
      <w:pPr>
        <w:pStyle w:val="ListParagraph"/>
        <w:numPr>
          <w:ilvl w:val="0"/>
          <w:numId w:val="38"/>
        </w:numPr>
        <w:rPr>
          <w:rFonts w:asciiTheme="majorHAnsi" w:hAnsiTheme="majorHAnsi" w:cstheme="majorHAnsi"/>
          <w:sz w:val="28"/>
        </w:rPr>
      </w:pPr>
      <w:r w:rsidRPr="00467A6D">
        <w:rPr>
          <w:rFonts w:asciiTheme="majorHAnsi" w:hAnsiTheme="majorHAnsi" w:cstheme="majorHAnsi"/>
          <w:sz w:val="28"/>
        </w:rPr>
        <w:t>Sensor de Luminosidad</w:t>
      </w:r>
    </w:p>
    <w:p w:rsidR="00467A6D" w:rsidRDefault="00467A6D" w:rsidP="00467A6D">
      <w:pPr>
        <w:rPr>
          <w:rFonts w:asciiTheme="majorHAnsi" w:hAnsiTheme="majorHAnsi" w:cstheme="majorHAnsi"/>
          <w:sz w:val="28"/>
        </w:rPr>
      </w:pPr>
      <w:r w:rsidRPr="00467A6D">
        <w:rPr>
          <w:rFonts w:asciiTheme="majorHAnsi" w:hAnsiTheme="majorHAnsi" w:cstheme="majorHAnsi"/>
          <w:sz w:val="28"/>
        </w:rPr>
        <w:t>Este sensor detecta el nivel de luminosidad en una escala inversa los niveles de luz que detecta con su parte superior. Este sensor funciona con 3v y tiene una salida en la cual de forma analógica envía su información a un microcontrolador. Este sensor es muy útil para saber como se encuentra el clima, pues se puede saber si el cielo esta nublado o despejado de manera sencilla con este mismo. Al requerir de poco voltaje para operar hace que este sea idóneo para aplicaciones de IoT.</w:t>
      </w:r>
    </w:p>
    <w:p w:rsidR="00467A6D" w:rsidRPr="00F32F92" w:rsidRDefault="00467A6D" w:rsidP="00467A6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 </w:t>
      </w:r>
    </w:p>
    <w:p w:rsidR="0099509D" w:rsidRPr="00F32F92" w:rsidRDefault="0099509D" w:rsidP="0099509D">
      <w:pPr>
        <w:pStyle w:val="ListParagraph"/>
        <w:numPr>
          <w:ilvl w:val="0"/>
          <w:numId w:val="35"/>
        </w:numPr>
        <w:rPr>
          <w:rFonts w:asciiTheme="majorHAnsi" w:hAnsiTheme="majorHAnsi" w:cstheme="majorHAnsi"/>
          <w:b/>
          <w:color w:val="002060"/>
          <w:sz w:val="28"/>
        </w:rPr>
      </w:pPr>
      <w:r w:rsidRPr="00F32F92">
        <w:rPr>
          <w:rFonts w:asciiTheme="majorHAnsi" w:hAnsiTheme="majorHAnsi" w:cstheme="majorHAnsi"/>
          <w:b/>
          <w:color w:val="002060"/>
          <w:sz w:val="28"/>
        </w:rPr>
        <w:lastRenderedPageBreak/>
        <w:t>¿Por qué se quiere hacer esto?</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De acuerdo a un ranking hecho por el Worldwide Air Quality con ayuda de datos recolectados por el Instituto Nacional de Ecología y Cambio Climático, México estaba entre los países con más contaminación de aire en el mundo. Igualmente, ha habido una tendencia creciente en las temperaturas máximas y mínimas anuales en la región metropolitana de Monterrey, siendo casos recientes una temperatura de 40°C en abril del año pasado y una temperatura de -7°C en el mes de febrero de este año.</w:t>
      </w:r>
    </w:p>
    <w:p w:rsidR="0099509D" w:rsidRPr="00F32F92" w:rsidRDefault="0099509D" w:rsidP="0099509D">
      <w:pPr>
        <w:rPr>
          <w:rFonts w:asciiTheme="majorHAnsi" w:hAnsiTheme="majorHAnsi" w:cstheme="majorHAnsi"/>
          <w:sz w:val="28"/>
        </w:rPr>
      </w:pPr>
    </w:p>
    <w:p w:rsidR="0099509D" w:rsidRPr="00F32F92" w:rsidRDefault="0099509D" w:rsidP="0099509D">
      <w:pPr>
        <w:pStyle w:val="ListParagraph"/>
        <w:numPr>
          <w:ilvl w:val="0"/>
          <w:numId w:val="35"/>
        </w:numPr>
        <w:rPr>
          <w:rFonts w:asciiTheme="majorHAnsi" w:hAnsiTheme="majorHAnsi" w:cstheme="majorHAnsi"/>
          <w:b/>
          <w:color w:val="002060"/>
          <w:sz w:val="28"/>
        </w:rPr>
      </w:pPr>
      <w:r w:rsidRPr="00F32F92">
        <w:rPr>
          <w:rFonts w:asciiTheme="majorHAnsi" w:hAnsiTheme="majorHAnsi" w:cstheme="majorHAnsi"/>
          <w:b/>
          <w:color w:val="002060"/>
          <w:sz w:val="28"/>
        </w:rPr>
        <w:t>¿Para qué se quiere hacer?</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Según las Agencias de Protección Ambiental (EPA) que brindan información en vivo sobre la contaminación en el mundo, ubican a Monterrey como la segunda ciudad más contaminada de América Latina y la novena del mundo. Debido a los altos índices de contaminación en Nuevo León por las industrias, principalmente de la construcción (explotación de piedra) a través de gases y desechos, es necesario crear un sistema de detección de partículas orgánicas PM10 y PM2.5. Esto con el objetivo de garantizar la salud de la población debido al contenido nocivo de sulfato, nitrato y carbono, </w:t>
      </w:r>
      <w:r w:rsidRPr="00F32F92">
        <w:rPr>
          <w:rFonts w:asciiTheme="majorHAnsi" w:hAnsiTheme="majorHAnsi" w:cstheme="majorHAnsi"/>
          <w:sz w:val="28"/>
        </w:rPr>
        <w:t>que,</w:t>
      </w:r>
      <w:r w:rsidRPr="00F32F92">
        <w:rPr>
          <w:rFonts w:asciiTheme="majorHAnsi" w:hAnsiTheme="majorHAnsi" w:cstheme="majorHAnsi"/>
          <w:sz w:val="28"/>
        </w:rPr>
        <w:t xml:space="preserve"> a causa de su reducido diámetro, entran y obstruyen con mayor facilidad los alveolos pulmonares. </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Además,</w:t>
      </w:r>
      <w:r w:rsidRPr="00F32F92">
        <w:rPr>
          <w:rFonts w:asciiTheme="majorHAnsi" w:hAnsiTheme="majorHAnsi" w:cstheme="majorHAnsi"/>
          <w:sz w:val="28"/>
        </w:rPr>
        <w:t xml:space="preserve"> se busca concientizar a la población, activistas y entidades gubernamentales a buscar acciones de cambio </w:t>
      </w:r>
      <w:r w:rsidRPr="00F32F92">
        <w:rPr>
          <w:rFonts w:asciiTheme="majorHAnsi" w:hAnsiTheme="majorHAnsi" w:cstheme="majorHAnsi"/>
          <w:sz w:val="28"/>
        </w:rPr>
        <w:t>al compartir</w:t>
      </w:r>
      <w:r w:rsidRPr="00F32F92">
        <w:rPr>
          <w:rFonts w:asciiTheme="majorHAnsi" w:hAnsiTheme="majorHAnsi" w:cstheme="majorHAnsi"/>
          <w:sz w:val="28"/>
        </w:rPr>
        <w:t xml:space="preserve"> los datos recopilados con las comunidades vulnerables. </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Nuevo León cuenta con una entidad responsable de reportar los índices de contaminación diarios (Secretaria de </w:t>
      </w:r>
      <w:r w:rsidRPr="00F32F92">
        <w:rPr>
          <w:rFonts w:asciiTheme="majorHAnsi" w:hAnsiTheme="majorHAnsi" w:cstheme="majorHAnsi"/>
          <w:sz w:val="28"/>
        </w:rPr>
        <w:t>Desarrollo</w:t>
      </w:r>
      <w:r w:rsidRPr="00F32F92">
        <w:rPr>
          <w:rFonts w:asciiTheme="majorHAnsi" w:hAnsiTheme="majorHAnsi" w:cstheme="majorHAnsi"/>
          <w:sz w:val="28"/>
        </w:rPr>
        <w:t xml:space="preserve"> Sustentable), sin embargo, los observatorios </w:t>
      </w:r>
      <w:r w:rsidRPr="00F32F92">
        <w:rPr>
          <w:rFonts w:asciiTheme="majorHAnsi" w:hAnsiTheme="majorHAnsi" w:cstheme="majorHAnsi"/>
          <w:sz w:val="28"/>
        </w:rPr>
        <w:t>están</w:t>
      </w:r>
      <w:r w:rsidRPr="00F32F92">
        <w:rPr>
          <w:rFonts w:asciiTheme="majorHAnsi" w:hAnsiTheme="majorHAnsi" w:cstheme="majorHAnsi"/>
          <w:sz w:val="28"/>
        </w:rPr>
        <w:t xml:space="preserve"> en constante reparación debido al mal estado de los sensores, además de que las lecturas son inexactas por la </w:t>
      </w:r>
      <w:r w:rsidRPr="00F32F92">
        <w:rPr>
          <w:rFonts w:asciiTheme="majorHAnsi" w:hAnsiTheme="majorHAnsi" w:cstheme="majorHAnsi"/>
          <w:sz w:val="28"/>
        </w:rPr>
        <w:t>antigüedad</w:t>
      </w:r>
      <w:r w:rsidRPr="00F32F92">
        <w:rPr>
          <w:rFonts w:asciiTheme="majorHAnsi" w:hAnsiTheme="majorHAnsi" w:cstheme="majorHAnsi"/>
          <w:sz w:val="28"/>
        </w:rPr>
        <w:t xml:space="preserve"> de la tecnología usada.</w:t>
      </w:r>
    </w:p>
    <w:p w:rsidR="0099509D" w:rsidRPr="00F32F92" w:rsidRDefault="0099509D" w:rsidP="0099509D">
      <w:pPr>
        <w:rPr>
          <w:rFonts w:asciiTheme="majorHAnsi" w:hAnsiTheme="majorHAnsi" w:cstheme="majorHAnsi"/>
          <w:sz w:val="28"/>
        </w:rPr>
      </w:pPr>
    </w:p>
    <w:p w:rsidR="0099509D" w:rsidRPr="00F32F92" w:rsidRDefault="0099509D" w:rsidP="0099509D">
      <w:pPr>
        <w:pStyle w:val="ListParagraph"/>
        <w:numPr>
          <w:ilvl w:val="0"/>
          <w:numId w:val="35"/>
        </w:numPr>
        <w:rPr>
          <w:rFonts w:asciiTheme="majorHAnsi" w:hAnsiTheme="majorHAnsi" w:cstheme="majorHAnsi"/>
          <w:b/>
          <w:color w:val="002060"/>
          <w:sz w:val="28"/>
        </w:rPr>
      </w:pPr>
      <w:r w:rsidRPr="00F32F92">
        <w:rPr>
          <w:rFonts w:asciiTheme="majorHAnsi" w:hAnsiTheme="majorHAnsi" w:cstheme="majorHAnsi"/>
          <w:b/>
          <w:color w:val="002060"/>
          <w:sz w:val="28"/>
        </w:rPr>
        <w:t>¿A quiénes va dirigido?</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La solución propuesta para atacar este problema medioambiental va dirigida principalmente a la población de Nuevo León, y si los resultados de este proyecto son satisfactorios se puede replicar en distintas poblaciones para tener un mayor </w:t>
      </w:r>
      <w:r w:rsidRPr="00F32F92">
        <w:rPr>
          <w:rFonts w:asciiTheme="majorHAnsi" w:hAnsiTheme="majorHAnsi" w:cstheme="majorHAnsi"/>
          <w:sz w:val="28"/>
        </w:rPr>
        <w:lastRenderedPageBreak/>
        <w:t>impacto y poder acabar o disminuir con la contaminación aérea. Este proyecto también tendrá un impacto importante en la salud de las personas que tienen cuentan c</w:t>
      </w:r>
      <w:r w:rsidRPr="00F32F92">
        <w:rPr>
          <w:rFonts w:asciiTheme="majorHAnsi" w:hAnsiTheme="majorHAnsi" w:cstheme="majorHAnsi"/>
          <w:sz w:val="28"/>
        </w:rPr>
        <w:t>on algún problema respiratorio.</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Un ejemplo de la relevancia que tiene el atacar el problema de la contaminación aérea es que de acuerdo al Instituto Nacional de Ciencias de la Salud Ambiental la contaminación aérea mata 3 veces más personas que la malaria, </w:t>
      </w:r>
      <w:r w:rsidRPr="00F32F92">
        <w:rPr>
          <w:rFonts w:asciiTheme="majorHAnsi" w:hAnsiTheme="majorHAnsi" w:cstheme="majorHAnsi"/>
          <w:sz w:val="28"/>
        </w:rPr>
        <w:t>tuberculosis y sida combinados.</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No podemos dejar de mencionar la situación que vivimos actualmente con la pandemia COVID19. Este virus tiene un impacto principalmente en las enfermedades respiratorias, que pueden ir desde un resfriado común hasta una neumonía mortal, por lo que esta solución también tendría un impacto positivo en estas personas.</w:t>
      </w: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b/>
          <w:color w:val="002060"/>
          <w:sz w:val="28"/>
        </w:rPr>
      </w:pPr>
      <w:r w:rsidRPr="00F32F92">
        <w:rPr>
          <w:rFonts w:asciiTheme="majorHAnsi" w:hAnsiTheme="majorHAnsi" w:cstheme="majorHAnsi"/>
          <w:b/>
          <w:color w:val="002060"/>
          <w:sz w:val="28"/>
        </w:rPr>
        <w:lastRenderedPageBreak/>
        <w:t>Referencias</w:t>
      </w:r>
    </w:p>
    <w:p w:rsidR="0099509D" w:rsidRDefault="0099509D" w:rsidP="0099509D">
      <w:pPr>
        <w:rPr>
          <w:rFonts w:asciiTheme="majorHAnsi" w:hAnsiTheme="majorHAnsi" w:cstheme="majorHAnsi"/>
          <w:sz w:val="28"/>
        </w:rPr>
      </w:pPr>
      <w:r w:rsidRPr="00F32F92">
        <w:rPr>
          <w:rFonts w:asciiTheme="majorHAnsi" w:hAnsiTheme="majorHAnsi" w:cstheme="majorHAnsi"/>
          <w:sz w:val="28"/>
        </w:rPr>
        <w:t xml:space="preserve">Adafruit (s.f.). DHT22 </w:t>
      </w:r>
      <w:proofErr w:type="spellStart"/>
      <w:r w:rsidRPr="00F32F92">
        <w:rPr>
          <w:rFonts w:asciiTheme="majorHAnsi" w:hAnsiTheme="majorHAnsi" w:cstheme="majorHAnsi"/>
          <w:sz w:val="28"/>
        </w:rPr>
        <w:t>temper</w:t>
      </w:r>
      <w:r w:rsidR="00F32F92" w:rsidRPr="00F32F92">
        <w:rPr>
          <w:rFonts w:asciiTheme="majorHAnsi" w:hAnsiTheme="majorHAnsi" w:cstheme="majorHAnsi"/>
          <w:sz w:val="28"/>
        </w:rPr>
        <w:t>ature-humidity</w:t>
      </w:r>
      <w:proofErr w:type="spellEnd"/>
      <w:r w:rsidR="00F32F92" w:rsidRPr="00F32F92">
        <w:rPr>
          <w:rFonts w:asciiTheme="majorHAnsi" w:hAnsiTheme="majorHAnsi" w:cstheme="majorHAnsi"/>
          <w:sz w:val="28"/>
        </w:rPr>
        <w:t xml:space="preserve"> sensor + extras. </w:t>
      </w:r>
      <w:r w:rsidRPr="00F32F92">
        <w:rPr>
          <w:rFonts w:asciiTheme="majorHAnsi" w:hAnsiTheme="majorHAnsi" w:cstheme="majorHAnsi"/>
          <w:sz w:val="28"/>
        </w:rPr>
        <w:t>Recup</w:t>
      </w:r>
      <w:r w:rsidR="00F32F92" w:rsidRPr="00F32F92">
        <w:rPr>
          <w:rFonts w:asciiTheme="majorHAnsi" w:hAnsiTheme="majorHAnsi" w:cstheme="majorHAnsi"/>
          <w:sz w:val="28"/>
        </w:rPr>
        <w:t xml:space="preserve">erado el 19 de marzo de 2021 de </w:t>
      </w:r>
      <w:hyperlink r:id="rId8" w:history="1">
        <w:r w:rsidR="00F32F92" w:rsidRPr="004A3624">
          <w:rPr>
            <w:rStyle w:val="Hyperlink"/>
            <w:rFonts w:asciiTheme="majorHAnsi" w:hAnsiTheme="majorHAnsi" w:cstheme="majorHAnsi"/>
            <w:sz w:val="28"/>
          </w:rPr>
          <w:t>https://www.adafruit.com/product/385</w:t>
        </w:r>
      </w:hyperlink>
    </w:p>
    <w:p w:rsidR="00F32F92" w:rsidRPr="00F32F92" w:rsidRDefault="00F32F92" w:rsidP="0099509D">
      <w:pPr>
        <w:rPr>
          <w:rFonts w:asciiTheme="majorHAnsi" w:hAnsiTheme="majorHAnsi" w:cstheme="majorHAnsi"/>
          <w:sz w:val="28"/>
        </w:rPr>
      </w:pPr>
    </w:p>
    <w:sectPr w:rsidR="00F32F92" w:rsidRPr="00F3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ercu Pro">
    <w:panose1 w:val="02000606040000020004"/>
    <w:charset w:val="00"/>
    <w:family w:val="auto"/>
    <w:pitch w:val="variable"/>
    <w:sig w:usb0="800002AF" w:usb1="5000205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93E4"/>
      </v:shape>
    </w:pict>
  </w:numPicBullet>
  <w:abstractNum w:abstractNumId="0" w15:restartNumberingAfterBreak="0">
    <w:nsid w:val="038116CD"/>
    <w:multiLevelType w:val="hybridMultilevel"/>
    <w:tmpl w:val="D1DEC6D4"/>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41A7C3A"/>
    <w:multiLevelType w:val="hybridMultilevel"/>
    <w:tmpl w:val="60C4C840"/>
    <w:lvl w:ilvl="0" w:tplc="792AE1DC">
      <w:start w:val="3"/>
      <w:numFmt w:val="bullet"/>
      <w:lvlText w:val="-"/>
      <w:lvlJc w:val="left"/>
      <w:pPr>
        <w:ind w:left="720" w:hanging="360"/>
      </w:pPr>
      <w:rPr>
        <w:rFonts w:ascii="Calibri" w:eastAsia="Yu Gothic"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212CD6"/>
    <w:multiLevelType w:val="hybridMultilevel"/>
    <w:tmpl w:val="B76EA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5A3867"/>
    <w:multiLevelType w:val="hybridMultilevel"/>
    <w:tmpl w:val="EC54ED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F75267"/>
    <w:multiLevelType w:val="hybridMultilevel"/>
    <w:tmpl w:val="22C68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C450F8"/>
    <w:multiLevelType w:val="hybridMultilevel"/>
    <w:tmpl w:val="36A0203E"/>
    <w:lvl w:ilvl="0" w:tplc="DAC68E78">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0E2546CA"/>
    <w:multiLevelType w:val="hybridMultilevel"/>
    <w:tmpl w:val="EF588994"/>
    <w:lvl w:ilvl="0" w:tplc="792AE1DC">
      <w:start w:val="3"/>
      <w:numFmt w:val="bullet"/>
      <w:lvlText w:val="-"/>
      <w:lvlJc w:val="left"/>
      <w:pPr>
        <w:ind w:left="720" w:hanging="360"/>
      </w:pPr>
      <w:rPr>
        <w:rFonts w:ascii="Calibri" w:eastAsia="Yu Gothic"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350E6A"/>
    <w:multiLevelType w:val="hybridMultilevel"/>
    <w:tmpl w:val="E7CAD4A8"/>
    <w:lvl w:ilvl="0" w:tplc="CADA87FA">
      <w:start w:val="1"/>
      <w:numFmt w:val="bullet"/>
      <w:lvlText w:val="-"/>
      <w:lvlJc w:val="left"/>
      <w:pPr>
        <w:ind w:left="720" w:hanging="360"/>
      </w:pPr>
      <w:rPr>
        <w:rFonts w:ascii="Apercu Pro" w:eastAsiaTheme="minorHAnsi" w:hAnsi="Apercu Pro"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E239D6"/>
    <w:multiLevelType w:val="hybridMultilevel"/>
    <w:tmpl w:val="EE7EF81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307210"/>
    <w:multiLevelType w:val="hybridMultilevel"/>
    <w:tmpl w:val="05BA2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5913D8"/>
    <w:multiLevelType w:val="hybridMultilevel"/>
    <w:tmpl w:val="D242E4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530D7C"/>
    <w:multiLevelType w:val="hybridMultilevel"/>
    <w:tmpl w:val="F1C00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E33B95"/>
    <w:multiLevelType w:val="hybridMultilevel"/>
    <w:tmpl w:val="4246C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67C09E2"/>
    <w:multiLevelType w:val="hybridMultilevel"/>
    <w:tmpl w:val="69F69D2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DEB5863"/>
    <w:multiLevelType w:val="hybridMultilevel"/>
    <w:tmpl w:val="1938C8B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F342294"/>
    <w:multiLevelType w:val="hybridMultilevel"/>
    <w:tmpl w:val="A5D8CDA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B7820E6"/>
    <w:multiLevelType w:val="hybridMultilevel"/>
    <w:tmpl w:val="7EC84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3339DE"/>
    <w:multiLevelType w:val="hybridMultilevel"/>
    <w:tmpl w:val="8EA27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19361C"/>
    <w:multiLevelType w:val="hybridMultilevel"/>
    <w:tmpl w:val="17B024F0"/>
    <w:lvl w:ilvl="0" w:tplc="3AE4B416">
      <w:start w:val="25"/>
      <w:numFmt w:val="bullet"/>
      <w:lvlText w:val="-"/>
      <w:lvlJc w:val="left"/>
      <w:pPr>
        <w:ind w:left="720" w:hanging="360"/>
      </w:pPr>
      <w:rPr>
        <w:rFonts w:ascii="Calibri" w:eastAsiaTheme="minorHAnsi"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8786A55"/>
    <w:multiLevelType w:val="hybridMultilevel"/>
    <w:tmpl w:val="3F2A9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C1B6992"/>
    <w:multiLevelType w:val="hybridMultilevel"/>
    <w:tmpl w:val="2076DA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4C5D47EC"/>
    <w:multiLevelType w:val="hybridMultilevel"/>
    <w:tmpl w:val="C61E1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10D299D"/>
    <w:multiLevelType w:val="hybridMultilevel"/>
    <w:tmpl w:val="317EFA9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E17DA1"/>
    <w:multiLevelType w:val="hybridMultilevel"/>
    <w:tmpl w:val="9DAC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9F71B30"/>
    <w:multiLevelType w:val="hybridMultilevel"/>
    <w:tmpl w:val="86EC9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E46607D"/>
    <w:multiLevelType w:val="hybridMultilevel"/>
    <w:tmpl w:val="D4AA14D0"/>
    <w:lvl w:ilvl="0" w:tplc="080A0001">
      <w:start w:val="1"/>
      <w:numFmt w:val="bullet"/>
      <w:lvlText w:val=""/>
      <w:lvlJc w:val="left"/>
      <w:pPr>
        <w:ind w:left="720" w:hanging="360"/>
      </w:pPr>
      <w:rPr>
        <w:rFonts w:ascii="Symbol" w:hAnsi="Symbo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E536FD3"/>
    <w:multiLevelType w:val="hybridMultilevel"/>
    <w:tmpl w:val="828819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60FE2CE1"/>
    <w:multiLevelType w:val="hybridMultilevel"/>
    <w:tmpl w:val="D5BAD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1FF3E37"/>
    <w:multiLevelType w:val="hybridMultilevel"/>
    <w:tmpl w:val="209458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4BC4FB7"/>
    <w:multiLevelType w:val="hybridMultilevel"/>
    <w:tmpl w:val="44A60888"/>
    <w:lvl w:ilvl="0" w:tplc="3AE4B416">
      <w:start w:val="25"/>
      <w:numFmt w:val="bullet"/>
      <w:lvlText w:val="-"/>
      <w:lvlJc w:val="left"/>
      <w:pPr>
        <w:ind w:left="720" w:hanging="360"/>
      </w:pPr>
      <w:rPr>
        <w:rFonts w:ascii="Calibri" w:eastAsiaTheme="minorHAnsi"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6C145EC"/>
    <w:multiLevelType w:val="hybridMultilevel"/>
    <w:tmpl w:val="56B03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DEF267C"/>
    <w:multiLevelType w:val="hybridMultilevel"/>
    <w:tmpl w:val="144CE5E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C57285"/>
    <w:multiLevelType w:val="hybridMultilevel"/>
    <w:tmpl w:val="3D14B53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20F7083"/>
    <w:multiLevelType w:val="hybridMultilevel"/>
    <w:tmpl w:val="34EA52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3D45FCF"/>
    <w:multiLevelType w:val="hybridMultilevel"/>
    <w:tmpl w:val="B0042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4245E39"/>
    <w:multiLevelType w:val="hybridMultilevel"/>
    <w:tmpl w:val="885A5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7F36CCB"/>
    <w:multiLevelType w:val="hybridMultilevel"/>
    <w:tmpl w:val="E53A8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A7C3278"/>
    <w:multiLevelType w:val="hybridMultilevel"/>
    <w:tmpl w:val="E24E6E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3"/>
  </w:num>
  <w:num w:numId="2">
    <w:abstractNumId w:val="33"/>
  </w:num>
  <w:num w:numId="3">
    <w:abstractNumId w:val="10"/>
  </w:num>
  <w:num w:numId="4">
    <w:abstractNumId w:val="4"/>
  </w:num>
  <w:num w:numId="5">
    <w:abstractNumId w:val="26"/>
  </w:num>
  <w:num w:numId="6">
    <w:abstractNumId w:val="12"/>
  </w:num>
  <w:num w:numId="7">
    <w:abstractNumId w:val="9"/>
  </w:num>
  <w:num w:numId="8">
    <w:abstractNumId w:val="3"/>
  </w:num>
  <w:num w:numId="9">
    <w:abstractNumId w:val="5"/>
  </w:num>
  <w:num w:numId="10">
    <w:abstractNumId w:val="16"/>
  </w:num>
  <w:num w:numId="11">
    <w:abstractNumId w:val="34"/>
  </w:num>
  <w:num w:numId="12">
    <w:abstractNumId w:val="2"/>
  </w:num>
  <w:num w:numId="13">
    <w:abstractNumId w:val="36"/>
  </w:num>
  <w:num w:numId="14">
    <w:abstractNumId w:val="29"/>
  </w:num>
  <w:num w:numId="15">
    <w:abstractNumId w:val="18"/>
  </w:num>
  <w:num w:numId="16">
    <w:abstractNumId w:val="25"/>
  </w:num>
  <w:num w:numId="17">
    <w:abstractNumId w:val="30"/>
  </w:num>
  <w:num w:numId="18">
    <w:abstractNumId w:val="11"/>
  </w:num>
  <w:num w:numId="19">
    <w:abstractNumId w:val="22"/>
  </w:num>
  <w:num w:numId="20">
    <w:abstractNumId w:val="21"/>
  </w:num>
  <w:num w:numId="21">
    <w:abstractNumId w:val="15"/>
  </w:num>
  <w:num w:numId="22">
    <w:abstractNumId w:val="31"/>
  </w:num>
  <w:num w:numId="23">
    <w:abstractNumId w:val="0"/>
  </w:num>
  <w:num w:numId="24">
    <w:abstractNumId w:val="32"/>
  </w:num>
  <w:num w:numId="25">
    <w:abstractNumId w:val="8"/>
  </w:num>
  <w:num w:numId="26">
    <w:abstractNumId w:val="13"/>
  </w:num>
  <w:num w:numId="27">
    <w:abstractNumId w:val="19"/>
  </w:num>
  <w:num w:numId="28">
    <w:abstractNumId w:val="14"/>
  </w:num>
  <w:num w:numId="29">
    <w:abstractNumId w:val="1"/>
  </w:num>
  <w:num w:numId="30">
    <w:abstractNumId w:val="6"/>
  </w:num>
  <w:num w:numId="31">
    <w:abstractNumId w:val="35"/>
  </w:num>
  <w:num w:numId="32">
    <w:abstractNumId w:val="37"/>
  </w:num>
  <w:num w:numId="33">
    <w:abstractNumId w:val="20"/>
  </w:num>
  <w:num w:numId="34">
    <w:abstractNumId w:val="7"/>
  </w:num>
  <w:num w:numId="35">
    <w:abstractNumId w:val="28"/>
  </w:num>
  <w:num w:numId="36">
    <w:abstractNumId w:val="27"/>
  </w:num>
  <w:num w:numId="37">
    <w:abstractNumId w:val="2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CD"/>
    <w:rsid w:val="00016076"/>
    <w:rsid w:val="00022646"/>
    <w:rsid w:val="00035DAB"/>
    <w:rsid w:val="00037E52"/>
    <w:rsid w:val="000576C8"/>
    <w:rsid w:val="00060EAA"/>
    <w:rsid w:val="00070420"/>
    <w:rsid w:val="0007440A"/>
    <w:rsid w:val="00074541"/>
    <w:rsid w:val="00077300"/>
    <w:rsid w:val="000907B6"/>
    <w:rsid w:val="0009472E"/>
    <w:rsid w:val="000A0AA9"/>
    <w:rsid w:val="000A1F3A"/>
    <w:rsid w:val="000B4096"/>
    <w:rsid w:val="000B669C"/>
    <w:rsid w:val="000C7D4D"/>
    <w:rsid w:val="000E1C54"/>
    <w:rsid w:val="001054E0"/>
    <w:rsid w:val="0011181A"/>
    <w:rsid w:val="001441ED"/>
    <w:rsid w:val="001464E8"/>
    <w:rsid w:val="0016770F"/>
    <w:rsid w:val="00181AE2"/>
    <w:rsid w:val="00183C43"/>
    <w:rsid w:val="0019001B"/>
    <w:rsid w:val="001D0FC9"/>
    <w:rsid w:val="00201E0E"/>
    <w:rsid w:val="00212C8E"/>
    <w:rsid w:val="0021367A"/>
    <w:rsid w:val="002141A6"/>
    <w:rsid w:val="0021750F"/>
    <w:rsid w:val="00222964"/>
    <w:rsid w:val="00243E93"/>
    <w:rsid w:val="00261BF3"/>
    <w:rsid w:val="00265E5D"/>
    <w:rsid w:val="0028754B"/>
    <w:rsid w:val="002A41AF"/>
    <w:rsid w:val="002C0235"/>
    <w:rsid w:val="002C2D95"/>
    <w:rsid w:val="002E67ED"/>
    <w:rsid w:val="002F1D06"/>
    <w:rsid w:val="00300CE8"/>
    <w:rsid w:val="00313716"/>
    <w:rsid w:val="003145F2"/>
    <w:rsid w:val="00331C6F"/>
    <w:rsid w:val="0033532D"/>
    <w:rsid w:val="00344CE3"/>
    <w:rsid w:val="00355B06"/>
    <w:rsid w:val="003632A4"/>
    <w:rsid w:val="0037049A"/>
    <w:rsid w:val="003B15EC"/>
    <w:rsid w:val="003D2464"/>
    <w:rsid w:val="003D3409"/>
    <w:rsid w:val="003D4746"/>
    <w:rsid w:val="003D7024"/>
    <w:rsid w:val="00401F28"/>
    <w:rsid w:val="00430DD4"/>
    <w:rsid w:val="004423D6"/>
    <w:rsid w:val="0044665F"/>
    <w:rsid w:val="00450599"/>
    <w:rsid w:val="004622CD"/>
    <w:rsid w:val="00465098"/>
    <w:rsid w:val="004652CC"/>
    <w:rsid w:val="00467A6D"/>
    <w:rsid w:val="00491957"/>
    <w:rsid w:val="004C72A0"/>
    <w:rsid w:val="004D6882"/>
    <w:rsid w:val="00527FCF"/>
    <w:rsid w:val="005423F1"/>
    <w:rsid w:val="00542B4B"/>
    <w:rsid w:val="00575B3C"/>
    <w:rsid w:val="005A341C"/>
    <w:rsid w:val="005B0906"/>
    <w:rsid w:val="005B72FF"/>
    <w:rsid w:val="005D58BD"/>
    <w:rsid w:val="005E161C"/>
    <w:rsid w:val="005E1FBE"/>
    <w:rsid w:val="005E345A"/>
    <w:rsid w:val="005F2DB8"/>
    <w:rsid w:val="006068AB"/>
    <w:rsid w:val="00622544"/>
    <w:rsid w:val="00625F09"/>
    <w:rsid w:val="00627227"/>
    <w:rsid w:val="00636D17"/>
    <w:rsid w:val="0065135F"/>
    <w:rsid w:val="00652F3B"/>
    <w:rsid w:val="00661EBB"/>
    <w:rsid w:val="006737BE"/>
    <w:rsid w:val="006874AD"/>
    <w:rsid w:val="0069580D"/>
    <w:rsid w:val="006D48DF"/>
    <w:rsid w:val="00703219"/>
    <w:rsid w:val="00704C62"/>
    <w:rsid w:val="00712057"/>
    <w:rsid w:val="00725A0E"/>
    <w:rsid w:val="00742BCE"/>
    <w:rsid w:val="0074446F"/>
    <w:rsid w:val="007626F2"/>
    <w:rsid w:val="0076637A"/>
    <w:rsid w:val="00771B3F"/>
    <w:rsid w:val="00784940"/>
    <w:rsid w:val="00790DEC"/>
    <w:rsid w:val="007B19FB"/>
    <w:rsid w:val="007D7E75"/>
    <w:rsid w:val="007E7F5B"/>
    <w:rsid w:val="007F0868"/>
    <w:rsid w:val="007F46AC"/>
    <w:rsid w:val="00816F95"/>
    <w:rsid w:val="008304C6"/>
    <w:rsid w:val="00837EBC"/>
    <w:rsid w:val="00854553"/>
    <w:rsid w:val="00880266"/>
    <w:rsid w:val="0088643A"/>
    <w:rsid w:val="008970D2"/>
    <w:rsid w:val="008D3D42"/>
    <w:rsid w:val="009142ED"/>
    <w:rsid w:val="009202FA"/>
    <w:rsid w:val="00925848"/>
    <w:rsid w:val="0099509D"/>
    <w:rsid w:val="009A5916"/>
    <w:rsid w:val="009A6EF8"/>
    <w:rsid w:val="009B2B50"/>
    <w:rsid w:val="009C23A4"/>
    <w:rsid w:val="009C33E3"/>
    <w:rsid w:val="009C341D"/>
    <w:rsid w:val="009C497E"/>
    <w:rsid w:val="009E307E"/>
    <w:rsid w:val="009F1997"/>
    <w:rsid w:val="009F4188"/>
    <w:rsid w:val="00A0436C"/>
    <w:rsid w:val="00A1171C"/>
    <w:rsid w:val="00A4332B"/>
    <w:rsid w:val="00A50FAE"/>
    <w:rsid w:val="00A67E23"/>
    <w:rsid w:val="00A91463"/>
    <w:rsid w:val="00A95AB4"/>
    <w:rsid w:val="00AC08ED"/>
    <w:rsid w:val="00AE3C0E"/>
    <w:rsid w:val="00AE53DF"/>
    <w:rsid w:val="00B272BB"/>
    <w:rsid w:val="00B343D7"/>
    <w:rsid w:val="00B46181"/>
    <w:rsid w:val="00B55228"/>
    <w:rsid w:val="00B61F22"/>
    <w:rsid w:val="00B62680"/>
    <w:rsid w:val="00B800B8"/>
    <w:rsid w:val="00B820F5"/>
    <w:rsid w:val="00BB566C"/>
    <w:rsid w:val="00BC6AF4"/>
    <w:rsid w:val="00BD0B16"/>
    <w:rsid w:val="00BE560D"/>
    <w:rsid w:val="00C079B1"/>
    <w:rsid w:val="00C244B2"/>
    <w:rsid w:val="00C43F46"/>
    <w:rsid w:val="00C969B3"/>
    <w:rsid w:val="00CA3638"/>
    <w:rsid w:val="00CB0D74"/>
    <w:rsid w:val="00CC323D"/>
    <w:rsid w:val="00D40914"/>
    <w:rsid w:val="00D9093A"/>
    <w:rsid w:val="00D9422F"/>
    <w:rsid w:val="00D948E5"/>
    <w:rsid w:val="00DA723B"/>
    <w:rsid w:val="00DE44BA"/>
    <w:rsid w:val="00E12A9A"/>
    <w:rsid w:val="00E15851"/>
    <w:rsid w:val="00E23C5F"/>
    <w:rsid w:val="00E45CA9"/>
    <w:rsid w:val="00E46B69"/>
    <w:rsid w:val="00E55614"/>
    <w:rsid w:val="00E61EAB"/>
    <w:rsid w:val="00E92C77"/>
    <w:rsid w:val="00E95256"/>
    <w:rsid w:val="00E96C65"/>
    <w:rsid w:val="00ED0A67"/>
    <w:rsid w:val="00ED71DD"/>
    <w:rsid w:val="00F00FCC"/>
    <w:rsid w:val="00F02E1D"/>
    <w:rsid w:val="00F16A8D"/>
    <w:rsid w:val="00F23E4A"/>
    <w:rsid w:val="00F32F92"/>
    <w:rsid w:val="00F518C9"/>
    <w:rsid w:val="00F72F62"/>
    <w:rsid w:val="00FA534F"/>
    <w:rsid w:val="00FD5E99"/>
    <w:rsid w:val="00FE3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8927"/>
  <w15:chartTrackingRefBased/>
  <w15:docId w15:val="{FD75EB39-C45D-42A9-9E2C-584282DE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46"/>
    <w:pPr>
      <w:ind w:left="720"/>
      <w:contextualSpacing/>
    </w:pPr>
  </w:style>
  <w:style w:type="character" w:styleId="Hyperlink">
    <w:name w:val="Hyperlink"/>
    <w:basedOn w:val="DefaultParagraphFont"/>
    <w:uiPriority w:val="99"/>
    <w:unhideWhenUsed/>
    <w:rsid w:val="00F72F62"/>
    <w:rPr>
      <w:color w:val="0563C1" w:themeColor="hyperlink"/>
      <w:u w:val="single"/>
    </w:rPr>
  </w:style>
  <w:style w:type="character" w:styleId="FollowedHyperlink">
    <w:name w:val="FollowedHyperlink"/>
    <w:basedOn w:val="DefaultParagraphFont"/>
    <w:uiPriority w:val="99"/>
    <w:semiHidden/>
    <w:unhideWhenUsed/>
    <w:rsid w:val="00A95AB4"/>
    <w:rPr>
      <w:color w:val="954F72" w:themeColor="followedHyperlink"/>
      <w:u w:val="single"/>
    </w:rPr>
  </w:style>
  <w:style w:type="character" w:styleId="PlaceholderText">
    <w:name w:val="Placeholder Text"/>
    <w:basedOn w:val="DefaultParagraphFont"/>
    <w:uiPriority w:val="99"/>
    <w:semiHidden/>
    <w:rsid w:val="00C079B1"/>
    <w:rPr>
      <w:color w:val="808080"/>
    </w:rPr>
  </w:style>
  <w:style w:type="paragraph" w:styleId="NormalWeb">
    <w:name w:val="Normal (Web)"/>
    <w:basedOn w:val="Normal"/>
    <w:uiPriority w:val="99"/>
    <w:semiHidden/>
    <w:unhideWhenUsed/>
    <w:rsid w:val="0071205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656839">
      <w:bodyDiv w:val="1"/>
      <w:marLeft w:val="0"/>
      <w:marRight w:val="0"/>
      <w:marTop w:val="0"/>
      <w:marBottom w:val="0"/>
      <w:divBdr>
        <w:top w:val="none" w:sz="0" w:space="0" w:color="auto"/>
        <w:left w:val="none" w:sz="0" w:space="0" w:color="auto"/>
        <w:bottom w:val="none" w:sz="0" w:space="0" w:color="auto"/>
        <w:right w:val="none" w:sz="0" w:space="0" w:color="auto"/>
      </w:divBdr>
    </w:div>
    <w:div w:id="940843207">
      <w:bodyDiv w:val="1"/>
      <w:marLeft w:val="0"/>
      <w:marRight w:val="0"/>
      <w:marTop w:val="0"/>
      <w:marBottom w:val="0"/>
      <w:divBdr>
        <w:top w:val="none" w:sz="0" w:space="0" w:color="auto"/>
        <w:left w:val="none" w:sz="0" w:space="0" w:color="auto"/>
        <w:bottom w:val="none" w:sz="0" w:space="0" w:color="auto"/>
        <w:right w:val="none" w:sz="0" w:space="0" w:color="auto"/>
      </w:divBdr>
    </w:div>
    <w:div w:id="1310282233">
      <w:bodyDiv w:val="1"/>
      <w:marLeft w:val="0"/>
      <w:marRight w:val="0"/>
      <w:marTop w:val="0"/>
      <w:marBottom w:val="0"/>
      <w:divBdr>
        <w:top w:val="none" w:sz="0" w:space="0" w:color="auto"/>
        <w:left w:val="none" w:sz="0" w:space="0" w:color="auto"/>
        <w:bottom w:val="none" w:sz="0" w:space="0" w:color="auto"/>
        <w:right w:val="none" w:sz="0" w:space="0" w:color="auto"/>
      </w:divBdr>
    </w:div>
    <w:div w:id="1337466461">
      <w:bodyDiv w:val="1"/>
      <w:marLeft w:val="0"/>
      <w:marRight w:val="0"/>
      <w:marTop w:val="0"/>
      <w:marBottom w:val="0"/>
      <w:divBdr>
        <w:top w:val="none" w:sz="0" w:space="0" w:color="auto"/>
        <w:left w:val="none" w:sz="0" w:space="0" w:color="auto"/>
        <w:bottom w:val="none" w:sz="0" w:space="0" w:color="auto"/>
        <w:right w:val="none" w:sz="0" w:space="0" w:color="auto"/>
      </w:divBdr>
    </w:div>
    <w:div w:id="1676493317">
      <w:bodyDiv w:val="1"/>
      <w:marLeft w:val="0"/>
      <w:marRight w:val="0"/>
      <w:marTop w:val="0"/>
      <w:marBottom w:val="0"/>
      <w:divBdr>
        <w:top w:val="none" w:sz="0" w:space="0" w:color="auto"/>
        <w:left w:val="none" w:sz="0" w:space="0" w:color="auto"/>
        <w:bottom w:val="none" w:sz="0" w:space="0" w:color="auto"/>
        <w:right w:val="none" w:sz="0" w:space="0" w:color="auto"/>
      </w:divBdr>
    </w:div>
    <w:div w:id="17929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385" TargetMode="Externa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A30FF-8E30-41E3-AF20-43A68B54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774</Words>
  <Characters>4258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Salvador Calderón López</dc:creator>
  <cp:keywords/>
  <dc:description/>
  <cp:lastModifiedBy>Guillermo Salvador Calderón López</cp:lastModifiedBy>
  <cp:revision>3</cp:revision>
  <cp:lastPrinted>2021-03-18T02:25:00Z</cp:lastPrinted>
  <dcterms:created xsi:type="dcterms:W3CDTF">2021-03-19T18:01:00Z</dcterms:created>
  <dcterms:modified xsi:type="dcterms:W3CDTF">2021-03-19T19:12:00Z</dcterms:modified>
</cp:coreProperties>
</file>