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b/>
          <w:bCs/>
          <w:color w:val="2E86AB"/>
          <w:sz w:val="48"/>
          <w:szCs w:val="48"/>
        </w:rPr>
        <w:t xml:space="preserve">PROPOSAL CAPSTONE PROJECT</w:t>
      </w:r>
    </w:p>
    <w:p>
      <w:pPr>
        <w:spacing w:after="40" w:before="0"/>
        <w:jc w:val="center"/>
      </w:pPr>
      <w:r>
        <w:rPr>
          <w:color w:val="555555"/>
          <w:sz w:val="28"/>
          <w:szCs w:val="28"/>
        </w:rPr>
        <w:t xml:space="preserve">Simulasi Sistem — Unit 12</w:t>
      </w:r>
    </w:p>
    <w:p>
      <w:pPr>
        <w:spacing w:after="0" w:before="80"/>
      </w:pPr>
    </w:p>
    <w:p>
      <w:pPr>
        <w:pBdr>
          <w:bottom w:val="single" w:color="2E86AB" w:sz="6" w:space="4"/>
        </w:pBdr>
        <w:spacing w:after="240" w:before="0"/>
        <w:jc w:val="center"/>
      </w:pPr>
    </w:p>
    <w:p>
      <w:pPr>
        <w:spacing w:after="0" w:before="200"/>
      </w:pPr>
    </w:p>
    <w:p>
      <w:pPr>
        <w:spacing w:after="80" w:before="0"/>
        <w:jc w:val="center"/>
      </w:pPr>
      <w:r>
        <w:rPr>
          <w:b/>
          <w:bCs/>
          <w:color w:val="1A1A2E"/>
          <w:sz w:val="36"/>
          <w:szCs w:val="36"/>
        </w:rPr>
        <w:t xml:space="preserve">SIMULASI ANTRIAN PENDAFTARAN PASIEN KLINIK</w:t>
      </w:r>
    </w:p>
    <w:p>
      <w:pPr>
        <w:spacing w:after="240" w:before="0"/>
        <w:jc w:val="center"/>
      </w:pPr>
      <w:r>
        <w:rPr>
          <w:i/>
          <w:iCs/>
          <w:color w:val="444444"/>
          <w:sz w:val="26"/>
          <w:szCs w:val="26"/>
        </w:rPr>
        <w:t xml:space="preserve">Pada Jam Sibuk Menggunakan Discrete Event Simulation (DES)</w:t>
      </w:r>
    </w:p>
    <w:p>
      <w:pPr>
        <w:spacing w:after="0"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b/>
                <w:bCs/>
                <w:color w:val="2E86AB"/>
                <w:sz w:val="21"/>
                <w:szCs w:val="21"/>
              </w:rPr>
              <w:t xml:space="preserve">Mata Kuliah</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b w:val="false"/>
                <w:bCs w:val="false"/>
                <w:color w:val="222222"/>
                <w:sz w:val="21"/>
                <w:szCs w:val="21"/>
              </w:rPr>
              <w:t xml:space="preserve">Simulasi Sistem</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b/>
                <w:bCs/>
                <w:color w:val="2E86AB"/>
                <w:sz w:val="21"/>
                <w:szCs w:val="21"/>
              </w:rPr>
              <w:t xml:space="preserve">Program Studi</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b w:val="false"/>
                <w:bCs w:val="false"/>
                <w:color w:val="222222"/>
                <w:sz w:val="21"/>
                <w:szCs w:val="21"/>
              </w:rPr>
              <w:t xml:space="preserve">Sistem Informasi</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b/>
                <w:bCs/>
                <w:color w:val="2E86AB"/>
                <w:sz w:val="21"/>
                <w:szCs w:val="21"/>
              </w:rPr>
              <w:t xml:space="preserve">Pertemuan</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b w:val="false"/>
                <w:bCs w:val="false"/>
                <w:color w:val="222222"/>
                <w:sz w:val="21"/>
                <w:szCs w:val="21"/>
              </w:rPr>
              <w:t xml:space="preserve">Unit 12</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b/>
                <w:bCs/>
                <w:color w:val="2E86AB"/>
                <w:sz w:val="21"/>
                <w:szCs w:val="21"/>
              </w:rPr>
              <w:t xml:space="preserve">Kelompok</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b w:val="false"/>
                <w:bCs w:val="false"/>
                <w:color w:val="222222"/>
                <w:sz w:val="21"/>
                <w:szCs w:val="21"/>
              </w:rPr>
              <w:t xml:space="preserve">Antrian Klinik — Tim DES</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b/>
                <w:bCs/>
                <w:color w:val="2E86AB"/>
                <w:sz w:val="21"/>
                <w:szCs w:val="21"/>
              </w:rPr>
              <w:t xml:space="preserve">Anggota Tim</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b w:val="false"/>
                <w:bCs w:val="false"/>
                <w:color w:val="222222"/>
                <w:sz w:val="21"/>
                <w:szCs w:val="21"/>
              </w:rPr>
              <w:t xml:space="preserve">1. [Nama Anggota 1] (Project Lead / Modeler)</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b w:val="false"/>
                <w:bCs w:val="false"/>
                <w:color w:val="2E86AB"/>
                <w:sz w:val="21"/>
                <w:szCs w:val="21"/>
              </w:rPr>
              <w:t xml:space="preserve"/>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b w:val="false"/>
                <w:bCs w:val="false"/>
                <w:color w:val="222222"/>
                <w:sz w:val="21"/>
                <w:szCs w:val="21"/>
              </w:rPr>
              <w:t xml:space="preserve">2. [Nama Anggota 2] (Simulation Engineer / Analyst)</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b w:val="false"/>
                <w:bCs w:val="false"/>
                <w:color w:val="2E86AB"/>
                <w:sz w:val="21"/>
                <w:szCs w:val="21"/>
              </w:rPr>
              <w:t xml:space="preserve"/>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b w:val="false"/>
                <w:bCs w:val="false"/>
                <w:color w:val="222222"/>
                <w:sz w:val="21"/>
                <w:szCs w:val="21"/>
              </w:rPr>
              <w:t xml:space="preserve">3. [Nama Anggota 3] (Documenter / Presenter)</w:t>
            </w:r>
          </w:p>
        </w:tc>
      </w:tr>
    </w:tbl>
    <w:p>
      <w:pPr>
        <w:spacing w:after="0" w:before="400"/>
      </w:pPr>
    </w:p>
    <w:p>
      <w:pPr>
        <w:spacing w:after="0" w:before="0"/>
        <w:jc w:val="center"/>
      </w:pPr>
      <w:r>
        <w:rPr>
          <w:i/>
          <w:iCs/>
          <w:color w:val="888888"/>
          <w:sz w:val="22"/>
          <w:szCs w:val="22"/>
        </w:rPr>
        <w:t xml:space="preserve">P0 — Proposal &amp; Model Konseptual</w:t>
      </w:r>
    </w:p>
    <w:p>
      <w:r>
        <w:br w:type="page"/>
      </w:r>
    </w:p>
    <w:p>
      <w:pPr>
        <w:pStyle w:val="Heading1"/>
        <w:pBdr>
          <w:bottom w:val="single" w:color="2E86AB" w:sz="6" w:space="4"/>
        </w:pBdr>
        <w:spacing w:after="120" w:before="360"/>
      </w:pPr>
      <w:r>
        <w:rPr>
          <w:b/>
          <w:bCs/>
          <w:color w:val="1A1A2E"/>
          <w:sz w:val="32"/>
          <w:szCs w:val="32"/>
        </w:rPr>
        <w:t xml:space="preserve">01 | Judul &amp; Latar Belakang</w:t>
      </w:r>
    </w:p>
    <w:p>
      <w:pPr>
        <w:spacing w:after="0" w:before="60"/>
      </w:pPr>
    </w:p>
    <w:p>
      <w:pPr>
        <w:pStyle w:val="Heading2"/>
        <w:spacing w:after="80" w:before="240"/>
      </w:pPr>
      <w:r>
        <w:rPr>
          <w:b/>
          <w:bCs/>
          <w:color w:val="2E86AB"/>
          <w:sz w:val="26"/>
          <w:szCs w:val="26"/>
        </w:rPr>
        <w:t xml:space="preserve">1.1 Judul Proyek</w:t>
      </w:r>
    </w:p>
    <w:p>
      <w:pPr>
        <w:spacing w:after="80" w:before="80"/>
        <w:jc w:val="both"/>
      </w:pPr>
      <w:r>
        <w:rPr>
          <w:b/>
          <w:bCs/>
          <w:sz w:val="22"/>
          <w:szCs w:val="22"/>
        </w:rPr>
        <w:t xml:space="preserve">Simulasi Antrian Pendaftaran Pasien Rawat Jalan pada Jam Sibuk di Klinik Menggunakan Discrete Event Simulation (DES)</w:t>
      </w:r>
    </w:p>
    <w:p>
      <w:pPr>
        <w:spacing w:after="0" w:before="80"/>
      </w:pPr>
    </w:p>
    <w:p>
      <w:pPr>
        <w:pStyle w:val="Heading2"/>
        <w:spacing w:after="80" w:before="240"/>
      </w:pPr>
      <w:r>
        <w:rPr>
          <w:b/>
          <w:bCs/>
          <w:color w:val="2E86AB"/>
          <w:sz w:val="26"/>
          <w:szCs w:val="26"/>
        </w:rPr>
        <w:t xml:space="preserve">1.2 Latar Belakang</w:t>
      </w:r>
    </w:p>
    <w:p>
      <w:pPr>
        <w:spacing w:after="80" w:before="80"/>
        <w:jc w:val="both"/>
      </w:pPr>
      <w:r>
        <w:rPr>
          <w:sz w:val="22"/>
          <w:szCs w:val="22"/>
        </w:rPr>
        <w:t xml:space="preserve">Klinik merupakan fasilitas pelayanan kesehatan primer yang melayani ratusan pasien setiap harinya. Salah satu tantangan utama yang dihadapi klinik adalah pengelolaan antrian pendaftaran pasien, terutama pada jam sibuk (peak hours), yang umumnya terjadi antara pukul 07.00–10.00 dan 16.00–18.00 WIB.</w:t>
      </w:r>
    </w:p>
    <w:p>
      <w:pPr>
        <w:spacing w:after="80" w:before="80"/>
        <w:jc w:val="both"/>
      </w:pPr>
      <w:r>
        <w:rPr>
          <w:sz w:val="22"/>
          <w:szCs w:val="22"/>
        </w:rPr>
        <w:t xml:space="preserve">Pada jam-jam tersebut, lonjakan kedatangan pasien yang signifikan seringkali melampaui kapasitas pelayanan petugas pendaftaran yang ada. Hal ini mengakibatkan antrian panjang, peningkatan waktu tunggu, keluhan pasien, dan potensi pasien memilih untuk meninggalkan antrian (balk/renege) sebelum mendapatkan layanan.</w:t>
      </w:r>
    </w:p>
    <w:p>
      <w:pPr>
        <w:spacing w:after="80" w:before="80"/>
        <w:jc w:val="both"/>
      </w:pPr>
      <w:r>
        <w:rPr>
          <w:sz w:val="22"/>
          <w:szCs w:val="22"/>
        </w:rPr>
        <w:t xml:space="preserve">Pendekatan simulasi berbasis Discrete Event Simulation (DES) dipilih sebagai metode studi karena mampu merepresentasikan dinamika sistem antrian secara akurat dengan memodelkan kedatangan acak pasien, variabilitas durasi layanan, dan perilaku sistem di bawah berbagai konfigurasi sumber daya. DES memungkinkan pengujian skenario kebijakan tanpa mengganggu operasional klinik yang sebenarnya.</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AB" w:sz="8"/>
              <w:left w:val="single" w:color="2E86AB" w:sz="24"/>
              <w:bottom w:val="single" w:color="2E86AB" w:sz="8"/>
              <w:right w:val="single" w:color="2E86AB" w:sz="8"/>
            </w:tcBorders>
            <w:shd w:fill="EBF5FB" w:val="clear"/>
            <w:tcMar>
              <w:top w:type="dxa" w:w="100"/>
              <w:left w:type="dxa" w:w="180"/>
              <w:bottom w:type="dxa" w:w="100"/>
              <w:right w:type="dxa" w:w="120"/>
            </w:tcMar>
          </w:tcPr>
          <w:p>
            <w:pPr>
              <w:spacing w:after="0" w:before="0"/>
            </w:pPr>
            <w:r>
              <w:rPr>
                <w:i/>
                <w:iCs/>
                <w:color w:val="1A5276"/>
                <w:sz w:val="21"/>
                <w:szCs w:val="21"/>
              </w:rPr>
              <w:t xml:space="preserve">Rumus Topik: Menganalisis dampak penambahan petugas dan perubahan kebijakan antrian terhadap waktu tunggu rata-rata dan drop rate pasien pada loket pendaftaran klinik menggunakan DES.</w:t>
            </w:r>
          </w:p>
        </w:tc>
      </w:tr>
    </w:tbl>
    <w:p>
      <w:pPr>
        <w:spacing w:after="0" w:before="160"/>
      </w:pPr>
    </w:p>
    <w:p>
      <w:pPr>
        <w:pStyle w:val="Heading1"/>
        <w:pBdr>
          <w:bottom w:val="single" w:color="2E86AB" w:sz="6" w:space="4"/>
        </w:pBdr>
        <w:spacing w:after="120" w:before="360"/>
      </w:pPr>
      <w:r>
        <w:rPr>
          <w:b/>
          <w:bCs/>
          <w:color w:val="1A1A2E"/>
          <w:sz w:val="32"/>
          <w:szCs w:val="32"/>
        </w:rPr>
        <w:t xml:space="preserve">02 | Problem Statement &amp; Decision Question</w:t>
      </w:r>
    </w:p>
    <w:p>
      <w:pPr>
        <w:spacing w:after="0" w:before="60"/>
      </w:pPr>
    </w:p>
    <w:p>
      <w:pPr>
        <w:pStyle w:val="Heading2"/>
        <w:spacing w:after="80" w:before="240"/>
      </w:pPr>
      <w:r>
        <w:rPr>
          <w:b/>
          <w:bCs/>
          <w:color w:val="2E86AB"/>
          <w:sz w:val="26"/>
          <w:szCs w:val="26"/>
        </w:rPr>
        <w:t xml:space="preserve">2.1 Problem Statement</w:t>
      </w:r>
    </w:p>
    <w:p>
      <w:pPr>
        <w:spacing w:after="80" w:before="80"/>
        <w:jc w:val="both"/>
      </w:pPr>
      <w:r>
        <w:rPr>
          <w:sz w:val="22"/>
          <w:szCs w:val="22"/>
        </w:rPr>
        <w:t xml:space="preserve">Pada jam sibuk (pukul 07.00–10.00 WIB), loket pendaftaran klinik hanya dioperasikan oleh 1 petugas. Pola kedatangan pasien yang bersifat acak dan tinggi menyebabkan antrian berkumulasi dengan cepat, sehingga rata-rata waktu tunggu pasien melonjak jauh di atas standar layanan yang dapat ditoleransi. Kondisi ini menimbulkan keluhan pasien, penurunan kepuasan layanan, dan risiko pasien meninggalkan antrian (drop) sebelum dilayani.</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AB" w:sz="8"/>
              <w:left w:val="single" w:color="2E86AB" w:sz="24"/>
              <w:bottom w:val="single" w:color="2E86AB" w:sz="8"/>
              <w:right w:val="single" w:color="2E86AB" w:sz="8"/>
            </w:tcBorders>
            <w:shd w:fill="FEF9E7" w:val="clear"/>
            <w:tcMar>
              <w:top w:type="dxa" w:w="100"/>
              <w:left w:type="dxa" w:w="180"/>
              <w:bottom w:type="dxa" w:w="100"/>
              <w:right w:type="dxa" w:w="120"/>
            </w:tcMar>
          </w:tcPr>
          <w:p>
            <w:pPr>
              <w:spacing w:after="0" w:before="0"/>
            </w:pPr>
            <w:r>
              <w:rPr>
                <w:i/>
                <w:iCs/>
                <w:color w:val="1A5276"/>
                <w:sz w:val="21"/>
                <w:szCs w:val="21"/>
              </w:rPr>
              <w:t xml:space="preserve">Masalah Inti: Kapasitas layanan (1 petugas) tidak mampu mengimbangi laju kedatangan pasien pada jam sibuk, mengakibatkan penumpukan antrian dan waktu tunggu yang tidak dapat diterima.</w:t>
            </w:r>
          </w:p>
        </w:tc>
      </w:tr>
    </w:tbl>
    <w:p>
      <w:pPr>
        <w:spacing w:after="0" w:before="80"/>
      </w:pPr>
    </w:p>
    <w:p>
      <w:pPr>
        <w:pStyle w:val="Heading2"/>
        <w:spacing w:after="80" w:before="240"/>
      </w:pPr>
      <w:r>
        <w:rPr>
          <w:b/>
          <w:bCs/>
          <w:color w:val="2E86AB"/>
          <w:sz w:val="26"/>
          <w:szCs w:val="26"/>
        </w:rPr>
        <w:t xml:space="preserve">2.2 Decision Question</w:t>
      </w:r>
    </w:p>
    <w:p>
      <w:pPr>
        <w:spacing w:after="80" w:before="80"/>
        <w:jc w:val="left"/>
      </w:pPr>
      <w:r>
        <w:rPr>
          <w:b/>
          <w:bCs/>
          <w:sz w:val="22"/>
          <w:szCs w:val="22"/>
        </w:rPr>
        <w:t xml:space="preserve">Decision question yang ingin dijawab melalui studi simulasi ini adalah:</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AB" w:sz="8"/>
              <w:left w:val="single" w:color="2E86AB" w:sz="24"/>
              <w:bottom w:val="single" w:color="2E86AB" w:sz="8"/>
              <w:right w:val="single" w:color="2E86AB" w:sz="8"/>
            </w:tcBorders>
            <w:shd w:fill="EBF5FB" w:val="clear"/>
            <w:tcMar>
              <w:top w:type="dxa" w:w="100"/>
              <w:left w:type="dxa" w:w="180"/>
              <w:bottom w:type="dxa" w:w="100"/>
              <w:right w:type="dxa" w:w="120"/>
            </w:tcMar>
          </w:tcPr>
          <w:p>
            <w:pPr>
              <w:spacing w:after="0" w:before="0"/>
            </w:pPr>
            <w:r>
              <w:rPr>
                <w:i/>
                <w:iCs/>
                <w:color w:val="1A5276"/>
                <w:sz w:val="21"/>
                <w:szCs w:val="21"/>
              </w:rPr>
              <w:t xml:space="preserve">"Apakah penambahan 1 petugas pendaftaran pada jam sibuk (menjadi 2 petugas) dan/atau penerapan sistem antrian berbasis prioritas mampu menurunkan rata-rata waktu tunggu pasien di bawah 15 menit dan drop rate di bawah 5%, tanpa membuat utilisasi petugas turun di bawah 60%?"</w:t>
            </w:r>
          </w:p>
        </w:tc>
      </w:tr>
    </w:tbl>
    <w:p>
      <w:pPr>
        <w:spacing w:after="0" w:before="60"/>
      </w:pPr>
    </w:p>
    <w:p>
      <w:pPr>
        <w:spacing w:after="80" w:before="80"/>
        <w:jc w:val="left"/>
      </w:pPr>
      <w:r>
        <w:rPr>
          <w:b/>
          <w:bCs/>
          <w:sz w:val="22"/>
          <w:szCs w:val="22"/>
        </w:rPr>
        <w:t xml:space="preserve">Decision question ini bersifat:</w:t>
      </w:r>
    </w:p>
    <w:p>
      <w:pPr>
        <w:pStyle w:val="ListParagraph"/>
        <w:numPr>
          <w:ilvl w:val="0"/>
          <w:numId w:val="2"/>
        </w:numPr>
        <w:spacing w:after="40" w:before="40"/>
      </w:pPr>
      <w:r>
        <w:rPr>
          <w:sz w:val="22"/>
          <w:szCs w:val="22"/>
        </w:rPr>
        <w:t xml:space="preserve">Spesifik — menyebutkan target KPI yang jelas (&lt; 15 menit, &lt; 5%)</w:t>
      </w:r>
    </w:p>
    <w:p>
      <w:pPr>
        <w:pStyle w:val="ListParagraph"/>
        <w:numPr>
          <w:ilvl w:val="0"/>
          <w:numId w:val="2"/>
        </w:numPr>
        <w:spacing w:after="40" w:before="40"/>
      </w:pPr>
      <w:r>
        <w:rPr>
          <w:sz w:val="22"/>
          <w:szCs w:val="22"/>
        </w:rPr>
        <w:t xml:space="preserve">Dapat diuji — skenario dapat dibandingkan langsung dengan simulasi</w:t>
      </w:r>
    </w:p>
    <w:p>
      <w:pPr>
        <w:pStyle w:val="ListParagraph"/>
        <w:numPr>
          <w:ilvl w:val="0"/>
          <w:numId w:val="2"/>
        </w:numPr>
        <w:spacing w:after="40" w:before="40"/>
      </w:pPr>
      <w:r>
        <w:rPr>
          <w:sz w:val="22"/>
          <w:szCs w:val="22"/>
        </w:rPr>
        <w:t xml:space="preserve">Terhubung ke keputusan manajerial — penambahan petugas dan perubahan policy antrian</w:t>
      </w:r>
    </w:p>
    <w:p>
      <w:pPr>
        <w:spacing w:after="0" w:before="160"/>
      </w:pPr>
    </w:p>
    <w:p>
      <w:pPr>
        <w:pStyle w:val="Heading1"/>
        <w:pBdr>
          <w:bottom w:val="single" w:color="2E86AB" w:sz="6" w:space="4"/>
        </w:pBdr>
        <w:spacing w:after="120" w:before="360"/>
      </w:pPr>
      <w:r>
        <w:rPr>
          <w:b/>
          <w:bCs/>
          <w:color w:val="1A1A2E"/>
          <w:sz w:val="32"/>
          <w:szCs w:val="32"/>
        </w:rPr>
        <w:t xml:space="preserve">03 | Tujuan Simulasi &amp; KPI</w:t>
      </w:r>
    </w:p>
    <w:p>
      <w:pPr>
        <w:spacing w:after="0" w:before="60"/>
      </w:pPr>
    </w:p>
    <w:p>
      <w:pPr>
        <w:pStyle w:val="Heading2"/>
        <w:spacing w:after="80" w:before="240"/>
      </w:pPr>
      <w:r>
        <w:rPr>
          <w:b/>
          <w:bCs/>
          <w:color w:val="2E86AB"/>
          <w:sz w:val="26"/>
          <w:szCs w:val="26"/>
        </w:rPr>
        <w:t xml:space="preserve">3.1 Tujuan Simulasi</w:t>
      </w:r>
    </w:p>
    <w:p>
      <w:pPr>
        <w:spacing w:after="80" w:before="80"/>
        <w:jc w:val="left"/>
      </w:pPr>
      <w:r>
        <w:rPr>
          <w:sz w:val="22"/>
          <w:szCs w:val="22"/>
        </w:rPr>
        <w:t xml:space="preserve">Studi simulasi ini bertujuan untuk:</w:t>
      </w:r>
    </w:p>
    <w:p>
      <w:pPr>
        <w:pStyle w:val="ListParagraph"/>
        <w:numPr>
          <w:ilvl w:val="0"/>
          <w:numId w:val="2"/>
        </w:numPr>
        <w:spacing w:after="40" w:before="40"/>
      </w:pPr>
      <w:r>
        <w:rPr>
          <w:sz w:val="22"/>
          <w:szCs w:val="22"/>
        </w:rPr>
        <w:t xml:space="preserve">Mengukur kinerja sistem antrian pendaftaran klinik pada kondisi baseline (jam sibuk, 1 petugas).</w:t>
      </w:r>
    </w:p>
    <w:p>
      <w:pPr>
        <w:pStyle w:val="ListParagraph"/>
        <w:numPr>
          <w:ilvl w:val="0"/>
          <w:numId w:val="2"/>
        </w:numPr>
        <w:spacing w:after="40" w:before="40"/>
      </w:pPr>
      <w:r>
        <w:rPr>
          <w:sz w:val="22"/>
          <w:szCs w:val="22"/>
        </w:rPr>
        <w:t xml:space="preserve">Membandingkan kinerja sistem di bawah berbagai skenario intervensi (tambah petugas, priority queue, capacity limit).</w:t>
      </w:r>
    </w:p>
    <w:p>
      <w:pPr>
        <w:pStyle w:val="ListParagraph"/>
        <w:numPr>
          <w:ilvl w:val="0"/>
          <w:numId w:val="2"/>
        </w:numPr>
        <w:spacing w:after="40" w:before="40"/>
      </w:pPr>
      <w:r>
        <w:rPr>
          <w:sz w:val="22"/>
          <w:szCs w:val="22"/>
        </w:rPr>
        <w:t xml:space="preserve">Memberikan rekomendasi berbasis data kepada manajemen klinik mengenai konfigurasi optimal sumber daya pendaftaran.</w:t>
      </w:r>
    </w:p>
    <w:p>
      <w:pPr>
        <w:spacing w:after="0" w:before="80"/>
      </w:pPr>
    </w:p>
    <w:p>
      <w:pPr>
        <w:pStyle w:val="Heading2"/>
        <w:spacing w:after="80" w:before="240"/>
      </w:pPr>
      <w:r>
        <w:rPr>
          <w:b/>
          <w:bCs/>
          <w:color w:val="2E86AB"/>
          <w:sz w:val="26"/>
          <w:szCs w:val="26"/>
        </w:rPr>
        <w:t xml:space="preserve">3.2 KPI Utama</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KPI Utama</w:t>
            </w:r>
          </w:p>
        </w:tc>
        <w:tc>
          <w:tcPr>
            <w:tcW w:type="dxa" w:w="40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Definisi</w:t>
            </w:r>
          </w:p>
        </w:tc>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Rata-rata Waktu Tunggu (Wq)</w:t>
            </w:r>
          </w:p>
        </w:tc>
        <w:tc>
          <w:tcPr>
            <w:tcW w:type="dxa" w:w="40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Waktu rata-rata pasien menunggu di antrian sebelum dilayani</w:t>
            </w:r>
          </w:p>
        </w:tc>
        <w:tc>
          <w:tcPr>
            <w:tcW w:type="dxa" w:w="2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&lt; 15 menit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 Rate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Persentase pasien yang meninggalkan antrian sebelum dilayani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5%</w:t>
            </w:r>
          </w:p>
        </w:tc>
      </w:tr>
      <w:tr>
        <w:tc>
          <w:tcPr>
            <w:tcW w:type="dxa" w:w="3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Service Level</w:t>
            </w:r>
          </w:p>
        </w:tc>
        <w:tc>
          <w:tcPr>
            <w:tcW w:type="dxa" w:w="40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Persentase pasien dilayani dalam 15 menit</w:t>
            </w:r>
          </w:p>
        </w:tc>
        <w:tc>
          <w:tcPr>
            <w:tcW w:type="dxa" w:w="2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&gt; 90%</w:t>
            </w:r>
          </w:p>
        </w:tc>
      </w:tr>
    </w:tbl>
    <w:p>
      <w:pPr>
        <w:spacing w:after="0" w:before="80"/>
      </w:pPr>
    </w:p>
    <w:p>
      <w:pPr>
        <w:pStyle w:val="Heading2"/>
        <w:spacing w:after="80" w:before="240"/>
      </w:pPr>
      <w:r>
        <w:rPr>
          <w:b/>
          <w:bCs/>
          <w:color w:val="2E86AB"/>
          <w:sz w:val="26"/>
          <w:szCs w:val="26"/>
        </w:rPr>
        <w:t xml:space="preserve">3.3 KPI Pendukung</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26"/>
        <w:gridCol w:w="2000"/>
      </w:tblGrid>
      <w:tr>
        <w:tc>
          <w:tcPr>
            <w:tcW w:type="dxa" w:w="28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KPI Pendukung</w:t>
            </w:r>
          </w:p>
        </w:tc>
        <w:tc>
          <w:tcPr>
            <w:tcW w:type="dxa" w:w="42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Definisi</w:t>
            </w:r>
          </w:p>
        </w:tc>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Satuan</w:t>
            </w:r>
          </w:p>
        </w:tc>
      </w:tr>
      <w:tr>
        <w:tc>
          <w:tcPr>
            <w:tcW w:type="dxa" w:w="28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Throughput</w:t>
            </w:r>
          </w:p>
        </w:tc>
        <w:tc>
          <w:tcPr>
            <w:tcW w:type="dxa" w:w="42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Jumlah pasien yang berhasil dilayani per jam</w:t>
            </w:r>
          </w:p>
        </w:tc>
        <w:tc>
          <w:tcPr>
            <w:tcW w:type="dxa" w:w="2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pasien/jam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Utilisasi Petugas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Persentase waktu petugas aktif melayani pasien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(target 60–85%)</w:t>
            </w:r>
          </w:p>
        </w:tc>
      </w:tr>
      <w:tr>
        <w:tc>
          <w:tcPr>
            <w:tcW w:type="dxa" w:w="28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Queue Length (P90)</w:t>
            </w:r>
          </w:p>
        </w:tc>
        <w:tc>
          <w:tcPr>
            <w:tcW w:type="dxa" w:w="42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Panjang antrian di persentil ke-90</w:t>
            </w:r>
          </w:p>
        </w:tc>
        <w:tc>
          <w:tcPr>
            <w:tcW w:type="dxa" w:w="2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orang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Served Rate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Rasio pasien yang berhasil dilayani dari total kedatangan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bl>
    <w:p>
      <w:pPr>
        <w:spacing w:after="0" w:before="80"/>
      </w:pPr>
    </w:p>
    <w:p>
      <w:pPr>
        <w:pStyle w:val="Heading2"/>
        <w:spacing w:after="80" w:before="240"/>
      </w:pPr>
      <w:r>
        <w:rPr>
          <w:b/>
          <w:bCs/>
          <w:color w:val="2E86AB"/>
          <w:sz w:val="26"/>
          <w:szCs w:val="26"/>
        </w:rPr>
        <w:t xml:space="preserve">3.4 Constraint Keputusan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Constraint</w:t>
            </w:r>
          </w:p>
        </w:tc>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Nilai</w:t>
            </w:r>
          </w:p>
        </w:tc>
        <w:tc>
          <w:tcPr>
            <w:tcW w:type="dxa" w:w="38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Alasan</w:t>
            </w:r>
          </w:p>
        </w:tc>
      </w:tr>
      <w:tr>
        <w:tc>
          <w:tcPr>
            <w:tcW w:type="dxa" w:w="32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Maksimum penambahan petugas</w:t>
            </w:r>
          </w:p>
        </w:tc>
        <w:tc>
          <w:tcPr>
            <w:tcW w:type="dxa" w:w="2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1 petugas tambahan (maks 2 total)</w:t>
            </w:r>
          </w:p>
        </w:tc>
        <w:tc>
          <w:tcPr>
            <w:tcW w:type="dxa" w:w="38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Keterbatasan anggaran SDM klinik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SLA waktu tunggu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15 menit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 layanan klinik yang ditetapkan</w:t>
            </w:r>
          </w:p>
        </w:tc>
      </w:tr>
      <w:tr>
        <w:tc>
          <w:tcPr>
            <w:tcW w:type="dxa" w:w="32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Drop rate maksimum</w:t>
            </w:r>
          </w:p>
        </w:tc>
        <w:tc>
          <w:tcPr>
            <w:tcW w:type="dxa" w:w="2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&lt; 5%</w:t>
            </w:r>
          </w:p>
        </w:tc>
        <w:tc>
          <w:tcPr>
            <w:tcW w:type="dxa" w:w="38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Batas toleransi kepuasan pasien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Utilisasi petugas minimum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60%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Efisiensi operasional minimum</w:t>
            </w:r>
          </w:p>
        </w:tc>
      </w:tr>
    </w:tbl>
    <w:p>
      <w:pPr>
        <w:spacing w:after="0" w:before="160"/>
      </w:pPr>
    </w:p>
    <w:p>
      <w:pPr>
        <w:pStyle w:val="Heading1"/>
        <w:pBdr>
          <w:bottom w:val="single" w:color="2E86AB" w:sz="6" w:space="4"/>
        </w:pBdr>
        <w:spacing w:after="120" w:before="360"/>
      </w:pPr>
      <w:r>
        <w:rPr>
          <w:b/>
          <w:bCs/>
          <w:color w:val="1A1A2E"/>
          <w:sz w:val="32"/>
          <w:szCs w:val="32"/>
        </w:rPr>
        <w:t xml:space="preserve">04 | Boundary &amp; Asumsi</w:t>
      </w:r>
    </w:p>
    <w:p>
      <w:pPr>
        <w:spacing w:after="0" w:before="60"/>
      </w:pPr>
    </w:p>
    <w:p>
      <w:pPr>
        <w:pStyle w:val="Heading2"/>
        <w:spacing w:after="80" w:before="240"/>
      </w:pPr>
      <w:r>
        <w:rPr>
          <w:b/>
          <w:bCs/>
          <w:color w:val="2E86AB"/>
          <w:sz w:val="26"/>
          <w:szCs w:val="26"/>
        </w:rPr>
        <w:t xml:space="preserve">4.1 Boundary Sistem</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color w:val="1E8449"/>
                <w:sz w:val="22"/>
                <w:szCs w:val="22"/>
              </w:rPr>
              <w:t xml:space="preserve">IN-SCOPE (Dimodelkan)</w:t>
            </w:r>
          </w:p>
        </w:tc>
        <w:tc>
          <w:tcPr>
            <w:tcW w:type="dxa" w:w="4613"/>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bCs/>
                <w:color w:val="C0392B"/>
                <w:sz w:val="22"/>
                <w:szCs w:val="22"/>
              </w:rPr>
              <w:t xml:space="preserve">OUT-OF-SCOPE (Tidak Dimodelkan)</w:t>
            </w:r>
          </w:p>
        </w:tc>
      </w:tr>
      <w:tr>
        <w:tc>
          <w:tcPr>
            <w:tcW w:type="dxa" w:w="4413"/>
            <w:tcBorders>
              <w:top w:val="single" w:color="CCCCCC" w:sz="1"/>
              <w:left w:val="single" w:color="CCCCCC" w:sz="1"/>
              <w:bottom w:val="single" w:color="CCCCCC" w:sz="1"/>
              <w:right w:val="single" w:color="CCCCCC" w:sz="1"/>
            </w:tcBorders>
            <w:shd w:fill="F9FFF9" w:val="clear"/>
            <w:tcMar>
              <w:top w:type="dxa" w:w="70"/>
              <w:left w:type="dxa" w:w="120"/>
              <w:bottom w:type="dxa" w:w="70"/>
              <w:right w:type="dxa" w:w="120"/>
            </w:tcMar>
          </w:tcPr>
          <w:p>
            <w:r>
              <w:rPr>
                <w:sz w:val="20"/>
                <w:szCs w:val="20"/>
              </w:rPr>
              <w:t xml:space="preserve">Proses kedatangan pasien (arrival process)</w:t>
            </w:r>
          </w:p>
        </w:tc>
        <w:tc>
          <w:tcPr>
            <w:tcW w:type="dxa" w:w="4613"/>
            <w:tcBorders>
              <w:top w:val="single" w:color="CCCCCC" w:sz="1"/>
              <w:left w:val="single" w:color="CCCCCC" w:sz="1"/>
              <w:bottom w:val="single" w:color="CCCCCC" w:sz="1"/>
              <w:right w:val="single" w:color="CCCCCC" w:sz="1"/>
            </w:tcBorders>
            <w:shd w:fill="F9FFF9" w:val="clear"/>
            <w:tcMar>
              <w:top w:type="dxa" w:w="70"/>
              <w:left w:type="dxa" w:w="120"/>
              <w:bottom w:type="dxa" w:w="70"/>
              <w:right w:type="dxa" w:w="120"/>
            </w:tcMar>
          </w:tcPr>
          <w:p>
            <w:r>
              <w:rPr>
                <w:sz w:val="20"/>
                <w:szCs w:val="20"/>
              </w:rPr>
              <w:t xml:space="preserve">Kepuasan kualitatif pasien</w:t>
            </w:r>
          </w:p>
        </w:tc>
      </w:tr>
      <w:tr>
        <w:tc>
          <w:tcPr>
            <w:tcW w:type="dxa" w:w="4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Antrian di loket pendaftaran</w:t>
            </w:r>
          </w:p>
        </w:tc>
        <w:tc>
          <w:tcPr>
            <w:tcW w:type="dxa" w:w="4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Proses pemeriksaan dokter</w:t>
            </w:r>
          </w:p>
        </w:tc>
      </w:tr>
      <w:tr>
        <w:tc>
          <w:tcPr>
            <w:tcW w:type="dxa" w:w="4413"/>
            <w:tcBorders>
              <w:top w:val="single" w:color="CCCCCC" w:sz="1"/>
              <w:left w:val="single" w:color="CCCCCC" w:sz="1"/>
              <w:bottom w:val="single" w:color="CCCCCC" w:sz="1"/>
              <w:right w:val="single" w:color="CCCCCC" w:sz="1"/>
            </w:tcBorders>
            <w:shd w:fill="F9FFF9" w:val="clear"/>
            <w:tcMar>
              <w:top w:type="dxa" w:w="70"/>
              <w:left w:type="dxa" w:w="120"/>
              <w:bottom w:type="dxa" w:w="70"/>
              <w:right w:type="dxa" w:w="120"/>
            </w:tcMar>
          </w:tcPr>
          <w:p>
            <w:r>
              <w:rPr>
                <w:sz w:val="20"/>
                <w:szCs w:val="20"/>
              </w:rPr>
              <w:t xml:space="preserve">Layanan oleh petugas pendaftaran</w:t>
            </w:r>
          </w:p>
        </w:tc>
        <w:tc>
          <w:tcPr>
            <w:tcW w:type="dxa" w:w="4613"/>
            <w:tcBorders>
              <w:top w:val="single" w:color="CCCCCC" w:sz="1"/>
              <w:left w:val="single" w:color="CCCCCC" w:sz="1"/>
              <w:bottom w:val="single" w:color="CCCCCC" w:sz="1"/>
              <w:right w:val="single" w:color="CCCCCC" w:sz="1"/>
            </w:tcBorders>
            <w:shd w:fill="F9FFF9" w:val="clear"/>
            <w:tcMar>
              <w:top w:type="dxa" w:w="70"/>
              <w:left w:type="dxa" w:w="120"/>
              <w:bottom w:type="dxa" w:w="70"/>
              <w:right w:type="dxa" w:w="120"/>
            </w:tcMar>
          </w:tcPr>
          <w:p>
            <w:r>
              <w:rPr>
                <w:sz w:val="20"/>
                <w:szCs w:val="20"/>
              </w:rPr>
              <w:t xml:space="preserve">Biaya detail SDM dan operasional</w:t>
            </w:r>
          </w:p>
        </w:tc>
      </w:tr>
      <w:tr>
        <w:tc>
          <w:tcPr>
            <w:tcW w:type="dxa" w:w="4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Waktu tunggu dan throughput pasien</w:t>
            </w:r>
          </w:p>
        </w:tc>
        <w:tc>
          <w:tcPr>
            <w:tcW w:type="dxa" w:w="4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Gangguan sistem eksternal (listrik mati, dll.)</w:t>
            </w:r>
          </w:p>
        </w:tc>
      </w:tr>
      <w:tr>
        <w:tc>
          <w:tcPr>
            <w:tcW w:type="dxa" w:w="4413"/>
            <w:tcBorders>
              <w:top w:val="single" w:color="CCCCCC" w:sz="1"/>
              <w:left w:val="single" w:color="CCCCCC" w:sz="1"/>
              <w:bottom w:val="single" w:color="CCCCCC" w:sz="1"/>
              <w:right w:val="single" w:color="CCCCCC" w:sz="1"/>
            </w:tcBorders>
            <w:shd w:fill="F9FFF9" w:val="clear"/>
            <w:tcMar>
              <w:top w:type="dxa" w:w="70"/>
              <w:left w:type="dxa" w:w="120"/>
              <w:bottom w:type="dxa" w:w="70"/>
              <w:right w:type="dxa" w:w="120"/>
            </w:tcMar>
          </w:tcPr>
          <w:p>
            <w:r>
              <w:rPr>
                <w:sz w:val="20"/>
                <w:szCs w:val="20"/>
              </w:rPr>
              <w:t xml:space="preserve">Drop rate pasien (balk behavior)</w:t>
            </w:r>
          </w:p>
        </w:tc>
        <w:tc>
          <w:tcPr>
            <w:tcW w:type="dxa" w:w="4613"/>
            <w:tcBorders>
              <w:top w:val="single" w:color="CCCCCC" w:sz="1"/>
              <w:left w:val="single" w:color="CCCCCC" w:sz="1"/>
              <w:bottom w:val="single" w:color="CCCCCC" w:sz="1"/>
              <w:right w:val="single" w:color="CCCCCC" w:sz="1"/>
            </w:tcBorders>
            <w:shd w:fill="F9FFF9" w:val="clear"/>
            <w:tcMar>
              <w:top w:type="dxa" w:w="70"/>
              <w:left w:type="dxa" w:w="120"/>
              <w:bottom w:type="dxa" w:w="70"/>
              <w:right w:type="dxa" w:w="120"/>
            </w:tcMar>
          </w:tcPr>
          <w:p>
            <w:r>
              <w:rPr>
                <w:sz w:val="20"/>
                <w:szCs w:val="20"/>
              </w:rPr>
              <w:t xml:space="preserve">Proses administrasi pembayaran/BPJS</w:t>
            </w:r>
          </w:p>
        </w:tc>
      </w:tr>
      <w:tr>
        <w:tc>
          <w:tcPr>
            <w:tcW w:type="dxa" w:w="4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Utilisasi petugas pendaftaran</w:t>
            </w:r>
          </w:p>
        </w:tc>
        <w:tc>
          <w:tcPr>
            <w:tcW w:type="dxa" w:w="4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Antrian farmasi / layanan lanjutan</w:t>
            </w:r>
          </w:p>
        </w:tc>
      </w:tr>
    </w:tbl>
    <w:p>
      <w:pPr>
        <w:spacing w:after="0" w:before="80"/>
      </w:pPr>
    </w:p>
    <w:p>
      <w:pPr>
        <w:pStyle w:val="Heading2"/>
        <w:spacing w:after="80" w:before="240"/>
      </w:pPr>
      <w:r>
        <w:rPr>
          <w:b/>
          <w:bCs/>
          <w:color w:val="2E86AB"/>
          <w:sz w:val="26"/>
          <w:szCs w:val="26"/>
        </w:rPr>
        <w:t xml:space="preserve">4.2 Asumsi Awal</w:t>
      </w:r>
    </w:p>
    <w:p>
      <w:pPr>
        <w:spacing w:after="80" w:before="80"/>
        <w:jc w:val="left"/>
      </w:pPr>
      <w:r>
        <w:rPr>
          <w:sz w:val="22"/>
          <w:szCs w:val="22"/>
        </w:rPr>
        <w:t xml:space="preserve">Asumsi berikut disepakati tim dan dinyatakan secara eksplisit agar hasil simulasi dapat diinterpretasikan dengan benar:</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26"/>
        <w:gridCol w:w="3500"/>
      </w:tblGrid>
      <w:tr>
        <w:tc>
          <w:tcPr>
            <w:tcW w:type="dxa" w:w="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No.</w:t>
            </w:r>
          </w:p>
        </w:tc>
        <w:tc>
          <w:tcPr>
            <w:tcW w:type="dxa" w:w="50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Asumsi</w:t>
            </w:r>
          </w:p>
        </w:tc>
        <w:tc>
          <w:tcPr>
            <w:tcW w:type="dxa" w:w="3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Nilai / Distribusi</w:t>
            </w:r>
          </w:p>
        </w:tc>
      </w:tr>
      <w:tr>
        <w:tc>
          <w:tcPr>
            <w:tcW w:type="dxa" w:w="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1</w:t>
            </w:r>
          </w:p>
        </w:tc>
        <w:tc>
          <w:tcPr>
            <w:tcW w:type="dxa" w:w="50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Pola kedatangan pasien mengikuti distribusi Poisson</w:t>
            </w:r>
          </w:p>
        </w:tc>
        <w:tc>
          <w:tcPr>
            <w:tcW w:type="dxa" w:w="3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λ = 12 pasien/jam (jam sibuk)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Durasi layanan pendaftaran mengikuti distribusi Eksponensial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μ = 4–6 menit/pasien</w:t>
            </w:r>
          </w:p>
        </w:tc>
      </w:tr>
      <w:tr>
        <w:tc>
          <w:tcPr>
            <w:tcW w:type="dxa" w:w="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3</w:t>
            </w:r>
          </w:p>
        </w:tc>
        <w:tc>
          <w:tcPr>
            <w:tcW w:type="dxa" w:w="50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Kebijakan antrian awal adalah FCFS (First Come, First Served)</w:t>
            </w:r>
          </w:p>
        </w:tc>
        <w:tc>
          <w:tcPr>
            <w:tcW w:type="dxa" w:w="3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Petugas selalu tersedia selama jam operasional simulasi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Tidak ada absensi/istirahat</w:t>
            </w:r>
          </w:p>
        </w:tc>
      </w:tr>
      <w:tr>
        <w:tc>
          <w:tcPr>
            <w:tcW w:type="dxa" w:w="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5</w:t>
            </w:r>
          </w:p>
        </w:tc>
        <w:tc>
          <w:tcPr>
            <w:tcW w:type="dxa" w:w="50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Kapasitas antrian maksimum 20 pasien (balk jika penuh)</w:t>
            </w:r>
          </w:p>
        </w:tc>
        <w:tc>
          <w:tcPr>
            <w:tcW w:type="dxa" w:w="3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Queue capacity = 20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Tidak ada gangguan sistem (downtime loket = 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7</w:t>
            </w:r>
          </w:p>
        </w:tc>
        <w:tc>
          <w:tcPr>
            <w:tcW w:type="dxa" w:w="50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Jam simulasi: pukul 07.00–10.00 WIB (3 jam)</w:t>
            </w:r>
          </w:p>
        </w:tc>
        <w:tc>
          <w:tcPr>
            <w:tcW w:type="dxa" w:w="3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180 menit per replikasi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Jumlah replikasi per skenario: 30 replikasi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Untuk CI 95%</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AB" w:sz="8"/>
              <w:left w:val="single" w:color="2E86AB" w:sz="24"/>
              <w:bottom w:val="single" w:color="2E86AB" w:sz="8"/>
              <w:right w:val="single" w:color="2E86AB" w:sz="8"/>
            </w:tcBorders>
            <w:shd w:fill="EBF5FB" w:val="clear"/>
            <w:tcMar>
              <w:top w:type="dxa" w:w="100"/>
              <w:left w:type="dxa" w:w="180"/>
              <w:bottom w:type="dxa" w:w="100"/>
              <w:right w:type="dxa" w:w="120"/>
            </w:tcMar>
          </w:tcPr>
          <w:p>
            <w:pPr>
              <w:spacing w:after="0" w:before="0"/>
            </w:pPr>
            <w:r>
              <w:rPr>
                <w:i/>
                <w:iCs/>
                <w:color w:val="1A5276"/>
                <w:sz w:val="21"/>
                <w:szCs w:val="21"/>
              </w:rPr>
              <w:t xml:space="preserve">Catatan: Nilai distribusi (λ dan μ) di atas merupakan estimasi awal berdasarkan observasi umum. Pada sprint implementasi, nilai ini akan divalidasi dengan data empiris (jika tersedia) atau dikalibrasi menggunakan metode goodness-of-fit test.</w:t>
            </w:r>
          </w:p>
        </w:tc>
      </w:tr>
    </w:tbl>
    <w:p>
      <w:pPr>
        <w:spacing w:after="0" w:before="160"/>
      </w:pPr>
    </w:p>
    <w:p>
      <w:pPr>
        <w:pStyle w:val="Heading1"/>
        <w:pBdr>
          <w:bottom w:val="single" w:color="2E86AB" w:sz="6" w:space="4"/>
        </w:pBdr>
        <w:spacing w:after="120" w:before="360"/>
      </w:pPr>
      <w:r>
        <w:rPr>
          <w:b/>
          <w:bCs/>
          <w:color w:val="1A1A2E"/>
          <w:sz w:val="32"/>
          <w:szCs w:val="32"/>
        </w:rPr>
        <w:t xml:space="preserve">05 | Model Konseptual &amp; Input</w:t>
      </w:r>
    </w:p>
    <w:p>
      <w:pPr>
        <w:spacing w:after="0" w:before="60"/>
      </w:pPr>
    </w:p>
    <w:p>
      <w:pPr>
        <w:pStyle w:val="Heading2"/>
        <w:spacing w:after="80" w:before="240"/>
      </w:pPr>
      <w:r>
        <w:rPr>
          <w:b/>
          <w:bCs/>
          <w:color w:val="2E86AB"/>
          <w:sz w:val="26"/>
          <w:szCs w:val="26"/>
        </w:rPr>
        <w:t xml:space="preserve">5.1 Diagram Konseptual Sistem (Queue Diagram)</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
        <w:gridCol w:w="2300"/>
        <w:gridCol w:w="400"/>
        <w:gridCol w:w="2300"/>
        <w:gridCol w:w="400"/>
        <w:gridCol w:w="1526"/>
      </w:tblGrid>
      <w:tr>
        <w:tc>
          <w:tcPr>
            <w:tcBorders>
              <w:top w:val="single" w:color="CCCCCC" w:sz="1"/>
              <w:left w:val="single" w:color="CCCCCC" w:sz="1"/>
              <w:bottom w:val="single" w:color="CCCCCC" w:sz="1"/>
              <w:right w:val="none" w:color="FFFFFF" w:sz="0"/>
            </w:tcBorders>
            <w:shd w:fill="D6EAF8" w:val="clear"/>
            <w:tcMar>
              <w:top w:type="dxa" w:w="120"/>
              <w:left w:type="dxa" w:w="120"/>
              <w:bottom w:type="dxa" w:w="120"/>
              <w:right w:type="dxa" w:w="80"/>
            </w:tcMar>
          </w:tcPr>
          <w:p>
            <w:pPr>
              <w:jc w:val="center"/>
            </w:pPr>
            <w:r>
              <w:rPr>
                <w:b/>
                <w:bCs/>
                <w:color w:val="1A5276"/>
                <w:sz w:val="20"/>
                <w:szCs w:val="20"/>
              </w:rPr>
              <w:t xml:space="preserve">ARRIVAL</w:t>
            </w:r>
          </w:p>
          <w:p>
            <w:pPr>
              <w:jc w:val="center"/>
            </w:pPr>
            <w:r>
              <w:rPr>
                <w:color w:val="1A5276"/>
                <w:sz w:val="18"/>
                <w:szCs w:val="18"/>
              </w:rPr>
              <w:t xml:space="preserve">Pasien Datang</w:t>
            </w:r>
          </w:p>
          <w:p>
            <w:pPr>
              <w:jc w:val="center"/>
            </w:pPr>
            <w:r>
              <w:rPr>
                <w:i/>
                <w:iCs/>
                <w:color w:val="555555"/>
                <w:sz w:val="18"/>
                <w:szCs w:val="18"/>
              </w:rPr>
              <w:t xml:space="preserve">Poisson(λ)</w:t>
            </w:r>
          </w:p>
        </w:tc>
        <w:tc>
          <w:tcPr>
            <w:tcBorders>
              <w:top w:val="none" w:color="FFFFFF" w:sz="0"/>
              <w:left w:val="none" w:color="FFFFFF" w:sz="0"/>
              <w:bottom w:val="none" w:color="FFFFFF" w:sz="0"/>
              <w:right w:val="none" w:color="FFFFFF" w:sz="0"/>
            </w:tcBorders>
            <w:shd w:fill="FFFFFF" w:val="clear"/>
            <w:tcMar>
              <w:top w:type="dxa" w:w="120"/>
              <w:left w:type="dxa" w:w="0"/>
              <w:bottom w:type="dxa" w:w="120"/>
              <w:right w:type="dxa" w:w="0"/>
            </w:tcMar>
          </w:tcPr>
          <w:p>
            <w:pPr>
              <w:jc w:val="center"/>
            </w:pPr>
            <w:r>
              <w:rPr>
                <w:b/>
                <w:bCs/>
                <w:color w:val="2E86AB"/>
                <w:sz w:val="28"/>
                <w:szCs w:val="28"/>
              </w:rPr>
              <w:t xml:space="preserve">→</w:t>
            </w:r>
          </w:p>
        </w:tc>
        <w:tc>
          <w:tcPr>
            <w:tcBorders>
              <w:top w:val="single" w:color="CCCCCC" w:sz="1"/>
              <w:left w:val="single" w:color="CCCCCC" w:sz="1"/>
              <w:bottom w:val="single" w:color="CCCCCC" w:sz="1"/>
              <w:right w:val="none" w:color="FFFFFF" w:sz="0"/>
            </w:tcBorders>
            <w:shd w:fill="FDFEFE" w:val="clear"/>
            <w:tcMar>
              <w:top w:type="dxa" w:w="120"/>
              <w:left w:type="dxa" w:w="120"/>
              <w:bottom w:type="dxa" w:w="120"/>
              <w:right w:type="dxa" w:w="80"/>
            </w:tcMar>
          </w:tcPr>
          <w:p>
            <w:pPr>
              <w:jc w:val="center"/>
            </w:pPr>
            <w:r>
              <w:rPr>
                <w:b/>
                <w:bCs/>
                <w:color w:val="784212"/>
                <w:sz w:val="20"/>
                <w:szCs w:val="20"/>
              </w:rPr>
              <w:t xml:space="preserve">QUEUE</w:t>
            </w:r>
          </w:p>
          <w:p>
            <w:pPr>
              <w:jc w:val="center"/>
            </w:pPr>
            <w:r>
              <w:rPr>
                <w:color w:val="784212"/>
                <w:sz w:val="18"/>
                <w:szCs w:val="18"/>
              </w:rPr>
              <w:t xml:space="preserve">Antrian Pendaftaran</w:t>
            </w:r>
          </w:p>
          <w:p>
            <w:pPr>
              <w:jc w:val="center"/>
            </w:pPr>
            <w:r>
              <w:rPr>
                <w:i/>
                <w:iCs/>
                <w:color w:val="555555"/>
                <w:sz w:val="18"/>
                <w:szCs w:val="18"/>
              </w:rPr>
              <w:t xml:space="preserve">FCFS / Priority</w:t>
            </w:r>
          </w:p>
          <w:p>
            <w:pPr>
              <w:jc w:val="center"/>
            </w:pPr>
            <w:r>
              <w:rPr>
                <w:color w:val="555555"/>
                <w:sz w:val="18"/>
                <w:szCs w:val="18"/>
              </w:rPr>
              <w:t xml:space="preserve">Cap: 20 pasien</w:t>
            </w:r>
          </w:p>
        </w:tc>
        <w:tc>
          <w:tcPr>
            <w:tcBorders>
              <w:top w:val="none" w:color="FFFFFF" w:sz="0"/>
              <w:left w:val="none" w:color="FFFFFF" w:sz="0"/>
              <w:bottom w:val="none" w:color="FFFFFF" w:sz="0"/>
              <w:right w:val="none" w:color="FFFFFF" w:sz="0"/>
            </w:tcBorders>
            <w:shd w:fill="FFFFFF" w:val="clear"/>
            <w:tcMar>
              <w:top w:type="dxa" w:w="120"/>
              <w:left w:type="dxa" w:w="0"/>
              <w:bottom w:type="dxa" w:w="120"/>
              <w:right w:type="dxa" w:w="0"/>
            </w:tcMar>
          </w:tcPr>
          <w:p>
            <w:pPr>
              <w:jc w:val="center"/>
            </w:pPr>
            <w:r>
              <w:rPr>
                <w:b/>
                <w:bCs/>
                <w:color w:val="2E86AB"/>
                <w:sz w:val="28"/>
                <w:szCs w:val="28"/>
              </w:rPr>
              <w:t xml:space="preserve">→</w:t>
            </w:r>
          </w:p>
        </w:tc>
        <w:tc>
          <w:tcPr>
            <w:tcBorders>
              <w:top w:val="single" w:color="CCCCCC" w:sz="1"/>
              <w:left w:val="single" w:color="CCCCCC" w:sz="1"/>
              <w:bottom w:val="single" w:color="CCCCCC" w:sz="1"/>
              <w:right w:val="none" w:color="FFFFFF" w:sz="0"/>
            </w:tcBorders>
            <w:shd w:fill="D5F5E3" w:val="clear"/>
            <w:tcMar>
              <w:top w:type="dxa" w:w="120"/>
              <w:left w:type="dxa" w:w="120"/>
              <w:bottom w:type="dxa" w:w="120"/>
              <w:right w:type="dxa" w:w="80"/>
            </w:tcMar>
          </w:tcPr>
          <w:p>
            <w:pPr>
              <w:jc w:val="center"/>
            </w:pPr>
            <w:r>
              <w:rPr>
                <w:b/>
                <w:bCs/>
                <w:color w:val="1E8449"/>
                <w:sz w:val="20"/>
                <w:szCs w:val="20"/>
              </w:rPr>
              <w:t xml:space="preserve">SERVER</w:t>
            </w:r>
          </w:p>
          <w:p>
            <w:pPr>
              <w:jc w:val="center"/>
            </w:pPr>
            <w:r>
              <w:rPr>
                <w:color w:val="1E8449"/>
                <w:sz w:val="18"/>
                <w:szCs w:val="18"/>
              </w:rPr>
              <w:t xml:space="preserve">Petugas Pendaftaran</w:t>
            </w:r>
          </w:p>
          <w:p>
            <w:pPr>
              <w:jc w:val="center"/>
            </w:pPr>
            <w:r>
              <w:rPr>
                <w:i/>
                <w:iCs/>
                <w:color w:val="555555"/>
                <w:sz w:val="18"/>
                <w:szCs w:val="18"/>
              </w:rPr>
              <w:t xml:space="preserve">Exp(μ) layanan</w:t>
            </w:r>
          </w:p>
          <w:p>
            <w:pPr>
              <w:jc w:val="center"/>
            </w:pPr>
            <w:r>
              <w:rPr>
                <w:color w:val="555555"/>
                <w:sz w:val="18"/>
                <w:szCs w:val="18"/>
              </w:rPr>
              <w:t xml:space="preserve">c = 1 atau 2</w:t>
            </w:r>
          </w:p>
        </w:tc>
        <w:tc>
          <w:tcPr>
            <w:tcBorders>
              <w:top w:val="none" w:color="FFFFFF" w:sz="0"/>
              <w:left w:val="none" w:color="FFFFFF" w:sz="0"/>
              <w:bottom w:val="none" w:color="FFFFFF" w:sz="0"/>
              <w:right w:val="none" w:color="FFFFFF" w:sz="0"/>
            </w:tcBorders>
            <w:shd w:fill="FFFFFF" w:val="clear"/>
            <w:tcMar>
              <w:top w:type="dxa" w:w="120"/>
              <w:left w:type="dxa" w:w="0"/>
              <w:bottom w:type="dxa" w:w="120"/>
              <w:right w:type="dxa" w:w="0"/>
            </w:tcMar>
          </w:tcPr>
          <w:p>
            <w:pPr>
              <w:jc w:val="center"/>
            </w:pPr>
            <w:r>
              <w:rPr>
                <w:b/>
                <w:bCs/>
                <w:color w:val="2E86AB"/>
                <w:sz w:val="28"/>
                <w:szCs w:val="28"/>
              </w:rPr>
              <w:t xml:space="preserve">→</w:t>
            </w:r>
          </w:p>
        </w:tc>
        <w:tc>
          <w:tcPr>
            <w:tcBorders>
              <w:top w:val="single" w:color="CCCCCC" w:sz="1"/>
              <w:left w:val="single" w:color="CCCCCC" w:sz="1"/>
              <w:bottom w:val="single" w:color="CCCCCC" w:sz="1"/>
              <w:right w:val="single" w:color="CCCCCC" w:sz="1"/>
            </w:tcBorders>
            <w:shd w:fill="F4F6F7" w:val="clear"/>
            <w:tcMar>
              <w:top w:type="dxa" w:w="120"/>
              <w:left w:type="dxa" w:w="120"/>
              <w:bottom w:type="dxa" w:w="120"/>
              <w:right w:type="dxa" w:w="80"/>
            </w:tcMar>
          </w:tcPr>
          <w:p>
            <w:pPr>
              <w:jc w:val="center"/>
            </w:pPr>
            <w:r>
              <w:rPr>
                <w:b/>
                <w:bCs/>
                <w:color w:val="555555"/>
                <w:sz w:val="20"/>
                <w:szCs w:val="20"/>
              </w:rPr>
              <w:t xml:space="preserve">DEPARTURE</w:t>
            </w:r>
          </w:p>
          <w:p>
            <w:pPr>
              <w:jc w:val="center"/>
            </w:pPr>
            <w:r>
              <w:rPr>
                <w:color w:val="555555"/>
                <w:sz w:val="18"/>
                <w:szCs w:val="18"/>
              </w:rPr>
              <w:t xml:space="preserve">Pasien Selesai</w:t>
            </w:r>
          </w:p>
          <w:p>
            <w:pPr>
              <w:jc w:val="center"/>
            </w:pPr>
            <w:r>
              <w:rPr>
                <w:i/>
                <w:iCs/>
                <w:color w:val="555555"/>
                <w:sz w:val="18"/>
                <w:szCs w:val="18"/>
              </w:rPr>
              <w:t xml:space="preserve">Catat: Wq, Ws</w:t>
            </w:r>
          </w:p>
        </w:tc>
      </w:tr>
    </w:tbl>
    <w:p>
      <w:pPr>
        <w:spacing w:after="0" w:before="40"/>
      </w:pPr>
    </w:p>
    <w:p>
      <w:pPr>
        <w:spacing w:after="80" w:before="0"/>
        <w:jc w:val="center"/>
      </w:pPr>
      <w:r>
        <w:rPr>
          <w:i/>
          <w:iCs/>
          <w:color w:val="666666"/>
          <w:sz w:val="19"/>
          <w:szCs w:val="19"/>
        </w:rPr>
        <w:t xml:space="preserve">Gambar 1. Queue Diagram Sistem Antrian Pendaftaran Klinik (Model M/M/c)</w:t>
      </w:r>
    </w:p>
    <w:p>
      <w:pPr>
        <w:spacing w:after="0" w:before="80"/>
      </w:pPr>
    </w:p>
    <w:p>
      <w:pPr>
        <w:pStyle w:val="Heading2"/>
        <w:spacing w:after="80" w:before="240"/>
      </w:pPr>
      <w:r>
        <w:rPr>
          <w:b/>
          <w:bCs/>
          <w:color w:val="2E86AB"/>
          <w:sz w:val="26"/>
          <w:szCs w:val="26"/>
        </w:rPr>
        <w:t xml:space="preserve">5.2 Alur Proses DES (Event Flow)</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Event</w:t>
            </w:r>
          </w:p>
        </w:tc>
        <w:tc>
          <w:tcPr>
            <w:tcW w:type="dxa" w:w="45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Deskripsi</w:t>
            </w:r>
          </w:p>
        </w:tc>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Variabel Dicatat</w:t>
            </w:r>
          </w:p>
        </w:tc>
      </w:tr>
      <w:tr>
        <w:tc>
          <w:tcPr>
            <w:tcW w:type="dxa" w:w="2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Patient Arrival</w:t>
            </w:r>
          </w:p>
        </w:tc>
        <w:tc>
          <w:tcPr>
            <w:tcW w:type="dxa" w:w="4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Pasien tiba di loket pendaftaran, dijadwalkan berdasarkan distribusi inter-arrival time (Exp(1/λ))</w:t>
            </w:r>
          </w:p>
        </w:tc>
        <w:tc>
          <w:tcPr>
            <w:tcW w:type="dxa" w:w="2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arrival_time, patient_id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Queue Entry / Balk</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Jika antrian &lt; kapasitas: pasien masuk antrian. Jika antrian penuh: pasien balk (drop), dicatat sebagai lost customer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queue_length, balk_count</w:t>
            </w:r>
          </w:p>
        </w:tc>
      </w:tr>
      <w:tr>
        <w:tc>
          <w:tcPr>
            <w:tcW w:type="dxa" w:w="2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Service Start</w:t>
            </w:r>
          </w:p>
        </w:tc>
        <w:tc>
          <w:tcPr>
            <w:tcW w:type="dxa" w:w="4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Petugas tersedia mengambil pasien pertama dalam antrian. Durasi layanan disampling dari distribusi Exp(μ)</w:t>
            </w:r>
          </w:p>
        </w:tc>
        <w:tc>
          <w:tcPr>
            <w:tcW w:type="dxa" w:w="2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wait_time (= start_service - arrival_time)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 End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Layanan pendaftaran selesai. Petugas menjadi idle atau mengambil pasien berikutnya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service_time, departure_time</w:t>
            </w:r>
          </w:p>
        </w:tc>
      </w:tr>
      <w:tr>
        <w:tc>
          <w:tcPr>
            <w:tcW w:type="dxa" w:w="2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KPI Recording</w:t>
            </w:r>
          </w:p>
        </w:tc>
        <w:tc>
          <w:tcPr>
            <w:tcW w:type="dxa" w:w="4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Pada akhir simulasi: hitung Wq rata-rata, drop rate, throughput, utilisasi per replikasi</w:t>
            </w:r>
          </w:p>
        </w:tc>
        <w:tc>
          <w:tcPr>
            <w:tcW w:type="dxa" w:w="2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All KPIs aggregated</w:t>
            </w:r>
          </w:p>
        </w:tc>
      </w:tr>
    </w:tbl>
    <w:p>
      <w:pPr>
        <w:spacing w:after="0" w:before="80"/>
      </w:pPr>
    </w:p>
    <w:p>
      <w:pPr>
        <w:pStyle w:val="Heading2"/>
        <w:spacing w:after="80" w:before="240"/>
      </w:pPr>
      <w:r>
        <w:rPr>
          <w:b/>
          <w:bCs/>
          <w:color w:val="2E86AB"/>
          <w:sz w:val="26"/>
          <w:szCs w:val="26"/>
        </w:rPr>
        <w:t xml:space="preserve">5.3 Kebutuhan Data Input</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526"/>
        <w:gridCol w:w="2500"/>
      </w:tblGrid>
      <w:tr>
        <w:tc>
          <w:tcPr>
            <w:tcW w:type="dxa" w:w="3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Parameter Input</w:t>
            </w:r>
          </w:p>
        </w:tc>
        <w:tc>
          <w:tcPr>
            <w:tcW w:type="dxa" w:w="1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Simbol</w:t>
            </w:r>
          </w:p>
        </w:tc>
        <w:tc>
          <w:tcPr>
            <w:tcW w:type="dxa" w:w="25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Nilai Estimasi Awal</w:t>
            </w:r>
          </w:p>
        </w:tc>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Sumber Data</w:t>
            </w:r>
          </w:p>
        </w:tc>
      </w:tr>
      <w:tr>
        <w:tc>
          <w:tcPr>
            <w:tcW w:type="dxa" w:w="3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Laju kedatangan pasien (jam sibuk)</w:t>
            </w:r>
          </w:p>
        </w:tc>
        <w:tc>
          <w:tcPr>
            <w:tcW w:type="dxa" w:w="1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λ</w:t>
            </w:r>
          </w:p>
        </w:tc>
        <w:tc>
          <w:tcPr>
            <w:tcW w:type="dxa" w:w="2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12 pasien/jam</w:t>
            </w:r>
          </w:p>
        </w:tc>
        <w:tc>
          <w:tcPr>
            <w:tcW w:type="dxa" w:w="2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Observasi / data klinik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Rata-rata durasi layanan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1/μ</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menit/pasien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Stopwatch / wawancara</w:t>
            </w:r>
          </w:p>
        </w:tc>
      </w:tr>
      <w:tr>
        <w:tc>
          <w:tcPr>
            <w:tcW w:type="dxa" w:w="3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Jumlah petugas (baseline)</w:t>
            </w:r>
          </w:p>
        </w:tc>
        <w:tc>
          <w:tcPr>
            <w:tcW w:type="dxa" w:w="1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c</w:t>
            </w:r>
          </w:p>
        </w:tc>
        <w:tc>
          <w:tcPr>
            <w:tcW w:type="dxa" w:w="2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1 petugas</w:t>
            </w:r>
          </w:p>
        </w:tc>
        <w:tc>
          <w:tcPr>
            <w:tcW w:type="dxa" w:w="2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Kondisi eksisting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Kapasitas antrian maksimum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pasien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Kapasitas ruang tunggu</w:t>
            </w:r>
          </w:p>
        </w:tc>
      </w:tr>
      <w:tr>
        <w:tc>
          <w:tcPr>
            <w:tcW w:type="dxa" w:w="3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Durasi simulasi per replikasi</w:t>
            </w:r>
          </w:p>
        </w:tc>
        <w:tc>
          <w:tcPr>
            <w:tcW w:type="dxa" w:w="1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T</w:t>
            </w:r>
          </w:p>
        </w:tc>
        <w:tc>
          <w:tcPr>
            <w:tcW w:type="dxa" w:w="2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180 menit</w:t>
            </w:r>
          </w:p>
        </w:tc>
        <w:tc>
          <w:tcPr>
            <w:tcW w:type="dxa" w:w="2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Jam sibuk pagi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Jumlah replikasi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Untuk CI 95%</w:t>
            </w:r>
          </w:p>
        </w:tc>
      </w:tr>
    </w:tbl>
    <w:p>
      <w:pPr>
        <w:spacing w:after="0" w:before="160"/>
      </w:pPr>
    </w:p>
    <w:p>
      <w:pPr>
        <w:pStyle w:val="Heading1"/>
        <w:pBdr>
          <w:bottom w:val="single" w:color="2E86AB" w:sz="6" w:space="4"/>
        </w:pBdr>
        <w:spacing w:after="120" w:before="360"/>
      </w:pPr>
      <w:r>
        <w:rPr>
          <w:b/>
          <w:bCs/>
          <w:color w:val="1A1A2E"/>
          <w:sz w:val="32"/>
          <w:szCs w:val="32"/>
        </w:rPr>
        <w:t xml:space="preserve">06 | Skenario Eksperimen &amp; Pembagian Kerja</w:t>
      </w:r>
    </w:p>
    <w:p>
      <w:pPr>
        <w:spacing w:after="0" w:before="60"/>
      </w:pPr>
    </w:p>
    <w:p>
      <w:pPr>
        <w:pStyle w:val="Heading2"/>
        <w:spacing w:after="80" w:before="240"/>
      </w:pPr>
      <w:r>
        <w:rPr>
          <w:b/>
          <w:bCs/>
          <w:color w:val="2E86AB"/>
          <w:sz w:val="26"/>
          <w:szCs w:val="26"/>
        </w:rPr>
        <w:t xml:space="preserve">6.1 Tabel Skenario Eksperimen</w:t>
      </w:r>
    </w:p>
    <w:p>
      <w:pPr>
        <w:spacing w:after="80" w:before="80"/>
        <w:jc w:val="left"/>
      </w:pPr>
      <w:r>
        <w:rPr>
          <w:sz w:val="22"/>
          <w:szCs w:val="22"/>
        </w:rPr>
        <w:t xml:space="preserve">Setiap skenario terhubung langsung dengan decision question dan dibandingkan terhadap baseline (S0):</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800"/>
        <w:gridCol w:w="2526"/>
        <w:gridCol w:w="1500"/>
      </w:tblGrid>
      <w:tr>
        <w:tc>
          <w:tcPr>
            <w:tcW w:type="dxa" w:w="7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Skenario</w:t>
            </w:r>
          </w:p>
        </w:tc>
        <w:tc>
          <w:tcPr>
            <w:tcW w:type="dxa" w:w="1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Nama</w:t>
            </w:r>
          </w:p>
        </w:tc>
        <w:tc>
          <w:tcPr>
            <w:tcW w:type="dxa" w:w="28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Perubahan dari Baseline</w:t>
            </w:r>
          </w:p>
        </w:tc>
        <w:tc>
          <w:tcPr>
            <w:tcW w:type="dxa" w:w="25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KPI yang Diukur</w:t>
            </w:r>
          </w:p>
        </w:tc>
        <w:tc>
          <w:tcPr>
            <w:tcW w:type="dxa" w:w="1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Ekspektasi Tim</w:t>
            </w:r>
          </w:p>
        </w:tc>
      </w:tr>
      <w:tr>
        <w:tc>
          <w:tcPr>
            <w:tcW w:type="dxa" w:w="7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S0</w:t>
            </w:r>
          </w:p>
        </w:tc>
        <w:tc>
          <w:tcPr>
            <w:tcW w:type="dxa" w:w="1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Baseline</w:t>
            </w:r>
          </w:p>
        </w:tc>
        <w:tc>
          <w:tcPr>
            <w:tcW w:type="dxa" w:w="28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1 petugas, FCFS, cap=20</w:t>
            </w:r>
          </w:p>
        </w:tc>
        <w:tc>
          <w:tcPr>
            <w:tcW w:type="dxa" w:w="2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Wq, drop rate, utilisasi</w:t>
            </w:r>
          </w:p>
        </w:tc>
        <w:tc>
          <w:tcPr>
            <w:tcW w:type="dxa" w:w="1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Wq &gt; 15 mnt, drop rate &gt; 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Tambah Petugas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petugas, FCFS, cap=20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Wq, utilisasi, throughput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Wq turun signifikan</w:t>
            </w:r>
          </w:p>
        </w:tc>
      </w:tr>
      <w:tr>
        <w:tc>
          <w:tcPr>
            <w:tcW w:type="dxa" w:w="7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S2</w:t>
            </w:r>
          </w:p>
        </w:tc>
        <w:tc>
          <w:tcPr>
            <w:tcW w:type="dxa" w:w="1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Priority Queue</w:t>
            </w:r>
          </w:p>
        </w:tc>
        <w:tc>
          <w:tcPr>
            <w:tcW w:type="dxa" w:w="28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1 petugas, PRIORITY (lansia/darurat didahulukan), cap=20</w:t>
            </w:r>
          </w:p>
        </w:tc>
        <w:tc>
          <w:tcPr>
            <w:tcW w:type="dxa" w:w="2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Wq per kelas, drop rate</w:t>
            </w:r>
          </w:p>
        </w:tc>
        <w:tc>
          <w:tcPr>
            <w:tcW w:type="dxa" w:w="1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Wq lansia turun, umum sedikit naik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Capacity Limit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petugas, FCFS, cap=10 (ketat)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 rate, queue length P90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 rate naik, Wq turun</w:t>
            </w:r>
          </w:p>
        </w:tc>
      </w:tr>
      <w:tr>
        <w:tc>
          <w:tcPr>
            <w:tcW w:type="dxa" w:w="7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S4</w:t>
            </w:r>
          </w:p>
        </w:tc>
        <w:tc>
          <w:tcPr>
            <w:tcW w:type="dxa" w:w="1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Optimal Combo</w:t>
            </w:r>
          </w:p>
        </w:tc>
        <w:tc>
          <w:tcPr>
            <w:tcW w:type="dxa" w:w="28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2 petugas, PRIORITY, cap=20</w:t>
            </w:r>
          </w:p>
        </w:tc>
        <w:tc>
          <w:tcPr>
            <w:tcW w:type="dxa" w:w="2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Semua KPI</w:t>
            </w:r>
          </w:p>
        </w:tc>
        <w:tc>
          <w:tcPr>
            <w:tcW w:type="dxa" w:w="1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Semua target terpenuhi</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AB" w:sz="8"/>
              <w:left w:val="single" w:color="2E86AB" w:sz="24"/>
              <w:bottom w:val="single" w:color="2E86AB" w:sz="8"/>
              <w:right w:val="single" w:color="2E86AB" w:sz="8"/>
            </w:tcBorders>
            <w:shd w:fill="EBF5FB" w:val="clear"/>
            <w:tcMar>
              <w:top w:type="dxa" w:w="100"/>
              <w:left w:type="dxa" w:w="180"/>
              <w:bottom w:type="dxa" w:w="100"/>
              <w:right w:type="dxa" w:w="120"/>
            </w:tcMar>
          </w:tcPr>
          <w:p>
            <w:pPr>
              <w:spacing w:after="0" w:before="0"/>
            </w:pPr>
            <w:r>
              <w:rPr>
                <w:i/>
                <w:iCs/>
                <w:color w:val="1A5276"/>
                <w:sz w:val="21"/>
                <w:szCs w:val="21"/>
              </w:rPr>
              <w:t xml:space="preserve">Untuk setiap skenario: 30 replikasi dijalankan. Output disimpan sebagai distribusi, bukan hanya rata-rata. Confidence Interval 95% dihitung untuk setiap KPI utama. Perbandingan antar-skenario menggunakan independent t-test atau bootstrap CI.</w:t>
            </w:r>
          </w:p>
        </w:tc>
      </w:tr>
    </w:tbl>
    <w:p>
      <w:pPr>
        <w:spacing w:after="0" w:before="80"/>
      </w:pPr>
    </w:p>
    <w:p>
      <w:pPr>
        <w:pStyle w:val="Heading2"/>
        <w:spacing w:after="80" w:before="240"/>
      </w:pPr>
      <w:r>
        <w:rPr>
          <w:b/>
          <w:bCs/>
          <w:color w:val="2E86AB"/>
          <w:sz w:val="26"/>
          <w:szCs w:val="26"/>
        </w:rPr>
        <w:t xml:space="preserve">6.2 Pembagian Kerja Tim</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26"/>
        <w:gridCol w:w="5200"/>
      </w:tblGrid>
      <w:tr>
        <w:tc>
          <w:tcPr>
            <w:tcW w:type="dxa" w:w="18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Anggota</w:t>
            </w:r>
          </w:p>
        </w:tc>
        <w:tc>
          <w:tcPr>
            <w:tcW w:type="dxa" w:w="20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Peran</w:t>
            </w:r>
          </w:p>
        </w:tc>
        <w:tc>
          <w:tcPr>
            <w:tcW w:type="dxa" w:w="5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Tanggung Jawab Utama</w:t>
            </w:r>
          </w:p>
        </w:tc>
      </w:tr>
      <w:tr>
        <w:tc>
          <w:tcPr>
            <w:tcW w:type="dxa" w:w="18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[Nama 1]</w:t>
            </w:r>
          </w:p>
        </w:tc>
        <w:tc>
          <w:tcPr>
            <w:tcW w:type="dxa" w:w="20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Project Lead + Modeler</w:t>
            </w:r>
          </w:p>
        </w:tc>
        <w:tc>
          <w:tcPr>
            <w:tcW w:type="dxa" w:w="52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 Koordinasi scope &amp; timeline
• Susun model konseptual &amp; definisi KPI
• Validasi boundary &amp; asumsi
• Review final proposal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[Nama 2]</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Simulation Engineer + Analyst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Implementasi kode SimPy (Python)
• Jalankan semua skenario &amp; replikasi
• Analisis output: CI, t-test, visualisasi
• Buat repo skeleton &amp; notebook Jupyter</w:t>
            </w:r>
          </w:p>
        </w:tc>
      </w:tr>
      <w:tr>
        <w:tc>
          <w:tcPr>
            <w:tcW w:type="dxa" w:w="18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[Nama 3]</w:t>
            </w:r>
          </w:p>
        </w:tc>
        <w:tc>
          <w:tcPr>
            <w:tcW w:type="dxa" w:w="20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Documenter + Presenter</w:t>
            </w:r>
          </w:p>
        </w:tc>
        <w:tc>
          <w:tcPr>
            <w:tcW w:type="dxa" w:w="52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 Susun proposal PDF ini
• Buat laporan akhir &amp; slide presentasi
• Narasi rekomendasi berbasis data
• Catat hasil peer review &amp; revisi</w:t>
            </w:r>
          </w:p>
        </w:tc>
      </w:tr>
    </w:tbl>
    <w:p>
      <w:pPr>
        <w:spacing w:after="0" w:before="160"/>
      </w:pPr>
    </w:p>
    <w:p>
      <w:pPr>
        <w:pStyle w:val="Heading1"/>
        <w:pBdr>
          <w:bottom w:val="single" w:color="2E86AB" w:sz="6" w:space="4"/>
        </w:pBdr>
        <w:spacing w:after="120" w:before="360"/>
      </w:pPr>
      <w:r>
        <w:rPr>
          <w:b/>
          <w:bCs/>
          <w:color w:val="1A1A2E"/>
          <w:sz w:val="32"/>
          <w:szCs w:val="32"/>
        </w:rPr>
        <w:t xml:space="preserve">07 | Catatan Peer Review &amp; Revisi</w:t>
      </w:r>
    </w:p>
    <w:p>
      <w:pPr>
        <w:spacing w:after="0" w:before="60"/>
      </w:pPr>
    </w:p>
    <w:p>
      <w:pPr>
        <w:pStyle w:val="Heading2"/>
        <w:spacing w:after="80" w:before="240"/>
      </w:pPr>
      <w:r>
        <w:rPr>
          <w:b/>
          <w:bCs/>
          <w:color w:val="2E86AB"/>
          <w:sz w:val="26"/>
          <w:szCs w:val="26"/>
        </w:rPr>
        <w:t xml:space="preserve">7.1 Aspek yang Dievaluasi (Peer Review Checklist)</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c>
          <w:tcPr>
            <w:tcW w:type="dxa" w:w="23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Aspek Review</w:t>
            </w:r>
          </w:p>
        </w:tc>
        <w:tc>
          <w:tcPr>
            <w:tcW w:type="dxa" w:w="43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Pertanyaan Kunci</w:t>
            </w:r>
          </w:p>
        </w:tc>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23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Kejelasan Problem Statement</w:t>
            </w:r>
          </w:p>
        </w:tc>
        <w:tc>
          <w:tcPr>
            <w:tcW w:type="dxa" w:w="43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Apakah masalah operasional dideskripsikan secara spesifik?</w:t>
            </w:r>
          </w:p>
        </w:tc>
        <w:tc>
          <w:tcPr>
            <w:tcW w:type="dxa" w:w="24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 ] Sudah / [ ] Perlu revisi</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Spesifisitas Decision Question</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Apakah keputusan yang ingin dibantu dirumuskan dengan jelas dan dapat diuji?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 Sudah / [ ] Perlu revisi</w:t>
            </w:r>
          </w:p>
        </w:tc>
      </w:tr>
      <w:tr>
        <w:tc>
          <w:tcPr>
            <w:tcW w:type="dxa" w:w="23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KPI Terukur</w:t>
            </w:r>
          </w:p>
        </w:tc>
        <w:tc>
          <w:tcPr>
            <w:tcW w:type="dxa" w:w="43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Apakah KPI memiliki satuan dan target yang jelas?</w:t>
            </w:r>
          </w:p>
        </w:tc>
        <w:tc>
          <w:tcPr>
            <w:tcW w:type="dxa" w:w="24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 ] Sudah / [ ] Perlu revisi</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Boundary Realistis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Apakah in-scope dan out-of-scope didefinisikan dengan tepat?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 Sudah / [ ] Perlu revisi</w:t>
            </w:r>
          </w:p>
        </w:tc>
      </w:tr>
      <w:tr>
        <w:tc>
          <w:tcPr>
            <w:tcW w:type="dxa" w:w="23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Asumsi Eksplisit</w:t>
            </w:r>
          </w:p>
        </w:tc>
        <w:tc>
          <w:tcPr>
            <w:tcW w:type="dxa" w:w="43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Apakah semua asumsi dicantumkan dan dapat dipertanggungjawabkan?</w:t>
            </w:r>
          </w:p>
        </w:tc>
        <w:tc>
          <w:tcPr>
            <w:tcW w:type="dxa" w:w="24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 ] Sudah / [ ] Perlu revisi</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Kelayakan Scope</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Apakah proyek dapat diselesaikan dalam 2–3 minggu sprint?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 Sudah / [ ] Perlu revisi</w:t>
            </w:r>
          </w:p>
        </w:tc>
      </w:tr>
    </w:tbl>
    <w:p>
      <w:pPr>
        <w:spacing w:after="0" w:before="80"/>
      </w:pPr>
    </w:p>
    <w:p>
      <w:pPr>
        <w:pStyle w:val="Heading2"/>
        <w:spacing w:after="80" w:before="240"/>
      </w:pPr>
      <w:r>
        <w:rPr>
          <w:b/>
          <w:bCs/>
          <w:color w:val="2E86AB"/>
          <w:sz w:val="26"/>
          <w:szCs w:val="26"/>
        </w:rPr>
        <w:t xml:space="preserve">7.2 Kolom Catatan Peer Review</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263"/>
        <w:gridCol w:w="4263"/>
      </w:tblGrid>
      <w:tr>
        <w:tc>
          <w:tcPr>
            <w:tcW w:type="dxa" w:w="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No.</w:t>
            </w:r>
          </w:p>
        </w:tc>
        <w:tc>
          <w:tcPr>
            <w:tcW w:type="dxa" w:w="4263"/>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Feedback dari Reviewer</w:t>
            </w:r>
          </w:p>
        </w:tc>
        <w:tc>
          <w:tcPr>
            <w:tcW w:type="dxa" w:w="4263"/>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Tindak Lanjut Tim</w:t>
            </w:r>
          </w:p>
        </w:tc>
      </w:tr>
      <w:tr>
        <w:tc>
          <w:tcPr>
            <w:tcW w:type="dxa" w:w="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1</w:t>
            </w:r>
          </w:p>
        </w:tc>
        <w:tc>
          <w:tcPr>
            <w:tcW w:type="dxa" w:w="4263"/>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(Diisi saat sesi peer review Unit 12)</w:t>
            </w:r>
          </w:p>
        </w:tc>
        <w:tc>
          <w:tcPr>
            <w:tcW w:type="dxa" w:w="4263"/>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(Diisi setelah revisi)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4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4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3</w:t>
            </w:r>
          </w:p>
        </w:tc>
        <w:tc>
          <w:tcPr>
            <w:tcW w:type="dxa" w:w="4263"/>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w:t>
            </w:r>
          </w:p>
        </w:tc>
        <w:tc>
          <w:tcPr>
            <w:tcW w:type="dxa" w:w="4263"/>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AB" w:sz="8"/>
              <w:left w:val="single" w:color="2E86AB" w:sz="24"/>
              <w:bottom w:val="single" w:color="2E86AB" w:sz="8"/>
              <w:right w:val="single" w:color="2E86AB" w:sz="8"/>
            </w:tcBorders>
            <w:shd w:fill="EBF5FB" w:val="clear"/>
            <w:tcMar>
              <w:top w:type="dxa" w:w="100"/>
              <w:left w:type="dxa" w:w="180"/>
              <w:bottom w:type="dxa" w:w="100"/>
              <w:right w:type="dxa" w:w="120"/>
            </w:tcMar>
          </w:tcPr>
          <w:p>
            <w:pPr>
              <w:spacing w:after="0" w:before="0"/>
            </w:pPr>
            <w:r>
              <w:rPr>
                <w:i/>
                <w:iCs/>
                <w:color w:val="1A5276"/>
                <w:sz w:val="21"/>
                <w:szCs w:val="21"/>
              </w:rPr>
              <w:t xml:space="preserve">Tabel ini akan dilengkapi pada sesi peer review Unit 12. Setiap feedback harus bersifat spesifik dan actionable — bukan sekadar 'sudah bagus', melainkan mencantumkan aspek konkret yang perlu diperbaiki.</w:t>
            </w:r>
          </w:p>
        </w:tc>
      </w:tr>
    </w:tbl>
    <w:p>
      <w:pPr>
        <w:spacing w:after="0" w:before="160"/>
      </w:pPr>
    </w:p>
    <w:p>
      <w:pPr>
        <w:pStyle w:val="Heading1"/>
        <w:pBdr>
          <w:bottom w:val="single" w:color="2E86AB" w:sz="6" w:space="4"/>
        </w:pBdr>
        <w:spacing w:after="120" w:before="360"/>
      </w:pPr>
      <w:r>
        <w:rPr>
          <w:b/>
          <w:bCs/>
          <w:color w:val="1A1A2E"/>
          <w:sz w:val="32"/>
          <w:szCs w:val="32"/>
        </w:rPr>
        <w:t xml:space="preserve">08 | Repo Skeleton &amp; Rencana Implementasi</w:t>
      </w:r>
    </w:p>
    <w:p>
      <w:pPr>
        <w:spacing w:after="0" w:before="60"/>
      </w:pPr>
    </w:p>
    <w:p>
      <w:pPr>
        <w:pStyle w:val="Heading2"/>
        <w:spacing w:after="80" w:before="240"/>
      </w:pPr>
      <w:r>
        <w:rPr>
          <w:b/>
          <w:bCs/>
          <w:color w:val="2E86AB"/>
          <w:sz w:val="26"/>
          <w:szCs w:val="26"/>
        </w:rPr>
        <w:t xml:space="preserve">8.1 Struktur Repository</w:t>
      </w:r>
    </w:p>
    <w:p>
      <w:pPr>
        <w:spacing w:after="80" w:before="80"/>
        <w:jc w:val="left"/>
      </w:pPr>
      <w:r>
        <w:rPr>
          <w:sz w:val="22"/>
          <w:szCs w:val="22"/>
        </w:rPr>
        <w:t xml:space="preserve">Repository GitHub akan disusun dengan struktur sebagai berikut:</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86AB" w:val="clear"/>
            <w:tcMar>
              <w:top w:type="dxa" w:w="60"/>
              <w:left w:type="dxa" w:w="120"/>
              <w:bottom w:type="dxa" w:w="60"/>
              <w:right w:type="dxa" w:w="120"/>
            </w:tcMar>
          </w:tcPr>
          <w:p>
            <w:r>
              <w:rPr>
                <w:rFonts w:ascii="Courier New" w:cs="Courier New" w:eastAsia="Courier New" w:hAnsi="Courier New"/>
                <w:b/>
                <w:bCs/>
                <w:color w:val="FFFFFF"/>
                <w:sz w:val="19"/>
                <w:szCs w:val="19"/>
              </w:rPr>
              <w:t xml:space="preserve">simulasi-antrian-klinik/</w:t>
            </w:r>
          </w:p>
        </w:tc>
        <w:tc>
          <w:tcPr>
            <w:tcW w:type="dxa" w:w="5526"/>
            <w:tcBorders>
              <w:top w:val="single" w:color="CCCCCC" w:sz="1"/>
              <w:left w:val="single" w:color="CCCCCC" w:sz="1"/>
              <w:bottom w:val="single" w:color="CCCCCC" w:sz="1"/>
              <w:right w:val="single" w:color="CCCCCC" w:sz="1"/>
            </w:tcBorders>
            <w:shd w:fill="2E86AB" w:val="clear"/>
            <w:tcMar>
              <w:top w:type="dxa" w:w="60"/>
              <w:left w:type="dxa" w:w="120"/>
              <w:bottom w:type="dxa" w:w="60"/>
              <w:right w:type="dxa" w:w="120"/>
            </w:tcMar>
          </w:tcPr>
          <w:p>
            <w:r>
              <w:rPr>
                <w:rFonts w:ascii="Courier New" w:cs="Courier New" w:eastAsia="Courier New" w:hAnsi="Courier New"/>
                <w:b/>
                <w:bCs/>
                <w:color w:val="FFFFFF"/>
                <w:sz w:val="19"/>
                <w:szCs w:val="19"/>
              </w:rPr>
              <w:t xml:space="preserve">Root project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README.md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Deskripsi proyek, cara menjalankan, dependencies</w:t>
            </w:r>
          </w:p>
        </w:tc>
      </w:tr>
      <w:tr>
        <w:tc>
          <w:tcPr>
            <w:tcW w:type="dxa" w:w="3500"/>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proposal/</w:t>
            </w:r>
          </w:p>
        </w:tc>
        <w:tc>
          <w:tcPr>
            <w:tcW w:type="dxa" w:w="5526"/>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 P0_proposal_capstone.pdf</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Dokumen proposal ini</w:t>
            </w:r>
          </w:p>
        </w:tc>
      </w:tr>
      <w:tr>
        <w:tc>
          <w:tcPr>
            <w:tcW w:type="dxa" w:w="3500"/>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notebooks/</w:t>
            </w:r>
          </w:p>
        </w:tc>
        <w:tc>
          <w:tcPr>
            <w:tcW w:type="dxa" w:w="5526"/>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 01_baseline_simulation.ipynb</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Simulasi skenario S0 (baseline)</w:t>
            </w:r>
          </w:p>
        </w:tc>
      </w:tr>
      <w:tr>
        <w:tc>
          <w:tcPr>
            <w:tcW w:type="dxa" w:w="3500"/>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 02_scenario_comparison.ipynb</w:t>
            </w:r>
          </w:p>
        </w:tc>
        <w:tc>
          <w:tcPr>
            <w:tcW w:type="dxa" w:w="5526"/>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Perbandingan S0–S4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 03_analysis_visualization.ipynb</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Analisis output &amp; visualisasi</w:t>
            </w:r>
          </w:p>
        </w:tc>
      </w:tr>
      <w:tr>
        <w:tc>
          <w:tcPr>
            <w:tcW w:type="dxa" w:w="3500"/>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src/</w:t>
            </w:r>
          </w:p>
        </w:tc>
        <w:tc>
          <w:tcPr>
            <w:tcW w:type="dxa" w:w="5526"/>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 clinic_des.py</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Kode inti SimPy (model DES)</w:t>
            </w:r>
          </w:p>
        </w:tc>
      </w:tr>
      <w:tr>
        <w:tc>
          <w:tcPr>
            <w:tcW w:type="dxa" w:w="3500"/>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 scenarios.py</w:t>
            </w:r>
          </w:p>
        </w:tc>
        <w:tc>
          <w:tcPr>
            <w:tcW w:type="dxa" w:w="5526"/>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Definisi skenario (S0–S4)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 analysis.py</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Fungsi statistik (CI, t-test)</w:t>
            </w:r>
          </w:p>
        </w:tc>
      </w:tr>
      <w:tr>
        <w:tc>
          <w:tcPr>
            <w:tcW w:type="dxa" w:w="3500"/>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data/</w:t>
            </w:r>
          </w:p>
        </w:tc>
        <w:tc>
          <w:tcPr>
            <w:tcW w:type="dxa" w:w="5526"/>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 input_params.json</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Parameter input semua skenario</w:t>
            </w:r>
          </w:p>
        </w:tc>
      </w:tr>
      <w:tr>
        <w:tc>
          <w:tcPr>
            <w:tcW w:type="dxa" w:w="3500"/>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results/</w:t>
            </w:r>
          </w:p>
        </w:tc>
        <w:tc>
          <w:tcPr>
            <w:tcW w:type="dxa" w:w="5526"/>
            <w:tcBorders>
              <w:top w:val="single" w:color="CCCCCC" w:sz="1"/>
              <w:left w:val="single" w:color="CCCCCC" w:sz="1"/>
              <w:bottom w:val="single" w:color="CCCCCC" w:sz="1"/>
              <w:right w:val="single" w:color="CCCCCC" w:sz="1"/>
            </w:tcBorders>
            <w:shd w:fill="F8FBFE"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    └── outputs/ (auto-generated)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222222"/>
                <w:sz w:val="19"/>
                <w:szCs w:val="19"/>
              </w:rPr>
              <w:t xml:space="preserve">CSV output per skenario &amp; replikasi</w:t>
            </w:r>
          </w:p>
        </w:tc>
      </w:tr>
    </w:tbl>
    <w:p>
      <w:pPr>
        <w:spacing w:after="0" w:before="80"/>
      </w:pPr>
    </w:p>
    <w:p>
      <w:pPr>
        <w:pStyle w:val="Heading2"/>
        <w:spacing w:after="80" w:before="240"/>
      </w:pPr>
      <w:r>
        <w:rPr>
          <w:b/>
          <w:bCs/>
          <w:color w:val="2E86AB"/>
          <w:sz w:val="26"/>
          <w:szCs w:val="26"/>
        </w:rPr>
        <w:t xml:space="preserve">8.2 Rencana Implementasi (Sprint Plan)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c>
          <w:tcPr>
            <w:tcW w:type="dxa" w:w="1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Unit</w:t>
            </w:r>
          </w:p>
        </w:tc>
        <w:tc>
          <w:tcPr>
            <w:tcW w:type="dxa" w:w="25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Sprint</w:t>
            </w:r>
          </w:p>
        </w:tc>
        <w:tc>
          <w:tcPr>
            <w:tcW w:type="dxa" w:w="5526"/>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b/>
                <w:bCs/>
                <w:color w:val="FFFFFF"/>
                <w:sz w:val="20"/>
                <w:szCs w:val="20"/>
              </w:rPr>
              <w:t xml:space="preserve">Target Deliverable</w:t>
            </w:r>
          </w:p>
        </w:tc>
      </w:tr>
      <w:tr>
        <w:tc>
          <w:tcPr>
            <w:tcW w:type="dxa" w:w="1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Unit 12</w:t>
            </w:r>
          </w:p>
        </w:tc>
        <w:tc>
          <w:tcPr>
            <w:tcW w:type="dxa" w:w="2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P0 — Proposal</w:t>
            </w:r>
          </w:p>
        </w:tc>
        <w:tc>
          <w:tcPr>
            <w:tcW w:type="dxa" w:w="5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Proposal ini, repo skeleton, peer review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 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1 — Implementasi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Kode SimPy baseline (S0) berjalan, output tervalidasi</w:t>
            </w:r>
          </w:p>
        </w:tc>
      </w:tr>
      <w:tr>
        <w:tc>
          <w:tcPr>
            <w:tcW w:type="dxa" w:w="10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Unit 14</w:t>
            </w:r>
          </w:p>
        </w:tc>
        <w:tc>
          <w:tcPr>
            <w:tcW w:type="dxa" w:w="25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Sprint 2 — Eksperimen</w:t>
            </w:r>
          </w:p>
        </w:tc>
        <w:tc>
          <w:tcPr>
            <w:tcW w:type="dxa" w:w="5526"/>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sz w:val="20"/>
                <w:szCs w:val="20"/>
              </w:rPr>
              <w:t xml:space="preserve">Semua skenario S0–S4 dijalankan, analisis statistik selesai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 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Sprint 3 — Laporan &amp; Demo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Laporan final, slide presentasi, demo simulasi</w:t>
            </w:r>
          </w:p>
        </w:tc>
      </w:tr>
    </w:tbl>
    <w:p>
      <w:pPr>
        <w:spacing w:after="0" w:before="160"/>
      </w:pPr>
    </w:p>
    <w:p>
      <w:pPr>
        <w:pBdr>
          <w:top w:val="single" w:color="2E86AB" w:sz="6" w:space="4"/>
        </w:pBdr>
        <w:spacing w:after="120" w:before="240"/>
        <w:jc w:val="center"/>
      </w:pPr>
      <w:r>
        <w:rPr>
          <w:i/>
          <w:iCs/>
          <w:color w:val="888888"/>
          <w:sz w:val="20"/>
          <w:szCs w:val="20"/>
        </w:rPr>
        <w:t xml:space="preserve">— P0 Proposal Capstone Simulasi Sistem Unit 12 —</w:t>
      </w:r>
    </w:p>
    <w:p>
      <w:pPr>
        <w:spacing w:after="0" w:before="0"/>
        <w:jc w:val="center"/>
      </w:pPr>
      <w:r>
        <w:rPr>
          <w:color w:val="AAAAAA"/>
          <w:sz w:val="19"/>
          <w:szCs w:val="19"/>
        </w:rPr>
        <w:t xml:space="preserve">Simulasi Antrian Pendaftaran Pasien Klinik | DES | Tim 3 Anggota</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2026-05-28T08:57:25.240Z</dcterms:created>
  <dcterms:modified xsi:type="dcterms:W3CDTF">2026-05-28T08:57:25.240Z</dcterms:modified>
</cp:coreProperties>
</file>

<file path=docProps/custom.xml><?xml version="1.0" encoding="utf-8"?>
<Properties xmlns="http://schemas.openxmlformats.org/officeDocument/2006/custom-properties" xmlns:vt="http://schemas.openxmlformats.org/officeDocument/2006/docPropsVTypes"/>
</file>