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Placement Test</w:t>
      </w:r>
    </w:p>
    <w:p>
      <w:pPr>
        <w:pStyle w:val="Normal"/>
        <w:spacing w:lineRule="auto" w:line="48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Name: Ferdinando Marcos Fonceca Maestri  Nota:_______</w:t>
      </w:r>
    </w:p>
    <w:tbl>
      <w:tblPr>
        <w:tblStyle w:val="Tabelacomgrade"/>
        <w:tblW w:w="10207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5"/>
        <w:gridCol w:w="4961"/>
      </w:tblGrid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I  am from Brazil.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is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are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am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be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6) Paul don´t like romantic films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59" w:before="0" w:after="16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likes not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59" w:before="0" w:after="16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don´t like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59" w:before="0" w:after="16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doesn´t like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59" w:before="0" w:after="16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isn´t likes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This is my friend.  Her name is Paula. 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Her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Our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Yours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His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7) Sorry. I can´t talk now. I ´m driving now.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a) Driving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b) ´m driving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>c)  Drives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d)  Drive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Mike is my sister´s friend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my sister´s friend.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friend my sister.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friend from my sister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my sister friends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8) She weren´t  at school last week.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didn´t be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b) weren´t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wasn´t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d) isn´t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My brother is an artist.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an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a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at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–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9) I liked the film last night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like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likes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liking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d) liked</w:t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There are 20 desks in the classroom.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This is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There is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They are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 xml:space="preserve">There are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10) The living room is bigger than the badroom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more big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more bigger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biggest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d) bigger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11) Isabel and Jack _____ in a hotel room. Jack ____ a waiter and Isabel ____ in the gift shop.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lives/ is/ work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b) live/ is / works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are living/ work/ work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d) live/ works/works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>16) What ____ your wife _____? She is a housewife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a) do/ do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b) did/did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c) do/ does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4"/>
                <w:szCs w:val="24"/>
                <w:lang w:val="pt-BR" w:eastAsia="en-US" w:bidi="ar-SA"/>
              </w:rPr>
              <w:t>d) does/do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12) _____you tired? _____ you work a lot? ____ your boss friendly?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are/ are / is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b) do/ are/ does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c) do/ are/ do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>d) are/ do/ is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860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17) In Brazil drivers ____ wear a seatbelt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has to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can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have to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d) could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13) Where does your brother live? ___ London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from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on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at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d) in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18) Passengers ____ smoke on the plane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mustn´t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can´t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couldn´t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>d) haven´t</w:t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14) I live ____ the second floor.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in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on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c) at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d) next to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19) How ____ sugar do you take in your coffee?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a) much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many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little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d) often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15) Where ___ you born? ____ your mother born in São Paulo?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a) are/ 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b) were/ was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c) was/ were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d) did/ was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20) ___ your arm? No, never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a) do you break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b) did you break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c) have you ever broken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d) did you ever break</w:t>
            </w:r>
          </w:p>
        </w:tc>
      </w:tr>
      <w:tr>
        <w:trPr/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left"/>
              <w:rPr>
                <w:rFonts w:ascii="Arial" w:hAnsi="Arial" w:cs="Arial"/>
                <w:bCs/>
                <w:color w:val="000000"/>
                <w:sz w:val="32"/>
                <w:szCs w:val="32"/>
                <w:u w:val="single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32"/>
                <w:szCs w:val="32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left"/>
              <w:rPr>
                <w:rFonts w:ascii="Arial" w:hAnsi="Arial" w:cs="Arial"/>
                <w:bCs/>
                <w:color w:val="000000"/>
                <w:sz w:val="32"/>
                <w:szCs w:val="32"/>
                <w:u w:val="single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32"/>
                <w:szCs w:val="32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left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bCs/>
                <w:color w:val="000000"/>
                <w:kern w:val="0"/>
                <w:sz w:val="32"/>
                <w:szCs w:val="32"/>
                <w:u w:val="single"/>
                <w:lang w:val="en-US" w:eastAsia="en-US" w:bidi="ar-SA"/>
              </w:rPr>
              <w:t>Reading comprehension</w:t>
            </w:r>
            <w:r>
              <w:rPr>
                <w:rFonts w:eastAsia="Calibri" w:cs="Arial" w:ascii="Arial" w:hAnsi="Arial"/>
                <w:color w:val="000000"/>
                <w:kern w:val="0"/>
                <w:sz w:val="32"/>
                <w:szCs w:val="32"/>
                <w:u w:val="single"/>
                <w:lang w:val="en-US"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000000"/>
                <w:kern w:val="0"/>
                <w:sz w:val="20"/>
                <w:szCs w:val="20"/>
                <w:lang w:val="en-US" w:eastAsia="en-US" w:bidi="ar-SA"/>
              </w:rPr>
              <w:br/>
            </w: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    The year is 2147. It is a normal day in Warren Number 5. It is always a normal day here. Today is no different from yesterday or tomorrow. In Warren Number 5 there are no seasons: there is no spring or summer or autumn or winter. There is no difference between day and night. The only light is electric; natural light does not exist. Most people do not know the word sun</w:t>
            </w:r>
            <w:r>
              <w:rPr>
                <w:rFonts w:cs="Tahoma" w:ascii="Tahoma" w:hAnsi="Tahoma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.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br/>
              <w:br/>
            </w: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     Everybody lives in a Warren. A Warren is a very big city under the ground. Think of the Paris metro or the London tube, but a thousand times bigger. And a Warren is not a transport system; people live there all the time. They are there all their lives, from the day they are born to the day they die. People must live in a Warren. They cannot leave their city under the ground. Millions and millions of people live in these Warrens. There are nine Warrens in the world and Warren Number 5 is the biggest.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lang w:val="en-US" w:eastAsia="en-US" w:bidi="ar-SA"/>
              </w:rPr>
              <w:br/>
              <w:br/>
            </w:r>
            <w:r>
              <w:rPr>
                <w:rFonts w:cs="Arial" w:ascii="Arial" w:hAnsi="Arial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     Buckledee, S. Permission to Leave: Three Short Stories. London: Richmond, 1997. p. 7</w:t>
            </w:r>
          </w:p>
        </w:tc>
      </w:tr>
    </w:tbl>
    <w:p>
      <w:pPr>
        <w:pStyle w:val="Normal"/>
        <w:spacing w:before="240" w:after="160"/>
        <w:rPr>
          <w:rFonts w:ascii="Arial" w:hAnsi="Arial" w:eastAsia="Arial" w:cs="Arial"/>
          <w:sz w:val="32"/>
          <w:szCs w:val="32"/>
          <w:lang w:val="en-US"/>
        </w:rPr>
      </w:pPr>
      <w:r>
        <w:rPr>
          <w:rFonts w:ascii="Verdana" w:hAnsi="Verdana"/>
          <w:b/>
          <w:bCs/>
          <w:color w:val="000000"/>
          <w:sz w:val="20"/>
          <w:szCs w:val="20"/>
          <w:lang w:val="en-US"/>
        </w:rPr>
        <w:t>Mark (True) or (False), according to the text.</w:t>
      </w:r>
    </w:p>
    <w:p>
      <w:pPr>
        <w:pStyle w:val="ListParagraph"/>
        <w:numPr>
          <w:ilvl w:val="0"/>
          <w:numId w:val="8"/>
        </w:numPr>
        <w:spacing w:before="240" w:after="160"/>
        <w:contextualSpacing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>The text describes an imaginary city.</w:t>
      </w:r>
    </w:p>
    <w:p>
      <w:pPr>
        <w:pStyle w:val="ListParagraph"/>
        <w:spacing w:before="240" w:after="1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(  ) True</w:t>
      </w:r>
    </w:p>
    <w:p>
      <w:pPr>
        <w:pStyle w:val="ListParagraph"/>
        <w:spacing w:before="240" w:after="1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(  ) False</w:t>
      </w:r>
    </w:p>
    <w:p>
      <w:pPr>
        <w:pStyle w:val="ListParagraph"/>
        <w:spacing w:before="240" w:after="160"/>
        <w:contextualSpacing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ListParagraph"/>
        <w:numPr>
          <w:ilvl w:val="0"/>
          <w:numId w:val="8"/>
        </w:numPr>
        <w:spacing w:before="240" w:after="160"/>
        <w:contextualSpacing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>Number 5 is a house number.</w:t>
      </w:r>
    </w:p>
    <w:p>
      <w:pPr>
        <w:pStyle w:val="ListParagraph"/>
        <w:spacing w:before="240" w:after="160"/>
        <w:contextualSpacing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(  ) </w:t>
      </w:r>
      <w:r>
        <w:rPr>
          <w:rFonts w:eastAsia="Arial" w:cs="Arial" w:ascii="Arial" w:hAnsi="Arial"/>
          <w:sz w:val="24"/>
          <w:szCs w:val="24"/>
        </w:rPr>
        <w:t>True</w:t>
      </w:r>
    </w:p>
    <w:p>
      <w:pPr>
        <w:pStyle w:val="ListParagraph"/>
        <w:spacing w:before="240" w:after="160"/>
        <w:contextualSpacing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(  ) </w:t>
      </w:r>
      <w:r>
        <w:rPr>
          <w:rFonts w:eastAsia="Arial" w:cs="Arial" w:ascii="Arial" w:hAnsi="Arial"/>
          <w:sz w:val="24"/>
          <w:szCs w:val="24"/>
        </w:rPr>
        <w:t>False</w:t>
      </w:r>
    </w:p>
    <w:p>
      <w:pPr>
        <w:pStyle w:val="ListParagraph"/>
        <w:spacing w:before="240" w:after="160"/>
        <w:contextualSpacing/>
        <w:rPr>
          <w:rFonts w:ascii="Arial" w:hAnsi="Arial" w:cs="Arial"/>
          <w:color w:val="000000"/>
          <w:sz w:val="16"/>
          <w:szCs w:val="16"/>
          <w:shd w:fill="FFFFFF" w:val="clear"/>
        </w:rPr>
      </w:pPr>
      <w:r>
        <w:rPr>
          <w:rFonts w:cs="Arial" w:ascii="Arial" w:hAnsi="Arial"/>
          <w:color w:val="000000"/>
          <w:sz w:val="16"/>
          <w:szCs w:val="16"/>
          <w:shd w:fill="FFFFFF" w:val="clear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>Night and day are the same in a Warren.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(  ) </w:t>
      </w:r>
      <w:r>
        <w:rPr>
          <w:rFonts w:eastAsia="Arial" w:cs="Arial" w:ascii="Arial" w:hAnsi="Arial"/>
          <w:sz w:val="24"/>
          <w:szCs w:val="24"/>
        </w:rPr>
        <w:t>True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(  ) </w:t>
      </w:r>
      <w:r>
        <w:rPr>
          <w:rFonts w:eastAsia="Arial" w:cs="Arial" w:ascii="Arial" w:hAnsi="Arial"/>
          <w:sz w:val="24"/>
          <w:szCs w:val="24"/>
        </w:rPr>
        <w:t>False</w:t>
      </w:r>
    </w:p>
    <w:p>
      <w:pPr>
        <w:pStyle w:val="ListParagraph"/>
        <w:rPr>
          <w:rFonts w:ascii="Arial" w:hAnsi="Arial" w:cs="Arial"/>
          <w:color w:val="000000"/>
          <w:sz w:val="16"/>
          <w:szCs w:val="16"/>
          <w:shd w:fill="FFFFFF" w:val="clear"/>
        </w:rPr>
      </w:pPr>
      <w:r>
        <w:rPr>
          <w:rFonts w:cs="Arial" w:ascii="Arial" w:hAnsi="Arial"/>
          <w:color w:val="000000"/>
          <w:sz w:val="16"/>
          <w:szCs w:val="16"/>
          <w:shd w:fill="FFFFFF" w:val="clear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>A Warren, the Paris metro and the London tube are transport systems.</w:t>
      </w:r>
    </w:p>
    <w:p>
      <w:pPr>
        <w:pStyle w:val="ListParagraph"/>
        <w:spacing w:before="240" w:after="160"/>
        <w:contextualSpacing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(  ) </w:t>
      </w:r>
      <w:r>
        <w:rPr>
          <w:rFonts w:eastAsia="Arial" w:cs="Arial" w:ascii="Arial" w:hAnsi="Arial"/>
          <w:sz w:val="24"/>
          <w:szCs w:val="24"/>
        </w:rPr>
        <w:t>True</w:t>
      </w:r>
    </w:p>
    <w:p>
      <w:pPr>
        <w:pStyle w:val="ListParagraph"/>
        <w:spacing w:before="240" w:after="160"/>
        <w:contextualSpacing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(  ) </w:t>
      </w:r>
      <w:r>
        <w:rPr>
          <w:rFonts w:eastAsia="Arial" w:cs="Arial" w:ascii="Arial" w:hAnsi="Arial"/>
          <w:sz w:val="24"/>
          <w:szCs w:val="24"/>
        </w:rPr>
        <w:t>False</w:t>
      </w:r>
    </w:p>
    <w:p>
      <w:pPr>
        <w:pStyle w:val="ListParagraph"/>
        <w:spacing w:before="240" w:after="160"/>
        <w:contextualSpacing/>
        <w:rPr>
          <w:rFonts w:ascii="Arial" w:hAnsi="Arial" w:cs="Arial"/>
          <w:color w:val="000000"/>
          <w:sz w:val="16"/>
          <w:szCs w:val="16"/>
          <w:shd w:fill="FFFFFF" w:val="clear"/>
        </w:rPr>
      </w:pPr>
      <w:r>
        <w:rPr>
          <w:rFonts w:cs="Arial" w:ascii="Arial" w:hAnsi="Arial"/>
          <w:color w:val="000000"/>
          <w:sz w:val="16"/>
          <w:szCs w:val="16"/>
          <w:shd w:fill="FFFFFF" w:val="clear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>People choose to live in a Warren.</w:t>
      </w:r>
    </w:p>
    <w:p>
      <w:pPr>
        <w:pStyle w:val="ListParagraph"/>
        <w:spacing w:before="240" w:after="160"/>
        <w:contextualSpacing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(  ) True</w:t>
      </w:r>
    </w:p>
    <w:p>
      <w:pPr>
        <w:pStyle w:val="ListParagraph"/>
        <w:spacing w:before="240" w:after="160"/>
        <w:contextualSpacing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(  ) False</w:t>
      </w:r>
    </w:p>
    <w:p>
      <w:pPr>
        <w:pStyle w:val="Normal"/>
        <w:shd w:val="clear" w:color="auto" w:fill="FFFFFF"/>
        <w:spacing w:lineRule="atLeast" w:line="375" w:before="0" w:after="0"/>
        <w:textAlignment w:val="baseline"/>
        <w:rPr>
          <w:rFonts w:ascii="Arial" w:hAnsi="Arial" w:eastAsia="Arial" w:cs="Arial"/>
          <w:sz w:val="28"/>
          <w:szCs w:val="28"/>
          <w:u w:val="single"/>
          <w:lang w:val="en-US"/>
        </w:rPr>
      </w:pPr>
      <w:r>
        <w:rPr>
          <w:rFonts w:eastAsia="Arial" w:cs="Arial" w:ascii="Arial" w:hAnsi="Arial"/>
          <w:sz w:val="28"/>
          <w:szCs w:val="28"/>
          <w:u w:val="single"/>
          <w:lang w:val="en-US"/>
        </w:rPr>
        <w:t>Write about yourself:</w:t>
      </w:r>
    </w:p>
    <w:p>
      <w:pPr>
        <w:pStyle w:val="Normal"/>
        <w:shd w:val="clear" w:color="auto" w:fill="FFFFFF"/>
        <w:spacing w:lineRule="atLeast" w:line="375" w:before="0" w:after="0"/>
        <w:textAlignment w:val="baseline"/>
        <w:rPr>
          <w:rFonts w:ascii="Arial" w:hAnsi="Arial" w:eastAsia="Times New Roman" w:cs="Arial"/>
          <w:i/>
          <w:i/>
          <w:iCs/>
          <w:color w:val="FF0000"/>
          <w:sz w:val="20"/>
          <w:szCs w:val="20"/>
        </w:rPr>
      </w:pPr>
      <w:r>
        <w:rPr>
          <w:rFonts w:eastAsia="Arial" w:cs="Arial" w:ascii="Arial" w:hAnsi="Arial"/>
          <w:i/>
          <w:iCs/>
          <w:color w:val="FF0000"/>
          <w:sz w:val="20"/>
          <w:szCs w:val="20"/>
          <w:lang w:val="en-US"/>
        </w:rPr>
        <w:t xml:space="preserve"> </w:t>
      </w:r>
      <w:r>
        <w:rPr>
          <w:rFonts w:eastAsia="Arial" w:cs="Arial" w:ascii="Arial" w:hAnsi="Arial"/>
          <w:i/>
          <w:iCs/>
          <w:color w:val="FF0000"/>
          <w:sz w:val="20"/>
          <w:szCs w:val="20"/>
          <w:lang w:val="en-US"/>
        </w:rPr>
        <w:t>(</w:t>
      </w:r>
      <w:r>
        <w:rPr>
          <w:rFonts w:eastAsia="Times New Roman" w:cs="Arial" w:ascii="Arial" w:hAnsi="Arial"/>
          <w:i/>
          <w:iCs/>
          <w:color w:val="FF0000"/>
          <w:sz w:val="20"/>
          <w:szCs w:val="20"/>
          <w:lang w:val="en-US"/>
        </w:rPr>
        <w:t xml:space="preserve">Who are you? What is your knowledge? What are your interests? What are your talents? </w:t>
      </w:r>
      <w:r>
        <w:rPr>
          <w:rFonts w:eastAsia="Times New Roman" w:cs="Arial" w:ascii="Arial" w:hAnsi="Arial"/>
          <w:i/>
          <w:iCs/>
          <w:color w:val="FF0000"/>
          <w:sz w:val="20"/>
          <w:szCs w:val="20"/>
        </w:rPr>
        <w:t>What are your achievements?)</w:t>
      </w:r>
    </w:p>
    <w:p>
      <w:pPr>
        <w:pStyle w:val="Normal"/>
        <w:spacing w:lineRule="auto" w:line="480" w:before="24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480" w:before="0" w:after="0"/>
        <w:rPr>
          <w:rFonts w:ascii="Arial" w:hAnsi="Arial" w:cs="Arial"/>
          <w:b/>
          <w:b/>
          <w:sz w:val="24"/>
          <w:szCs w:val="24"/>
          <w:lang w:val="en-US"/>
        </w:rPr>
      </w:pPr>
      <w:bookmarkStart w:id="0" w:name="_Hlk44674259"/>
      <w:r>
        <w:rPr>
          <w:rFonts w:eastAsia="Arial" w:cs="Arial" w:ascii="Arial" w:hAnsi="Arial"/>
          <w:sz w:val="24"/>
          <w:szCs w:val="24"/>
        </w:rPr>
        <w:t>_______________________________________________________________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0" distB="0" distL="13970" distR="0" simplePos="0" locked="0" layoutInCell="0" allowOverlap="1" relativeHeight="9" wp14:anchorId="73AC9EB6">
              <wp:simplePos x="0" y="0"/>
              <wp:positionH relativeFrom="column">
                <wp:posOffset>-184785</wp:posOffset>
              </wp:positionH>
              <wp:positionV relativeFrom="paragraph">
                <wp:posOffset>-46355</wp:posOffset>
              </wp:positionV>
              <wp:extent cx="5544820" cy="1270"/>
              <wp:effectExtent l="0" t="19050" r="19050" b="19050"/>
              <wp:wrapNone/>
              <wp:docPr id="3" name="Conector re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544360" cy="720"/>
                      </a:xfrm>
                      <a:prstGeom prst="line">
                        <a:avLst/>
                      </a:prstGeom>
                      <a:ln w="28575">
                        <a:solidFill>
                          <a:srgbClr val="3a398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55pt,-3.65pt" to="421.95pt,-3.65pt" ID="Conector reto 1" stroked="t" o:allowincell="f" style="position:absolute;flip:y" wp14:anchorId="73AC9EB6">
              <v:stroke color="#3a398a" weight="28440" joinstyle="miter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5400040" cy="1358265"/>
          <wp:effectExtent l="0" t="0" r="0" b="0"/>
          <wp:docPr id="4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58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2562225" cy="894715"/>
          <wp:effectExtent l="0" t="0" r="0" b="0"/>
          <wp:docPr id="1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894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3970" distR="0" simplePos="0" locked="0" layoutInCell="0" allowOverlap="1" relativeHeight="5" wp14:anchorId="1CA50F3A">
              <wp:simplePos x="0" y="0"/>
              <wp:positionH relativeFrom="column">
                <wp:posOffset>-108585</wp:posOffset>
              </wp:positionH>
              <wp:positionV relativeFrom="paragraph">
                <wp:posOffset>940435</wp:posOffset>
              </wp:positionV>
              <wp:extent cx="5420995" cy="635"/>
              <wp:effectExtent l="0" t="19050" r="28575" b="19050"/>
              <wp:wrapNone/>
              <wp:docPr id="2" name="Conector re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205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3a398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55pt,74.05pt" to="418.2pt,74.05pt" ID="Conector reto 2" stroked="t" o:allowincell="f" style="position:absolute" wp14:anchorId="1CA50F3A">
              <v:stroke color="#3a398a" weight="2844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rFonts w:ascii="Verdana" w:hAnsi="Verdana" w:eastAsia="Calibri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unhideWhenUsed/>
    <w:rsid w:val="00d614c4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614c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614c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614c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614c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f11b9"/>
    <w:pPr>
      <w:spacing w:before="0" w:after="160"/>
      <w:ind w:left="720" w:hanging="0"/>
      <w:contextualSpacing/>
    </w:pPr>
    <w:rPr>
      <w:rFonts w:ascii="Calibri" w:hAnsi="Calibri" w:eastAsia="Calibri" w:cs="Calibri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93a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93DA02CEE8C944820B56EEC3DF2C15" ma:contentTypeVersion="13" ma:contentTypeDescription="Crie um novo documento." ma:contentTypeScope="" ma:versionID="795e9a142aad528829e246945725aab1">
  <xsd:schema xmlns:xsd="http://www.w3.org/2001/XMLSchema" xmlns:xs="http://www.w3.org/2001/XMLSchema" xmlns:p="http://schemas.microsoft.com/office/2006/metadata/properties" xmlns:ns2="19393ccc-7678-4878-9b60-70bd2845361b" xmlns:ns3="6876f9ef-14c5-4f1c-ac48-db129eb93d0d" targetNamespace="http://schemas.microsoft.com/office/2006/metadata/properties" ma:root="true" ma:fieldsID="e4c90872d9a33c4f28f116ec98f088ed" ns2:_="" ns3:_="">
    <xsd:import namespace="19393ccc-7678-4878-9b60-70bd2845361b"/>
    <xsd:import namespace="6876f9ef-14c5-4f1c-ac48-db129eb93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93ccc-7678-4878-9b60-70bd28453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6f9ef-14c5-4f1c-ac48-db129eb93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47BF2-283A-4A6D-B408-B880C2A13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57313-D6F8-456C-8233-29F40B38A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93ccc-7678-4878-9b60-70bd2845361b"/>
    <ds:schemaRef ds:uri="6876f9ef-14c5-4f1c-ac48-db129eb93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CBBB7-CF37-4EAF-A8AC-DCFF1BD6D7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LibreOffice/7.2.5.2$Windows_X86_64 LibreOffice_project/499f9727c189e6ef3471021d6132d4c694f357e5</Application>
  <AppVersion>15.0000</AppVersion>
  <Pages>3</Pages>
  <Words>689</Words>
  <Characters>3235</Characters>
  <CharactersWithSpaces>4012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2022-05-05T20:45:00Z</dcterms:created>
  <dc:creator>Jonathan Kracik Castanho</dc:creator>
  <dc:description/>
  <dc:language>pt-BR</dc:language>
  <cp:lastModifiedBy/>
  <cp:lastPrinted>2021-11-22T14:14:00Z</cp:lastPrinted>
  <dcterms:modified xsi:type="dcterms:W3CDTF">2022-05-05T18:06:55Z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