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9A9" w:rsidRDefault="008759A9" w:rsidP="008759A9">
      <w:pPr>
        <w:pStyle w:val="GvdeMetni"/>
        <w:spacing w:before="10"/>
        <w:rPr>
          <w:rFonts w:ascii="Times New Roman"/>
          <w:sz w:val="19"/>
        </w:rPr>
      </w:pPr>
    </w:p>
    <w:p w:rsidR="008759A9" w:rsidRPr="00D45443" w:rsidRDefault="008759A9" w:rsidP="008759A9">
      <w:pPr>
        <w:spacing w:line="254" w:lineRule="auto"/>
        <w:ind w:left="2880" w:right="2187" w:firstLine="674"/>
        <w:rPr>
          <w:b/>
          <w:sz w:val="24"/>
        </w:rPr>
      </w:pPr>
      <w:r w:rsidRPr="00D45443">
        <w:rPr>
          <w:b/>
          <w:spacing w:val="-8"/>
          <w:w w:val="90"/>
          <w:sz w:val="24"/>
        </w:rPr>
        <w:t xml:space="preserve">T.C. </w:t>
      </w:r>
      <w:r w:rsidRPr="00D45443">
        <w:rPr>
          <w:b/>
          <w:spacing w:val="-9"/>
          <w:w w:val="90"/>
          <w:sz w:val="24"/>
        </w:rPr>
        <w:t xml:space="preserve">SAKARYA </w:t>
      </w:r>
      <w:r w:rsidRPr="00D45443">
        <w:rPr>
          <w:b/>
          <w:spacing w:val="-10"/>
          <w:w w:val="90"/>
          <w:sz w:val="24"/>
        </w:rPr>
        <w:t xml:space="preserve">ÜNİVERSİTESİ      </w:t>
      </w:r>
      <w:r w:rsidRPr="00D45443">
        <w:rPr>
          <w:b/>
          <w:spacing w:val="-10"/>
          <w:w w:val="80"/>
          <w:sz w:val="24"/>
        </w:rPr>
        <w:t xml:space="preserve">BİLGİSAYAR </w:t>
      </w:r>
      <w:r w:rsidRPr="00D45443">
        <w:rPr>
          <w:b/>
          <w:spacing w:val="-5"/>
          <w:w w:val="80"/>
          <w:sz w:val="24"/>
        </w:rPr>
        <w:t xml:space="preserve">VE </w:t>
      </w:r>
      <w:r w:rsidRPr="00D45443">
        <w:rPr>
          <w:b/>
          <w:spacing w:val="-10"/>
          <w:w w:val="80"/>
          <w:sz w:val="24"/>
        </w:rPr>
        <w:t>BİLİŞİM BİLİMLERİ FAKÜLTESİ</w:t>
      </w:r>
    </w:p>
    <w:p w:rsidR="008759A9" w:rsidRDefault="008759A9" w:rsidP="008759A9">
      <w:pPr>
        <w:pStyle w:val="GvdeMetni"/>
        <w:rPr>
          <w:sz w:val="24"/>
        </w:rPr>
      </w:pPr>
    </w:p>
    <w:p w:rsidR="008759A9" w:rsidRDefault="008759A9" w:rsidP="008759A9">
      <w:pPr>
        <w:pStyle w:val="GvdeMetni"/>
        <w:spacing w:before="6"/>
        <w:rPr>
          <w:sz w:val="30"/>
        </w:rPr>
      </w:pPr>
    </w:p>
    <w:p w:rsidR="008759A9" w:rsidRDefault="00046F54" w:rsidP="008759A9">
      <w:pPr>
        <w:ind w:right="18"/>
        <w:jc w:val="center"/>
        <w:rPr>
          <w:rFonts w:ascii="Carlito" w:hAnsi="Carlito"/>
          <w:b/>
          <w:sz w:val="36"/>
          <w:u w:val="thick"/>
        </w:rPr>
      </w:pPr>
      <w:r>
        <w:rPr>
          <w:rFonts w:ascii="Carlito" w:hAnsi="Carlito"/>
          <w:b/>
          <w:sz w:val="36"/>
          <w:u w:val="thick"/>
        </w:rPr>
        <w:t>BSM471</w:t>
      </w:r>
      <w:r w:rsidR="008759A9">
        <w:rPr>
          <w:rFonts w:ascii="Carlito" w:hAnsi="Carlito"/>
          <w:b/>
          <w:sz w:val="36"/>
          <w:u w:val="thick"/>
        </w:rPr>
        <w:t xml:space="preserve"> – AĞ GÜVENLİĞİ</w:t>
      </w:r>
    </w:p>
    <w:p w:rsidR="008759A9" w:rsidRDefault="008759A9" w:rsidP="008759A9">
      <w:pPr>
        <w:ind w:right="18"/>
        <w:jc w:val="center"/>
        <w:rPr>
          <w:rFonts w:ascii="Carlito" w:hAnsi="Carlito"/>
          <w:b/>
          <w:sz w:val="36"/>
        </w:rPr>
      </w:pPr>
      <w:r>
        <w:rPr>
          <w:rFonts w:ascii="Carlito" w:hAnsi="Carlito"/>
          <w:b/>
          <w:sz w:val="36"/>
          <w:u w:val="thick"/>
        </w:rPr>
        <w:t>PROJE</w:t>
      </w:r>
    </w:p>
    <w:p w:rsidR="008759A9" w:rsidRDefault="008759A9" w:rsidP="008759A9">
      <w:pPr>
        <w:pStyle w:val="GvdeMetni"/>
        <w:rPr>
          <w:rFonts w:ascii="Carlito"/>
          <w:b/>
          <w:sz w:val="20"/>
        </w:rPr>
      </w:pPr>
    </w:p>
    <w:p w:rsidR="008759A9" w:rsidRDefault="008759A9" w:rsidP="008759A9">
      <w:pPr>
        <w:pStyle w:val="GvdeMetni"/>
        <w:spacing w:before="10"/>
        <w:rPr>
          <w:rFonts w:ascii="Carlito"/>
          <w:b/>
          <w:sz w:val="28"/>
        </w:rPr>
      </w:pPr>
      <w:r>
        <w:rPr>
          <w:noProof/>
          <w:lang w:eastAsia="tr-TR"/>
        </w:rPr>
        <w:drawing>
          <wp:anchor distT="0" distB="0" distL="0" distR="0" simplePos="0" relativeHeight="251660288" behindDoc="0" locked="0" layoutInCell="1" allowOverlap="1">
            <wp:simplePos x="0" y="0"/>
            <wp:positionH relativeFrom="page">
              <wp:posOffset>2605468</wp:posOffset>
            </wp:positionH>
            <wp:positionV relativeFrom="paragraph">
              <wp:posOffset>248746</wp:posOffset>
            </wp:positionV>
            <wp:extent cx="2576893" cy="30861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576893" cy="3086100"/>
                    </a:xfrm>
                    <a:prstGeom prst="rect">
                      <a:avLst/>
                    </a:prstGeom>
                  </pic:spPr>
                </pic:pic>
              </a:graphicData>
            </a:graphic>
          </wp:anchor>
        </w:drawing>
      </w:r>
    </w:p>
    <w:p w:rsidR="008759A9" w:rsidRDefault="008759A9" w:rsidP="008759A9">
      <w:pPr>
        <w:pStyle w:val="GvdeMetni"/>
        <w:rPr>
          <w:rFonts w:ascii="Carlito"/>
          <w:b/>
          <w:sz w:val="20"/>
        </w:rPr>
      </w:pPr>
    </w:p>
    <w:p w:rsidR="008759A9" w:rsidRDefault="008759A9" w:rsidP="008759A9">
      <w:pPr>
        <w:pStyle w:val="GvdeMetni"/>
        <w:rPr>
          <w:rFonts w:ascii="Carlito"/>
          <w:b/>
          <w:sz w:val="20"/>
        </w:rPr>
      </w:pPr>
    </w:p>
    <w:p w:rsidR="008759A9" w:rsidRDefault="008759A9" w:rsidP="008759A9">
      <w:pPr>
        <w:pStyle w:val="GvdeMetni"/>
        <w:spacing w:before="7"/>
        <w:rPr>
          <w:rFonts w:ascii="Carlito"/>
          <w:b/>
          <w:sz w:val="15"/>
        </w:rPr>
      </w:pPr>
    </w:p>
    <w:p w:rsidR="003736D7" w:rsidRPr="003736D7" w:rsidRDefault="007B7A28" w:rsidP="003736D7">
      <w:pPr>
        <w:pStyle w:val="Heading1"/>
        <w:rPr>
          <w:color w:val="1F497D" w:themeColor="text2"/>
        </w:rPr>
      </w:pPr>
      <w:bookmarkStart w:id="0" w:name="_Toc89169214"/>
      <w:r>
        <w:rPr>
          <w:rStyle w:val="fontstyle01"/>
          <w:rFonts w:ascii="Trebuchet MS" w:hAnsi="Trebuchet MS"/>
          <w:b w:val="0"/>
          <w:bCs w:val="0"/>
          <w:i w:val="0"/>
          <w:iCs w:val="0"/>
          <w:color w:val="1F497D" w:themeColor="text2"/>
          <w:sz w:val="52"/>
        </w:rPr>
        <w:t>Saldırı Tespit V</w:t>
      </w:r>
      <w:r w:rsidR="003736D7" w:rsidRPr="003736D7">
        <w:rPr>
          <w:rStyle w:val="fontstyle01"/>
          <w:rFonts w:ascii="Trebuchet MS" w:hAnsi="Trebuchet MS"/>
          <w:b w:val="0"/>
          <w:bCs w:val="0"/>
          <w:i w:val="0"/>
          <w:iCs w:val="0"/>
          <w:color w:val="1F497D" w:themeColor="text2"/>
          <w:sz w:val="52"/>
        </w:rPr>
        <w:t>e Önleme Sistemleri</w:t>
      </w:r>
      <w:bookmarkEnd w:id="0"/>
    </w:p>
    <w:p w:rsidR="008759A9" w:rsidRDefault="008759A9" w:rsidP="008759A9">
      <w:pPr>
        <w:pStyle w:val="GvdeMetni"/>
        <w:rPr>
          <w:rFonts w:ascii="Trebuchet MS"/>
          <w:sz w:val="20"/>
        </w:rPr>
      </w:pPr>
    </w:p>
    <w:p w:rsidR="008759A9" w:rsidRDefault="008759A9" w:rsidP="008759A9">
      <w:pPr>
        <w:pStyle w:val="GvdeMetni"/>
        <w:rPr>
          <w:rFonts w:ascii="Trebuchet MS"/>
          <w:sz w:val="20"/>
        </w:rPr>
      </w:pPr>
    </w:p>
    <w:p w:rsidR="008759A9" w:rsidRDefault="008759A9" w:rsidP="008759A9">
      <w:pPr>
        <w:pStyle w:val="GvdeMetni"/>
        <w:spacing w:before="2"/>
        <w:rPr>
          <w:rFonts w:ascii="Trebuchet MS"/>
          <w:sz w:val="18"/>
        </w:rPr>
      </w:pPr>
      <w:r w:rsidRPr="00857971">
        <w:pict>
          <v:rect id="_x0000_s1026" style="position:absolute;margin-left:113.8pt;margin-top:12.55pt;width:384.55pt;height:.5pt;z-index:-251655168;mso-wrap-distance-left:0;mso-wrap-distance-right:0;mso-position-horizontal-relative:page" fillcolor="#4471c4" stroked="f">
            <w10:wrap type="topAndBottom" anchorx="page"/>
          </v:rect>
        </w:pict>
      </w:r>
    </w:p>
    <w:p w:rsidR="008759A9" w:rsidRDefault="008759A9" w:rsidP="008759A9">
      <w:pPr>
        <w:pStyle w:val="Heading2"/>
        <w:spacing w:before="175"/>
        <w:rPr>
          <w:rFonts w:ascii="Arial" w:hAnsi="Arial"/>
        </w:rPr>
      </w:pPr>
      <w:bookmarkStart w:id="1" w:name="_Toc89169215"/>
      <w:r>
        <w:rPr>
          <w:rFonts w:ascii="Arial" w:hAnsi="Arial"/>
          <w:color w:val="4471C4"/>
        </w:rPr>
        <w:t>Hazırlayan</w:t>
      </w:r>
      <w:bookmarkEnd w:id="1"/>
    </w:p>
    <w:p w:rsidR="008759A9" w:rsidRDefault="008759A9" w:rsidP="008759A9">
      <w:pPr>
        <w:pStyle w:val="GvdeMetni"/>
        <w:spacing w:before="2"/>
        <w:rPr>
          <w:sz w:val="18"/>
        </w:rPr>
      </w:pPr>
      <w:r w:rsidRPr="00857971">
        <w:pict>
          <v:rect id="_x0000_s1027" style="position:absolute;margin-left:113.8pt;margin-top:12.4pt;width:384.55pt;height:.5pt;z-index:-251654144;mso-wrap-distance-left:0;mso-wrap-distance-right:0;mso-position-horizontal-relative:page" fillcolor="#4471c4" stroked="f">
            <w10:wrap type="topAndBottom" anchorx="page"/>
          </v:rect>
        </w:pict>
      </w:r>
    </w:p>
    <w:p w:rsidR="008759A9" w:rsidRDefault="008759A9" w:rsidP="008759A9">
      <w:pPr>
        <w:pStyle w:val="GvdeMetni"/>
        <w:spacing w:before="6"/>
        <w:rPr>
          <w:sz w:val="29"/>
        </w:rPr>
      </w:pPr>
    </w:p>
    <w:p w:rsidR="008759A9" w:rsidRDefault="008759A9" w:rsidP="008759A9">
      <w:pPr>
        <w:spacing w:before="3"/>
        <w:ind w:right="10"/>
        <w:jc w:val="center"/>
        <w:rPr>
          <w:rFonts w:ascii="Trebuchet MS" w:hAnsi="Trebuchet MS"/>
          <w:sz w:val="52"/>
        </w:rPr>
      </w:pPr>
      <w:r>
        <w:rPr>
          <w:rFonts w:ascii="Trebuchet MS" w:hAnsi="Trebuchet MS"/>
          <w:sz w:val="52"/>
        </w:rPr>
        <w:t>Ferdi Sönmez</w:t>
      </w:r>
    </w:p>
    <w:p w:rsidR="008759A9" w:rsidRDefault="008759A9" w:rsidP="008759A9">
      <w:pPr>
        <w:spacing w:before="225"/>
        <w:ind w:right="17"/>
        <w:jc w:val="center"/>
        <w:rPr>
          <w:rFonts w:ascii="Carlito"/>
          <w:sz w:val="28"/>
        </w:rPr>
      </w:pPr>
      <w:r>
        <w:rPr>
          <w:rFonts w:ascii="Carlito"/>
          <w:sz w:val="28"/>
        </w:rPr>
        <w:t>B211210375</w:t>
      </w:r>
    </w:p>
    <w:p w:rsidR="00BD614E" w:rsidRDefault="00BD614E" w:rsidP="008759A9">
      <w:pPr>
        <w:spacing w:before="225"/>
        <w:ind w:right="17"/>
        <w:jc w:val="center"/>
        <w:rPr>
          <w:rFonts w:ascii="Carlito"/>
          <w:sz w:val="28"/>
        </w:rPr>
      </w:pPr>
    </w:p>
    <w:p w:rsidR="00BD614E" w:rsidRDefault="00BD614E" w:rsidP="00BD614E">
      <w:pPr>
        <w:pStyle w:val="GvdeMetni"/>
        <w:rPr>
          <w:rFonts w:ascii="Carlito"/>
          <w:sz w:val="20"/>
        </w:rPr>
      </w:pPr>
    </w:p>
    <w:p w:rsidR="00BD614E" w:rsidRDefault="00BD614E" w:rsidP="00BD614E">
      <w:pPr>
        <w:pStyle w:val="Heading2"/>
        <w:spacing w:before="185"/>
        <w:ind w:right="18"/>
        <w:rPr>
          <w:rFonts w:ascii="Arial" w:hAnsi="Arial"/>
        </w:rPr>
      </w:pPr>
      <w:bookmarkStart w:id="2" w:name="_Toc89169216"/>
      <w:r>
        <w:rPr>
          <w:rFonts w:ascii="Arial" w:hAnsi="Arial"/>
          <w:color w:val="4471C4"/>
        </w:rPr>
        <w:lastRenderedPageBreak/>
        <w:t>İçindekiler</w:t>
      </w:r>
      <w:bookmarkEnd w:id="2"/>
    </w:p>
    <w:p w:rsidR="00BD614E" w:rsidRDefault="00BD614E" w:rsidP="00BD614E">
      <w:pPr>
        <w:pStyle w:val="GvdeMetni"/>
        <w:spacing w:before="10"/>
        <w:rPr>
          <w:sz w:val="17"/>
        </w:rPr>
      </w:pPr>
      <w:r w:rsidRPr="00857971">
        <w:pict>
          <v:rect id="_x0000_s1028" style="position:absolute;margin-left:113.8pt;margin-top:12.25pt;width:384.55pt;height:.5pt;z-index:-251652096;mso-wrap-distance-left:0;mso-wrap-distance-right:0;mso-position-horizontal-relative:page" fillcolor="#4471c4" stroked="f">
            <w10:wrap type="topAndBottom" anchorx="page"/>
          </v:rect>
        </w:pict>
      </w:r>
    </w:p>
    <w:p w:rsidR="00BD614E" w:rsidRDefault="00BD614E" w:rsidP="00BD614E">
      <w:pPr>
        <w:pStyle w:val="GvdeMetni"/>
        <w:rPr>
          <w:sz w:val="20"/>
        </w:rPr>
      </w:pPr>
    </w:p>
    <w:p w:rsidR="00BD614E" w:rsidRDefault="00BD614E" w:rsidP="00BD614E">
      <w:pPr>
        <w:pStyle w:val="GvdeMetni"/>
        <w:rPr>
          <w:sz w:val="20"/>
        </w:rPr>
      </w:pPr>
    </w:p>
    <w:p w:rsidR="00B278FB" w:rsidRPr="004C0FB9" w:rsidRDefault="00BD614E" w:rsidP="004C0FB9">
      <w:pPr>
        <w:pStyle w:val="GvdeMetni"/>
        <w:rPr>
          <w:sz w:val="20"/>
        </w:rPr>
      </w:pPr>
      <w:r>
        <w:rPr>
          <w:sz w:val="20"/>
        </w:rPr>
        <w:t xml:space="preserve">  </w:t>
      </w:r>
    </w:p>
    <w:sdt>
      <w:sdtPr>
        <w:id w:val="162242954"/>
        <w:docPartObj>
          <w:docPartGallery w:val="Table of Contents"/>
          <w:docPartUnique/>
        </w:docPartObj>
      </w:sdtPr>
      <w:sdtEndPr>
        <w:rPr>
          <w:rFonts w:asciiTheme="minorHAnsi" w:eastAsiaTheme="minorEastAsia" w:hAnsiTheme="minorHAnsi" w:cstheme="minorBidi"/>
          <w:b w:val="0"/>
          <w:bCs w:val="0"/>
          <w:color w:val="auto"/>
          <w:sz w:val="22"/>
          <w:szCs w:val="22"/>
          <w:lang w:eastAsia="tr-TR"/>
        </w:rPr>
      </w:sdtEndPr>
      <w:sdtContent>
        <w:p w:rsidR="004C0FB9" w:rsidRPr="004C0FB9" w:rsidRDefault="004C0FB9" w:rsidP="004C0FB9">
          <w:pPr>
            <w:pStyle w:val="TBal"/>
          </w:pPr>
          <w:r>
            <w:fldChar w:fldCharType="begin"/>
          </w:r>
          <w:r>
            <w:instrText xml:space="preserve"> TOC \o "1-3" \h \z \u </w:instrText>
          </w:r>
          <w:r>
            <w:fldChar w:fldCharType="separate"/>
          </w:r>
        </w:p>
        <w:p w:rsidR="004C0FB9" w:rsidRDefault="004C0FB9">
          <w:pPr>
            <w:pStyle w:val="T3"/>
            <w:tabs>
              <w:tab w:val="right" w:leader="dot" w:pos="9062"/>
            </w:tabs>
            <w:rPr>
              <w:rFonts w:cstheme="minorBidi"/>
              <w:smallCaps w:val="0"/>
              <w:noProof/>
            </w:rPr>
          </w:pPr>
          <w:hyperlink w:anchor="_Toc89169215" w:history="1">
            <w:r w:rsidRPr="00852C82">
              <w:rPr>
                <w:rStyle w:val="Kpr"/>
                <w:rFonts w:ascii="Arial" w:hAnsi="Arial"/>
                <w:noProof/>
              </w:rPr>
              <w:t>Hazırlayan</w:t>
            </w:r>
            <w:r>
              <w:rPr>
                <w:noProof/>
                <w:webHidden/>
              </w:rPr>
              <w:tab/>
            </w:r>
            <w:r>
              <w:rPr>
                <w:noProof/>
                <w:webHidden/>
              </w:rPr>
              <w:fldChar w:fldCharType="begin"/>
            </w:r>
            <w:r>
              <w:rPr>
                <w:noProof/>
                <w:webHidden/>
              </w:rPr>
              <w:instrText xml:space="preserve"> PAGEREF _Toc89169215 \h </w:instrText>
            </w:r>
            <w:r>
              <w:rPr>
                <w:noProof/>
                <w:webHidden/>
              </w:rPr>
            </w:r>
            <w:r>
              <w:rPr>
                <w:noProof/>
                <w:webHidden/>
              </w:rPr>
              <w:fldChar w:fldCharType="separate"/>
            </w:r>
            <w:r>
              <w:rPr>
                <w:noProof/>
                <w:webHidden/>
              </w:rPr>
              <w:t>1</w:t>
            </w:r>
            <w:r>
              <w:rPr>
                <w:noProof/>
                <w:webHidden/>
              </w:rPr>
              <w:fldChar w:fldCharType="end"/>
            </w:r>
          </w:hyperlink>
        </w:p>
        <w:p w:rsidR="004C0FB9" w:rsidRDefault="004C0FB9">
          <w:pPr>
            <w:pStyle w:val="T3"/>
            <w:tabs>
              <w:tab w:val="right" w:leader="dot" w:pos="9062"/>
            </w:tabs>
            <w:rPr>
              <w:rFonts w:cstheme="minorBidi"/>
              <w:smallCaps w:val="0"/>
              <w:noProof/>
            </w:rPr>
          </w:pPr>
          <w:hyperlink w:anchor="_Toc89169216" w:history="1">
            <w:r w:rsidRPr="00852C82">
              <w:rPr>
                <w:rStyle w:val="Kpr"/>
                <w:rFonts w:ascii="Arial" w:hAnsi="Arial"/>
                <w:noProof/>
              </w:rPr>
              <w:t>İçindekiler</w:t>
            </w:r>
            <w:r>
              <w:rPr>
                <w:noProof/>
                <w:webHidden/>
              </w:rPr>
              <w:tab/>
            </w:r>
            <w:r>
              <w:rPr>
                <w:noProof/>
                <w:webHidden/>
              </w:rPr>
              <w:fldChar w:fldCharType="begin"/>
            </w:r>
            <w:r>
              <w:rPr>
                <w:noProof/>
                <w:webHidden/>
              </w:rPr>
              <w:instrText xml:space="preserve"> PAGEREF _Toc89169216 \h </w:instrText>
            </w:r>
            <w:r>
              <w:rPr>
                <w:noProof/>
                <w:webHidden/>
              </w:rPr>
            </w:r>
            <w:r>
              <w:rPr>
                <w:noProof/>
                <w:webHidden/>
              </w:rPr>
              <w:fldChar w:fldCharType="separate"/>
            </w:r>
            <w:r>
              <w:rPr>
                <w:noProof/>
                <w:webHidden/>
              </w:rPr>
              <w:t>2</w:t>
            </w:r>
            <w:r>
              <w:rPr>
                <w:noProof/>
                <w:webHidden/>
              </w:rPr>
              <w:fldChar w:fldCharType="end"/>
            </w:r>
          </w:hyperlink>
        </w:p>
        <w:p w:rsidR="004C0FB9" w:rsidRDefault="004C0FB9">
          <w:pPr>
            <w:pStyle w:val="T2"/>
            <w:tabs>
              <w:tab w:val="right" w:leader="dot" w:pos="9062"/>
            </w:tabs>
            <w:rPr>
              <w:rFonts w:cstheme="minorBidi"/>
              <w:b w:val="0"/>
              <w:bCs w:val="0"/>
              <w:smallCaps w:val="0"/>
              <w:noProof/>
            </w:rPr>
          </w:pPr>
          <w:hyperlink w:anchor="_Toc89169217" w:history="1">
            <w:r w:rsidRPr="00852C82">
              <w:rPr>
                <w:rStyle w:val="Kpr"/>
                <w:noProof/>
              </w:rPr>
              <w:t>Saldırı Tespit Sistemleri (STS)</w:t>
            </w:r>
            <w:r>
              <w:rPr>
                <w:noProof/>
                <w:webHidden/>
              </w:rPr>
              <w:tab/>
            </w:r>
            <w:r>
              <w:rPr>
                <w:noProof/>
                <w:webHidden/>
              </w:rPr>
              <w:fldChar w:fldCharType="begin"/>
            </w:r>
            <w:r>
              <w:rPr>
                <w:noProof/>
                <w:webHidden/>
              </w:rPr>
              <w:instrText xml:space="preserve"> PAGEREF _Toc89169217 \h </w:instrText>
            </w:r>
            <w:r>
              <w:rPr>
                <w:noProof/>
                <w:webHidden/>
              </w:rPr>
            </w:r>
            <w:r>
              <w:rPr>
                <w:noProof/>
                <w:webHidden/>
              </w:rPr>
              <w:fldChar w:fldCharType="separate"/>
            </w:r>
            <w:r>
              <w:rPr>
                <w:noProof/>
                <w:webHidden/>
              </w:rPr>
              <w:t>2</w:t>
            </w:r>
            <w:r>
              <w:rPr>
                <w:noProof/>
                <w:webHidden/>
              </w:rPr>
              <w:fldChar w:fldCharType="end"/>
            </w:r>
          </w:hyperlink>
        </w:p>
        <w:p w:rsidR="004C0FB9" w:rsidRDefault="004C0FB9">
          <w:pPr>
            <w:pStyle w:val="T3"/>
            <w:tabs>
              <w:tab w:val="right" w:leader="dot" w:pos="9062"/>
            </w:tabs>
            <w:rPr>
              <w:rFonts w:cstheme="minorBidi"/>
              <w:smallCaps w:val="0"/>
              <w:noProof/>
            </w:rPr>
          </w:pPr>
          <w:hyperlink w:anchor="_Toc89169218" w:history="1">
            <w:r w:rsidRPr="00852C82">
              <w:rPr>
                <w:rStyle w:val="Kpr"/>
                <w:b/>
                <w:noProof/>
              </w:rPr>
              <w:t>Ağ Tabanlı Saldırı Tespit Sistemi</w:t>
            </w:r>
            <w:r>
              <w:rPr>
                <w:noProof/>
                <w:webHidden/>
              </w:rPr>
              <w:tab/>
            </w:r>
            <w:r>
              <w:rPr>
                <w:noProof/>
                <w:webHidden/>
              </w:rPr>
              <w:fldChar w:fldCharType="begin"/>
            </w:r>
            <w:r>
              <w:rPr>
                <w:noProof/>
                <w:webHidden/>
              </w:rPr>
              <w:instrText xml:space="preserve"> PAGEREF _Toc89169218 \h </w:instrText>
            </w:r>
            <w:r>
              <w:rPr>
                <w:noProof/>
                <w:webHidden/>
              </w:rPr>
            </w:r>
            <w:r>
              <w:rPr>
                <w:noProof/>
                <w:webHidden/>
              </w:rPr>
              <w:fldChar w:fldCharType="separate"/>
            </w:r>
            <w:r>
              <w:rPr>
                <w:noProof/>
                <w:webHidden/>
              </w:rPr>
              <w:t>3</w:t>
            </w:r>
            <w:r>
              <w:rPr>
                <w:noProof/>
                <w:webHidden/>
              </w:rPr>
              <w:fldChar w:fldCharType="end"/>
            </w:r>
          </w:hyperlink>
        </w:p>
        <w:p w:rsidR="004C0FB9" w:rsidRDefault="004C0FB9">
          <w:pPr>
            <w:pStyle w:val="T3"/>
            <w:tabs>
              <w:tab w:val="right" w:leader="dot" w:pos="9062"/>
            </w:tabs>
            <w:rPr>
              <w:rFonts w:cstheme="minorBidi"/>
              <w:smallCaps w:val="0"/>
              <w:noProof/>
            </w:rPr>
          </w:pPr>
          <w:hyperlink w:anchor="_Toc89169219" w:history="1">
            <w:r w:rsidRPr="00852C82">
              <w:rPr>
                <w:rStyle w:val="Kpr"/>
                <w:b/>
                <w:noProof/>
              </w:rPr>
              <w:t>Bilgisayar Tabanlı Saldırı Tespit Sistemi</w:t>
            </w:r>
            <w:r>
              <w:rPr>
                <w:noProof/>
                <w:webHidden/>
              </w:rPr>
              <w:tab/>
            </w:r>
            <w:r>
              <w:rPr>
                <w:noProof/>
                <w:webHidden/>
              </w:rPr>
              <w:fldChar w:fldCharType="begin"/>
            </w:r>
            <w:r>
              <w:rPr>
                <w:noProof/>
                <w:webHidden/>
              </w:rPr>
              <w:instrText xml:space="preserve"> PAGEREF _Toc89169219 \h </w:instrText>
            </w:r>
            <w:r>
              <w:rPr>
                <w:noProof/>
                <w:webHidden/>
              </w:rPr>
            </w:r>
            <w:r>
              <w:rPr>
                <w:noProof/>
                <w:webHidden/>
              </w:rPr>
              <w:fldChar w:fldCharType="separate"/>
            </w:r>
            <w:r>
              <w:rPr>
                <w:noProof/>
                <w:webHidden/>
              </w:rPr>
              <w:t>3</w:t>
            </w:r>
            <w:r>
              <w:rPr>
                <w:noProof/>
                <w:webHidden/>
              </w:rPr>
              <w:fldChar w:fldCharType="end"/>
            </w:r>
          </w:hyperlink>
        </w:p>
        <w:p w:rsidR="004C0FB9" w:rsidRDefault="004C0FB9">
          <w:pPr>
            <w:pStyle w:val="T2"/>
            <w:tabs>
              <w:tab w:val="right" w:leader="dot" w:pos="9062"/>
            </w:tabs>
            <w:rPr>
              <w:rFonts w:cstheme="minorBidi"/>
              <w:b w:val="0"/>
              <w:bCs w:val="0"/>
              <w:smallCaps w:val="0"/>
              <w:noProof/>
            </w:rPr>
          </w:pPr>
          <w:hyperlink w:anchor="_Toc89169220" w:history="1">
            <w:r w:rsidRPr="00852C82">
              <w:rPr>
                <w:rStyle w:val="Kpr"/>
                <w:noProof/>
              </w:rPr>
              <w:t>Tespit Yöntemi</w:t>
            </w:r>
            <w:r>
              <w:rPr>
                <w:noProof/>
                <w:webHidden/>
              </w:rPr>
              <w:tab/>
            </w:r>
            <w:r>
              <w:rPr>
                <w:noProof/>
                <w:webHidden/>
              </w:rPr>
              <w:fldChar w:fldCharType="begin"/>
            </w:r>
            <w:r>
              <w:rPr>
                <w:noProof/>
                <w:webHidden/>
              </w:rPr>
              <w:instrText xml:space="preserve"> PAGEREF _Toc89169220 \h </w:instrText>
            </w:r>
            <w:r>
              <w:rPr>
                <w:noProof/>
                <w:webHidden/>
              </w:rPr>
            </w:r>
            <w:r>
              <w:rPr>
                <w:noProof/>
                <w:webHidden/>
              </w:rPr>
              <w:fldChar w:fldCharType="separate"/>
            </w:r>
            <w:r>
              <w:rPr>
                <w:noProof/>
                <w:webHidden/>
              </w:rPr>
              <w:t>3</w:t>
            </w:r>
            <w:r>
              <w:rPr>
                <w:noProof/>
                <w:webHidden/>
              </w:rPr>
              <w:fldChar w:fldCharType="end"/>
            </w:r>
          </w:hyperlink>
        </w:p>
        <w:p w:rsidR="004C0FB9" w:rsidRDefault="004C0FB9">
          <w:pPr>
            <w:pStyle w:val="T3"/>
            <w:tabs>
              <w:tab w:val="right" w:leader="dot" w:pos="9062"/>
            </w:tabs>
            <w:rPr>
              <w:rFonts w:cstheme="minorBidi"/>
              <w:smallCaps w:val="0"/>
              <w:noProof/>
            </w:rPr>
          </w:pPr>
          <w:hyperlink w:anchor="_Toc89169221" w:history="1">
            <w:r w:rsidRPr="00852C82">
              <w:rPr>
                <w:rStyle w:val="Kpr"/>
                <w:noProof/>
              </w:rPr>
              <w:t>İmza Tabanlı</w:t>
            </w:r>
            <w:r>
              <w:rPr>
                <w:noProof/>
                <w:webHidden/>
              </w:rPr>
              <w:tab/>
            </w:r>
            <w:r>
              <w:rPr>
                <w:noProof/>
                <w:webHidden/>
              </w:rPr>
              <w:fldChar w:fldCharType="begin"/>
            </w:r>
            <w:r>
              <w:rPr>
                <w:noProof/>
                <w:webHidden/>
              </w:rPr>
              <w:instrText xml:space="preserve"> PAGEREF _Toc89169221 \h </w:instrText>
            </w:r>
            <w:r>
              <w:rPr>
                <w:noProof/>
                <w:webHidden/>
              </w:rPr>
            </w:r>
            <w:r>
              <w:rPr>
                <w:noProof/>
                <w:webHidden/>
              </w:rPr>
              <w:fldChar w:fldCharType="separate"/>
            </w:r>
            <w:r>
              <w:rPr>
                <w:noProof/>
                <w:webHidden/>
              </w:rPr>
              <w:t>3</w:t>
            </w:r>
            <w:r>
              <w:rPr>
                <w:noProof/>
                <w:webHidden/>
              </w:rPr>
              <w:fldChar w:fldCharType="end"/>
            </w:r>
          </w:hyperlink>
        </w:p>
        <w:p w:rsidR="004C0FB9" w:rsidRDefault="004C0FB9">
          <w:pPr>
            <w:pStyle w:val="T3"/>
            <w:tabs>
              <w:tab w:val="right" w:leader="dot" w:pos="9062"/>
            </w:tabs>
            <w:rPr>
              <w:rFonts w:cstheme="minorBidi"/>
              <w:smallCaps w:val="0"/>
              <w:noProof/>
            </w:rPr>
          </w:pPr>
          <w:hyperlink w:anchor="_Toc89169222" w:history="1">
            <w:r w:rsidRPr="00852C82">
              <w:rPr>
                <w:rStyle w:val="Kpr"/>
                <w:noProof/>
              </w:rPr>
              <w:t>Anomali Tabanlı</w:t>
            </w:r>
            <w:r>
              <w:rPr>
                <w:noProof/>
                <w:webHidden/>
              </w:rPr>
              <w:tab/>
            </w:r>
            <w:r>
              <w:rPr>
                <w:noProof/>
                <w:webHidden/>
              </w:rPr>
              <w:fldChar w:fldCharType="begin"/>
            </w:r>
            <w:r>
              <w:rPr>
                <w:noProof/>
                <w:webHidden/>
              </w:rPr>
              <w:instrText xml:space="preserve"> PAGEREF _Toc89169222 \h </w:instrText>
            </w:r>
            <w:r>
              <w:rPr>
                <w:noProof/>
                <w:webHidden/>
              </w:rPr>
            </w:r>
            <w:r>
              <w:rPr>
                <w:noProof/>
                <w:webHidden/>
              </w:rPr>
              <w:fldChar w:fldCharType="separate"/>
            </w:r>
            <w:r>
              <w:rPr>
                <w:noProof/>
                <w:webHidden/>
              </w:rPr>
              <w:t>4</w:t>
            </w:r>
            <w:r>
              <w:rPr>
                <w:noProof/>
                <w:webHidden/>
              </w:rPr>
              <w:fldChar w:fldCharType="end"/>
            </w:r>
          </w:hyperlink>
        </w:p>
        <w:p w:rsidR="004C0FB9" w:rsidRDefault="004C0FB9">
          <w:pPr>
            <w:pStyle w:val="T2"/>
            <w:tabs>
              <w:tab w:val="right" w:leader="dot" w:pos="9062"/>
            </w:tabs>
            <w:rPr>
              <w:rFonts w:cstheme="minorBidi"/>
              <w:b w:val="0"/>
              <w:bCs w:val="0"/>
              <w:smallCaps w:val="0"/>
              <w:noProof/>
            </w:rPr>
          </w:pPr>
          <w:hyperlink w:anchor="_Toc89169223" w:history="1">
            <w:r w:rsidRPr="00852C82">
              <w:rPr>
                <w:rStyle w:val="Kpr"/>
                <w:noProof/>
              </w:rPr>
              <w:t>Saldırı Önleme Sistemi</w:t>
            </w:r>
            <w:r>
              <w:rPr>
                <w:noProof/>
                <w:webHidden/>
              </w:rPr>
              <w:tab/>
            </w:r>
            <w:r>
              <w:rPr>
                <w:noProof/>
                <w:webHidden/>
              </w:rPr>
              <w:fldChar w:fldCharType="begin"/>
            </w:r>
            <w:r>
              <w:rPr>
                <w:noProof/>
                <w:webHidden/>
              </w:rPr>
              <w:instrText xml:space="preserve"> PAGEREF _Toc89169223 \h </w:instrText>
            </w:r>
            <w:r>
              <w:rPr>
                <w:noProof/>
                <w:webHidden/>
              </w:rPr>
            </w:r>
            <w:r>
              <w:rPr>
                <w:noProof/>
                <w:webHidden/>
              </w:rPr>
              <w:fldChar w:fldCharType="separate"/>
            </w:r>
            <w:r>
              <w:rPr>
                <w:noProof/>
                <w:webHidden/>
              </w:rPr>
              <w:t>4</w:t>
            </w:r>
            <w:r>
              <w:rPr>
                <w:noProof/>
                <w:webHidden/>
              </w:rPr>
              <w:fldChar w:fldCharType="end"/>
            </w:r>
          </w:hyperlink>
        </w:p>
        <w:p w:rsidR="004C0FB9" w:rsidRDefault="004C0FB9">
          <w:pPr>
            <w:pStyle w:val="T2"/>
            <w:tabs>
              <w:tab w:val="right" w:leader="dot" w:pos="9062"/>
            </w:tabs>
            <w:rPr>
              <w:rFonts w:cstheme="minorBidi"/>
              <w:b w:val="0"/>
              <w:bCs w:val="0"/>
              <w:smallCaps w:val="0"/>
              <w:noProof/>
            </w:rPr>
          </w:pPr>
          <w:hyperlink w:anchor="_Toc89169224" w:history="1">
            <w:r w:rsidRPr="00852C82">
              <w:rPr>
                <w:rStyle w:val="Kpr"/>
                <w:noProof/>
              </w:rPr>
              <w:t>Sınıflandırma</w:t>
            </w:r>
            <w:r>
              <w:rPr>
                <w:noProof/>
                <w:webHidden/>
              </w:rPr>
              <w:tab/>
            </w:r>
            <w:r>
              <w:rPr>
                <w:noProof/>
                <w:webHidden/>
              </w:rPr>
              <w:fldChar w:fldCharType="begin"/>
            </w:r>
            <w:r>
              <w:rPr>
                <w:noProof/>
                <w:webHidden/>
              </w:rPr>
              <w:instrText xml:space="preserve"> PAGEREF _Toc89169224 \h </w:instrText>
            </w:r>
            <w:r>
              <w:rPr>
                <w:noProof/>
                <w:webHidden/>
              </w:rPr>
            </w:r>
            <w:r>
              <w:rPr>
                <w:noProof/>
                <w:webHidden/>
              </w:rPr>
              <w:fldChar w:fldCharType="separate"/>
            </w:r>
            <w:r>
              <w:rPr>
                <w:noProof/>
                <w:webHidden/>
              </w:rPr>
              <w:t>5</w:t>
            </w:r>
            <w:r>
              <w:rPr>
                <w:noProof/>
                <w:webHidden/>
              </w:rPr>
              <w:fldChar w:fldCharType="end"/>
            </w:r>
          </w:hyperlink>
        </w:p>
        <w:p w:rsidR="004C0FB9" w:rsidRDefault="004C0FB9">
          <w:pPr>
            <w:pStyle w:val="T3"/>
            <w:tabs>
              <w:tab w:val="right" w:leader="dot" w:pos="9062"/>
            </w:tabs>
            <w:rPr>
              <w:rFonts w:cstheme="minorBidi"/>
              <w:smallCaps w:val="0"/>
              <w:noProof/>
            </w:rPr>
          </w:pPr>
          <w:hyperlink w:anchor="_Toc89169225" w:history="1">
            <w:r w:rsidRPr="00852C82">
              <w:rPr>
                <w:rStyle w:val="Kpr"/>
                <w:noProof/>
              </w:rPr>
              <w:t>Ağ Tabanlı Saldırı Tespit Sistemi (NIPS):</w:t>
            </w:r>
            <w:r>
              <w:rPr>
                <w:noProof/>
                <w:webHidden/>
              </w:rPr>
              <w:tab/>
            </w:r>
            <w:r>
              <w:rPr>
                <w:noProof/>
                <w:webHidden/>
              </w:rPr>
              <w:fldChar w:fldCharType="begin"/>
            </w:r>
            <w:r>
              <w:rPr>
                <w:noProof/>
                <w:webHidden/>
              </w:rPr>
              <w:instrText xml:space="preserve"> PAGEREF _Toc89169225 \h </w:instrText>
            </w:r>
            <w:r>
              <w:rPr>
                <w:noProof/>
                <w:webHidden/>
              </w:rPr>
            </w:r>
            <w:r>
              <w:rPr>
                <w:noProof/>
                <w:webHidden/>
              </w:rPr>
              <w:fldChar w:fldCharType="separate"/>
            </w:r>
            <w:r>
              <w:rPr>
                <w:noProof/>
                <w:webHidden/>
              </w:rPr>
              <w:t>5</w:t>
            </w:r>
            <w:r>
              <w:rPr>
                <w:noProof/>
                <w:webHidden/>
              </w:rPr>
              <w:fldChar w:fldCharType="end"/>
            </w:r>
          </w:hyperlink>
        </w:p>
        <w:p w:rsidR="004C0FB9" w:rsidRDefault="004C0FB9">
          <w:pPr>
            <w:pStyle w:val="T3"/>
            <w:tabs>
              <w:tab w:val="right" w:leader="dot" w:pos="9062"/>
            </w:tabs>
            <w:rPr>
              <w:rFonts w:cstheme="minorBidi"/>
              <w:smallCaps w:val="0"/>
              <w:noProof/>
            </w:rPr>
          </w:pPr>
          <w:hyperlink w:anchor="_Toc89169226" w:history="1">
            <w:r w:rsidRPr="00852C82">
              <w:rPr>
                <w:rStyle w:val="Kpr"/>
                <w:noProof/>
              </w:rPr>
              <w:t>Kablosuz Saldırı Önleme Sistemleri (WIPS):</w:t>
            </w:r>
            <w:r>
              <w:rPr>
                <w:noProof/>
                <w:webHidden/>
              </w:rPr>
              <w:tab/>
            </w:r>
            <w:r>
              <w:rPr>
                <w:noProof/>
                <w:webHidden/>
              </w:rPr>
              <w:fldChar w:fldCharType="begin"/>
            </w:r>
            <w:r>
              <w:rPr>
                <w:noProof/>
                <w:webHidden/>
              </w:rPr>
              <w:instrText xml:space="preserve"> PAGEREF _Toc89169226 \h </w:instrText>
            </w:r>
            <w:r>
              <w:rPr>
                <w:noProof/>
                <w:webHidden/>
              </w:rPr>
            </w:r>
            <w:r>
              <w:rPr>
                <w:noProof/>
                <w:webHidden/>
              </w:rPr>
              <w:fldChar w:fldCharType="separate"/>
            </w:r>
            <w:r>
              <w:rPr>
                <w:noProof/>
                <w:webHidden/>
              </w:rPr>
              <w:t>5</w:t>
            </w:r>
            <w:r>
              <w:rPr>
                <w:noProof/>
                <w:webHidden/>
              </w:rPr>
              <w:fldChar w:fldCharType="end"/>
            </w:r>
          </w:hyperlink>
        </w:p>
        <w:p w:rsidR="004C0FB9" w:rsidRDefault="004C0FB9">
          <w:pPr>
            <w:pStyle w:val="T3"/>
            <w:tabs>
              <w:tab w:val="right" w:leader="dot" w:pos="9062"/>
            </w:tabs>
            <w:rPr>
              <w:rFonts w:cstheme="minorBidi"/>
              <w:smallCaps w:val="0"/>
              <w:noProof/>
            </w:rPr>
          </w:pPr>
          <w:hyperlink w:anchor="_Toc89169227" w:history="1">
            <w:r w:rsidRPr="00852C82">
              <w:rPr>
                <w:rStyle w:val="Kpr"/>
                <w:noProof/>
              </w:rPr>
              <w:t>Ağ Davranış Analizi (NBA):</w:t>
            </w:r>
            <w:r>
              <w:rPr>
                <w:noProof/>
                <w:webHidden/>
              </w:rPr>
              <w:tab/>
            </w:r>
            <w:r>
              <w:rPr>
                <w:noProof/>
                <w:webHidden/>
              </w:rPr>
              <w:fldChar w:fldCharType="begin"/>
            </w:r>
            <w:r>
              <w:rPr>
                <w:noProof/>
                <w:webHidden/>
              </w:rPr>
              <w:instrText xml:space="preserve"> PAGEREF _Toc89169227 \h </w:instrText>
            </w:r>
            <w:r>
              <w:rPr>
                <w:noProof/>
                <w:webHidden/>
              </w:rPr>
            </w:r>
            <w:r>
              <w:rPr>
                <w:noProof/>
                <w:webHidden/>
              </w:rPr>
              <w:fldChar w:fldCharType="separate"/>
            </w:r>
            <w:r>
              <w:rPr>
                <w:noProof/>
                <w:webHidden/>
              </w:rPr>
              <w:t>5</w:t>
            </w:r>
            <w:r>
              <w:rPr>
                <w:noProof/>
                <w:webHidden/>
              </w:rPr>
              <w:fldChar w:fldCharType="end"/>
            </w:r>
          </w:hyperlink>
        </w:p>
        <w:p w:rsidR="004C0FB9" w:rsidRDefault="004C0FB9">
          <w:pPr>
            <w:pStyle w:val="T3"/>
            <w:tabs>
              <w:tab w:val="right" w:leader="dot" w:pos="9062"/>
            </w:tabs>
            <w:rPr>
              <w:rFonts w:cstheme="minorBidi"/>
              <w:smallCaps w:val="0"/>
              <w:noProof/>
            </w:rPr>
          </w:pPr>
          <w:hyperlink w:anchor="_Toc89169228" w:history="1">
            <w:r w:rsidRPr="00852C82">
              <w:rPr>
                <w:rStyle w:val="Kpr"/>
                <w:noProof/>
              </w:rPr>
              <w:t>Bilgisayar Tabanlı Saldırı Önleme Sistemleri (HIPS):</w:t>
            </w:r>
            <w:r>
              <w:rPr>
                <w:noProof/>
                <w:webHidden/>
              </w:rPr>
              <w:tab/>
            </w:r>
            <w:r>
              <w:rPr>
                <w:noProof/>
                <w:webHidden/>
              </w:rPr>
              <w:fldChar w:fldCharType="begin"/>
            </w:r>
            <w:r>
              <w:rPr>
                <w:noProof/>
                <w:webHidden/>
              </w:rPr>
              <w:instrText xml:space="preserve"> PAGEREF _Toc89169228 \h </w:instrText>
            </w:r>
            <w:r>
              <w:rPr>
                <w:noProof/>
                <w:webHidden/>
              </w:rPr>
            </w:r>
            <w:r>
              <w:rPr>
                <w:noProof/>
                <w:webHidden/>
              </w:rPr>
              <w:fldChar w:fldCharType="separate"/>
            </w:r>
            <w:r>
              <w:rPr>
                <w:noProof/>
                <w:webHidden/>
              </w:rPr>
              <w:t>5</w:t>
            </w:r>
            <w:r>
              <w:rPr>
                <w:noProof/>
                <w:webHidden/>
              </w:rPr>
              <w:fldChar w:fldCharType="end"/>
            </w:r>
          </w:hyperlink>
        </w:p>
        <w:p w:rsidR="004C0FB9" w:rsidRDefault="004C0FB9">
          <w:pPr>
            <w:pStyle w:val="T2"/>
            <w:tabs>
              <w:tab w:val="right" w:leader="dot" w:pos="9062"/>
            </w:tabs>
            <w:rPr>
              <w:rFonts w:cstheme="minorBidi"/>
              <w:b w:val="0"/>
              <w:bCs w:val="0"/>
              <w:smallCaps w:val="0"/>
              <w:noProof/>
            </w:rPr>
          </w:pPr>
          <w:hyperlink w:anchor="_Toc89169229" w:history="1">
            <w:r w:rsidRPr="00852C82">
              <w:rPr>
                <w:rStyle w:val="Kpr"/>
                <w:noProof/>
              </w:rPr>
              <w:t>Tespit Yöntemleri</w:t>
            </w:r>
            <w:r>
              <w:rPr>
                <w:noProof/>
                <w:webHidden/>
              </w:rPr>
              <w:tab/>
            </w:r>
            <w:r>
              <w:rPr>
                <w:noProof/>
                <w:webHidden/>
              </w:rPr>
              <w:fldChar w:fldCharType="begin"/>
            </w:r>
            <w:r>
              <w:rPr>
                <w:noProof/>
                <w:webHidden/>
              </w:rPr>
              <w:instrText xml:space="preserve"> PAGEREF _Toc89169229 \h </w:instrText>
            </w:r>
            <w:r>
              <w:rPr>
                <w:noProof/>
                <w:webHidden/>
              </w:rPr>
            </w:r>
            <w:r>
              <w:rPr>
                <w:noProof/>
                <w:webHidden/>
              </w:rPr>
              <w:fldChar w:fldCharType="separate"/>
            </w:r>
            <w:r>
              <w:rPr>
                <w:noProof/>
                <w:webHidden/>
              </w:rPr>
              <w:t>5</w:t>
            </w:r>
            <w:r>
              <w:rPr>
                <w:noProof/>
                <w:webHidden/>
              </w:rPr>
              <w:fldChar w:fldCharType="end"/>
            </w:r>
          </w:hyperlink>
        </w:p>
        <w:p w:rsidR="004C0FB9" w:rsidRDefault="004C0FB9">
          <w:pPr>
            <w:pStyle w:val="T3"/>
            <w:tabs>
              <w:tab w:val="right" w:leader="dot" w:pos="9062"/>
            </w:tabs>
            <w:rPr>
              <w:rFonts w:cstheme="minorBidi"/>
              <w:smallCaps w:val="0"/>
              <w:noProof/>
            </w:rPr>
          </w:pPr>
          <w:hyperlink w:anchor="_Toc89169230" w:history="1">
            <w:r w:rsidRPr="00852C82">
              <w:rPr>
                <w:rStyle w:val="Kpr"/>
                <w:noProof/>
              </w:rPr>
              <w:t>İmza Tabanlı Tespit</w:t>
            </w:r>
            <w:r>
              <w:rPr>
                <w:noProof/>
                <w:webHidden/>
              </w:rPr>
              <w:tab/>
            </w:r>
            <w:r>
              <w:rPr>
                <w:noProof/>
                <w:webHidden/>
              </w:rPr>
              <w:fldChar w:fldCharType="begin"/>
            </w:r>
            <w:r>
              <w:rPr>
                <w:noProof/>
                <w:webHidden/>
              </w:rPr>
              <w:instrText xml:space="preserve"> PAGEREF _Toc89169230 \h </w:instrText>
            </w:r>
            <w:r>
              <w:rPr>
                <w:noProof/>
                <w:webHidden/>
              </w:rPr>
            </w:r>
            <w:r>
              <w:rPr>
                <w:noProof/>
                <w:webHidden/>
              </w:rPr>
              <w:fldChar w:fldCharType="separate"/>
            </w:r>
            <w:r>
              <w:rPr>
                <w:noProof/>
                <w:webHidden/>
              </w:rPr>
              <w:t>5</w:t>
            </w:r>
            <w:r>
              <w:rPr>
                <w:noProof/>
                <w:webHidden/>
              </w:rPr>
              <w:fldChar w:fldCharType="end"/>
            </w:r>
          </w:hyperlink>
        </w:p>
        <w:p w:rsidR="004C0FB9" w:rsidRDefault="004C0FB9">
          <w:pPr>
            <w:pStyle w:val="T3"/>
            <w:tabs>
              <w:tab w:val="right" w:leader="dot" w:pos="9062"/>
            </w:tabs>
            <w:rPr>
              <w:rFonts w:cstheme="minorBidi"/>
              <w:smallCaps w:val="0"/>
              <w:noProof/>
            </w:rPr>
          </w:pPr>
          <w:hyperlink w:anchor="_Toc89169231" w:history="1">
            <w:r w:rsidRPr="00852C82">
              <w:rPr>
                <w:rStyle w:val="Kpr"/>
                <w:noProof/>
              </w:rPr>
              <w:t>Statik Anomali Tabanlı Tespit</w:t>
            </w:r>
            <w:r>
              <w:rPr>
                <w:noProof/>
                <w:webHidden/>
              </w:rPr>
              <w:tab/>
            </w:r>
            <w:r>
              <w:rPr>
                <w:noProof/>
                <w:webHidden/>
              </w:rPr>
              <w:fldChar w:fldCharType="begin"/>
            </w:r>
            <w:r>
              <w:rPr>
                <w:noProof/>
                <w:webHidden/>
              </w:rPr>
              <w:instrText xml:space="preserve"> PAGEREF _Toc89169231 \h </w:instrText>
            </w:r>
            <w:r>
              <w:rPr>
                <w:noProof/>
                <w:webHidden/>
              </w:rPr>
            </w:r>
            <w:r>
              <w:rPr>
                <w:noProof/>
                <w:webHidden/>
              </w:rPr>
              <w:fldChar w:fldCharType="separate"/>
            </w:r>
            <w:r>
              <w:rPr>
                <w:noProof/>
                <w:webHidden/>
              </w:rPr>
              <w:t>5</w:t>
            </w:r>
            <w:r>
              <w:rPr>
                <w:noProof/>
                <w:webHidden/>
              </w:rPr>
              <w:fldChar w:fldCharType="end"/>
            </w:r>
          </w:hyperlink>
        </w:p>
        <w:p w:rsidR="004C0FB9" w:rsidRDefault="004C0FB9">
          <w:pPr>
            <w:pStyle w:val="T3"/>
            <w:tabs>
              <w:tab w:val="right" w:leader="dot" w:pos="9062"/>
            </w:tabs>
            <w:rPr>
              <w:rFonts w:cstheme="minorBidi"/>
              <w:smallCaps w:val="0"/>
              <w:noProof/>
            </w:rPr>
          </w:pPr>
          <w:hyperlink w:anchor="_Toc89169232" w:history="1">
            <w:r w:rsidRPr="00852C82">
              <w:rPr>
                <w:rStyle w:val="Kpr"/>
                <w:noProof/>
              </w:rPr>
              <w:t>Durum Protokolü Analiz Tespiti</w:t>
            </w:r>
            <w:r>
              <w:rPr>
                <w:noProof/>
                <w:webHidden/>
              </w:rPr>
              <w:tab/>
            </w:r>
            <w:r>
              <w:rPr>
                <w:noProof/>
                <w:webHidden/>
              </w:rPr>
              <w:fldChar w:fldCharType="begin"/>
            </w:r>
            <w:r>
              <w:rPr>
                <w:noProof/>
                <w:webHidden/>
              </w:rPr>
              <w:instrText xml:space="preserve"> PAGEREF _Toc89169232 \h </w:instrText>
            </w:r>
            <w:r>
              <w:rPr>
                <w:noProof/>
                <w:webHidden/>
              </w:rPr>
            </w:r>
            <w:r>
              <w:rPr>
                <w:noProof/>
                <w:webHidden/>
              </w:rPr>
              <w:fldChar w:fldCharType="separate"/>
            </w:r>
            <w:r>
              <w:rPr>
                <w:noProof/>
                <w:webHidden/>
              </w:rPr>
              <w:t>6</w:t>
            </w:r>
            <w:r>
              <w:rPr>
                <w:noProof/>
                <w:webHidden/>
              </w:rPr>
              <w:fldChar w:fldCharType="end"/>
            </w:r>
          </w:hyperlink>
        </w:p>
        <w:p w:rsidR="004C0FB9" w:rsidRDefault="004C0FB9">
          <w:pPr>
            <w:pStyle w:val="T3"/>
            <w:tabs>
              <w:tab w:val="right" w:leader="dot" w:pos="9062"/>
            </w:tabs>
            <w:rPr>
              <w:rFonts w:cstheme="minorBidi"/>
              <w:smallCaps w:val="0"/>
              <w:noProof/>
            </w:rPr>
          </w:pPr>
          <w:hyperlink w:anchor="_Toc89169233" w:history="1">
            <w:r w:rsidRPr="00852C82">
              <w:rPr>
                <w:rStyle w:val="Kpr"/>
                <w:noProof/>
              </w:rPr>
              <w:t>Kaynakça</w:t>
            </w:r>
            <w:r>
              <w:rPr>
                <w:noProof/>
                <w:webHidden/>
              </w:rPr>
              <w:tab/>
            </w:r>
            <w:r w:rsidR="00390276">
              <w:rPr>
                <w:noProof/>
                <w:webHidden/>
              </w:rPr>
              <w:t>7</w:t>
            </w:r>
          </w:hyperlink>
        </w:p>
        <w:p w:rsidR="004C0FB9" w:rsidRDefault="004C0FB9">
          <w:r>
            <w:fldChar w:fldCharType="end"/>
          </w:r>
        </w:p>
      </w:sdtContent>
    </w:sdt>
    <w:p w:rsidR="001B4BD3" w:rsidRPr="001B4BD3" w:rsidRDefault="001B4BD3" w:rsidP="004C0FB9">
      <w:pPr>
        <w:pStyle w:val="TBal"/>
      </w:pPr>
    </w:p>
    <w:p w:rsidR="00B278FB" w:rsidRPr="00B278FB" w:rsidRDefault="00B278FB" w:rsidP="00B278FB"/>
    <w:p w:rsidR="00B278FB" w:rsidRDefault="00B278FB" w:rsidP="00B278FB"/>
    <w:p w:rsidR="004C0FB9" w:rsidRDefault="004C0FB9" w:rsidP="00B278FB"/>
    <w:p w:rsidR="004C0FB9" w:rsidRDefault="004C0FB9" w:rsidP="00B278FB"/>
    <w:p w:rsidR="004C0FB9" w:rsidRDefault="004C0FB9" w:rsidP="00B278FB"/>
    <w:p w:rsidR="004C0FB9" w:rsidRDefault="004C0FB9" w:rsidP="00B278FB"/>
    <w:p w:rsidR="004C0FB9" w:rsidRPr="00B278FB" w:rsidRDefault="004C0FB9" w:rsidP="00B278FB"/>
    <w:p w:rsidR="00B278FB" w:rsidRDefault="00B278FB" w:rsidP="00B278FB">
      <w:pPr>
        <w:tabs>
          <w:tab w:val="left" w:pos="910"/>
        </w:tabs>
      </w:pPr>
    </w:p>
    <w:p w:rsidR="00CE20E3" w:rsidRDefault="00CE20E3" w:rsidP="00B278FB">
      <w:pPr>
        <w:tabs>
          <w:tab w:val="left" w:pos="910"/>
        </w:tabs>
      </w:pPr>
    </w:p>
    <w:p w:rsidR="004C0FB9" w:rsidRDefault="00060CDC" w:rsidP="004C0FB9">
      <w:pPr>
        <w:pStyle w:val="Heading1"/>
      </w:pPr>
      <w:bookmarkStart w:id="3" w:name="_Toc89169217"/>
      <w:r w:rsidRPr="00060CDC">
        <w:lastRenderedPageBreak/>
        <w:t>Saldırı Tespit Sistemleri (STS)</w:t>
      </w:r>
      <w:bookmarkEnd w:id="3"/>
      <w:r w:rsidRPr="00060CDC">
        <w:t> </w:t>
      </w:r>
    </w:p>
    <w:p w:rsidR="00060CDC" w:rsidRPr="00060CDC" w:rsidRDefault="00060CDC" w:rsidP="00060CDC">
      <w:pPr>
        <w:rPr>
          <w:rFonts w:cstheme="minorHAnsi"/>
          <w:sz w:val="24"/>
          <w:szCs w:val="24"/>
        </w:rPr>
      </w:pPr>
      <w:r w:rsidRPr="00060CDC">
        <w:rPr>
          <w:rFonts w:cstheme="minorHAnsi"/>
          <w:sz w:val="24"/>
          <w:szCs w:val="24"/>
        </w:rPr>
        <w:t>(</w:t>
      </w:r>
      <w:r w:rsidRPr="00060CDC">
        <w:rPr>
          <w:rStyle w:val="lang-en"/>
          <w:rFonts w:cstheme="minorHAnsi"/>
          <w:color w:val="202122"/>
          <w:sz w:val="24"/>
          <w:szCs w:val="24"/>
          <w:lang/>
        </w:rPr>
        <w:t>Intrusion Detection Systems (IDS)</w:t>
      </w:r>
      <w:r w:rsidRPr="00060CDC">
        <w:rPr>
          <w:rFonts w:cstheme="minorHAnsi"/>
          <w:sz w:val="24"/>
          <w:szCs w:val="24"/>
        </w:rPr>
        <w:t>), ağlara veya sistemlere karşı yapılan kötü niyetli aktiviteleri ya da politika ihlallerini izlemeye yarayan c</w:t>
      </w:r>
      <w:r>
        <w:rPr>
          <w:rFonts w:cstheme="minorHAnsi"/>
          <w:sz w:val="24"/>
          <w:szCs w:val="24"/>
        </w:rPr>
        <w:t>ihaz</w:t>
      </w:r>
      <w:r w:rsidRPr="00060CDC">
        <w:rPr>
          <w:rFonts w:cstheme="minorHAnsi"/>
          <w:sz w:val="24"/>
          <w:szCs w:val="24"/>
        </w:rPr>
        <w:t> ya da </w:t>
      </w:r>
      <w:r>
        <w:rPr>
          <w:rFonts w:cstheme="minorHAnsi"/>
          <w:sz w:val="24"/>
          <w:szCs w:val="24"/>
        </w:rPr>
        <w:t>yazılımlardır</w:t>
      </w:r>
      <w:r w:rsidRPr="00060CDC">
        <w:rPr>
          <w:rFonts w:cstheme="minorHAnsi"/>
          <w:sz w:val="24"/>
          <w:szCs w:val="24"/>
        </w:rPr>
        <w:t>. Tespit edilen herhangi bir aktivite veya ihlal, ya bir yöneticiye bildirilir ya da bir güvenlik </w:t>
      </w:r>
      <w:r w:rsidR="006C3EF9">
        <w:rPr>
          <w:rFonts w:cstheme="minorHAnsi"/>
          <w:sz w:val="24"/>
          <w:szCs w:val="24"/>
        </w:rPr>
        <w:t>bilgi</w:t>
      </w:r>
      <w:r w:rsidR="006C3EF9" w:rsidRPr="00060CDC">
        <w:rPr>
          <w:rFonts w:cstheme="minorHAnsi"/>
          <w:sz w:val="24"/>
          <w:szCs w:val="24"/>
        </w:rPr>
        <w:t xml:space="preserve"> </w:t>
      </w:r>
      <w:r w:rsidRPr="00060CDC">
        <w:rPr>
          <w:rFonts w:cstheme="minorHAnsi"/>
          <w:sz w:val="24"/>
          <w:szCs w:val="24"/>
        </w:rPr>
        <w:t>ve olay yönetimi (SIEM) sistemi kullanılarak merkezi olarak toplanır. SIEM sistemi, çeşitli kaynaklardan gelen çıktıları birleştirir ve kötü niyetli alarmı yanlış alarmlardan ayırmak için alarm filtreleme teknikleri kullanır.</w:t>
      </w:r>
    </w:p>
    <w:p w:rsidR="00060CDC" w:rsidRPr="00060CDC" w:rsidRDefault="006C3EF9" w:rsidP="00060CDC">
      <w:pPr>
        <w:rPr>
          <w:rFonts w:cstheme="minorHAnsi"/>
          <w:sz w:val="24"/>
          <w:szCs w:val="24"/>
        </w:rPr>
      </w:pPr>
      <w:r w:rsidRPr="006C3EF9">
        <w:rPr>
          <w:rFonts w:cstheme="minorHAnsi"/>
          <w:sz w:val="24"/>
          <w:szCs w:val="24"/>
        </w:rPr>
        <w:t>Antivirüs</w:t>
      </w:r>
      <w:r>
        <w:rPr>
          <w:rFonts w:cstheme="minorHAnsi"/>
          <w:sz w:val="24"/>
          <w:szCs w:val="24"/>
        </w:rPr>
        <w:t xml:space="preserve"> </w:t>
      </w:r>
      <w:r w:rsidR="00060CDC" w:rsidRPr="006C3EF9">
        <w:rPr>
          <w:rFonts w:cstheme="minorHAnsi"/>
          <w:sz w:val="24"/>
          <w:szCs w:val="24"/>
        </w:rPr>
        <w:t>yazılımından</w:t>
      </w:r>
      <w:r w:rsidR="00060CDC" w:rsidRPr="00060CDC">
        <w:rPr>
          <w:rFonts w:cstheme="minorHAnsi"/>
          <w:sz w:val="24"/>
          <w:szCs w:val="24"/>
        </w:rPr>
        <w:t xml:space="preserve"> bütün ana </w:t>
      </w:r>
      <w:r>
        <w:rPr>
          <w:rFonts w:cstheme="minorHAnsi"/>
          <w:sz w:val="24"/>
          <w:szCs w:val="24"/>
        </w:rPr>
        <w:t>omurga</w:t>
      </w:r>
      <w:r w:rsidRPr="00060CDC">
        <w:rPr>
          <w:rFonts w:cstheme="minorHAnsi"/>
          <w:sz w:val="24"/>
          <w:szCs w:val="24"/>
        </w:rPr>
        <w:t xml:space="preserve"> </w:t>
      </w:r>
      <w:r w:rsidR="00060CDC" w:rsidRPr="00060CDC">
        <w:rPr>
          <w:rFonts w:cstheme="minorHAnsi"/>
          <w:sz w:val="24"/>
          <w:szCs w:val="24"/>
        </w:rPr>
        <w:t>ağının trafiğini izleyen hiyerarşik sistemlere kadar çeşitleri olan geniş bir STS yelpazesi vardır. En yaygın sınıflandırmalar, ağ saldırı tespit sistemleri (NIDS) ve bilgisayar tabanlı saldırı tespit sistemleri (HIDS) 'dir. Önemli işletim sistemi dosyalarını izleyen sistem, bir HIDS örneğiyken gelen ağ trafiğini analiz eden sistem, bir NIDS örneğidir. STS'yi tespit etme yaklaşımına göre sınıflandırmak da mümkündür: En iyi bilinen çeşitleri, imza tabanlı yaklaşım (kötü modelleri tanıma, örnek zararlı yazılım) ve anomali tabanlı yaklaşım ("iyi" trafik modellerinden sapmaları tespit etmek, makine öğrenmeye bağlıdır). Bazı STS'lerin tespit edilen saldırılara cevap verme yeteneği vardır. Yanıt verme özellikli sistemler genelde bir saldırı önleme sistemi (Intrusion Prevention Systems (IPS)) olarak adlandırılır.</w:t>
      </w:r>
    </w:p>
    <w:p w:rsidR="00060CDC" w:rsidRDefault="00060CDC" w:rsidP="00060CDC">
      <w:pPr>
        <w:rPr>
          <w:rFonts w:cstheme="minorHAnsi"/>
          <w:sz w:val="24"/>
          <w:szCs w:val="24"/>
        </w:rPr>
      </w:pPr>
      <w:r w:rsidRPr="00060CDC">
        <w:rPr>
          <w:rFonts w:cstheme="minorHAnsi"/>
          <w:sz w:val="24"/>
          <w:szCs w:val="24"/>
        </w:rPr>
        <w:t>Bu sistemin temel görevi kötü niyetli aktiviteleri belirlemek ve saldırının türünü rapor etmektir.Saldırı Tespit Sistemleriyle (Intrusion Detection Systems) Saldırı Engelleme Sistemleri (Intrusion Prevention Systems) arasındaki temel fark; saldırı tespit sistemlerinin, saldırıları sadece tespit edip raporlamasına karşılık saldırı engelleme sistemlerinin, yapılan saldırıları önleme yeteneğine sahip olmasıdır.</w:t>
      </w:r>
    </w:p>
    <w:p w:rsidR="006C3EF9" w:rsidRPr="006C3EF9" w:rsidRDefault="006C3EF9" w:rsidP="006C3EF9">
      <w:pPr>
        <w:rPr>
          <w:rFonts w:eastAsia="Times New Roman" w:cstheme="minorHAnsi"/>
          <w:sz w:val="24"/>
          <w:szCs w:val="24"/>
        </w:rPr>
      </w:pPr>
      <w:r w:rsidRPr="006C3EF9">
        <w:rPr>
          <w:rFonts w:eastAsia="Times New Roman" w:cstheme="minorHAnsi"/>
          <w:sz w:val="24"/>
          <w:szCs w:val="24"/>
        </w:rPr>
        <w:t>Saldırı Tespit Sistemleri; saldırıları tespit ettikleri ortama ve tespit yöntemlerine göre sınıflandırılabilir.</w:t>
      </w:r>
    </w:p>
    <w:p w:rsidR="006C3EF9" w:rsidRPr="004C0FB9" w:rsidRDefault="006C3EF9" w:rsidP="004C0FB9">
      <w:pPr>
        <w:pStyle w:val="Heading2"/>
        <w:jc w:val="left"/>
        <w:rPr>
          <w:rFonts w:asciiTheme="minorHAnsi" w:hAnsiTheme="minorHAnsi" w:cstheme="minorHAnsi"/>
          <w:b/>
          <w:sz w:val="32"/>
          <w:szCs w:val="32"/>
        </w:rPr>
      </w:pPr>
      <w:bookmarkStart w:id="4" w:name="_Toc89169218"/>
      <w:r w:rsidRPr="004C0FB9">
        <w:rPr>
          <w:rFonts w:asciiTheme="minorHAnsi" w:hAnsiTheme="minorHAnsi" w:cstheme="minorHAnsi"/>
          <w:b/>
          <w:sz w:val="32"/>
          <w:szCs w:val="32"/>
        </w:rPr>
        <w:t>Ağ Tabanlı Saldırı Tespit Sistemi</w:t>
      </w:r>
      <w:bookmarkEnd w:id="4"/>
    </w:p>
    <w:p w:rsidR="006C3EF9" w:rsidRPr="006C3EF9" w:rsidRDefault="006C3EF9" w:rsidP="006C3EF9">
      <w:pPr>
        <w:rPr>
          <w:rFonts w:eastAsia="Times New Roman" w:cstheme="minorHAnsi"/>
          <w:sz w:val="24"/>
          <w:szCs w:val="24"/>
        </w:rPr>
      </w:pPr>
      <w:r w:rsidRPr="006C3EF9">
        <w:rPr>
          <w:rFonts w:eastAsia="Times New Roman" w:cstheme="minorHAnsi"/>
          <w:sz w:val="24"/>
          <w:szCs w:val="24"/>
        </w:rPr>
        <w:t>Ağ saldırı tespit sistemleri (NIDS), ağdaki tüm aygıtlardan gelen trafiği izlemek için ağ içindeki stratejik bir noktaya veya noktalara yerleştirilir. Alt ağın tamamında geçen trafiği analiz eder ve alt ağlarda geçirilen trafiği bilinen atakların kütüphanesiyle eşleştirir. Bir saldırı tespit edilir edilmez veya anormal bir davranış algılanırsa, yöneticiye uyarı gönderilebilir. İdeal olarak, gelen ve giden tüm trafiği tarar, ancak bunu yapmak ağın genel hızını bozan bir tıkanıklık oluşturabilir. OPNET ve NetSim, simülasyon ağı saldırı tespit sistemleri için yaygın olarak kullanılan araçlardır. Sisteme etki özelliğine göre ağ tabanlı saldırı tespit sistemi tasarımı sınıflandırıldığında iki tür vardır: çevrimiçi ve çevrimdışı ağ tabanlı saldırı tespit sistemi, sırasıyla inline ve tap</w:t>
      </w:r>
      <w:r w:rsidRPr="006C3EF9">
        <w:rPr>
          <w:rFonts w:eastAsia="Times New Roman" w:cstheme="minorHAnsi"/>
          <w:strike/>
          <w:sz w:val="24"/>
          <w:szCs w:val="24"/>
        </w:rPr>
        <w:t xml:space="preserve"> </w:t>
      </w:r>
      <w:r w:rsidRPr="006C3EF9">
        <w:rPr>
          <w:rFonts w:eastAsia="Times New Roman" w:cstheme="minorHAnsi"/>
          <w:sz w:val="24"/>
          <w:szCs w:val="24"/>
        </w:rPr>
        <w:t>modu olarak adlandırılır. Çevrimiçi ağ tabanlı saldırı tespit sistemi, ağ ile gerçek zamanlı ilgilenir. Bir saldırı olup olmadığına karar vermek için Ethernet paketlerini analiz eder ve bazı kurallar uygular. Çevrimdışı ağ tabanlı saldırı tespit sistemi, depolanan verileri ele alır ve bir saldırı olup olmadığına karar vermek için bazı işlemlerden geçirir</w:t>
      </w:r>
      <w:r>
        <w:rPr>
          <w:rFonts w:eastAsia="Times New Roman" w:cstheme="minorHAnsi"/>
          <w:sz w:val="24"/>
          <w:szCs w:val="24"/>
        </w:rPr>
        <w:t>.</w:t>
      </w:r>
    </w:p>
    <w:p w:rsidR="006C3EF9" w:rsidRPr="004C0FB9" w:rsidRDefault="006C3EF9" w:rsidP="004C0FB9">
      <w:pPr>
        <w:pStyle w:val="Heading2"/>
        <w:jc w:val="left"/>
        <w:rPr>
          <w:rFonts w:asciiTheme="minorHAnsi" w:hAnsiTheme="minorHAnsi" w:cstheme="minorHAnsi"/>
          <w:b/>
          <w:sz w:val="32"/>
          <w:szCs w:val="32"/>
        </w:rPr>
      </w:pPr>
      <w:bookmarkStart w:id="5" w:name="_Toc89169219"/>
      <w:r w:rsidRPr="004C0FB9">
        <w:rPr>
          <w:rFonts w:asciiTheme="minorHAnsi" w:hAnsiTheme="minorHAnsi" w:cstheme="minorHAnsi"/>
          <w:b/>
          <w:sz w:val="32"/>
          <w:szCs w:val="32"/>
        </w:rPr>
        <w:lastRenderedPageBreak/>
        <w:t>Bilgisayar Tabanlı Saldırı Tespit Sistemi</w:t>
      </w:r>
      <w:bookmarkEnd w:id="5"/>
    </w:p>
    <w:p w:rsidR="006C3EF9" w:rsidRPr="006C3EF9" w:rsidRDefault="006C3EF9" w:rsidP="006C3EF9">
      <w:pPr>
        <w:rPr>
          <w:rFonts w:eastAsia="Times New Roman" w:cstheme="minorHAnsi"/>
          <w:sz w:val="24"/>
          <w:szCs w:val="24"/>
        </w:rPr>
      </w:pPr>
      <w:r w:rsidRPr="006C3EF9">
        <w:rPr>
          <w:rFonts w:eastAsia="Times New Roman" w:cstheme="minorHAnsi"/>
          <w:sz w:val="24"/>
          <w:szCs w:val="24"/>
        </w:rPr>
        <w:t>Bilgisayar tabanlı saldırı tespit sistemi (HIDS), ağdaki tek tek makinelerde veya cihazlarda çalışır. Bir bilgisayar tabanlı saldırı tespit sistemi, gelen ve giden paketleri yalnızca üzerinde çalıştığı izler ve şüpheli durum algılanırsa kullanıcıyı veya yöneticiyi uyarır. Sistemde bulunan dosyaların anlık görüntüsünü alır ve onu önceki anlık görüntü ile eşleştirir. Kritik sistem dosyaları değiştirilmiş veya silinmişse, araştırmak için yöneticiye bir uyarı gönderilir. Bilgisayar tabanlı ağ saldırı tespit sisteminin kullanımına bir örnek olarak bunu kritik makinelerde görmek mümkündür; bu makinelerin yapılandırmalarını değiştirmesi beklenmemektedir.</w:t>
      </w:r>
    </w:p>
    <w:p w:rsidR="006C3EF9" w:rsidRPr="006C3EF9" w:rsidRDefault="006C3EF9" w:rsidP="006C3EF9">
      <w:pPr>
        <w:rPr>
          <w:rFonts w:eastAsia="Times New Roman" w:cstheme="minorHAnsi"/>
          <w:sz w:val="24"/>
          <w:szCs w:val="24"/>
        </w:rPr>
      </w:pPr>
      <w:r w:rsidRPr="006C3EF9">
        <w:rPr>
          <w:rFonts w:eastAsia="Times New Roman" w:cstheme="minorHAnsi"/>
          <w:sz w:val="24"/>
          <w:szCs w:val="24"/>
        </w:rPr>
        <w:t>Saldırı tespit sistemleri, özel araçlar ve bal</w:t>
      </w:r>
      <w:r w:rsidR="001E4B67">
        <w:rPr>
          <w:rFonts w:eastAsia="Times New Roman" w:cstheme="minorHAnsi"/>
          <w:sz w:val="24"/>
          <w:szCs w:val="24"/>
        </w:rPr>
        <w:t xml:space="preserve"> </w:t>
      </w:r>
      <w:r w:rsidRPr="006C3EF9">
        <w:rPr>
          <w:rFonts w:eastAsia="Times New Roman" w:cstheme="minorHAnsi"/>
          <w:sz w:val="24"/>
          <w:szCs w:val="24"/>
        </w:rPr>
        <w:t>küpü kullanılarak sisteme özgü hale getirilebilir.</w:t>
      </w:r>
    </w:p>
    <w:p w:rsidR="006C3EF9" w:rsidRPr="004C0FB9" w:rsidRDefault="006C3EF9" w:rsidP="004C0FB9">
      <w:pPr>
        <w:pStyle w:val="Heading1"/>
        <w:rPr>
          <w:rFonts w:asciiTheme="minorHAnsi" w:hAnsiTheme="minorHAnsi" w:cstheme="minorHAnsi"/>
          <w:b/>
          <w:sz w:val="36"/>
          <w:szCs w:val="36"/>
        </w:rPr>
      </w:pPr>
      <w:bookmarkStart w:id="6" w:name="_Toc89169220"/>
      <w:r w:rsidRPr="004C0FB9">
        <w:rPr>
          <w:rFonts w:asciiTheme="minorHAnsi" w:hAnsiTheme="minorHAnsi" w:cstheme="minorHAnsi"/>
          <w:b/>
          <w:sz w:val="36"/>
          <w:szCs w:val="36"/>
        </w:rPr>
        <w:t>Tespit Yöntemi</w:t>
      </w:r>
      <w:bookmarkEnd w:id="6"/>
    </w:p>
    <w:p w:rsidR="006C3EF9" w:rsidRPr="004C0FB9" w:rsidRDefault="006C3EF9" w:rsidP="004C0FB9">
      <w:pPr>
        <w:pStyle w:val="Heading2"/>
        <w:jc w:val="left"/>
        <w:rPr>
          <w:b/>
          <w:sz w:val="32"/>
          <w:szCs w:val="32"/>
        </w:rPr>
      </w:pPr>
      <w:bookmarkStart w:id="7" w:name="_Toc89169221"/>
      <w:r w:rsidRPr="004C0FB9">
        <w:rPr>
          <w:b/>
          <w:sz w:val="32"/>
          <w:szCs w:val="32"/>
        </w:rPr>
        <w:t>İmza Tabanlı</w:t>
      </w:r>
      <w:bookmarkEnd w:id="7"/>
    </w:p>
    <w:p w:rsidR="006C3EF9" w:rsidRPr="006C3EF9" w:rsidRDefault="006C3EF9" w:rsidP="006C3EF9">
      <w:pPr>
        <w:rPr>
          <w:rFonts w:eastAsia="Times New Roman" w:cstheme="minorHAnsi"/>
          <w:sz w:val="24"/>
          <w:szCs w:val="24"/>
        </w:rPr>
      </w:pPr>
      <w:r w:rsidRPr="006C3EF9">
        <w:rPr>
          <w:rFonts w:eastAsia="Times New Roman" w:cstheme="minorHAnsi"/>
          <w:sz w:val="24"/>
          <w:szCs w:val="24"/>
        </w:rPr>
        <w:t>İmza tabanlı saldırı tespit sistemi, ağ trafiğinde örneğin bayt dizileri veya kötü amaçlı yazılım tarafından kullanılan kötü amaçlı komut dizileri gibi belirli modeller aramak amacıyla saldırıların tespit edilmesi anlamına gelir. Bu terminoloji, tespit edilen modelleri imza olarak ifade eden anti-virüs yazılımından kaynaklanmaktadır. İmza tabanlı saldırı tesit sistemi bilinen saldırıları kolayca tespit edebilmesine rağmen, mevcut modeli olmayan yeni saldırıları tespit etmesi imkânsızdır.</w:t>
      </w:r>
    </w:p>
    <w:p w:rsidR="006C3EF9" w:rsidRPr="004C0FB9" w:rsidRDefault="006C3EF9" w:rsidP="004C0FB9">
      <w:pPr>
        <w:pStyle w:val="Heading2"/>
        <w:jc w:val="left"/>
        <w:rPr>
          <w:b/>
          <w:sz w:val="32"/>
          <w:szCs w:val="32"/>
        </w:rPr>
      </w:pPr>
      <w:bookmarkStart w:id="8" w:name="_Toc89169222"/>
      <w:r w:rsidRPr="004C0FB9">
        <w:rPr>
          <w:b/>
          <w:sz w:val="32"/>
          <w:szCs w:val="32"/>
        </w:rPr>
        <w:t>Anomali Tabanlı</w:t>
      </w:r>
      <w:bookmarkEnd w:id="8"/>
    </w:p>
    <w:p w:rsidR="006C3EF9" w:rsidRPr="006C3EF9" w:rsidRDefault="006C3EF9" w:rsidP="006C3EF9">
      <w:pPr>
        <w:rPr>
          <w:rFonts w:eastAsia="Times New Roman" w:cstheme="minorHAnsi"/>
          <w:sz w:val="24"/>
          <w:szCs w:val="24"/>
        </w:rPr>
      </w:pPr>
      <w:r w:rsidRPr="006C3EF9">
        <w:rPr>
          <w:rFonts w:eastAsia="Times New Roman" w:cstheme="minorHAnsi"/>
          <w:sz w:val="24"/>
          <w:szCs w:val="24"/>
        </w:rPr>
        <w:t>Anormalliğe tabanlı saldırı tespit sistemleri, kötü niyetli yazılımların hızla gelişmesi nedeniyle bilinmeyen saldırıları tespit etmek için tasarlandı. Temel yaklaşım makine dilini kullanarak güvenilir öğrenme modeli oluşturmak daha sonra yeni davranışları bu modelle karşılaştırmaktır. Bu yaklaşım daha önce bilinmeyen saldırıların tespit edilmesine olanak tanımasına rağmen, yanlış alarmlar üretebilir: önceden bilinmeyen yasal etkinlik de kötü alarm olarak sınıflandırılabilir.</w:t>
      </w:r>
    </w:p>
    <w:p w:rsidR="006C3EF9" w:rsidRPr="006C3EF9" w:rsidRDefault="006C3EF9" w:rsidP="006C3EF9">
      <w:pPr>
        <w:rPr>
          <w:rFonts w:eastAsia="Times New Roman" w:cstheme="minorHAnsi"/>
          <w:sz w:val="24"/>
          <w:szCs w:val="24"/>
        </w:rPr>
      </w:pPr>
      <w:r w:rsidRPr="006C3EF9">
        <w:rPr>
          <w:rFonts w:eastAsia="Times New Roman" w:cstheme="minorHAnsi"/>
          <w:sz w:val="24"/>
          <w:szCs w:val="24"/>
        </w:rPr>
        <w:t>Anomali tabanlı saldırı tespit sistemleri olarak adlandırılabilecek yeni türler, Gartner tarafından Kullanıcı ve Varlık Davranış Analizi (UEBA)</w:t>
      </w:r>
      <w:r w:rsidR="00CE1D59">
        <w:rPr>
          <w:rFonts w:eastAsia="Times New Roman" w:cstheme="minorHAnsi"/>
          <w:sz w:val="24"/>
          <w:szCs w:val="24"/>
        </w:rPr>
        <w:t xml:space="preserve"> </w:t>
      </w:r>
      <w:r w:rsidRPr="006C3EF9">
        <w:rPr>
          <w:rFonts w:eastAsia="Times New Roman" w:cstheme="minorHAnsi"/>
          <w:sz w:val="24"/>
          <w:szCs w:val="24"/>
        </w:rPr>
        <w:t>(kullanıcı davranışı analiz kategorisinin bir gelişimi) ve ağ trafiği analizi (NTA) olarak görülüyor. </w:t>
      </w:r>
      <w:r w:rsidR="00CE1D59">
        <w:rPr>
          <w:rFonts w:eastAsia="Times New Roman" w:cstheme="minorHAnsi"/>
          <w:sz w:val="24"/>
          <w:szCs w:val="24"/>
        </w:rPr>
        <w:t xml:space="preserve"> </w:t>
      </w:r>
      <w:r w:rsidRPr="006C3EF9">
        <w:rPr>
          <w:rFonts w:eastAsia="Times New Roman" w:cstheme="minorHAnsi"/>
          <w:sz w:val="24"/>
          <w:szCs w:val="24"/>
        </w:rPr>
        <w:t>Özellikle NTA, bir kullanıcı makinesini veya hesabı tehlikeye atan hedefli harici saldırıların yanı sıra kötü niyetli içerikleri de ele alır. Gartner, bazı kuruluşların NTA'yı daha geleneksel saldırı tespit sistemlerine tercih ettiğini belirtti.</w:t>
      </w:r>
      <w:r w:rsidR="00CE1D59" w:rsidRPr="006C3EF9">
        <w:rPr>
          <w:rFonts w:eastAsia="Times New Roman" w:cstheme="minorHAnsi"/>
          <w:sz w:val="24"/>
          <w:szCs w:val="24"/>
        </w:rPr>
        <w:t xml:space="preserve"> </w:t>
      </w:r>
    </w:p>
    <w:p w:rsidR="00B9586D" w:rsidRDefault="00B9586D" w:rsidP="009A77A9">
      <w:pPr>
        <w:pStyle w:val="GvdeMetni"/>
        <w:spacing w:before="2"/>
        <w:rPr>
          <w:rFonts w:asciiTheme="minorHAnsi" w:eastAsiaTheme="minorEastAsia" w:hAnsiTheme="minorHAnsi" w:cstheme="minorHAnsi"/>
          <w:sz w:val="24"/>
          <w:szCs w:val="24"/>
          <w:lang w:eastAsia="tr-TR"/>
        </w:rPr>
      </w:pPr>
    </w:p>
    <w:p w:rsidR="00096179" w:rsidRDefault="00096179" w:rsidP="009A77A9">
      <w:pPr>
        <w:pStyle w:val="GvdeMetni"/>
        <w:spacing w:before="2"/>
        <w:rPr>
          <w:sz w:val="16"/>
        </w:rPr>
      </w:pPr>
    </w:p>
    <w:p w:rsidR="004C0FB9" w:rsidRDefault="004C0FB9" w:rsidP="009A77A9">
      <w:pPr>
        <w:pStyle w:val="GvdeMetni"/>
        <w:spacing w:before="2"/>
        <w:rPr>
          <w:sz w:val="16"/>
        </w:rPr>
      </w:pPr>
    </w:p>
    <w:p w:rsidR="004C0FB9" w:rsidRDefault="004C0FB9" w:rsidP="009A77A9">
      <w:pPr>
        <w:pStyle w:val="GvdeMetni"/>
        <w:spacing w:before="2"/>
        <w:rPr>
          <w:sz w:val="16"/>
        </w:rPr>
      </w:pPr>
    </w:p>
    <w:p w:rsidR="001E4B67" w:rsidRDefault="001E4B67" w:rsidP="009A77A9">
      <w:pPr>
        <w:pStyle w:val="GvdeMetni"/>
        <w:spacing w:before="2"/>
        <w:rPr>
          <w:sz w:val="16"/>
        </w:rPr>
      </w:pPr>
    </w:p>
    <w:p w:rsidR="001E4B67" w:rsidRDefault="001E4B67" w:rsidP="009A77A9">
      <w:pPr>
        <w:pStyle w:val="GvdeMetni"/>
        <w:spacing w:before="2"/>
        <w:rPr>
          <w:sz w:val="16"/>
        </w:rPr>
      </w:pPr>
    </w:p>
    <w:p w:rsidR="001E4B67" w:rsidRDefault="001E4B67" w:rsidP="009A77A9">
      <w:pPr>
        <w:pStyle w:val="GvdeMetni"/>
        <w:spacing w:before="2"/>
        <w:rPr>
          <w:sz w:val="16"/>
        </w:rPr>
      </w:pPr>
    </w:p>
    <w:p w:rsidR="001E4B67" w:rsidRDefault="001E4B67" w:rsidP="009A77A9">
      <w:pPr>
        <w:pStyle w:val="GvdeMetni"/>
        <w:spacing w:before="2"/>
        <w:rPr>
          <w:sz w:val="16"/>
        </w:rPr>
      </w:pPr>
    </w:p>
    <w:p w:rsidR="004C0FB9" w:rsidRDefault="004C0FB9" w:rsidP="009A77A9">
      <w:pPr>
        <w:pStyle w:val="GvdeMetni"/>
        <w:spacing w:before="2"/>
        <w:rPr>
          <w:sz w:val="16"/>
        </w:rPr>
      </w:pPr>
    </w:p>
    <w:p w:rsidR="00B9586D" w:rsidRDefault="00B9586D" w:rsidP="009A77A9">
      <w:pPr>
        <w:pStyle w:val="GvdeMetni"/>
        <w:spacing w:before="2"/>
        <w:rPr>
          <w:sz w:val="16"/>
        </w:rPr>
      </w:pPr>
    </w:p>
    <w:p w:rsidR="0003174D" w:rsidRPr="004C0FB9" w:rsidRDefault="0003174D" w:rsidP="004C0FB9">
      <w:pPr>
        <w:pStyle w:val="Heading1"/>
        <w:rPr>
          <w:sz w:val="36"/>
          <w:szCs w:val="36"/>
        </w:rPr>
      </w:pPr>
      <w:bookmarkStart w:id="9" w:name="_Toc89169223"/>
      <w:r w:rsidRPr="004C0FB9">
        <w:rPr>
          <w:rStyle w:val="mw-headline"/>
          <w:rFonts w:cstheme="minorHAnsi"/>
          <w:b/>
          <w:bCs/>
          <w:color w:val="000000"/>
          <w:sz w:val="36"/>
          <w:szCs w:val="36"/>
        </w:rPr>
        <w:lastRenderedPageBreak/>
        <w:t>Saldırı Önleme Sistemi</w:t>
      </w:r>
      <w:bookmarkEnd w:id="9"/>
    </w:p>
    <w:p w:rsidR="0003174D" w:rsidRPr="0003174D" w:rsidRDefault="0003174D" w:rsidP="0003174D">
      <w:pPr>
        <w:rPr>
          <w:rFonts w:cstheme="minorHAnsi"/>
          <w:color w:val="202122"/>
          <w:sz w:val="24"/>
          <w:szCs w:val="24"/>
        </w:rPr>
      </w:pPr>
      <w:r w:rsidRPr="0003174D">
        <w:rPr>
          <w:rFonts w:cstheme="minorHAnsi"/>
          <w:color w:val="202122"/>
          <w:sz w:val="24"/>
          <w:szCs w:val="24"/>
        </w:rPr>
        <w:t>Bazı sistemler bir saldırı girişimi durdurmaya çalışabilir ancak bu bir izleme sistemi için ne zorunlu ne de gereklidir. Saldırı tespit ve önleme sistemleri (IDPS) öncelikli olarak olası olayların tespiti, bunlarla ilgili bilgileri kaydetme ve girişimleri raporlama üzerine odaklanmıştır. Buna ek olarak kuruluşlar, güvenlik ilkeleri ile ilgili sorunları belirlemek, mevcut tehditleri belgelemek ve kişilerin güvenlik politikalarını ihlal etmekten alıkoymak gibi diğer amaçlarla saldırı tespit ve önleme sistemlerini kullanmaktadır.</w:t>
      </w:r>
    </w:p>
    <w:p w:rsidR="0003174D" w:rsidRPr="0003174D" w:rsidRDefault="0003174D" w:rsidP="0003174D">
      <w:pPr>
        <w:rPr>
          <w:rFonts w:cstheme="minorHAnsi"/>
          <w:color w:val="202122"/>
          <w:sz w:val="24"/>
          <w:szCs w:val="24"/>
        </w:rPr>
      </w:pPr>
      <w:r w:rsidRPr="0003174D">
        <w:rPr>
          <w:rFonts w:cstheme="minorHAnsi"/>
          <w:color w:val="202122"/>
          <w:sz w:val="24"/>
          <w:szCs w:val="24"/>
        </w:rPr>
        <w:t>Saldırı tespit ve önleme sistemleri gözlenen olaylarla ilgili bilgileri kaydeder, güvenlik yöneticilerine önemli gözlemlenen olayları bildirir ve raporlar üretir. Birçok saldırı tespit ve önleme sistemi, kendisinin ba</w:t>
      </w:r>
      <w:r>
        <w:rPr>
          <w:rFonts w:cstheme="minorHAnsi"/>
          <w:color w:val="202122"/>
          <w:sz w:val="24"/>
          <w:szCs w:val="24"/>
        </w:rPr>
        <w:t>ş</w:t>
      </w:r>
      <w:r w:rsidRPr="0003174D">
        <w:rPr>
          <w:rFonts w:cstheme="minorHAnsi"/>
          <w:color w:val="202122"/>
          <w:sz w:val="24"/>
          <w:szCs w:val="24"/>
        </w:rPr>
        <w:t xml:space="preserve">arılı olmasını önlemeye çalışan bir tehdide yanıt verebilir. Saldırı tespit ve önleme sistemleri saldırıyı kendisi durdurması, güvenlik ortamının değiştirilmesi (örneğin bir güvenlik duvarının yeniden yapılandırılması) veya saldırının içeriğini değiştirmesini içeren çeşitli yanıt teknikleri kullanır. </w:t>
      </w:r>
    </w:p>
    <w:p w:rsidR="0003174D" w:rsidRPr="0003174D" w:rsidRDefault="0003174D" w:rsidP="0003174D">
      <w:pPr>
        <w:rPr>
          <w:rFonts w:cstheme="minorHAnsi"/>
          <w:color w:val="202122"/>
          <w:sz w:val="24"/>
          <w:szCs w:val="24"/>
        </w:rPr>
      </w:pPr>
      <w:r w:rsidRPr="0003174D">
        <w:rPr>
          <w:rFonts w:cstheme="minorHAnsi"/>
          <w:color w:val="202122"/>
          <w:sz w:val="24"/>
          <w:szCs w:val="24"/>
        </w:rPr>
        <w:t>Saldırı tespit ve önleme sistemleri olarak da bilinen saldırı önleme sistemleri (IPS), ağ veya sistem faaliyetlerini kötü niyetli etkinlikler için izleyen ağ güvenliği aygıtlarıdır. İzinsiz giriş önleme sistemlerinin başlıca işlevleri, kötü amaçlı etkinliği saptamak, bu etkinlikle ilgili bilgileri günlüğe kaydetmek, raporlamak ve bunları engellemek veya durdurmaktır</w:t>
      </w:r>
      <w:r>
        <w:rPr>
          <w:rFonts w:cstheme="minorHAnsi"/>
          <w:color w:val="202122"/>
          <w:sz w:val="24"/>
          <w:szCs w:val="24"/>
        </w:rPr>
        <w:t>.</w:t>
      </w:r>
    </w:p>
    <w:p w:rsidR="0003174D" w:rsidRDefault="0003174D" w:rsidP="0003174D">
      <w:pPr>
        <w:rPr>
          <w:rFonts w:cstheme="minorHAnsi"/>
          <w:color w:val="202122"/>
          <w:sz w:val="24"/>
          <w:szCs w:val="24"/>
        </w:rPr>
      </w:pPr>
      <w:r w:rsidRPr="0003174D">
        <w:rPr>
          <w:rFonts w:cstheme="minorHAnsi"/>
          <w:color w:val="202122"/>
          <w:sz w:val="24"/>
          <w:szCs w:val="24"/>
        </w:rPr>
        <w:t xml:space="preserve">Saldırı önleme sistemleri, saldırı tespit sistemlerinin uzantıları olarak kabul edilir, çünkü hem ağ trafiğini ve / veya kötü amaçlı etkinlik için sistem faaliyetlerini izlerler. Temel farklılıklar, saldırı tespit sistemlerinin aksine, izinsiz giriş önleme sistemlerinin sıraya yerleştirildiğini ve tespit edilen müdahaleleri aktif bir şekilde önleyebildiğini veya engelleyebildiğini göstermektedir. Saldırı önleme sistemleri, alarm gönderilmesi, algılanan kötü niyetli paketlerin bırakılması, bağlantıyı sıfırlama veya trafik akışını rahatsız edici IP adresinden engelleme gibi eylemleri gerçekleştirebilir. Bir saldırı önleme sistemi ayrıca, CRC hatalarını düzeltebilir, paket akışlarını birleştirebilir, TCP sıralama sorunlarını azaltabilir ve istenmeyen aktarım ve ağ katmanı seçeneklerini temizleyebilir. </w:t>
      </w:r>
    </w:p>
    <w:p w:rsidR="00BD0089" w:rsidRPr="004C0FB9" w:rsidRDefault="00BD0089" w:rsidP="004C0FB9">
      <w:pPr>
        <w:pStyle w:val="Heading1"/>
        <w:rPr>
          <w:rFonts w:asciiTheme="minorHAnsi" w:hAnsiTheme="minorHAnsi" w:cstheme="minorHAnsi"/>
          <w:b/>
          <w:sz w:val="36"/>
          <w:szCs w:val="36"/>
        </w:rPr>
      </w:pPr>
      <w:bookmarkStart w:id="10" w:name="_Toc89169224"/>
      <w:r w:rsidRPr="004C0FB9">
        <w:rPr>
          <w:rFonts w:asciiTheme="minorHAnsi" w:hAnsiTheme="minorHAnsi" w:cstheme="minorHAnsi"/>
          <w:b/>
          <w:sz w:val="36"/>
          <w:szCs w:val="36"/>
        </w:rPr>
        <w:t>Sınıflandırma</w:t>
      </w:r>
      <w:bookmarkEnd w:id="10"/>
    </w:p>
    <w:p w:rsidR="00BD0089" w:rsidRPr="00BD0089" w:rsidRDefault="00BD0089" w:rsidP="00BD0089">
      <w:pPr>
        <w:rPr>
          <w:rFonts w:eastAsia="Times New Roman" w:cstheme="minorHAnsi"/>
          <w:sz w:val="24"/>
          <w:szCs w:val="24"/>
        </w:rPr>
      </w:pPr>
      <w:r w:rsidRPr="00BD0089">
        <w:rPr>
          <w:rFonts w:eastAsia="Times New Roman" w:cstheme="minorHAnsi"/>
          <w:sz w:val="24"/>
          <w:szCs w:val="24"/>
        </w:rPr>
        <w:t xml:space="preserve">Saldırı önleme sistemleri dört farklı türe ayrılabilir: </w:t>
      </w:r>
    </w:p>
    <w:p w:rsidR="00BD0089" w:rsidRPr="00BD0089" w:rsidRDefault="00BD0089" w:rsidP="00BD0089">
      <w:pPr>
        <w:rPr>
          <w:rFonts w:eastAsia="Times New Roman" w:cstheme="minorHAnsi"/>
          <w:sz w:val="24"/>
          <w:szCs w:val="24"/>
        </w:rPr>
      </w:pPr>
      <w:bookmarkStart w:id="11" w:name="_Toc89169225"/>
      <w:r w:rsidRPr="004C0FB9">
        <w:rPr>
          <w:rStyle w:val="Balk3Char"/>
        </w:rPr>
        <w:t>Ağ Tabanlı Saldırı Tespit Sistemi (NIPS):</w:t>
      </w:r>
      <w:bookmarkEnd w:id="11"/>
      <w:r w:rsidRPr="004C0FB9">
        <w:rPr>
          <w:rStyle w:val="Balk3Char"/>
        </w:rPr>
        <w:t> </w:t>
      </w:r>
      <w:r w:rsidRPr="00BD0089">
        <w:rPr>
          <w:rFonts w:eastAsia="Times New Roman" w:cstheme="minorHAnsi"/>
          <w:sz w:val="24"/>
          <w:szCs w:val="24"/>
        </w:rPr>
        <w:t>Protokol etkinliğini analiz ederek şüpheli trafik için tüm ağı izler.</w:t>
      </w:r>
    </w:p>
    <w:p w:rsidR="00BD0089" w:rsidRPr="00BD0089" w:rsidRDefault="00BD0089" w:rsidP="00BD0089">
      <w:pPr>
        <w:rPr>
          <w:rFonts w:eastAsia="Times New Roman" w:cstheme="minorHAnsi"/>
          <w:sz w:val="24"/>
          <w:szCs w:val="24"/>
        </w:rPr>
      </w:pPr>
      <w:bookmarkStart w:id="12" w:name="_Toc89169226"/>
      <w:r w:rsidRPr="004C0FB9">
        <w:rPr>
          <w:rStyle w:val="Balk3Char"/>
        </w:rPr>
        <w:t>Kablosuz Saldırı Önleme Sistemleri (WIPS):</w:t>
      </w:r>
      <w:bookmarkEnd w:id="12"/>
      <w:r w:rsidRPr="00BD0089">
        <w:rPr>
          <w:rFonts w:eastAsia="Times New Roman" w:cstheme="minorHAnsi"/>
          <w:sz w:val="24"/>
          <w:szCs w:val="24"/>
        </w:rPr>
        <w:t> Kablosuz ağ protokollerini analiz ederek şüpheli trafik için kablosuz bir ağ izleyebilirsiniz.</w:t>
      </w:r>
    </w:p>
    <w:p w:rsidR="00BD0089" w:rsidRPr="00BD0089" w:rsidRDefault="00BD0089" w:rsidP="00BD0089">
      <w:pPr>
        <w:rPr>
          <w:rFonts w:eastAsia="Times New Roman" w:cstheme="minorHAnsi"/>
          <w:sz w:val="24"/>
          <w:szCs w:val="24"/>
        </w:rPr>
      </w:pPr>
      <w:bookmarkStart w:id="13" w:name="_Toc89169227"/>
      <w:r w:rsidRPr="004C0FB9">
        <w:rPr>
          <w:rStyle w:val="Balk3Char"/>
        </w:rPr>
        <w:t>Ağ Davranış Analizi (NBA):</w:t>
      </w:r>
      <w:bookmarkEnd w:id="13"/>
      <w:r w:rsidRPr="00BD0089">
        <w:rPr>
          <w:rFonts w:eastAsia="Times New Roman" w:cstheme="minorHAnsi"/>
          <w:sz w:val="24"/>
          <w:szCs w:val="24"/>
        </w:rPr>
        <w:t> Dağıtılmış hizmet engellemesi (DDoS) saldırıları, belirli kötü amaçlı yazılım şekilleri ve politika ihlalleri gibi alışılmadık trafik akışı üreten tehditleri tanımlamak için ağ trafiğini inceler.</w:t>
      </w:r>
    </w:p>
    <w:p w:rsidR="00BD0089" w:rsidRPr="00BD0089" w:rsidRDefault="00BD0089" w:rsidP="00BD0089">
      <w:pPr>
        <w:rPr>
          <w:rFonts w:eastAsia="Times New Roman" w:cstheme="minorHAnsi"/>
          <w:sz w:val="24"/>
          <w:szCs w:val="24"/>
        </w:rPr>
      </w:pPr>
      <w:bookmarkStart w:id="14" w:name="_Toc89169228"/>
      <w:r w:rsidRPr="004C0FB9">
        <w:rPr>
          <w:rStyle w:val="Balk3Char"/>
        </w:rPr>
        <w:lastRenderedPageBreak/>
        <w:t>Bilgisayar Tabanlı Saldırı Önleme Sistemleri (HIPS):</w:t>
      </w:r>
      <w:bookmarkEnd w:id="14"/>
      <w:r w:rsidRPr="00BD0089">
        <w:rPr>
          <w:rFonts w:eastAsia="Times New Roman" w:cstheme="minorHAnsi"/>
          <w:sz w:val="24"/>
          <w:szCs w:val="24"/>
        </w:rPr>
        <w:t xml:space="preserve"> Bu yöntem, gözlemlenen olayları, "iyi huylu etkinlik tanımlarının önceden belirlenmiş profilleri" ile karşılaştırarak protokol devletlerinin sapmalarını tanımlar.</w:t>
      </w:r>
    </w:p>
    <w:p w:rsidR="00BD0089" w:rsidRPr="004C0FB9" w:rsidRDefault="00BD0089" w:rsidP="004C0FB9">
      <w:pPr>
        <w:pStyle w:val="Heading1"/>
        <w:rPr>
          <w:b/>
          <w:sz w:val="36"/>
          <w:szCs w:val="36"/>
        </w:rPr>
      </w:pPr>
      <w:bookmarkStart w:id="15" w:name="_Toc89169229"/>
      <w:r w:rsidRPr="004C0FB9">
        <w:rPr>
          <w:b/>
          <w:sz w:val="36"/>
          <w:szCs w:val="36"/>
        </w:rPr>
        <w:t>Tespit Yöntemleri</w:t>
      </w:r>
      <w:bookmarkEnd w:id="15"/>
    </w:p>
    <w:p w:rsidR="00BD0089" w:rsidRPr="00BD0089" w:rsidRDefault="00BD0089" w:rsidP="00BD0089">
      <w:pPr>
        <w:rPr>
          <w:rFonts w:eastAsia="Times New Roman" w:cstheme="minorHAnsi"/>
          <w:sz w:val="24"/>
          <w:szCs w:val="24"/>
        </w:rPr>
      </w:pPr>
      <w:r w:rsidRPr="00BD0089">
        <w:rPr>
          <w:rFonts w:eastAsia="Times New Roman" w:cstheme="minorHAnsi"/>
          <w:sz w:val="24"/>
          <w:szCs w:val="24"/>
        </w:rPr>
        <w:t xml:space="preserve">Saldırı Tespit Sistemlerinin çoğunluğu, üç algılama yönteminden birini kullanır: imza tabanlı, istatistiksel anormalliğe dayalı ve durum tabanlı protokol analizi. </w:t>
      </w:r>
    </w:p>
    <w:p w:rsidR="00BD0089" w:rsidRPr="00BD0089" w:rsidRDefault="00BD0089" w:rsidP="00BD0089">
      <w:pPr>
        <w:rPr>
          <w:rFonts w:eastAsia="Times New Roman" w:cstheme="minorHAnsi"/>
          <w:sz w:val="24"/>
          <w:szCs w:val="24"/>
        </w:rPr>
      </w:pPr>
      <w:bookmarkStart w:id="16" w:name="_Toc89169230"/>
      <w:r w:rsidRPr="004C0FB9">
        <w:rPr>
          <w:rStyle w:val="Balk3Char"/>
        </w:rPr>
        <w:t>İmza Tabanlı Tespit</w:t>
      </w:r>
      <w:bookmarkEnd w:id="16"/>
      <w:r w:rsidRPr="00BD0089">
        <w:rPr>
          <w:rFonts w:eastAsia="Times New Roman" w:cstheme="minorHAnsi"/>
          <w:b/>
          <w:sz w:val="24"/>
          <w:szCs w:val="24"/>
        </w:rPr>
        <w:t>:</w:t>
      </w:r>
      <w:r w:rsidRPr="00BD0089">
        <w:rPr>
          <w:rFonts w:eastAsia="Times New Roman" w:cstheme="minorHAnsi"/>
          <w:sz w:val="24"/>
          <w:szCs w:val="24"/>
        </w:rPr>
        <w:t> İmza tabanlı saldırı tespit sistemi, Ağdaki paketleri izler ve imzalar olarak bilinen önceden yapılandırılmış ve önceden belirlenmiş saldırı düzenleri ile karşılaştırır.</w:t>
      </w:r>
    </w:p>
    <w:p w:rsidR="00BD0089" w:rsidRPr="00BD0089" w:rsidRDefault="00BD0089" w:rsidP="00BD0089">
      <w:pPr>
        <w:rPr>
          <w:rFonts w:eastAsia="Times New Roman" w:cstheme="minorHAnsi"/>
          <w:sz w:val="24"/>
          <w:szCs w:val="24"/>
        </w:rPr>
      </w:pPr>
      <w:bookmarkStart w:id="17" w:name="_Toc89169231"/>
      <w:r w:rsidRPr="004C0FB9">
        <w:rPr>
          <w:rStyle w:val="Balk3Char"/>
        </w:rPr>
        <w:t>Statik Anomali Tabanlı Tespit</w:t>
      </w:r>
      <w:bookmarkEnd w:id="17"/>
      <w:r w:rsidRPr="00BD0089">
        <w:rPr>
          <w:rFonts w:eastAsia="Times New Roman" w:cstheme="minorHAnsi"/>
          <w:b/>
          <w:sz w:val="24"/>
          <w:szCs w:val="24"/>
        </w:rPr>
        <w:t>:</w:t>
      </w:r>
      <w:r w:rsidRPr="00BD0089">
        <w:rPr>
          <w:rFonts w:eastAsia="Times New Roman" w:cstheme="minorHAnsi"/>
          <w:sz w:val="24"/>
          <w:szCs w:val="24"/>
        </w:rPr>
        <w:t> Anomali temelli bir saldırı tespit sistemi, ağ trafiğini izleyecek ve kurulu bir taban çizgiye karşı karşılaştırac</w:t>
      </w:r>
      <w:r w:rsidR="003F77DF">
        <w:rPr>
          <w:rFonts w:eastAsia="Times New Roman" w:cstheme="minorHAnsi"/>
          <w:sz w:val="24"/>
          <w:szCs w:val="24"/>
        </w:rPr>
        <w:t>aktır. Temel olarak, o ağ için “normal”</w:t>
      </w:r>
      <w:r w:rsidRPr="00BD0089">
        <w:rPr>
          <w:rFonts w:eastAsia="Times New Roman" w:cstheme="minorHAnsi"/>
          <w:sz w:val="24"/>
          <w:szCs w:val="24"/>
        </w:rPr>
        <w:t xml:space="preserve"> olan neyse o tanımlanacaktır - hangi bant genişliği genellikle kullanılır ve hangi protokol kullanılır</w:t>
      </w:r>
      <w:r w:rsidR="003F77DF">
        <w:rPr>
          <w:rFonts w:eastAsia="Times New Roman" w:cstheme="minorHAnsi"/>
          <w:sz w:val="24"/>
          <w:szCs w:val="24"/>
        </w:rPr>
        <w:t>. Ancak, temeli</w:t>
      </w:r>
      <w:r w:rsidRPr="00BD0089">
        <w:rPr>
          <w:rFonts w:eastAsia="Times New Roman" w:cstheme="minorHAnsi"/>
          <w:sz w:val="24"/>
          <w:szCs w:val="24"/>
        </w:rPr>
        <w:t xml:space="preserve"> akıllıca yapılandırılmadıysa, bant genişliğinin meşru kullanımı için yanlış bir alarm verebilir. </w:t>
      </w:r>
    </w:p>
    <w:p w:rsidR="00BD0089" w:rsidRPr="00BD0089" w:rsidRDefault="00BD0089" w:rsidP="00BD0089">
      <w:pPr>
        <w:rPr>
          <w:rFonts w:eastAsia="Times New Roman" w:cstheme="minorHAnsi"/>
          <w:sz w:val="24"/>
          <w:szCs w:val="24"/>
        </w:rPr>
      </w:pPr>
      <w:bookmarkStart w:id="18" w:name="_Toc89169232"/>
      <w:r w:rsidRPr="004C0FB9">
        <w:rPr>
          <w:rStyle w:val="Balk3Char"/>
        </w:rPr>
        <w:t>Durum Protokolü Analiz Tespiti</w:t>
      </w:r>
      <w:bookmarkEnd w:id="18"/>
      <w:r w:rsidRPr="00BD0089">
        <w:rPr>
          <w:rFonts w:eastAsia="Times New Roman" w:cstheme="minorHAnsi"/>
          <w:b/>
          <w:sz w:val="24"/>
          <w:szCs w:val="24"/>
        </w:rPr>
        <w:t>:</w:t>
      </w:r>
      <w:r w:rsidRPr="00BD0089">
        <w:rPr>
          <w:rFonts w:eastAsia="Times New Roman" w:cstheme="minorHAnsi"/>
          <w:sz w:val="24"/>
          <w:szCs w:val="24"/>
        </w:rPr>
        <w:t> Bu yön</w:t>
      </w:r>
      <w:r w:rsidR="003F77DF">
        <w:rPr>
          <w:rFonts w:eastAsia="Times New Roman" w:cstheme="minorHAnsi"/>
          <w:sz w:val="24"/>
          <w:szCs w:val="24"/>
        </w:rPr>
        <w:t>tem, gözlemlenen olayları, “</w:t>
      </w:r>
      <w:r w:rsidRPr="00BD0089">
        <w:rPr>
          <w:rFonts w:eastAsia="Times New Roman" w:cstheme="minorHAnsi"/>
          <w:sz w:val="24"/>
          <w:szCs w:val="24"/>
        </w:rPr>
        <w:t>iyi huylu etkinlik tanımlarının</w:t>
      </w:r>
      <w:r w:rsidR="00F9486E">
        <w:rPr>
          <w:rFonts w:eastAsia="Times New Roman" w:cstheme="minorHAnsi"/>
          <w:sz w:val="24"/>
          <w:szCs w:val="24"/>
        </w:rPr>
        <w:t xml:space="preserve"> önceden belirlenmiş</w:t>
      </w:r>
      <w:r w:rsidR="003F77DF">
        <w:rPr>
          <w:rFonts w:eastAsia="Times New Roman" w:cstheme="minorHAnsi"/>
          <w:sz w:val="24"/>
          <w:szCs w:val="24"/>
        </w:rPr>
        <w:t xml:space="preserve"> profilleri</w:t>
      </w:r>
      <w:r w:rsidR="00F9486E">
        <w:rPr>
          <w:rFonts w:eastAsia="Times New Roman" w:cstheme="minorHAnsi"/>
          <w:sz w:val="24"/>
          <w:szCs w:val="24"/>
        </w:rPr>
        <w:t xml:space="preserve"> </w:t>
      </w:r>
      <w:r w:rsidR="003F77DF">
        <w:rPr>
          <w:rFonts w:eastAsia="Times New Roman" w:cstheme="minorHAnsi"/>
          <w:sz w:val="24"/>
          <w:szCs w:val="24"/>
        </w:rPr>
        <w:t>”</w:t>
      </w:r>
      <w:r w:rsidRPr="00BD0089">
        <w:rPr>
          <w:rFonts w:eastAsia="Times New Roman" w:cstheme="minorHAnsi"/>
          <w:sz w:val="24"/>
          <w:szCs w:val="24"/>
        </w:rPr>
        <w:t xml:space="preserve"> ile karşılaştırarak protokol devletlerinin sapmalarını tanımlar.</w:t>
      </w:r>
    </w:p>
    <w:p w:rsidR="00BD0089" w:rsidRPr="0003174D" w:rsidRDefault="00BD0089" w:rsidP="0003174D">
      <w:pPr>
        <w:rPr>
          <w:rFonts w:cstheme="minorHAnsi"/>
          <w:color w:val="202122"/>
          <w:sz w:val="24"/>
          <w:szCs w:val="24"/>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B9586D" w:rsidRDefault="00B9586D" w:rsidP="009A77A9">
      <w:pPr>
        <w:pStyle w:val="GvdeMetni"/>
        <w:spacing w:before="2"/>
        <w:rPr>
          <w:sz w:val="16"/>
        </w:rPr>
      </w:pPr>
    </w:p>
    <w:p w:rsidR="003659F3" w:rsidRDefault="003659F3" w:rsidP="009A77A9">
      <w:pPr>
        <w:pStyle w:val="GvdeMetni"/>
        <w:spacing w:before="2"/>
        <w:rPr>
          <w:sz w:val="16"/>
        </w:rPr>
      </w:pPr>
    </w:p>
    <w:p w:rsidR="00A01653" w:rsidRDefault="00A01653" w:rsidP="009A77A9">
      <w:pPr>
        <w:pStyle w:val="GvdeMetni"/>
        <w:spacing w:before="2"/>
        <w:rPr>
          <w:sz w:val="16"/>
        </w:rPr>
      </w:pPr>
    </w:p>
    <w:p w:rsidR="00A01653" w:rsidRDefault="00A01653" w:rsidP="009A77A9">
      <w:pPr>
        <w:pStyle w:val="GvdeMetni"/>
        <w:spacing w:before="2"/>
        <w:rPr>
          <w:sz w:val="16"/>
        </w:rPr>
      </w:pPr>
    </w:p>
    <w:p w:rsidR="009A77A9" w:rsidRDefault="009A77A9" w:rsidP="009A77A9">
      <w:pPr>
        <w:pStyle w:val="GvdeMetni"/>
        <w:spacing w:before="2"/>
        <w:rPr>
          <w:sz w:val="16"/>
        </w:rPr>
      </w:pPr>
      <w:r w:rsidRPr="00857971">
        <w:lastRenderedPageBreak/>
        <w:pict>
          <v:rect id="_x0000_s1029" style="position:absolute;margin-left:113.8pt;margin-top:11.25pt;width:384.55pt;height:.5pt;z-index:-251650048;mso-wrap-distance-left:0;mso-wrap-distance-right:0;mso-position-horizontal-relative:page" fillcolor="#4471c4" stroked="f">
            <w10:wrap type="topAndBottom" anchorx="page"/>
          </v:rect>
        </w:pict>
      </w:r>
    </w:p>
    <w:p w:rsidR="009A77A9" w:rsidRDefault="009A77A9" w:rsidP="009A77A9">
      <w:pPr>
        <w:pStyle w:val="GvdeMetni"/>
        <w:rPr>
          <w:sz w:val="15"/>
        </w:rPr>
      </w:pPr>
    </w:p>
    <w:p w:rsidR="009A77A9" w:rsidRDefault="009A77A9" w:rsidP="009A77A9">
      <w:pPr>
        <w:pStyle w:val="Heading2"/>
        <w:ind w:right="16"/>
      </w:pPr>
      <w:bookmarkStart w:id="19" w:name="_bookmark5"/>
      <w:bookmarkStart w:id="20" w:name="_Toc89169233"/>
      <w:bookmarkEnd w:id="19"/>
      <w:r>
        <w:rPr>
          <w:color w:val="4471C4"/>
        </w:rPr>
        <w:t>Kaynakça</w:t>
      </w:r>
      <w:bookmarkEnd w:id="20"/>
    </w:p>
    <w:p w:rsidR="009A77A9" w:rsidRDefault="009A77A9" w:rsidP="009A77A9">
      <w:pPr>
        <w:pStyle w:val="GvdeMetni"/>
        <w:spacing w:before="3"/>
        <w:rPr>
          <w:rFonts w:ascii="Carlito"/>
          <w:sz w:val="15"/>
        </w:rPr>
      </w:pPr>
      <w:r w:rsidRPr="00857971">
        <w:pict>
          <v:rect id="_x0000_s1030" style="position:absolute;margin-left:113.8pt;margin-top:11.25pt;width:384.55pt;height:.5pt;z-index:-251649024;mso-wrap-distance-left:0;mso-wrap-distance-right:0;mso-position-horizontal-relative:page" fillcolor="#4471c4" stroked="f">
            <w10:wrap type="topAndBottom" anchorx="page"/>
          </v:rect>
        </w:pict>
      </w:r>
    </w:p>
    <w:p w:rsidR="003659F3" w:rsidRPr="00B43A04" w:rsidRDefault="003659F3" w:rsidP="003659F3">
      <w:pPr>
        <w:numPr>
          <w:ilvl w:val="0"/>
          <w:numId w:val="2"/>
        </w:numPr>
        <w:shd w:val="clear" w:color="auto" w:fill="FFFFFF"/>
        <w:spacing w:before="100" w:beforeAutospacing="1" w:after="24" w:line="240" w:lineRule="auto"/>
        <w:ind w:left="768"/>
        <w:rPr>
          <w:rFonts w:ascii="Arial" w:eastAsia="Times New Roman" w:hAnsi="Arial" w:cs="Arial"/>
          <w:color w:val="202122"/>
          <w:sz w:val="20"/>
          <w:szCs w:val="20"/>
        </w:rPr>
      </w:pPr>
      <w:r w:rsidRPr="00B43A04">
        <w:rPr>
          <w:rStyle w:val="Gl"/>
          <w:rFonts w:ascii="Arial" w:hAnsi="Arial" w:cs="Arial"/>
          <w:color w:val="202122"/>
          <w:sz w:val="20"/>
          <w:szCs w:val="20"/>
        </w:rPr>
        <w:t xml:space="preserve"> </w:t>
      </w:r>
      <w:hyperlink r:id="rId9" w:anchor="cite_ref-1" w:history="1">
        <w:r w:rsidRPr="00B43A04">
          <w:rPr>
            <w:rFonts w:ascii="Arial" w:eastAsia="Times New Roman" w:hAnsi="Arial" w:cs="Arial"/>
            <w:b/>
            <w:bCs/>
            <w:color w:val="0645AD"/>
            <w:sz w:val="20"/>
            <w:szCs w:val="20"/>
          </w:rPr>
          <w:t>^</w:t>
        </w:r>
      </w:hyperlink>
      <w:r w:rsidRPr="00B43A04">
        <w:rPr>
          <w:rFonts w:ascii="Arial" w:eastAsia="Times New Roman" w:hAnsi="Arial" w:cs="Arial"/>
          <w:color w:val="202122"/>
          <w:sz w:val="20"/>
          <w:szCs w:val="20"/>
        </w:rPr>
        <w:t> Abdullah A. Mohamed, "Design Intrusion Detection System Based On Image Block Matching", International Journal of Computer and Communication Engineering, IACSIT Press, Vol. 2, No. 5, September 2013.</w:t>
      </w:r>
    </w:p>
    <w:p w:rsidR="00D42286" w:rsidRPr="00B43A04" w:rsidRDefault="00FE77ED" w:rsidP="003659F3">
      <w:pPr>
        <w:numPr>
          <w:ilvl w:val="0"/>
          <w:numId w:val="2"/>
        </w:numPr>
        <w:shd w:val="clear" w:color="auto" w:fill="FFFFFF"/>
        <w:spacing w:before="100" w:beforeAutospacing="1" w:after="24" w:line="240" w:lineRule="auto"/>
        <w:ind w:left="768"/>
        <w:rPr>
          <w:rFonts w:ascii="Arial" w:eastAsia="Times New Roman" w:hAnsi="Arial" w:cs="Arial"/>
          <w:color w:val="202122"/>
          <w:sz w:val="20"/>
          <w:szCs w:val="20"/>
        </w:rPr>
      </w:pPr>
      <w:r w:rsidRPr="00B43A04">
        <w:rPr>
          <w:rFonts w:ascii="Arial" w:hAnsi="Arial" w:cs="Arial"/>
          <w:color w:val="202122"/>
          <w:sz w:val="20"/>
          <w:szCs w:val="20"/>
          <w:shd w:val="clear" w:color="auto" w:fill="FFFFFF"/>
        </w:rPr>
        <w:t>"Gartner report: Market Guide for User and Entity Behavior Analytics". September 2015.</w:t>
      </w:r>
    </w:p>
    <w:p w:rsidR="00FE77ED" w:rsidRPr="00B43A04" w:rsidRDefault="00FE77ED" w:rsidP="003659F3">
      <w:pPr>
        <w:numPr>
          <w:ilvl w:val="0"/>
          <w:numId w:val="2"/>
        </w:numPr>
        <w:shd w:val="clear" w:color="auto" w:fill="FFFFFF"/>
        <w:spacing w:before="100" w:beforeAutospacing="1" w:after="24" w:line="240" w:lineRule="auto"/>
        <w:ind w:left="768"/>
        <w:rPr>
          <w:rFonts w:ascii="Arial" w:eastAsia="Times New Roman" w:hAnsi="Arial" w:cs="Arial"/>
          <w:color w:val="202122"/>
          <w:sz w:val="20"/>
          <w:szCs w:val="20"/>
        </w:rPr>
      </w:pPr>
      <w:r w:rsidRPr="00B43A04">
        <w:rPr>
          <w:rFonts w:ascii="Arial" w:hAnsi="Arial" w:cs="Arial"/>
          <w:color w:val="202122"/>
          <w:sz w:val="20"/>
          <w:szCs w:val="20"/>
          <w:shd w:val="clear" w:color="auto" w:fill="FFFFFF"/>
        </w:rPr>
        <w:t>Michael E. Whitman; Herbert J. Mattord (2009). Principles of Information Security. Cengage Learning EMEA. </w:t>
      </w:r>
      <w:hyperlink r:id="rId10" w:history="1">
        <w:r w:rsidRPr="00B43A04">
          <w:rPr>
            <w:rStyle w:val="Kpr"/>
            <w:rFonts w:ascii="Arial" w:hAnsi="Arial" w:cs="Arial"/>
            <w:color w:val="0645AD"/>
            <w:sz w:val="20"/>
            <w:szCs w:val="20"/>
            <w:shd w:val="clear" w:color="auto" w:fill="FFFFFF"/>
          </w:rPr>
          <w:t>ISBN 978-1-4239-0177-8</w:t>
        </w:r>
      </w:hyperlink>
      <w:r w:rsidRPr="00B43A04">
        <w:rPr>
          <w:rFonts w:ascii="Arial" w:hAnsi="Arial" w:cs="Arial"/>
          <w:color w:val="202122"/>
          <w:sz w:val="20"/>
          <w:szCs w:val="20"/>
          <w:shd w:val="clear" w:color="auto" w:fill="FFFFFF"/>
        </w:rPr>
        <w:t>. Retrieved 25 June 2010</w:t>
      </w:r>
    </w:p>
    <w:p w:rsidR="00FE77ED" w:rsidRPr="00B43A04" w:rsidRDefault="00FE77ED" w:rsidP="003659F3">
      <w:pPr>
        <w:numPr>
          <w:ilvl w:val="0"/>
          <w:numId w:val="2"/>
        </w:numPr>
        <w:shd w:val="clear" w:color="auto" w:fill="FFFFFF"/>
        <w:spacing w:before="100" w:beforeAutospacing="1" w:after="24" w:line="240" w:lineRule="auto"/>
        <w:ind w:left="768"/>
        <w:rPr>
          <w:rFonts w:ascii="Arial" w:eastAsia="Times New Roman" w:hAnsi="Arial" w:cs="Arial"/>
          <w:color w:val="202122"/>
          <w:sz w:val="20"/>
          <w:szCs w:val="20"/>
        </w:rPr>
      </w:pPr>
      <w:r w:rsidRPr="00B43A04">
        <w:rPr>
          <w:rFonts w:ascii="Arial" w:hAnsi="Arial" w:cs="Arial"/>
          <w:color w:val="202122"/>
          <w:sz w:val="20"/>
          <w:szCs w:val="20"/>
          <w:shd w:val="clear" w:color="auto" w:fill="FFFFFF"/>
        </w:rPr>
        <w:t>Smaha, Stephen E., "Haystack: An Intrusion Detection System," The Fourth Aerospace Computer Security Applications Conference, Orlando, FL, December, 1988</w:t>
      </w:r>
    </w:p>
    <w:p w:rsidR="00FE77ED" w:rsidRPr="00B43A04" w:rsidRDefault="007141C8" w:rsidP="003659F3">
      <w:pPr>
        <w:numPr>
          <w:ilvl w:val="0"/>
          <w:numId w:val="2"/>
        </w:numPr>
        <w:shd w:val="clear" w:color="auto" w:fill="FFFFFF"/>
        <w:spacing w:before="100" w:beforeAutospacing="1" w:after="24" w:line="240" w:lineRule="auto"/>
        <w:ind w:left="768"/>
        <w:rPr>
          <w:rFonts w:ascii="Arial" w:eastAsia="Times New Roman" w:hAnsi="Arial" w:cs="Arial"/>
          <w:color w:val="202122"/>
          <w:sz w:val="20"/>
          <w:szCs w:val="20"/>
        </w:rPr>
      </w:pPr>
      <w:hyperlink r:id="rId11" w:history="1">
        <w:r w:rsidRPr="00B43A04">
          <w:rPr>
            <w:rStyle w:val="Kpr"/>
            <w:rFonts w:ascii="Arial" w:eastAsia="Times New Roman" w:hAnsi="Arial" w:cs="Arial"/>
            <w:sz w:val="20"/>
            <w:szCs w:val="20"/>
          </w:rPr>
          <w:t>https://www.beyaz.net/tr/guvenlik/cozumler/saldiri_tespit_ve_onleme_sistemi.html</w:t>
        </w:r>
      </w:hyperlink>
    </w:p>
    <w:p w:rsidR="007141C8" w:rsidRPr="00B43A04" w:rsidRDefault="002E07E4" w:rsidP="003659F3">
      <w:pPr>
        <w:numPr>
          <w:ilvl w:val="0"/>
          <w:numId w:val="2"/>
        </w:numPr>
        <w:shd w:val="clear" w:color="auto" w:fill="FFFFFF"/>
        <w:spacing w:before="100" w:beforeAutospacing="1" w:after="24" w:line="240" w:lineRule="auto"/>
        <w:ind w:left="768"/>
        <w:rPr>
          <w:rFonts w:ascii="Arial" w:eastAsia="Times New Roman" w:hAnsi="Arial" w:cs="Arial"/>
          <w:color w:val="202122"/>
          <w:sz w:val="20"/>
          <w:szCs w:val="20"/>
        </w:rPr>
      </w:pPr>
      <w:hyperlink r:id="rId12" w:history="1">
        <w:r w:rsidRPr="00B43A04">
          <w:rPr>
            <w:rStyle w:val="Kpr"/>
            <w:rFonts w:ascii="Arial" w:eastAsia="Times New Roman" w:hAnsi="Arial" w:cs="Arial"/>
            <w:sz w:val="20"/>
            <w:szCs w:val="20"/>
          </w:rPr>
          <w:t>https://terabilisim.com/saldiri-tespit-ve-onleme-sistemleri-ips-ids-nedir/</w:t>
        </w:r>
      </w:hyperlink>
    </w:p>
    <w:p w:rsidR="002E07E4" w:rsidRPr="00B43A04" w:rsidRDefault="002E07E4" w:rsidP="003659F3">
      <w:pPr>
        <w:numPr>
          <w:ilvl w:val="0"/>
          <w:numId w:val="2"/>
        </w:numPr>
        <w:shd w:val="clear" w:color="auto" w:fill="FFFFFF"/>
        <w:spacing w:before="100" w:beforeAutospacing="1" w:after="24" w:line="240" w:lineRule="auto"/>
        <w:ind w:left="768"/>
        <w:rPr>
          <w:rFonts w:ascii="Arial" w:eastAsia="Times New Roman" w:hAnsi="Arial" w:cs="Arial"/>
          <w:color w:val="202122"/>
          <w:sz w:val="20"/>
          <w:szCs w:val="20"/>
        </w:rPr>
      </w:pPr>
      <w:hyperlink r:id="rId13" w:history="1">
        <w:r w:rsidRPr="00B43A04">
          <w:rPr>
            <w:rStyle w:val="Kpr"/>
            <w:rFonts w:ascii="Arial" w:eastAsia="Times New Roman" w:hAnsi="Arial" w:cs="Arial"/>
            <w:sz w:val="20"/>
            <w:szCs w:val="20"/>
          </w:rPr>
          <w:t>https://fordefence.com/saldiri-tespit-ve-onleme-sistemleri-ids-ips/</w:t>
        </w:r>
      </w:hyperlink>
    </w:p>
    <w:p w:rsidR="002E07E4" w:rsidRDefault="00C11E86" w:rsidP="003659F3">
      <w:pPr>
        <w:numPr>
          <w:ilvl w:val="0"/>
          <w:numId w:val="2"/>
        </w:numPr>
        <w:shd w:val="clear" w:color="auto" w:fill="FFFFFF"/>
        <w:spacing w:before="100" w:beforeAutospacing="1" w:after="24" w:line="240" w:lineRule="auto"/>
        <w:ind w:left="768"/>
        <w:rPr>
          <w:rFonts w:ascii="Arial" w:eastAsia="Times New Roman" w:hAnsi="Arial" w:cs="Arial"/>
          <w:color w:val="202122"/>
          <w:sz w:val="20"/>
          <w:szCs w:val="20"/>
        </w:rPr>
      </w:pPr>
      <w:hyperlink r:id="rId14" w:history="1">
        <w:r w:rsidRPr="00B43A04">
          <w:rPr>
            <w:rStyle w:val="Kpr"/>
            <w:rFonts w:ascii="Arial" w:eastAsia="Times New Roman" w:hAnsi="Arial" w:cs="Arial"/>
            <w:sz w:val="20"/>
            <w:szCs w:val="20"/>
          </w:rPr>
          <w:t>https://www.barikat.com.tr/teknolojiler/saldiri-tespit-ve-onleme-sistemi</w:t>
        </w:r>
      </w:hyperlink>
    </w:p>
    <w:p w:rsidR="00CE4666" w:rsidRDefault="00FF35C1" w:rsidP="003659F3">
      <w:pPr>
        <w:numPr>
          <w:ilvl w:val="0"/>
          <w:numId w:val="2"/>
        </w:numPr>
        <w:shd w:val="clear" w:color="auto" w:fill="FFFFFF"/>
        <w:spacing w:before="100" w:beforeAutospacing="1" w:after="24" w:line="240" w:lineRule="auto"/>
        <w:ind w:left="768"/>
        <w:rPr>
          <w:rFonts w:ascii="Arial" w:eastAsia="Times New Roman" w:hAnsi="Arial" w:cs="Arial"/>
          <w:color w:val="202122"/>
          <w:sz w:val="20"/>
          <w:szCs w:val="20"/>
        </w:rPr>
      </w:pPr>
      <w:hyperlink r:id="rId15" w:history="1">
        <w:r w:rsidRPr="004571A7">
          <w:rPr>
            <w:rStyle w:val="Kpr"/>
            <w:rFonts w:ascii="Arial" w:eastAsia="Times New Roman" w:hAnsi="Arial" w:cs="Arial"/>
            <w:sz w:val="20"/>
            <w:szCs w:val="20"/>
          </w:rPr>
          <w:t>https://www.siberdinc.com/siber/snort-ids-saldiri-tespit-sistemi-nedir-ornek-ile-anlatim/.html</w:t>
        </w:r>
      </w:hyperlink>
    </w:p>
    <w:p w:rsidR="00FF35C1" w:rsidRPr="00B43A04" w:rsidRDefault="00FF35C1" w:rsidP="00FF35C1">
      <w:pPr>
        <w:shd w:val="clear" w:color="auto" w:fill="FFFFFF"/>
        <w:spacing w:before="100" w:beforeAutospacing="1" w:after="24" w:line="240" w:lineRule="auto"/>
        <w:ind w:left="768"/>
        <w:rPr>
          <w:rFonts w:ascii="Arial" w:eastAsia="Times New Roman" w:hAnsi="Arial" w:cs="Arial"/>
          <w:color w:val="202122"/>
          <w:sz w:val="20"/>
          <w:szCs w:val="20"/>
        </w:rPr>
      </w:pPr>
    </w:p>
    <w:p w:rsidR="00C11E86" w:rsidRPr="003659F3" w:rsidRDefault="00C11E86" w:rsidP="00C11E86">
      <w:pPr>
        <w:shd w:val="clear" w:color="auto" w:fill="FFFFFF"/>
        <w:spacing w:before="100" w:beforeAutospacing="1" w:after="24" w:line="240" w:lineRule="auto"/>
        <w:ind w:left="768"/>
        <w:rPr>
          <w:rFonts w:ascii="Arial" w:eastAsia="Times New Roman" w:hAnsi="Arial" w:cs="Arial"/>
          <w:color w:val="202122"/>
          <w:sz w:val="13"/>
          <w:szCs w:val="13"/>
        </w:rPr>
      </w:pPr>
    </w:p>
    <w:p w:rsidR="00B278FB" w:rsidRPr="00B278FB" w:rsidRDefault="00B278FB" w:rsidP="00B278FB">
      <w:pPr>
        <w:tabs>
          <w:tab w:val="left" w:pos="910"/>
        </w:tabs>
      </w:pPr>
    </w:p>
    <w:sectPr w:rsidR="00B278FB" w:rsidRPr="00B278F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078" w:rsidRDefault="00037078" w:rsidP="00B278FB">
      <w:pPr>
        <w:spacing w:after="0" w:line="240" w:lineRule="auto"/>
      </w:pPr>
      <w:r>
        <w:separator/>
      </w:r>
    </w:p>
  </w:endnote>
  <w:endnote w:type="continuationSeparator" w:id="1">
    <w:p w:rsidR="00037078" w:rsidRDefault="00037078" w:rsidP="00B278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Carlito">
    <w:altName w:val="Arial"/>
    <w:charset w:val="00"/>
    <w:family w:val="swiss"/>
    <w:pitch w:val="variable"/>
    <w:sig w:usb0="00000000" w:usb1="00000000" w:usb2="00000000" w:usb3="00000000" w:csb0="00000000" w:csb1="00000000"/>
  </w:font>
  <w:font w:name="TimesNewRomanPS-BoldItalic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078" w:rsidRDefault="00037078" w:rsidP="00B278FB">
      <w:pPr>
        <w:spacing w:after="0" w:line="240" w:lineRule="auto"/>
      </w:pPr>
      <w:r>
        <w:separator/>
      </w:r>
    </w:p>
  </w:footnote>
  <w:footnote w:type="continuationSeparator" w:id="1">
    <w:p w:rsidR="00037078" w:rsidRDefault="00037078" w:rsidP="00B278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F05688"/>
    <w:multiLevelType w:val="multilevel"/>
    <w:tmpl w:val="DC72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065258"/>
    <w:multiLevelType w:val="multilevel"/>
    <w:tmpl w:val="92706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8759A9"/>
    <w:rsid w:val="00014F4F"/>
    <w:rsid w:val="0003174D"/>
    <w:rsid w:val="00037078"/>
    <w:rsid w:val="00046F54"/>
    <w:rsid w:val="00060CDC"/>
    <w:rsid w:val="00096179"/>
    <w:rsid w:val="00122C45"/>
    <w:rsid w:val="001301AA"/>
    <w:rsid w:val="001B4BD3"/>
    <w:rsid w:val="001E4B67"/>
    <w:rsid w:val="002025B9"/>
    <w:rsid w:val="002E07E4"/>
    <w:rsid w:val="003008E4"/>
    <w:rsid w:val="003659F3"/>
    <w:rsid w:val="003736D7"/>
    <w:rsid w:val="00390276"/>
    <w:rsid w:val="003F77DF"/>
    <w:rsid w:val="004037F5"/>
    <w:rsid w:val="004432B3"/>
    <w:rsid w:val="004C0FB9"/>
    <w:rsid w:val="006C3EF9"/>
    <w:rsid w:val="007141C8"/>
    <w:rsid w:val="00786741"/>
    <w:rsid w:val="007B7A28"/>
    <w:rsid w:val="008759A9"/>
    <w:rsid w:val="00936940"/>
    <w:rsid w:val="009A77A9"/>
    <w:rsid w:val="00A01653"/>
    <w:rsid w:val="00AB5F4F"/>
    <w:rsid w:val="00B2765A"/>
    <w:rsid w:val="00B278FB"/>
    <w:rsid w:val="00B43A04"/>
    <w:rsid w:val="00B9586D"/>
    <w:rsid w:val="00BD0089"/>
    <w:rsid w:val="00BD614E"/>
    <w:rsid w:val="00C11E86"/>
    <w:rsid w:val="00C71520"/>
    <w:rsid w:val="00CA25E0"/>
    <w:rsid w:val="00CE1D59"/>
    <w:rsid w:val="00CE20E3"/>
    <w:rsid w:val="00CE4666"/>
    <w:rsid w:val="00D42286"/>
    <w:rsid w:val="00ED0953"/>
    <w:rsid w:val="00F9486E"/>
    <w:rsid w:val="00FE77ED"/>
    <w:rsid w:val="00FF35C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B4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0317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6C3E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alk4">
    <w:name w:val="heading 4"/>
    <w:basedOn w:val="Normal"/>
    <w:link w:val="Balk4Char"/>
    <w:uiPriority w:val="9"/>
    <w:qFormat/>
    <w:rsid w:val="006C3E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8759A9"/>
    <w:pPr>
      <w:widowControl w:val="0"/>
      <w:autoSpaceDE w:val="0"/>
      <w:autoSpaceDN w:val="0"/>
      <w:spacing w:after="0" w:line="240" w:lineRule="auto"/>
    </w:pPr>
    <w:rPr>
      <w:rFonts w:ascii="Arial" w:eastAsia="Arial" w:hAnsi="Arial" w:cs="Arial"/>
      <w:lang w:eastAsia="en-US"/>
    </w:rPr>
  </w:style>
  <w:style w:type="character" w:customStyle="1" w:styleId="GvdeMetniChar">
    <w:name w:val="Gövde Metni Char"/>
    <w:basedOn w:val="VarsaylanParagrafYazTipi"/>
    <w:link w:val="GvdeMetni"/>
    <w:uiPriority w:val="1"/>
    <w:rsid w:val="008759A9"/>
    <w:rPr>
      <w:rFonts w:ascii="Arial" w:eastAsia="Arial" w:hAnsi="Arial" w:cs="Arial"/>
      <w:lang w:eastAsia="en-US"/>
    </w:rPr>
  </w:style>
  <w:style w:type="paragraph" w:customStyle="1" w:styleId="Heading1">
    <w:name w:val="Heading 1"/>
    <w:basedOn w:val="Normal"/>
    <w:uiPriority w:val="1"/>
    <w:qFormat/>
    <w:rsid w:val="008759A9"/>
    <w:pPr>
      <w:widowControl w:val="0"/>
      <w:autoSpaceDE w:val="0"/>
      <w:autoSpaceDN w:val="0"/>
      <w:spacing w:before="3" w:after="0" w:line="240" w:lineRule="auto"/>
      <w:ind w:right="10"/>
      <w:jc w:val="center"/>
      <w:outlineLvl w:val="1"/>
    </w:pPr>
    <w:rPr>
      <w:rFonts w:ascii="Trebuchet MS" w:eastAsia="Trebuchet MS" w:hAnsi="Trebuchet MS" w:cs="Trebuchet MS"/>
      <w:sz w:val="52"/>
      <w:szCs w:val="52"/>
      <w:lang w:eastAsia="en-US"/>
    </w:rPr>
  </w:style>
  <w:style w:type="paragraph" w:customStyle="1" w:styleId="Heading2">
    <w:name w:val="Heading 2"/>
    <w:basedOn w:val="Normal"/>
    <w:uiPriority w:val="1"/>
    <w:qFormat/>
    <w:rsid w:val="008759A9"/>
    <w:pPr>
      <w:widowControl w:val="0"/>
      <w:autoSpaceDE w:val="0"/>
      <w:autoSpaceDN w:val="0"/>
      <w:spacing w:before="27" w:after="0" w:line="240" w:lineRule="auto"/>
      <w:ind w:right="17"/>
      <w:jc w:val="center"/>
      <w:outlineLvl w:val="2"/>
    </w:pPr>
    <w:rPr>
      <w:rFonts w:ascii="Carlito" w:eastAsia="Carlito" w:hAnsi="Carlito" w:cs="Carlito"/>
      <w:sz w:val="36"/>
      <w:szCs w:val="36"/>
      <w:lang w:eastAsia="en-US"/>
    </w:rPr>
  </w:style>
  <w:style w:type="character" w:customStyle="1" w:styleId="fontstyle01">
    <w:name w:val="fontstyle01"/>
    <w:basedOn w:val="VarsaylanParagrafYazTipi"/>
    <w:rsid w:val="003736D7"/>
    <w:rPr>
      <w:rFonts w:ascii="TimesNewRomanPS-BoldItalicMT" w:hAnsi="TimesNewRomanPS-BoldItalicMT" w:hint="default"/>
      <w:b/>
      <w:bCs/>
      <w:i/>
      <w:iCs/>
      <w:color w:val="000000"/>
      <w:sz w:val="24"/>
      <w:szCs w:val="24"/>
    </w:rPr>
  </w:style>
  <w:style w:type="paragraph" w:styleId="stbilgi">
    <w:name w:val="header"/>
    <w:basedOn w:val="Normal"/>
    <w:link w:val="stbilgiChar"/>
    <w:uiPriority w:val="99"/>
    <w:semiHidden/>
    <w:unhideWhenUsed/>
    <w:rsid w:val="00B278FB"/>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B278FB"/>
  </w:style>
  <w:style w:type="paragraph" w:styleId="Altbilgi">
    <w:name w:val="footer"/>
    <w:basedOn w:val="Normal"/>
    <w:link w:val="AltbilgiChar"/>
    <w:uiPriority w:val="99"/>
    <w:semiHidden/>
    <w:unhideWhenUsed/>
    <w:rsid w:val="00B278FB"/>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B278FB"/>
  </w:style>
  <w:style w:type="paragraph" w:styleId="NormalWeb">
    <w:name w:val="Normal (Web)"/>
    <w:basedOn w:val="Normal"/>
    <w:uiPriority w:val="99"/>
    <w:semiHidden/>
    <w:unhideWhenUsed/>
    <w:rsid w:val="00B9586D"/>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B9586D"/>
    <w:rPr>
      <w:b/>
      <w:bCs/>
    </w:rPr>
  </w:style>
  <w:style w:type="character" w:styleId="Kpr">
    <w:name w:val="Hyperlink"/>
    <w:basedOn w:val="VarsaylanParagrafYazTipi"/>
    <w:uiPriority w:val="99"/>
    <w:unhideWhenUsed/>
    <w:rsid w:val="00060CDC"/>
    <w:rPr>
      <w:color w:val="0000FF"/>
      <w:u w:val="single"/>
    </w:rPr>
  </w:style>
  <w:style w:type="character" w:customStyle="1" w:styleId="lang-en">
    <w:name w:val="lang-en"/>
    <w:basedOn w:val="VarsaylanParagrafYazTipi"/>
    <w:rsid w:val="00060CDC"/>
  </w:style>
  <w:style w:type="character" w:customStyle="1" w:styleId="Balk3Char">
    <w:name w:val="Başlık 3 Char"/>
    <w:basedOn w:val="VarsaylanParagrafYazTipi"/>
    <w:link w:val="Balk3"/>
    <w:uiPriority w:val="9"/>
    <w:rsid w:val="006C3EF9"/>
    <w:rPr>
      <w:rFonts w:ascii="Times New Roman" w:eastAsia="Times New Roman" w:hAnsi="Times New Roman" w:cs="Times New Roman"/>
      <w:b/>
      <w:bCs/>
      <w:sz w:val="27"/>
      <w:szCs w:val="27"/>
    </w:rPr>
  </w:style>
  <w:style w:type="character" w:customStyle="1" w:styleId="Balk4Char">
    <w:name w:val="Başlık 4 Char"/>
    <w:basedOn w:val="VarsaylanParagrafYazTipi"/>
    <w:link w:val="Balk4"/>
    <w:uiPriority w:val="9"/>
    <w:rsid w:val="006C3EF9"/>
    <w:rPr>
      <w:rFonts w:ascii="Times New Roman" w:eastAsia="Times New Roman" w:hAnsi="Times New Roman" w:cs="Times New Roman"/>
      <w:b/>
      <w:bCs/>
      <w:sz w:val="24"/>
      <w:szCs w:val="24"/>
    </w:rPr>
  </w:style>
  <w:style w:type="character" w:customStyle="1" w:styleId="mw-headline">
    <w:name w:val="mw-headline"/>
    <w:basedOn w:val="VarsaylanParagrafYazTipi"/>
    <w:rsid w:val="006C3EF9"/>
  </w:style>
  <w:style w:type="character" w:customStyle="1" w:styleId="mw-editsection">
    <w:name w:val="mw-editsection"/>
    <w:basedOn w:val="VarsaylanParagrafYazTipi"/>
    <w:rsid w:val="006C3EF9"/>
  </w:style>
  <w:style w:type="character" w:customStyle="1" w:styleId="mw-editsection-bracket">
    <w:name w:val="mw-editsection-bracket"/>
    <w:basedOn w:val="VarsaylanParagrafYazTipi"/>
    <w:rsid w:val="006C3EF9"/>
  </w:style>
  <w:style w:type="character" w:customStyle="1" w:styleId="mw-editsection-divider">
    <w:name w:val="mw-editsection-divider"/>
    <w:basedOn w:val="VarsaylanParagrafYazTipi"/>
    <w:rsid w:val="006C3EF9"/>
  </w:style>
  <w:style w:type="character" w:customStyle="1" w:styleId="Balk2Char">
    <w:name w:val="Başlık 2 Char"/>
    <w:basedOn w:val="VarsaylanParagrafYazTipi"/>
    <w:link w:val="Balk2"/>
    <w:uiPriority w:val="9"/>
    <w:semiHidden/>
    <w:rsid w:val="0003174D"/>
    <w:rPr>
      <w:rFonts w:asciiTheme="majorHAnsi" w:eastAsiaTheme="majorEastAsia" w:hAnsiTheme="majorHAnsi" w:cstheme="majorBidi"/>
      <w:b/>
      <w:bCs/>
      <w:color w:val="4F81BD" w:themeColor="accent1"/>
      <w:sz w:val="26"/>
      <w:szCs w:val="26"/>
    </w:rPr>
  </w:style>
  <w:style w:type="character" w:customStyle="1" w:styleId="reference-text">
    <w:name w:val="reference-text"/>
    <w:basedOn w:val="VarsaylanParagrafYazTipi"/>
    <w:rsid w:val="003659F3"/>
  </w:style>
  <w:style w:type="paragraph" w:styleId="T2">
    <w:name w:val="toc 2"/>
    <w:basedOn w:val="Normal"/>
    <w:next w:val="Normal"/>
    <w:autoRedefine/>
    <w:uiPriority w:val="39"/>
    <w:unhideWhenUsed/>
    <w:qFormat/>
    <w:rsid w:val="001B4BD3"/>
    <w:pPr>
      <w:spacing w:after="0"/>
    </w:pPr>
    <w:rPr>
      <w:rFonts w:cstheme="minorHAnsi"/>
      <w:b/>
      <w:bCs/>
      <w:smallCaps/>
    </w:rPr>
  </w:style>
  <w:style w:type="paragraph" w:styleId="T3">
    <w:name w:val="toc 3"/>
    <w:basedOn w:val="Normal"/>
    <w:next w:val="Normal"/>
    <w:autoRedefine/>
    <w:uiPriority w:val="39"/>
    <w:unhideWhenUsed/>
    <w:qFormat/>
    <w:rsid w:val="001B4BD3"/>
    <w:pPr>
      <w:spacing w:after="0"/>
    </w:pPr>
    <w:rPr>
      <w:rFonts w:cstheme="minorHAnsi"/>
      <w:smallCaps/>
    </w:rPr>
  </w:style>
  <w:style w:type="character" w:customStyle="1" w:styleId="Balk1Char">
    <w:name w:val="Başlık 1 Char"/>
    <w:basedOn w:val="VarsaylanParagrafYazTipi"/>
    <w:link w:val="Balk1"/>
    <w:uiPriority w:val="9"/>
    <w:rsid w:val="001B4BD3"/>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unhideWhenUsed/>
    <w:qFormat/>
    <w:rsid w:val="001B4BD3"/>
    <w:pPr>
      <w:outlineLvl w:val="9"/>
    </w:pPr>
    <w:rPr>
      <w:lang w:eastAsia="en-US"/>
    </w:rPr>
  </w:style>
  <w:style w:type="paragraph" w:styleId="T1">
    <w:name w:val="toc 1"/>
    <w:basedOn w:val="Normal"/>
    <w:next w:val="Normal"/>
    <w:autoRedefine/>
    <w:uiPriority w:val="39"/>
    <w:unhideWhenUsed/>
    <w:qFormat/>
    <w:rsid w:val="001B4BD3"/>
    <w:pPr>
      <w:spacing w:before="360" w:after="360"/>
    </w:pPr>
    <w:rPr>
      <w:rFonts w:cstheme="minorHAnsi"/>
      <w:b/>
      <w:bCs/>
      <w:caps/>
      <w:u w:val="single"/>
    </w:rPr>
  </w:style>
  <w:style w:type="paragraph" w:styleId="BalonMetni">
    <w:name w:val="Balloon Text"/>
    <w:basedOn w:val="Normal"/>
    <w:link w:val="BalonMetniChar"/>
    <w:uiPriority w:val="99"/>
    <w:semiHidden/>
    <w:unhideWhenUsed/>
    <w:rsid w:val="001B4BD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B4BD3"/>
    <w:rPr>
      <w:rFonts w:ascii="Tahoma" w:hAnsi="Tahoma" w:cs="Tahoma"/>
      <w:sz w:val="16"/>
      <w:szCs w:val="16"/>
    </w:rPr>
  </w:style>
  <w:style w:type="paragraph" w:styleId="T4">
    <w:name w:val="toc 4"/>
    <w:basedOn w:val="Normal"/>
    <w:next w:val="Normal"/>
    <w:autoRedefine/>
    <w:uiPriority w:val="39"/>
    <w:unhideWhenUsed/>
    <w:rsid w:val="001B4BD3"/>
    <w:pPr>
      <w:spacing w:after="0"/>
    </w:pPr>
    <w:rPr>
      <w:rFonts w:cstheme="minorHAnsi"/>
    </w:rPr>
  </w:style>
  <w:style w:type="paragraph" w:styleId="T5">
    <w:name w:val="toc 5"/>
    <w:basedOn w:val="Normal"/>
    <w:next w:val="Normal"/>
    <w:autoRedefine/>
    <w:uiPriority w:val="39"/>
    <w:unhideWhenUsed/>
    <w:rsid w:val="001B4BD3"/>
    <w:pPr>
      <w:spacing w:after="0"/>
    </w:pPr>
    <w:rPr>
      <w:rFonts w:cstheme="minorHAnsi"/>
    </w:rPr>
  </w:style>
  <w:style w:type="paragraph" w:styleId="T6">
    <w:name w:val="toc 6"/>
    <w:basedOn w:val="Normal"/>
    <w:next w:val="Normal"/>
    <w:autoRedefine/>
    <w:uiPriority w:val="39"/>
    <w:unhideWhenUsed/>
    <w:rsid w:val="001B4BD3"/>
    <w:pPr>
      <w:spacing w:after="0"/>
    </w:pPr>
    <w:rPr>
      <w:rFonts w:cstheme="minorHAnsi"/>
    </w:rPr>
  </w:style>
  <w:style w:type="paragraph" w:styleId="T7">
    <w:name w:val="toc 7"/>
    <w:basedOn w:val="Normal"/>
    <w:next w:val="Normal"/>
    <w:autoRedefine/>
    <w:uiPriority w:val="39"/>
    <w:unhideWhenUsed/>
    <w:rsid w:val="001B4BD3"/>
    <w:pPr>
      <w:spacing w:after="0"/>
    </w:pPr>
    <w:rPr>
      <w:rFonts w:cstheme="minorHAnsi"/>
    </w:rPr>
  </w:style>
  <w:style w:type="paragraph" w:styleId="T8">
    <w:name w:val="toc 8"/>
    <w:basedOn w:val="Normal"/>
    <w:next w:val="Normal"/>
    <w:autoRedefine/>
    <w:uiPriority w:val="39"/>
    <w:unhideWhenUsed/>
    <w:rsid w:val="001B4BD3"/>
    <w:pPr>
      <w:spacing w:after="0"/>
    </w:pPr>
    <w:rPr>
      <w:rFonts w:cstheme="minorHAnsi"/>
    </w:rPr>
  </w:style>
  <w:style w:type="paragraph" w:styleId="T9">
    <w:name w:val="toc 9"/>
    <w:basedOn w:val="Normal"/>
    <w:next w:val="Normal"/>
    <w:autoRedefine/>
    <w:uiPriority w:val="39"/>
    <w:unhideWhenUsed/>
    <w:rsid w:val="001B4BD3"/>
    <w:pPr>
      <w:spacing w:after="0"/>
    </w:pPr>
    <w:rPr>
      <w:rFonts w:cstheme="minorHAnsi"/>
    </w:rPr>
  </w:style>
</w:styles>
</file>

<file path=word/webSettings.xml><?xml version="1.0" encoding="utf-8"?>
<w:webSettings xmlns:r="http://schemas.openxmlformats.org/officeDocument/2006/relationships" xmlns:w="http://schemas.openxmlformats.org/wordprocessingml/2006/main">
  <w:divs>
    <w:div w:id="558202833">
      <w:bodyDiv w:val="1"/>
      <w:marLeft w:val="0"/>
      <w:marRight w:val="0"/>
      <w:marTop w:val="0"/>
      <w:marBottom w:val="0"/>
      <w:divBdr>
        <w:top w:val="none" w:sz="0" w:space="0" w:color="auto"/>
        <w:left w:val="none" w:sz="0" w:space="0" w:color="auto"/>
        <w:bottom w:val="none" w:sz="0" w:space="0" w:color="auto"/>
        <w:right w:val="none" w:sz="0" w:space="0" w:color="auto"/>
      </w:divBdr>
    </w:div>
    <w:div w:id="932274740">
      <w:bodyDiv w:val="1"/>
      <w:marLeft w:val="0"/>
      <w:marRight w:val="0"/>
      <w:marTop w:val="0"/>
      <w:marBottom w:val="0"/>
      <w:divBdr>
        <w:top w:val="none" w:sz="0" w:space="0" w:color="auto"/>
        <w:left w:val="none" w:sz="0" w:space="0" w:color="auto"/>
        <w:bottom w:val="none" w:sz="0" w:space="0" w:color="auto"/>
        <w:right w:val="none" w:sz="0" w:space="0" w:color="auto"/>
      </w:divBdr>
    </w:div>
    <w:div w:id="1672950998">
      <w:bodyDiv w:val="1"/>
      <w:marLeft w:val="0"/>
      <w:marRight w:val="0"/>
      <w:marTop w:val="0"/>
      <w:marBottom w:val="0"/>
      <w:divBdr>
        <w:top w:val="none" w:sz="0" w:space="0" w:color="auto"/>
        <w:left w:val="none" w:sz="0" w:space="0" w:color="auto"/>
        <w:bottom w:val="none" w:sz="0" w:space="0" w:color="auto"/>
        <w:right w:val="none" w:sz="0" w:space="0" w:color="auto"/>
      </w:divBdr>
    </w:div>
    <w:div w:id="2034577609">
      <w:bodyDiv w:val="1"/>
      <w:marLeft w:val="0"/>
      <w:marRight w:val="0"/>
      <w:marTop w:val="0"/>
      <w:marBottom w:val="0"/>
      <w:divBdr>
        <w:top w:val="none" w:sz="0" w:space="0" w:color="auto"/>
        <w:left w:val="none" w:sz="0" w:space="0" w:color="auto"/>
        <w:bottom w:val="none" w:sz="0" w:space="0" w:color="auto"/>
        <w:right w:val="none" w:sz="0" w:space="0" w:color="auto"/>
      </w:divBdr>
    </w:div>
    <w:div w:id="2047026897">
      <w:bodyDiv w:val="1"/>
      <w:marLeft w:val="0"/>
      <w:marRight w:val="0"/>
      <w:marTop w:val="0"/>
      <w:marBottom w:val="0"/>
      <w:divBdr>
        <w:top w:val="none" w:sz="0" w:space="0" w:color="auto"/>
        <w:left w:val="none" w:sz="0" w:space="0" w:color="auto"/>
        <w:bottom w:val="none" w:sz="0" w:space="0" w:color="auto"/>
        <w:right w:val="none" w:sz="0" w:space="0" w:color="auto"/>
      </w:divBdr>
    </w:div>
    <w:div w:id="208637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defence.com/saldiri-tespit-ve-onleme-sistemleri-ids-ip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rabilisim.com/saldiri-tespit-ve-onleme-sistemleri-ips-ids-nedir/"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yaz.net/tr/guvenlik/cozumler/saldiri_tespit_ve_onleme_sistemi.html" TargetMode="External"/><Relationship Id="rId5" Type="http://schemas.openxmlformats.org/officeDocument/2006/relationships/webSettings" Target="webSettings.xml"/><Relationship Id="rId15" Type="http://schemas.openxmlformats.org/officeDocument/2006/relationships/hyperlink" Target="https://www.siberdinc.com/siber/snort-ids-saldiri-tespit-sistemi-nedir-ornek-ile-anlatim/.html" TargetMode="External"/><Relationship Id="rId10" Type="http://schemas.openxmlformats.org/officeDocument/2006/relationships/hyperlink" Target="https://tr.wikipedia.org/wiki/%C3%96zel:KitapKaynaklar%C4%B1/9781423901778" TargetMode="External"/><Relationship Id="rId4" Type="http://schemas.openxmlformats.org/officeDocument/2006/relationships/settings" Target="settings.xml"/><Relationship Id="rId9" Type="http://schemas.openxmlformats.org/officeDocument/2006/relationships/hyperlink" Target="https://tr.wikipedia.org/wiki/Sald%C4%B1r%C4%B1_tespit_sistemleri" TargetMode="External"/><Relationship Id="rId14" Type="http://schemas.openxmlformats.org/officeDocument/2006/relationships/hyperlink" Target="https://www.barikat.com.tr/teknolojiler/saldiri-tespit-ve-onleme-sistem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Carlito">
    <w:altName w:val="Arial"/>
    <w:charset w:val="00"/>
    <w:family w:val="swiss"/>
    <w:pitch w:val="variable"/>
    <w:sig w:usb0="00000000" w:usb1="00000000" w:usb2="00000000" w:usb3="00000000" w:csb0="00000000" w:csb1="00000000"/>
  </w:font>
  <w:font w:name="TimesNewRomanPS-BoldItalic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D299F"/>
    <w:rsid w:val="00BD299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46066C63F5824B98B26BE83AC455B3B7">
    <w:name w:val="46066C63F5824B98B26BE83AC455B3B7"/>
    <w:rsid w:val="00BD299F"/>
  </w:style>
  <w:style w:type="paragraph" w:customStyle="1" w:styleId="5DB167E52CCB46CEAE9F1D6F2D3C860A">
    <w:name w:val="5DB167E52CCB46CEAE9F1D6F2D3C860A"/>
    <w:rsid w:val="00BD299F"/>
  </w:style>
  <w:style w:type="paragraph" w:customStyle="1" w:styleId="7497726E377646B09FDFE2A7BDF9D26B">
    <w:name w:val="7497726E377646B09FDFE2A7BDF9D26B"/>
    <w:rsid w:val="00BD299F"/>
  </w:style>
  <w:style w:type="paragraph" w:customStyle="1" w:styleId="824A3A944E224377B79AA449FC5575A6">
    <w:name w:val="824A3A944E224377B79AA449FC5575A6"/>
    <w:rsid w:val="00BD299F"/>
  </w:style>
  <w:style w:type="paragraph" w:customStyle="1" w:styleId="37E41220F1FA4FFEB230CFB0AF779715">
    <w:name w:val="37E41220F1FA4FFEB230CFB0AF779715"/>
    <w:rsid w:val="00BD299F"/>
  </w:style>
  <w:style w:type="paragraph" w:customStyle="1" w:styleId="8B1A541FDDA5433F90C2B7C49F0D71A9">
    <w:name w:val="8B1A541FDDA5433F90C2B7C49F0D71A9"/>
    <w:rsid w:val="00BD299F"/>
  </w:style>
  <w:style w:type="paragraph" w:customStyle="1" w:styleId="191468EFC89A412CB40D422AB85425FA">
    <w:name w:val="191468EFC89A412CB40D422AB85425FA"/>
    <w:rsid w:val="00BD299F"/>
  </w:style>
  <w:style w:type="paragraph" w:customStyle="1" w:styleId="94CEDDBB27B442829DCE8BDEF5ABE006">
    <w:name w:val="94CEDDBB27B442829DCE8BDEF5ABE006"/>
    <w:rsid w:val="00BD299F"/>
  </w:style>
  <w:style w:type="paragraph" w:customStyle="1" w:styleId="986BA180740A4F458A56AFCC58D89B3A">
    <w:name w:val="986BA180740A4F458A56AFCC58D89B3A"/>
    <w:rsid w:val="00BD299F"/>
  </w:style>
  <w:style w:type="paragraph" w:customStyle="1" w:styleId="9FC9978319854A8A90EB5857E533FCE3">
    <w:name w:val="9FC9978319854A8A90EB5857E533FCE3"/>
    <w:rsid w:val="00BD299F"/>
  </w:style>
  <w:style w:type="paragraph" w:customStyle="1" w:styleId="BAE89573FE8E45F7AD8FA57A3FF871BF">
    <w:name w:val="BAE89573FE8E45F7AD8FA57A3FF871BF"/>
    <w:rsid w:val="00BD299F"/>
  </w:style>
  <w:style w:type="paragraph" w:customStyle="1" w:styleId="37B9EDE1273E4175A2A376712463D974">
    <w:name w:val="37B9EDE1273E4175A2A376712463D974"/>
    <w:rsid w:val="00BD299F"/>
  </w:style>
  <w:style w:type="paragraph" w:customStyle="1" w:styleId="3C83347177BE40BD95D1C2C0D5E98164">
    <w:name w:val="3C83347177BE40BD95D1C2C0D5E98164"/>
    <w:rsid w:val="00BD299F"/>
  </w:style>
  <w:style w:type="paragraph" w:customStyle="1" w:styleId="232716BBFCA141828DEB7E1F55D56F49">
    <w:name w:val="232716BBFCA141828DEB7E1F55D56F49"/>
    <w:rsid w:val="00BD299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39F81-3E1F-4DDB-B3B1-E43B74F36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7</Pages>
  <Words>1944</Words>
  <Characters>11082</Characters>
  <Application>Microsoft Office Word</Application>
  <DocSecurity>0</DocSecurity>
  <Lines>92</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 Sönmez</dc:creator>
  <cp:keywords/>
  <dc:description/>
  <cp:lastModifiedBy>Ferdi Sönmez</cp:lastModifiedBy>
  <cp:revision>48</cp:revision>
  <dcterms:created xsi:type="dcterms:W3CDTF">2021-11-30T08:25:00Z</dcterms:created>
  <dcterms:modified xsi:type="dcterms:W3CDTF">2021-11-30T11:16:00Z</dcterms:modified>
</cp:coreProperties>
</file>