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5764" w:type="dxa"/>
        <w:tblInd w:w="3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32E97">
        <w:trPr>
          <w:trHeight w:val="238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2988" w:hanging="2988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Arial" w:eastAsia="Arial" w:hAnsi="Arial" w:cs="Arial"/>
          <w:b/>
          <w:color w:val="5F5F5F"/>
          <w:sz w:val="20"/>
          <w:szCs w:val="20"/>
        </w:rPr>
      </w:pPr>
      <w:r>
        <w:rPr>
          <w:rFonts w:ascii="Arial" w:eastAsia="Arial" w:hAnsi="Arial" w:cs="Arial"/>
          <w:b/>
          <w:color w:val="5F5F5F"/>
          <w:sz w:val="20"/>
          <w:szCs w:val="20"/>
        </w:rPr>
        <w:t>Especificación de requisitos de software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Arial" w:eastAsia="Arial" w:hAnsi="Arial" w:cs="Arial"/>
          <w:b/>
          <w:color w:val="5F5F5F"/>
          <w:sz w:val="20"/>
          <w:szCs w:val="20"/>
        </w:rPr>
      </w:pPr>
      <w:r>
        <w:rPr>
          <w:rFonts w:ascii="Arial" w:eastAsia="Arial" w:hAnsi="Arial" w:cs="Arial"/>
          <w:b/>
          <w:color w:val="5F5F5F"/>
          <w:sz w:val="20"/>
          <w:szCs w:val="20"/>
        </w:rPr>
        <w:t>Proyecto:  PDV UTH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41A61"/>
          <w:sz w:val="20"/>
          <w:szCs w:val="20"/>
        </w:rPr>
        <w:t>Revisión 1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27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5944" w:type="dxa"/>
        <w:tblInd w:w="29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32E97">
        <w:trPr>
          <w:trHeight w:val="1103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noProof/>
                <w:color w:val="000000"/>
                <w:lang w:val="es-ES"/>
              </w:rPr>
              <w:drawing>
                <wp:inline distT="0" distB="0" distL="0" distR="0">
                  <wp:extent cx="1032256" cy="518145"/>
                  <wp:effectExtent l="0" t="0" r="0" b="0"/>
                  <wp:docPr id="1" name="image1.png" descr="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age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E97" w:rsidRDefault="00432E97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432E97"/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2808" w:hanging="2808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2700" w:hanging="2700"/>
        <w:jc w:val="both"/>
        <w:rPr>
          <w:rFonts w:ascii="Arial" w:eastAsia="Arial" w:hAnsi="Arial" w:cs="Arial"/>
          <w:color w:val="000000"/>
          <w:sz w:val="20"/>
          <w:szCs w:val="20"/>
        </w:rPr>
        <w:sectPr w:rsidR="00432E97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FF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</w:rPr>
        <w:lastRenderedPageBreak/>
        <w:t>Instrucciones para el uso de este formato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Este formato es una plantilla tipo para documentos de requisitos del software.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Está basado y es conforme con el estándar IEEE Std 830-1998.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Las secciones que no se consideren aplicables al sistema descrito podrán de forma justificada indicarse como no aplicables (NA).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Notas: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Los textos en color azul son indicaciones que deben eliminarse y, en su caso, sustituirse por los contenidos descritos en cada apartado.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Los textos entre corchetes del tipo “” permiten la inclusión directa de texto con el color y estilo adecuado a la secc</w:t>
      </w:r>
      <w:r>
        <w:rPr>
          <w:rFonts w:ascii="Arial" w:eastAsia="Arial" w:hAnsi="Arial" w:cs="Arial"/>
          <w:i/>
          <w:color w:val="0000FF"/>
          <w:sz w:val="20"/>
          <w:szCs w:val="20"/>
        </w:rPr>
        <w:t>ión, al pulsar sobre ellos con el puntero del ratón.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Los títulos y subtítulos de cada apartado están definidos como estilos de MS Word, de forma que su numeración consecutiva se genera automáticamente según se trate de estilos “Titulo1, Titulo2 y Titulo3”</w:t>
      </w: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El índice del documento es una tabla de contenido que Word </w:t>
      </w:r>
      <w:r>
        <w:rPr>
          <w:rFonts w:ascii="Arial" w:eastAsia="Arial" w:hAnsi="Arial" w:cs="Arial"/>
          <w:i/>
          <w:color w:val="0000FF"/>
          <w:sz w:val="20"/>
          <w:szCs w:val="20"/>
        </w:rPr>
        <w:t>actualiza tomando como criterio los títulos del documento.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Una vez terminada su redacción debe indicarse a Word que actualice todo su contenido para reflejar el contenido definitivo.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 la plantilla de formato del documento © &amp; Coloriuris http://www.qualitatis.org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  <w:sectPr w:rsidR="00432E97">
          <w:headerReference w:type="default" r:id="rId12"/>
          <w:headerReference w:type="first" r:id="rId13"/>
          <w:pgSz w:w="11900" w:h="16840"/>
          <w:pgMar w:top="1417" w:right="1701" w:bottom="1417" w:left="1701" w:header="708" w:footer="708" w:gutter="0"/>
          <w:cols w:space="720"/>
          <w:titlePg/>
        </w:sectPr>
      </w:pP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432E97" w:rsidRDefault="00A608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Historial de Revisiones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87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432E97">
        <w:trPr>
          <w:trHeight w:val="267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432E97">
        <w:trPr>
          <w:trHeight w:val="48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15/01/2021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“Documento SRS y Requerimientos de software”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Alonso López Romo</w:t>
            </w:r>
          </w:p>
        </w:tc>
      </w:tr>
      <w:tr w:rsidR="00432E9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  <w:tr w:rsidR="00432E9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  <w:tr w:rsidR="00432E9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  <w:tr w:rsidR="00432E97">
        <w:trPr>
          <w:trHeight w:val="243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Documento validado por las partes en fecha: 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432E97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 la empresa suministradora</w:t>
            </w:r>
          </w:p>
        </w:tc>
      </w:tr>
      <w:tr w:rsidR="00432E97">
        <w:trPr>
          <w:trHeight w:val="155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32E97" w:rsidRDefault="00432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32E97" w:rsidRDefault="00432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32E97" w:rsidRDefault="00432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32E97" w:rsidRDefault="00432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32E97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Fdo. D./ Dña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Fdo. D./Dña </w:t>
            </w:r>
          </w:p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108" w:hanging="108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  <w:sectPr w:rsidR="00432E97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:rsidR="00432E97" w:rsidRDefault="00A608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Contenido</w:t>
      </w:r>
    </w:p>
    <w:sdt>
      <w:sdtPr>
        <w:id w:val="567697566"/>
        <w:docPartObj>
          <w:docPartGallery w:val="Table of Contents"/>
          <w:docPartUnique/>
        </w:docPartObj>
      </w:sdtPr>
      <w:sdtEndPr/>
      <w:sdtContent>
        <w:p w:rsidR="00432E97" w:rsidRDefault="00A6089D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432E97" w:rsidRDefault="00A60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78"/>
            </w:tabs>
            <w:spacing w:after="120"/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Historial de Revisiones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4</w:t>
          </w:r>
        </w:p>
        <w:p w:rsidR="00432E97" w:rsidRDefault="00A60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78"/>
            </w:tabs>
            <w:spacing w:after="120"/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</w:pPr>
          <w: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Contenido</w:t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5</w:t>
          </w:r>
        </w:p>
        <w:p w:rsidR="00432E97" w:rsidRDefault="00A6089D">
          <w:pPr>
            <w:numPr>
              <w:ilvl w:val="0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Introducción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6</w:t>
          </w:r>
        </w:p>
        <w:p w:rsidR="00432E97" w:rsidRDefault="00A6089D">
          <w:pPr>
            <w:numPr>
              <w:ilvl w:val="1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Propósito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6</w:t>
          </w:r>
        </w:p>
        <w:p w:rsidR="00432E97" w:rsidRDefault="00A6089D">
          <w:pPr>
            <w:numPr>
              <w:ilvl w:val="1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Alcance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6</w:t>
          </w:r>
        </w:p>
        <w:p w:rsidR="00432E97" w:rsidRDefault="00A6089D">
          <w:pPr>
            <w:numPr>
              <w:ilvl w:val="1"/>
              <w:numId w:val="1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Personal involucrado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</w:instrText>
          </w:r>
          <w:r>
            <w:instrText xml:space="preserve">_tyjcwt"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6</w:t>
          </w:r>
        </w:p>
        <w:p w:rsidR="00432E97" w:rsidRDefault="00A6089D">
          <w:pPr>
            <w:numPr>
              <w:ilvl w:val="1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Definiciones, acrónimos y abreviaturas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7</w:t>
          </w:r>
        </w:p>
        <w:p w:rsidR="00432E97" w:rsidRDefault="00A6089D">
          <w:pPr>
            <w:numPr>
              <w:ilvl w:val="1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Resumen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8</w:t>
          </w:r>
        </w:p>
        <w:p w:rsidR="00432E97" w:rsidRDefault="00A6089D">
          <w:pPr>
            <w:numPr>
              <w:ilvl w:val="0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Descripción general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8</w:t>
          </w:r>
        </w:p>
        <w:p w:rsidR="00432E97" w:rsidRDefault="00A6089D">
          <w:pPr>
            <w:numPr>
              <w:ilvl w:val="1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Perspectiva del producto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8</w:t>
          </w:r>
        </w:p>
        <w:p w:rsidR="00432E97" w:rsidRDefault="00A6089D">
          <w:pPr>
            <w:numPr>
              <w:ilvl w:val="1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Funcionalidad del producto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8</w:t>
          </w:r>
        </w:p>
        <w:p w:rsidR="00432E97" w:rsidRDefault="00A6089D">
          <w:pPr>
            <w:numPr>
              <w:ilvl w:val="1"/>
              <w:numId w:val="2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Características de los usuarios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"_3rdcrjn"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8</w:t>
          </w:r>
        </w:p>
        <w:p w:rsidR="00432E97" w:rsidRDefault="00A6089D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Restricciones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9</w:t>
          </w:r>
        </w:p>
        <w:p w:rsidR="00432E97" w:rsidRDefault="00A6089D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Suposiciones y dependencias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9</w:t>
          </w:r>
        </w:p>
        <w:p w:rsidR="00432E97" w:rsidRDefault="00A6089D">
          <w:pPr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Evolución previsible del sistema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9</w:t>
          </w:r>
        </w:p>
        <w:p w:rsidR="00432E97" w:rsidRDefault="00A6089D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Requisitos específicos</w:t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"_1ksv4uv"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1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Requisitos comunes de los interfaces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Interfaces de hardware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"_2jxsxqh"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Interfaces de software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Interfaces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Requisitos funcionales o características del sistema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Módulo Clientes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Módulo Productos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"_2xcytpi"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Módulo Caja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Módulo Crédito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1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Módulo Usuario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"_2bn6wsx"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1"/>
              <w:numId w:val="3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Requisitos no funcionales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"_qsh70q"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3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Requisitos de rendimiento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"_3as4poj"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10</w:t>
          </w:r>
        </w:p>
        <w:p w:rsidR="00432E97" w:rsidRDefault="00A6089D">
          <w:pPr>
            <w:numPr>
              <w:ilvl w:val="2"/>
              <w:numId w:val="3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"_1pxezwc"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numPr>
              <w:ilvl w:val="2"/>
              <w:numId w:val="3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Fiabilidad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"_49x2ik5"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numPr>
              <w:ilvl w:val="2"/>
              <w:numId w:val="3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Disponibilidad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"_2p2csry"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numPr>
              <w:ilvl w:val="2"/>
              <w:numId w:val="3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Mantenibilidad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"_147n2zr"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numPr>
              <w:ilvl w:val="2"/>
              <w:numId w:val="3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78"/>
            </w:tabs>
            <w:jc w:val="both"/>
          </w:pP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Portabilidad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"_3o7alnk"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78"/>
            </w:tabs>
            <w:ind w:left="600" w:hanging="600"/>
            <w:jc w:val="both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3.4 Otros requisitos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"_23ckvvd"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11</w:t>
          </w:r>
        </w:p>
        <w:p w:rsidR="00432E97" w:rsidRDefault="00A6089D">
          <w:pPr>
            <w:jc w:val="both"/>
          </w:pPr>
          <w:r>
            <w:fldChar w:fldCharType="end"/>
          </w:r>
          <w:r>
            <w:fldChar w:fldCharType="end"/>
          </w:r>
        </w:p>
      </w:sdtContent>
    </w:sdt>
    <w:p w:rsidR="00432E97" w:rsidRDefault="00A608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:rsidR="00432E97" w:rsidRDefault="00A6089D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FF0000"/>
          <w:sz w:val="20"/>
          <w:szCs w:val="20"/>
        </w:rPr>
        <w:lastRenderedPageBreak/>
        <w:t>Introducción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4" w:name="_3znysh7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Propósito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propósito de este documento es desarrollar y establecer los requisitos a desarrollar en el proyecto PDV UTH mediante esta la especificación de requisitos de software, al definir de manera clara y precisa todas las funcionalidades y restricciones del sis</w:t>
      </w:r>
      <w:r>
        <w:rPr>
          <w:rFonts w:ascii="Arial" w:eastAsia="Arial" w:hAnsi="Arial" w:cs="Arial"/>
          <w:color w:val="000000"/>
          <w:sz w:val="20"/>
          <w:szCs w:val="20"/>
        </w:rPr>
        <w:t>tema que se desea construir, así como las características que lo componen, tanto en su vista general e Interfaz de Usuario, como en su posterior etapa de implementación y puesta en marcha productiva en la organización. El documento va dirigido tanto al equ</w:t>
      </w:r>
      <w:r>
        <w:rPr>
          <w:rFonts w:ascii="Arial" w:eastAsia="Arial" w:hAnsi="Arial" w:cs="Arial"/>
          <w:color w:val="000000"/>
          <w:sz w:val="20"/>
          <w:szCs w:val="20"/>
        </w:rPr>
        <w:t>ipo de desarrollo y al grupo administración que representa a las empresas que reciben el PDV en su beneficio.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632423"/>
          <w:sz w:val="20"/>
          <w:szCs w:val="20"/>
        </w:rPr>
      </w:pPr>
    </w:p>
    <w:p w:rsidR="00432E97" w:rsidRDefault="00A6089D">
      <w:pPr>
        <w:keepNext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Alcance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Este documento ERS se compone de tres capítulos: el 1ero sobre el documento en sí, 2do sobre las problemáticas a resolver mediante sistemas de información, y finalmente el desplegado de los requisitos funcionales y no funcionales del sistema en particular.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se compone de 5 módulos: Usuarios, Productos, Caja (Ventas), Crédito (Fiado), Clientes. En los cuales se gestionarán la información de cada módulo con sus acciones CRUD a la vez que los módulos de Venta y Fiado.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Las funcionalidades que no incluye serán la gestión de inventarios, existencias, proveedores, compras.</w:t>
      </w:r>
    </w:p>
    <w:p w:rsidR="00432E97" w:rsidRDefault="00A6089D">
      <w:pPr>
        <w:keepNext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6" w:name="_tyjcwt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Personal involucrado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498" w:type="dxa"/>
        <w:tblInd w:w="9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5931"/>
      </w:tblGrid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Alonso López</w:t>
            </w:r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Gestor Dir. General</w:t>
            </w:r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Gestor de proyecto</w:t>
            </w:r>
          </w:p>
        </w:tc>
      </w:tr>
      <w:tr w:rsidR="00432E97">
        <w:trPr>
          <w:trHeight w:val="45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Establecer las lineas a seguir para el desarrollo del proyecto en las diversas etapas de desarrollo de software</w:t>
            </w:r>
          </w:p>
        </w:tc>
      </w:tr>
      <w:tr w:rsidR="00432E97">
        <w:trPr>
          <w:trHeight w:val="44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alonsolopez@uthermosillo.edu.mx</w:t>
              </w:r>
            </w:hyperlink>
            <w:hyperlink r:id="rId19" w:history="1"/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Aprobación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743" w:hanging="74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4"/>
        <w:tblW w:w="8498" w:type="dxa"/>
        <w:tblInd w:w="9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5931"/>
      </w:tblGrid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Bruno</w:t>
            </w:r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Desarrollador Fullstack</w:t>
            </w:r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Desarrollador de software</w:t>
            </w:r>
          </w:p>
        </w:tc>
      </w:tr>
      <w:tr w:rsidR="00432E97">
        <w:trPr>
          <w:trHeight w:val="67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Apegarse a las directrices del plan de desarrollo que se establezca y desarrollar en sistemas informáticos el diseño del sistema PDV UTH.</w:t>
            </w:r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20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tic193debedesercualesmimatricula@uthermosillo.edu.mx</w:t>
              </w:r>
            </w:hyperlink>
            <w:hyperlink r:id="rId21" w:history="1"/>
          </w:p>
        </w:tc>
      </w:tr>
      <w:tr w:rsidR="00432E97">
        <w:trPr>
          <w:trHeight w:val="233"/>
        </w:trPr>
        <w:tc>
          <w:tcPr>
            <w:tcW w:w="256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Aprobación</w:t>
            </w:r>
          </w:p>
        </w:tc>
        <w:tc>
          <w:tcPr>
            <w:tcW w:w="593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(re)aprobado</w:t>
            </w:r>
          </w:p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816" w:hanging="816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keepNext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Definiciones, acrónimos y abreviaturas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DEFINICIONES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Que se necesitan para que entiendan el documento por ejemplo: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FRAMEWORKS (para desarrollo de software):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WINDOWS FORMS: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ESTANDAR DE DOCUMENTACION: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HARDWARE: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SOFTWARE: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CASOS DE USO UML: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SECUENCIA UML: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CLASE UML: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ACTIVIDAD UML: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ARQUITECTURA DE SISTEMAS: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PROGRAMACION ORIENT</w:t>
      </w:r>
      <w:r>
        <w:rPr>
          <w:rFonts w:ascii="Arial" w:eastAsia="Arial" w:hAnsi="Arial" w:cs="Arial"/>
          <w:color w:val="000000"/>
          <w:sz w:val="20"/>
          <w:szCs w:val="20"/>
        </w:rPr>
        <w:t>ADA A OBJETOS: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ARQUITECTURA DE TRES CAPAS: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MODELO DE DESARROLLO EN CASCADA: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MODELO DE DESARROLLO EN ESPIRAL: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PUNTO DE VENTA: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FRONT-END: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MIDDLE WARE: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BACK-END: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BASE DE DATOS: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RED DE AREA LOCAL: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PROGRAMACION ORIENTADA A EVENTOS: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EVENTO: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CONTROL: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FORMULARIO: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INTERFAZ DE USUARIO: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EXPERIENCIA DE USUARIO: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HOSPEDAJE DE APLICACIONES WEB: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DIRECCION IP: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LOGIN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LOGS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TICKET: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INTERNET: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ACRÓNIMOS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PDV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IEEE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DBMS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.NET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ERS /SRS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API: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UML: Unified Modeling Language.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OOP POO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CURP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ABREVIATURAS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HW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SW 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ADMIN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NUM. NÚMERO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Referencias</w:t>
      </w:r>
    </w:p>
    <w:tbl>
      <w:tblPr>
        <w:tblStyle w:val="a5"/>
        <w:tblW w:w="7795" w:type="dxa"/>
        <w:tblInd w:w="9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432E97">
        <w:trPr>
          <w:trHeight w:val="236"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  <w:tc>
          <w:tcPr>
            <w:tcW w:w="1980" w:type="dxa"/>
            <w:tcBorders>
              <w:top w:val="single" w:sz="4" w:space="0" w:color="292929"/>
              <w:left w:val="single" w:sz="6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</w:p>
        </w:tc>
        <w:tc>
          <w:tcPr>
            <w:tcW w:w="2160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Ruta</w:t>
            </w:r>
          </w:p>
        </w:tc>
        <w:tc>
          <w:tcPr>
            <w:tcW w:w="863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432E97">
        <w:trPr>
          <w:trHeight w:val="681"/>
        </w:trPr>
        <w:tc>
          <w:tcPr>
            <w:tcW w:w="1254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6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Ingeniería de Software-Un enfoque practico.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Roger Pressman</w:t>
            </w:r>
          </w:p>
        </w:tc>
      </w:tr>
      <w:tr w:rsidR="00432E97">
        <w:trPr>
          <w:trHeight w:val="233"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98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21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8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432E97"/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keepNext/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IEEE Recommended Practice for Software Requirements Specification. ANSI/IEEE std. 830, 1998.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ind w:left="13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Resumen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del contenido del resto del documento</w:t>
      </w:r>
    </w:p>
    <w:p w:rsidR="00432E97" w:rsidRDefault="00A608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Explicación de la organización del documento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contenido de resto del documento contendrá una descripción general para describir los factores generales  que afectan al sistema y sus requerimientos y los requerimientos específicos que contendrán todos los requerimientos de software  a un nivel de det</w:t>
      </w:r>
      <w:r>
        <w:rPr>
          <w:rFonts w:ascii="Arial" w:eastAsia="Arial" w:hAnsi="Arial" w:cs="Arial"/>
          <w:color w:val="000000"/>
          <w:sz w:val="20"/>
          <w:szCs w:val="20"/>
        </w:rPr>
        <w:t>alle como para permitir a los diseñadores  diseñar el sistema que satisfaga esos requerimientos y a los especialistas en pruebas para comprobar que el sistema satisfaga esos requerimientos.</w:t>
      </w:r>
    </w:p>
    <w:p w:rsidR="00432E97" w:rsidRDefault="00A6089D">
      <w:pPr>
        <w:keepNext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60"/>
        <w:jc w:val="both"/>
        <w:rPr>
          <w:rFonts w:ascii="Arial" w:eastAsia="Arial" w:hAnsi="Arial" w:cs="Arial"/>
          <w:color w:val="FF0000"/>
          <w:sz w:val="20"/>
          <w:szCs w:val="20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color w:val="FF0000"/>
          <w:sz w:val="20"/>
          <w:szCs w:val="20"/>
        </w:rPr>
        <w:t>Descripción general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[Se considera en esta parte la descripción de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los factores principales que afectan al espacio de la solución. Incluya aquellos ítems como </w:t>
      </w:r>
      <w:r>
        <w:rPr>
          <w:rFonts w:ascii="Arial" w:eastAsia="Arial" w:hAnsi="Arial" w:cs="Arial"/>
          <w:b/>
          <w:i/>
          <w:color w:val="0000FF"/>
          <w:sz w:val="20"/>
          <w:szCs w:val="20"/>
        </w:rPr>
        <w:t>perspectiva del producto, funciones del producto, características de usuario, limitaciones, supuestos y dependencias.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No se incluye en esta sección la descripción d</w:t>
      </w:r>
      <w:r>
        <w:rPr>
          <w:rFonts w:ascii="Arial" w:eastAsia="Arial" w:hAnsi="Arial" w:cs="Arial"/>
          <w:i/>
          <w:color w:val="0000FF"/>
          <w:sz w:val="20"/>
          <w:szCs w:val="20"/>
        </w:rPr>
        <w:t>e los requerimientos.]</w:t>
      </w:r>
    </w:p>
    <w:p w:rsidR="00432E97" w:rsidRDefault="00A6089D">
      <w:pPr>
        <w:keepNext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Perspectiva del producto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PDV UTH, El punto de venta PDV UTH consiste en un sistema informático que permite habilitar a los comerciantes y administradores de pequeños comercios, para gestionar los productos que comercializan, las ventas de estos mismos, y por la naturaleza del come</w:t>
      </w:r>
      <w:r>
        <w:rPr>
          <w:rFonts w:ascii="Arial" w:eastAsia="Arial" w:hAnsi="Arial" w:cs="Arial"/>
          <w:color w:val="000000"/>
          <w:sz w:val="20"/>
          <w:szCs w:val="20"/>
        </w:rPr>
        <w:t>rcio, las lineas de crédito que se extienden a los clientes registrados, como comúnmente se realiza en pequeños abarrotes y papelerías por mencionar un par de ejemplos.</w:t>
      </w:r>
    </w:p>
    <w:p w:rsidR="00432E97" w:rsidRDefault="00A6089D">
      <w:pPr>
        <w:keepNext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Funcionalidad del producto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spacing w:after="120"/>
        <w:ind w:left="567" w:hanging="11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2" w:name="_3rdcrjn" w:colFirst="0" w:colLast="0"/>
      <w:bookmarkEnd w:id="12"/>
      <w:r>
        <w:rPr>
          <w:rFonts w:ascii="Arial" w:eastAsia="Arial" w:hAnsi="Arial" w:cs="Arial"/>
          <w:b/>
          <w:color w:val="000000"/>
          <w:sz w:val="20"/>
          <w:szCs w:val="20"/>
        </w:rPr>
        <w:t>Características de los usuarios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Descripción de  los usuarios del producto, incluyendo nivel educacional, experiencia y experiencia técnica.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6"/>
        <w:tblW w:w="8498" w:type="dxa"/>
        <w:tblInd w:w="9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812"/>
      </w:tblGrid>
      <w:tr w:rsidR="00432E9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Administrador</w:t>
            </w:r>
          </w:p>
        </w:tc>
      </w:tr>
      <w:tr w:rsidR="00432E97">
        <w:trPr>
          <w:trHeight w:val="45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Formación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Preparatoria, y manejo de su negocio, en sus finanzas y personal.</w:t>
            </w:r>
          </w:p>
        </w:tc>
      </w:tr>
      <w:tr w:rsidR="00432E9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Habilidades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Manejo de computadores, aplicaciones de ventanas.</w:t>
            </w:r>
          </w:p>
        </w:tc>
      </w:tr>
      <w:tr w:rsidR="00432E97">
        <w:trPr>
          <w:trHeight w:val="67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Gestionar información de productos, de usuarios, de clientes, y de cuentas por cobrar. Apertura y corte de cajas.</w:t>
            </w:r>
          </w:p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743" w:hanging="743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7"/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812"/>
      </w:tblGrid>
      <w:tr w:rsidR="00432E9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Cajero</w:t>
            </w:r>
          </w:p>
        </w:tc>
      </w:tr>
      <w:tr w:rsidR="00432E9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Primaria o superior.</w:t>
            </w:r>
          </w:p>
        </w:tc>
      </w:tr>
      <w:tr w:rsidR="00432E97">
        <w:trPr>
          <w:trHeight w:val="23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Habilidades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Manejo de computadoras. Aritmética básica</w:t>
            </w:r>
          </w:p>
        </w:tc>
      </w:tr>
      <w:tr w:rsidR="00432E97">
        <w:trPr>
          <w:trHeight w:val="1113"/>
        </w:trPr>
        <w:tc>
          <w:tcPr>
            <w:tcW w:w="268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81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2E97" w:rsidRDefault="00A60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Escanear los productos a la venta de cada cliente. Pesar y capturar su equivalente en el sistema al momento de la venta, totalizar y registrar el pago de cada venta. Si el sistema lo permite asociar pa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rcial o totalmente la venta a su crédito disponible.</w:t>
            </w:r>
          </w:p>
        </w:tc>
      </w:tr>
    </w:tbl>
    <w:p w:rsidR="00432E97" w:rsidRDefault="00432E9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3" w:name="_26in1rg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Restricciones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no gestiona inventarios ni existencias (si el cajero lo escanea lo vende)</w:t>
      </w: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será desarrollado en C# con vista en Windows Form, para ejecutarse en sistemas operativos Windows.</w:t>
      </w: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utilizará motor de la base de datos en MariaDB 10.4.X.</w:t>
      </w: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metodología para el desarrollo del sistema se basará primeramente en un model</w:t>
      </w:r>
      <w:r>
        <w:rPr>
          <w:rFonts w:ascii="Arial" w:eastAsia="Arial" w:hAnsi="Arial" w:cs="Arial"/>
          <w:color w:val="000000"/>
          <w:sz w:val="20"/>
          <w:szCs w:val="20"/>
        </w:rPr>
        <w:t>o de Cascada, para poder después del diseño desarrollar cada módulo de una manera incremental.</w:t>
      </w: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Todos los miembros del equipo de desarrollo, participan con su version del MISMO sistema.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t>Suposiciones y dependencias</w:t>
      </w:r>
    </w:p>
    <w:p w:rsidR="00432E97" w:rsidRDefault="00A608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 liberar el producto de software, se han validado todos los requisitos.</w:t>
      </w:r>
    </w:p>
    <w:p w:rsidR="00432E97" w:rsidRDefault="00A608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Los nuevos requisitos se establecerán en una nueva FASE de desarrollo del proyecto (version 2.0).</w:t>
      </w:r>
    </w:p>
    <w:p w:rsidR="00432E97" w:rsidRDefault="00A608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Los desarrolladores siguen a la par las instrucciones de diseño y desarrollo que se 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brindan en la clase.</w:t>
      </w:r>
    </w:p>
    <w:p w:rsidR="00432E97" w:rsidRDefault="00A608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Todos los productos PDV emplearán periféricos de Punto de venta: Impresora térmica, lector de código de barras, Monitor Touchscreen, Cajón de dinero… Se va Recurrir a el ambiente local de cada alumno para la ejecución del proyecto.</w:t>
      </w:r>
    </w:p>
    <w:p w:rsidR="00432E97" w:rsidRDefault="00A608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Todos los clientes que se benefician del PDV cuentan con un equipo de cómputo con sistema operativo Windows version 7 en adelante (se tiene que instalar el framework correspondiente al utilizado para el desarrollo).</w:t>
      </w:r>
    </w:p>
    <w:p w:rsidR="00432E97" w:rsidRDefault="00A6089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Evolución previsible del sistema</w:t>
      </w:r>
    </w:p>
    <w:p w:rsidR="00432E97" w:rsidRDefault="00A608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Módulo de proveedores</w:t>
      </w:r>
    </w:p>
    <w:p w:rsidR="00432E97" w:rsidRDefault="00A608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Módulos de compras </w:t>
      </w:r>
    </w:p>
    <w:p w:rsidR="00432E97" w:rsidRDefault="00A608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Gestión de almacén, entradas y salidas (existencias)</w:t>
      </w:r>
    </w:p>
    <w:p w:rsidR="00432E97" w:rsidRDefault="00A608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Gestión de control de inventarios por FIFO, LIFO y/o precio promedio.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60"/>
        <w:jc w:val="both"/>
        <w:rPr>
          <w:rFonts w:ascii="Arial" w:eastAsia="Arial" w:hAnsi="Arial" w:cs="Arial"/>
          <w:color w:val="FF0000"/>
          <w:sz w:val="20"/>
          <w:szCs w:val="20"/>
        </w:rPr>
      </w:pPr>
      <w:bookmarkStart w:id="16" w:name="_1ksv4uv" w:colFirst="0" w:colLast="0"/>
      <w:bookmarkEnd w:id="16"/>
      <w:r>
        <w:rPr>
          <w:rFonts w:ascii="Arial" w:eastAsia="Arial" w:hAnsi="Arial" w:cs="Arial"/>
          <w:b/>
          <w:color w:val="FF0000"/>
          <w:sz w:val="20"/>
          <w:szCs w:val="20"/>
        </w:rPr>
        <w:lastRenderedPageBreak/>
        <w:t>Requisitos específicos</w:t>
      </w:r>
    </w:p>
    <w:p w:rsidR="00432E97" w:rsidRDefault="00A6089D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7" w:name="_44sinio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Requisitos comunes de los interfaces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firstLine="6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432E97" w:rsidRDefault="00432E9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432E9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8" w:name="_2jxsxqh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Interfaces de hardware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32E97" w:rsidRDefault="00A608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Periféricos a emplear:</w:t>
      </w:r>
    </w:p>
    <w:p w:rsidR="00432E97" w:rsidRDefault="00A6089D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48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Impresora Térmica</w:t>
      </w:r>
    </w:p>
    <w:p w:rsidR="00432E97" w:rsidRDefault="00A6089D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48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Lector de Códigos de Barras</w:t>
      </w:r>
    </w:p>
    <w:p w:rsidR="00432E97" w:rsidRDefault="00A6089D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ind w:hanging="348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Cajón de Dinero</w:t>
      </w:r>
    </w:p>
    <w:p w:rsidR="00432E97" w:rsidRDefault="00A6089D">
      <w:pPr>
        <w:keepNext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9" w:name="_z337ya" w:colFirst="0" w:colLast="0"/>
      <w:bookmarkEnd w:id="19"/>
      <w:r>
        <w:rPr>
          <w:rFonts w:ascii="Arial" w:eastAsia="Arial" w:hAnsi="Arial" w:cs="Arial"/>
          <w:b/>
          <w:color w:val="000000"/>
          <w:sz w:val="20"/>
          <w:szCs w:val="20"/>
        </w:rPr>
        <w:t>Interfaces de software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keepNext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0" w:name="_3j2qqm3" w:colFirst="0" w:colLast="0"/>
      <w:bookmarkEnd w:id="20"/>
      <w:r>
        <w:rPr>
          <w:rFonts w:ascii="Arial" w:eastAsia="Arial" w:hAnsi="Arial" w:cs="Arial"/>
          <w:b/>
          <w:color w:val="000000"/>
          <w:sz w:val="20"/>
          <w:szCs w:val="20"/>
        </w:rPr>
        <w:t>Interfaces de comunicación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" w:hanging="1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1" w:name="_1y810tw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Requisitos funcionales o características del sistema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keepNext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2" w:name="_4i7ojhp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Módulo Clientes 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3" w:name="_2xcytpi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Módulo Productos</w:t>
      </w:r>
    </w:p>
    <w:p w:rsidR="00432E97" w:rsidRDefault="00A6089D">
      <w:pPr>
        <w:keepNext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4" w:name="_1ci93xb" w:colFirst="0" w:colLast="0"/>
      <w:bookmarkEnd w:id="24"/>
      <w:r>
        <w:rPr>
          <w:rFonts w:ascii="Arial" w:eastAsia="Arial" w:hAnsi="Arial" w:cs="Arial"/>
          <w:b/>
          <w:color w:val="000000"/>
          <w:sz w:val="20"/>
          <w:szCs w:val="20"/>
        </w:rPr>
        <w:t>Módulo Caja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5" w:name="_3whwml4" w:colFirst="0" w:colLast="0"/>
      <w:bookmarkEnd w:id="25"/>
      <w:r>
        <w:rPr>
          <w:rFonts w:ascii="Arial" w:eastAsia="Arial" w:hAnsi="Arial" w:cs="Arial"/>
          <w:b/>
          <w:color w:val="000000"/>
          <w:sz w:val="20"/>
          <w:szCs w:val="20"/>
        </w:rPr>
        <w:t>Módulo Crédito</w:t>
      </w:r>
    </w:p>
    <w:p w:rsidR="00432E97" w:rsidRDefault="00A6089D">
      <w:pPr>
        <w:keepNext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6" w:name="_2bn6wsx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Módulo Usuario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Arial" w:eastAsia="Arial" w:hAnsi="Arial" w:cs="Arial"/>
          <w:color w:val="40404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7" w:name="_qsh70q" w:colFirst="0" w:colLast="0"/>
      <w:bookmarkEnd w:id="27"/>
      <w:r>
        <w:rPr>
          <w:rFonts w:ascii="Arial" w:eastAsia="Arial" w:hAnsi="Arial" w:cs="Arial"/>
          <w:b/>
          <w:color w:val="000000"/>
          <w:sz w:val="20"/>
          <w:szCs w:val="20"/>
        </w:rPr>
        <w:t>Requisitos no funcionales</w:t>
      </w:r>
    </w:p>
    <w:p w:rsidR="00432E97" w:rsidRDefault="00A6089D">
      <w:pPr>
        <w:keepNext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8" w:name="_3as4poj" w:colFirst="0" w:colLast="0"/>
      <w:bookmarkEnd w:id="28"/>
      <w:r>
        <w:rPr>
          <w:rFonts w:ascii="Arial" w:eastAsia="Arial" w:hAnsi="Arial" w:cs="Arial"/>
          <w:b/>
          <w:color w:val="000000"/>
          <w:sz w:val="20"/>
          <w:szCs w:val="20"/>
        </w:rPr>
        <w:t>Requisitos de rendimiento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RNF-1.- El número de usuarios que debe soportar el sistema de forma concurrente será de al menos 3.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RNF-2.- El tiempo de respuesta máximo por transacción será de tres (3) segundos.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.....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.....</w:t>
      </w:r>
    </w:p>
    <w:p w:rsidR="00432E97" w:rsidRDefault="00A6089D">
      <w:pPr>
        <w:keepNext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9" w:name="_1pxezwc" w:colFirst="0" w:colLast="0"/>
      <w:bookmarkEnd w:id="29"/>
      <w:r>
        <w:rPr>
          <w:rFonts w:ascii="Arial" w:eastAsia="Arial" w:hAnsi="Arial" w:cs="Arial"/>
          <w:b/>
          <w:color w:val="000000"/>
          <w:sz w:val="20"/>
          <w:szCs w:val="20"/>
        </w:rPr>
        <w:t>Seguridad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RNF-3.- El usuario debe iniciar sesión para poder acceder a las funciones que lo requieran, para lo cual debe poseer nombre de usuario y clave.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RNF-4.- Las claves de usuario deben ser almacenadas de manera encriptada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.....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.....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0" w:name="_49x2ik5" w:colFirst="0" w:colLast="0"/>
      <w:bookmarkEnd w:id="30"/>
      <w:r>
        <w:rPr>
          <w:rFonts w:ascii="Arial" w:eastAsia="Arial" w:hAnsi="Arial" w:cs="Arial"/>
          <w:b/>
          <w:color w:val="000000"/>
          <w:sz w:val="20"/>
          <w:szCs w:val="20"/>
        </w:rPr>
        <w:t>Fiabilidad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RNF-5.- El sistema permitirá almacenar datos de manera correcta y completa en la base de datos, además de ello ofrece seguridad y confidencialidad.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...........</w:t>
      </w: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....</w:t>
      </w:r>
    </w:p>
    <w:p w:rsidR="00432E97" w:rsidRDefault="00A6089D">
      <w:pPr>
        <w:keepNext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1" w:name="_2p2csry" w:colFirst="0" w:colLast="0"/>
      <w:bookmarkEnd w:id="31"/>
      <w:r>
        <w:rPr>
          <w:rFonts w:ascii="Arial" w:eastAsia="Arial" w:hAnsi="Arial" w:cs="Arial"/>
          <w:b/>
          <w:color w:val="000000"/>
          <w:sz w:val="20"/>
          <w:szCs w:val="20"/>
        </w:rPr>
        <w:t>Disponibilidad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RNF-6.- El sistema estará  disponible siempre que el equipo de cómputo esté activo, el sistema estará ejecutándose. El horario de atención del negocio que use este PDV definirá esta disponibilidad.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2" w:name="_147n2zr" w:colFirst="0" w:colLast="0"/>
      <w:bookmarkEnd w:id="32"/>
      <w:r>
        <w:rPr>
          <w:rFonts w:ascii="Arial" w:eastAsia="Arial" w:hAnsi="Arial" w:cs="Arial"/>
          <w:b/>
          <w:color w:val="000000"/>
          <w:sz w:val="20"/>
          <w:szCs w:val="20"/>
        </w:rPr>
        <w:t>Mantenibilidad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RNF-7.- El sistema contará una garantía de Mantenimiento de Software de dos cambios por año, incluidos en el precio de venta. Si el cliente desea más características nuevas, o cambios, se le llevará a cabo un anteproyecto y una cotización que los incluya. </w:t>
      </w:r>
      <w:r>
        <w:rPr>
          <w:rFonts w:ascii="Arial" w:eastAsia="Arial" w:hAnsi="Arial" w:cs="Arial"/>
          <w:color w:val="000000"/>
          <w:sz w:val="20"/>
          <w:szCs w:val="20"/>
        </w:rPr>
        <w:t>Las CORRECCIONES se corrigen en el tiempo disponible de mantenimiento, inmediato a su identificación.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spacing w:before="240" w:after="6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3" w:name="_3o7alnk" w:colFirst="0" w:colLast="0"/>
      <w:bookmarkEnd w:id="33"/>
      <w:r>
        <w:rPr>
          <w:rFonts w:ascii="Arial" w:eastAsia="Arial" w:hAnsi="Arial" w:cs="Arial"/>
          <w:b/>
          <w:color w:val="000000"/>
          <w:sz w:val="20"/>
          <w:szCs w:val="20"/>
        </w:rPr>
        <w:t>Portabilidad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432E97" w:rsidRDefault="00A6089D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RNF-1.- El sistema será diseñado NO portable, siendo SOLO compatible con sistemas Windows versión 7 en adelante, y que tengan instalado el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framework empleado para el desarrollo .NET 4.6.2.</w:t>
      </w:r>
    </w:p>
    <w:p w:rsidR="00432E97" w:rsidRDefault="00432E97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32E97" w:rsidRDefault="00A608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360"/>
        </w:tabs>
        <w:spacing w:before="240" w:after="60"/>
        <w:ind w:left="60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4" w:name="_23ckvvd" w:colFirst="0" w:colLast="0"/>
      <w:bookmarkEnd w:id="34"/>
      <w:r>
        <w:rPr>
          <w:rFonts w:ascii="Arial" w:eastAsia="Arial" w:hAnsi="Arial" w:cs="Arial"/>
          <w:b/>
          <w:color w:val="000000"/>
          <w:sz w:val="20"/>
          <w:szCs w:val="20"/>
        </w:rPr>
        <w:t>3.4 Otros requisitos</w:t>
      </w:r>
    </w:p>
    <w:sectPr w:rsidR="00432E97">
      <w:headerReference w:type="default" r:id="rId22"/>
      <w:pgSz w:w="11900" w:h="16840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9D" w:rsidRDefault="00A6089D">
      <w:r>
        <w:separator/>
      </w:r>
    </w:p>
  </w:endnote>
  <w:endnote w:type="continuationSeparator" w:id="0">
    <w:p w:rsidR="00A6089D" w:rsidRDefault="00A6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241A61"/>
        <w:sz w:val="16"/>
        <w:szCs w:val="16"/>
      </w:rPr>
      <w:t>Descripción de requisitos del software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9D" w:rsidRDefault="00A6089D">
      <w:r>
        <w:separator/>
      </w:r>
    </w:p>
  </w:footnote>
  <w:footnote w:type="continuationSeparator" w:id="0">
    <w:p w:rsidR="00A6089D" w:rsidRDefault="00A60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center"/>
      <w:rPr>
        <w:rFonts w:ascii="Arial" w:eastAsia="Arial" w:hAnsi="Arial" w:cs="Arial"/>
        <w:b/>
        <w:color w:val="241A61"/>
        <w:sz w:val="20"/>
        <w:szCs w:val="20"/>
      </w:rPr>
    </w:pPr>
    <w:r>
      <w:rPr>
        <w:b/>
        <w:noProof/>
        <w:color w:val="241A61"/>
        <w:sz w:val="20"/>
        <w:szCs w:val="20"/>
        <w:lang w:val="es-ES"/>
      </w:rPr>
      <w:drawing>
        <wp:inline distT="0" distB="0" distL="0" distR="0">
          <wp:extent cx="1146877" cy="467641"/>
          <wp:effectExtent l="0" t="0" r="0" b="0"/>
          <wp:docPr id="3" name="image2.png" descr="LOGO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77" cy="4676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241A61"/>
        <w:sz w:val="20"/>
        <w:szCs w:val="20"/>
      </w:rPr>
      <w:tab/>
      <w:t>Modelo de ingeniería</w:t>
    </w:r>
  </w:p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241A61"/>
        <w:sz w:val="20"/>
        <w:szCs w:val="20"/>
      </w:rPr>
    </w:pPr>
    <w:r>
      <w:rPr>
        <w:rFonts w:ascii="Arial" w:eastAsia="Arial" w:hAnsi="Arial" w:cs="Arial"/>
        <w:b/>
        <w:color w:val="241A61"/>
        <w:sz w:val="20"/>
        <w:szCs w:val="20"/>
      </w:rPr>
      <w:t>[Nombre documento]</w:t>
    </w:r>
    <w:r>
      <w:rPr>
        <w:rFonts w:ascii="Arial" w:eastAsia="Arial" w:hAnsi="Arial" w:cs="Arial"/>
        <w:b/>
        <w:color w:val="241A61"/>
        <w:sz w:val="20"/>
        <w:szCs w:val="20"/>
      </w:rPr>
      <w:tab/>
    </w:r>
    <w:r>
      <w:rPr>
        <w:rFonts w:ascii="Arial" w:eastAsia="Arial" w:hAnsi="Arial" w:cs="Arial"/>
        <w:color w:val="241A61"/>
        <w:sz w:val="20"/>
        <w:szCs w:val="20"/>
      </w:rPr>
      <w:t>0.3</w:t>
    </w:r>
  </w:p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241A61"/>
        <w:sz w:val="20"/>
        <w:szCs w:val="20"/>
      </w:rPr>
      <w:t xml:space="preserve">Pág. </w:t>
    </w:r>
    <w:r>
      <w:rPr>
        <w:rFonts w:ascii="Arial" w:eastAsia="Arial" w:hAnsi="Arial" w:cs="Arial"/>
        <w:color w:val="241A61"/>
        <w:sz w:val="20"/>
        <w:szCs w:val="20"/>
      </w:rPr>
      <w:fldChar w:fldCharType="begin"/>
    </w:r>
    <w:r>
      <w:rPr>
        <w:rFonts w:ascii="Arial" w:eastAsia="Arial" w:hAnsi="Arial" w:cs="Arial"/>
        <w:color w:val="241A61"/>
        <w:sz w:val="20"/>
        <w:szCs w:val="20"/>
      </w:rPr>
      <w:instrText>PAGE</w:instrText>
    </w:r>
    <w:r w:rsidR="008822EF">
      <w:rPr>
        <w:rFonts w:ascii="Arial" w:eastAsia="Arial" w:hAnsi="Arial" w:cs="Arial"/>
        <w:color w:val="241A61"/>
        <w:sz w:val="20"/>
        <w:szCs w:val="20"/>
      </w:rPr>
      <w:fldChar w:fldCharType="separate"/>
    </w:r>
    <w:r w:rsidR="008822EF">
      <w:rPr>
        <w:rFonts w:ascii="Arial" w:eastAsia="Arial" w:hAnsi="Arial" w:cs="Arial"/>
        <w:noProof/>
        <w:color w:val="241A61"/>
        <w:sz w:val="20"/>
        <w:szCs w:val="20"/>
      </w:rPr>
      <w:t>2</w:t>
    </w:r>
    <w:r>
      <w:rPr>
        <w:rFonts w:ascii="Arial" w:eastAsia="Arial" w:hAnsi="Arial" w:cs="Arial"/>
        <w:color w:val="241A61"/>
        <w:sz w:val="20"/>
        <w:szCs w:val="20"/>
      </w:rPr>
      <w:fldChar w:fldCharType="end"/>
    </w:r>
  </w:p>
  <w:p w:rsidR="00432E97" w:rsidRDefault="00432E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center"/>
      <w:rPr>
        <w:rFonts w:ascii="Arial" w:eastAsia="Arial" w:hAnsi="Arial" w:cs="Arial"/>
        <w:b/>
        <w:color w:val="241A61"/>
        <w:sz w:val="20"/>
        <w:szCs w:val="20"/>
      </w:rPr>
    </w:pPr>
    <w:r>
      <w:rPr>
        <w:noProof/>
        <w:color w:val="000000"/>
        <w:sz w:val="20"/>
        <w:szCs w:val="20"/>
        <w:lang w:val="es-ES"/>
      </w:rPr>
      <w:drawing>
        <wp:inline distT="0" distB="0" distL="0" distR="0">
          <wp:extent cx="802418" cy="397177"/>
          <wp:effectExtent l="0" t="0" r="0" b="0"/>
          <wp:docPr id="2" name="image1.png" descr="image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.t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418" cy="3971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  <w:sz w:val="20"/>
        <w:szCs w:val="20"/>
      </w:rPr>
      <w:tab/>
    </w:r>
  </w:p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241A61"/>
        <w:sz w:val="20"/>
        <w:szCs w:val="20"/>
      </w:rPr>
    </w:pPr>
    <w:r>
      <w:rPr>
        <w:rFonts w:ascii="Arial" w:eastAsia="Arial" w:hAnsi="Arial" w:cs="Arial"/>
        <w:b/>
        <w:color w:val="241A61"/>
        <w:sz w:val="20"/>
        <w:szCs w:val="20"/>
      </w:rPr>
      <w:t>Especificación de requisitos de software</w:t>
    </w:r>
    <w:r>
      <w:rPr>
        <w:rFonts w:ascii="Arial" w:eastAsia="Arial" w:hAnsi="Arial" w:cs="Arial"/>
        <w:b/>
        <w:color w:val="241A61"/>
        <w:sz w:val="20"/>
        <w:szCs w:val="20"/>
      </w:rPr>
      <w:tab/>
    </w:r>
    <w:r>
      <w:rPr>
        <w:rFonts w:ascii="Arial" w:eastAsia="Arial" w:hAnsi="Arial" w:cs="Arial"/>
        <w:color w:val="241A61"/>
        <w:sz w:val="20"/>
        <w:szCs w:val="20"/>
      </w:rPr>
      <w:t xml:space="preserve">Rev. </w:t>
    </w:r>
  </w:p>
  <w:p w:rsidR="00432E97" w:rsidRDefault="00A60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7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241A61"/>
        <w:sz w:val="20"/>
        <w:szCs w:val="20"/>
      </w:rPr>
      <w:t xml:space="preserve">Pág. </w:t>
    </w:r>
    <w:r>
      <w:rPr>
        <w:rFonts w:ascii="Arial" w:eastAsia="Arial" w:hAnsi="Arial" w:cs="Arial"/>
        <w:color w:val="241A61"/>
        <w:sz w:val="20"/>
        <w:szCs w:val="20"/>
      </w:rPr>
      <w:fldChar w:fldCharType="begin"/>
    </w:r>
    <w:r>
      <w:rPr>
        <w:rFonts w:ascii="Arial" w:eastAsia="Arial" w:hAnsi="Arial" w:cs="Arial"/>
        <w:color w:val="241A61"/>
        <w:sz w:val="20"/>
        <w:szCs w:val="20"/>
      </w:rPr>
      <w:instrText>PAGE</w:instrText>
    </w:r>
    <w:r>
      <w:rPr>
        <w:rFonts w:ascii="Arial" w:eastAsia="Arial" w:hAnsi="Arial" w:cs="Arial"/>
        <w:color w:val="241A61"/>
        <w:sz w:val="20"/>
        <w:szCs w:val="20"/>
      </w:rPr>
      <w:fldChar w:fldCharType="end"/>
    </w:r>
  </w:p>
  <w:p w:rsidR="00432E97" w:rsidRDefault="00432E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97" w:rsidRDefault="00432E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31A"/>
    <w:multiLevelType w:val="multilevel"/>
    <w:tmpl w:val="8EB0634C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6115CD9"/>
    <w:multiLevelType w:val="multilevel"/>
    <w:tmpl w:val="7936696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968024A"/>
    <w:multiLevelType w:val="multilevel"/>
    <w:tmpl w:val="1408BB38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0CD85CBE"/>
    <w:multiLevelType w:val="multilevel"/>
    <w:tmpl w:val="696A6450"/>
    <w:lvl w:ilvl="0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358" w:hanging="15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558" w:hanging="15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FC074EE"/>
    <w:multiLevelType w:val="multilevel"/>
    <w:tmpl w:val="2DDCB92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105E17A0"/>
    <w:multiLevelType w:val="multilevel"/>
    <w:tmpl w:val="2F7C22B2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1A475393"/>
    <w:multiLevelType w:val="multilevel"/>
    <w:tmpl w:val="0A5A6FC2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241606AC"/>
    <w:multiLevelType w:val="multilevel"/>
    <w:tmpl w:val="5970A166"/>
    <w:lvl w:ilvl="0">
      <w:start w:val="3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4F91B2A"/>
    <w:multiLevelType w:val="multilevel"/>
    <w:tmpl w:val="AB046AA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28D958CF"/>
    <w:multiLevelType w:val="multilevel"/>
    <w:tmpl w:val="9FAAA466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2A635299"/>
    <w:multiLevelType w:val="multilevel"/>
    <w:tmpl w:val="0E1CAAEE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2AEE29F4"/>
    <w:multiLevelType w:val="multilevel"/>
    <w:tmpl w:val="4FD4DB8C"/>
    <w:lvl w:ilvl="0">
      <w:start w:val="1"/>
      <w:numFmt w:val="bullet"/>
      <w:lvlText w:val="▪"/>
      <w:lvlJc w:val="left"/>
      <w:pPr>
        <w:ind w:left="156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93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09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25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</w:abstractNum>
  <w:abstractNum w:abstractNumId="12" w15:restartNumberingAfterBreak="0">
    <w:nsid w:val="2EB93E85"/>
    <w:multiLevelType w:val="multilevel"/>
    <w:tmpl w:val="73DAFD32"/>
    <w:lvl w:ilvl="0">
      <w:start w:val="1"/>
      <w:numFmt w:val="bullet"/>
      <w:lvlText w:val="✓"/>
      <w:lvlJc w:val="left"/>
      <w:pPr>
        <w:ind w:left="7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4" w:hanging="32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 w:hanging="28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324700A4"/>
    <w:multiLevelType w:val="multilevel"/>
    <w:tmpl w:val="A210E358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5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3AB856CB"/>
    <w:multiLevelType w:val="multilevel"/>
    <w:tmpl w:val="04D24D1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3BCB201D"/>
    <w:multiLevelType w:val="multilevel"/>
    <w:tmpl w:val="7124EAA8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3D301E15"/>
    <w:multiLevelType w:val="multilevel"/>
    <w:tmpl w:val="8E7A42CE"/>
    <w:lvl w:ilvl="0">
      <w:start w:val="2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7" w15:restartNumberingAfterBreak="0">
    <w:nsid w:val="42E74780"/>
    <w:multiLevelType w:val="multilevel"/>
    <w:tmpl w:val="926CC5CC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458545C1"/>
    <w:multiLevelType w:val="multilevel"/>
    <w:tmpl w:val="8584841A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2351" w:hanging="1751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51" w:hanging="175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055" w:hanging="225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655" w:hanging="225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759" w:hanging="2759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359" w:hanging="2759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463" w:hanging="3263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8567" w:hanging="3766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9" w15:restartNumberingAfterBreak="0">
    <w:nsid w:val="482A2554"/>
    <w:multiLevelType w:val="multilevel"/>
    <w:tmpl w:val="7B501078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6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0" w15:restartNumberingAfterBreak="0">
    <w:nsid w:val="49AB788A"/>
    <w:multiLevelType w:val="multilevel"/>
    <w:tmpl w:val="404AE69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1" w15:restartNumberingAfterBreak="0">
    <w:nsid w:val="49E632E2"/>
    <w:multiLevelType w:val="multilevel"/>
    <w:tmpl w:val="A488A79E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4F203EDD"/>
    <w:multiLevelType w:val="multilevel"/>
    <w:tmpl w:val="ED72F5EC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3" w15:restartNumberingAfterBreak="0">
    <w:nsid w:val="54200419"/>
    <w:multiLevelType w:val="multilevel"/>
    <w:tmpl w:val="B95465D8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4" w15:restartNumberingAfterBreak="0">
    <w:nsid w:val="5794197C"/>
    <w:multiLevelType w:val="multilevel"/>
    <w:tmpl w:val="DE68F992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5B202BC3"/>
    <w:multiLevelType w:val="multilevel"/>
    <w:tmpl w:val="01849344"/>
    <w:lvl w:ilvl="0">
      <w:start w:val="2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5E256FBA"/>
    <w:multiLevelType w:val="multilevel"/>
    <w:tmpl w:val="29225F0A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7" w15:restartNumberingAfterBreak="0">
    <w:nsid w:val="5E6F1DAE"/>
    <w:multiLevelType w:val="multilevel"/>
    <w:tmpl w:val="99ACFFC0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8" w15:restartNumberingAfterBreak="0">
    <w:nsid w:val="627B56DA"/>
    <w:multiLevelType w:val="multilevel"/>
    <w:tmpl w:val="5484B424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29" w15:restartNumberingAfterBreak="0">
    <w:nsid w:val="6388272C"/>
    <w:multiLevelType w:val="multilevel"/>
    <w:tmpl w:val="0F769DC4"/>
    <w:lvl w:ilvl="0">
      <w:start w:val="3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0" w15:restartNumberingAfterBreak="0">
    <w:nsid w:val="6C512BB6"/>
    <w:multiLevelType w:val="multilevel"/>
    <w:tmpl w:val="2AC64796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1" w15:restartNumberingAfterBreak="0">
    <w:nsid w:val="6EE05649"/>
    <w:multiLevelType w:val="multilevel"/>
    <w:tmpl w:val="108C25A6"/>
    <w:lvl w:ilvl="0">
      <w:start w:val="1"/>
      <w:numFmt w:val="bullet"/>
      <w:lvlText w:val="▪"/>
      <w:lvlJc w:val="left"/>
      <w:pPr>
        <w:ind w:left="1068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0000FF"/>
        <w:shd w:val="clear" w:color="auto" w:fill="auto"/>
        <w:vertAlign w:val="baseline"/>
      </w:rPr>
    </w:lvl>
  </w:abstractNum>
  <w:abstractNum w:abstractNumId="32" w15:restartNumberingAfterBreak="0">
    <w:nsid w:val="73671418"/>
    <w:multiLevelType w:val="multilevel"/>
    <w:tmpl w:val="FE1AF7DA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3" w15:restartNumberingAfterBreak="0">
    <w:nsid w:val="76921643"/>
    <w:multiLevelType w:val="multilevel"/>
    <w:tmpl w:val="5C440484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4" w15:restartNumberingAfterBreak="0">
    <w:nsid w:val="79237DCC"/>
    <w:multiLevelType w:val="multilevel"/>
    <w:tmpl w:val="AE42ACA2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5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35" w15:restartNumberingAfterBreak="0">
    <w:nsid w:val="792B3D6E"/>
    <w:multiLevelType w:val="multilevel"/>
    <w:tmpl w:val="EE32B8D4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6" w15:restartNumberingAfterBreak="0">
    <w:nsid w:val="7979617A"/>
    <w:multiLevelType w:val="multilevel"/>
    <w:tmpl w:val="A434D4B4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20" w:hanging="13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smallCaps w:val="0"/>
        <w:strike w:val="0"/>
        <w:shd w:val="clear" w:color="auto" w:fill="auto"/>
        <w:vertAlign w:val="baseline"/>
      </w:rPr>
    </w:lvl>
  </w:abstractNum>
  <w:abstractNum w:abstractNumId="37" w15:restartNumberingAfterBreak="0">
    <w:nsid w:val="7D671D73"/>
    <w:multiLevelType w:val="multilevel"/>
    <w:tmpl w:val="E89418DE"/>
    <w:lvl w:ilvl="0">
      <w:start w:val="1"/>
      <w:numFmt w:val="decimal"/>
      <w:lvlText w:val="%1."/>
      <w:lvlJc w:val="left"/>
      <w:pPr>
        <w:ind w:left="576" w:hanging="57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19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20"/>
  </w:num>
  <w:num w:numId="2">
    <w:abstractNumId w:val="24"/>
  </w:num>
  <w:num w:numId="3">
    <w:abstractNumId w:val="32"/>
  </w:num>
  <w:num w:numId="4">
    <w:abstractNumId w:val="5"/>
  </w:num>
  <w:num w:numId="5">
    <w:abstractNumId w:val="19"/>
  </w:num>
  <w:num w:numId="6">
    <w:abstractNumId w:val="7"/>
  </w:num>
  <w:num w:numId="7">
    <w:abstractNumId w:val="14"/>
  </w:num>
  <w:num w:numId="8">
    <w:abstractNumId w:val="29"/>
  </w:num>
  <w:num w:numId="9">
    <w:abstractNumId w:val="2"/>
  </w:num>
  <w:num w:numId="10">
    <w:abstractNumId w:val="0"/>
  </w:num>
  <w:num w:numId="11">
    <w:abstractNumId w:val="33"/>
  </w:num>
  <w:num w:numId="12">
    <w:abstractNumId w:val="17"/>
  </w:num>
  <w:num w:numId="13">
    <w:abstractNumId w:val="22"/>
  </w:num>
  <w:num w:numId="14">
    <w:abstractNumId w:val="37"/>
  </w:num>
  <w:num w:numId="15">
    <w:abstractNumId w:val="15"/>
  </w:num>
  <w:num w:numId="16">
    <w:abstractNumId w:val="27"/>
  </w:num>
  <w:num w:numId="17">
    <w:abstractNumId w:val="34"/>
  </w:num>
  <w:num w:numId="18">
    <w:abstractNumId w:val="6"/>
  </w:num>
  <w:num w:numId="19">
    <w:abstractNumId w:val="36"/>
  </w:num>
  <w:num w:numId="20">
    <w:abstractNumId w:val="26"/>
  </w:num>
  <w:num w:numId="21">
    <w:abstractNumId w:val="16"/>
  </w:num>
  <w:num w:numId="22">
    <w:abstractNumId w:val="12"/>
  </w:num>
  <w:num w:numId="23">
    <w:abstractNumId w:val="35"/>
  </w:num>
  <w:num w:numId="24">
    <w:abstractNumId w:val="3"/>
  </w:num>
  <w:num w:numId="25">
    <w:abstractNumId w:val="23"/>
  </w:num>
  <w:num w:numId="26">
    <w:abstractNumId w:val="18"/>
  </w:num>
  <w:num w:numId="27">
    <w:abstractNumId w:val="11"/>
  </w:num>
  <w:num w:numId="28">
    <w:abstractNumId w:val="8"/>
  </w:num>
  <w:num w:numId="29">
    <w:abstractNumId w:val="31"/>
  </w:num>
  <w:num w:numId="30">
    <w:abstractNumId w:val="25"/>
  </w:num>
  <w:num w:numId="31">
    <w:abstractNumId w:val="4"/>
  </w:num>
  <w:num w:numId="32">
    <w:abstractNumId w:val="21"/>
  </w:num>
  <w:num w:numId="33">
    <w:abstractNumId w:val="30"/>
  </w:num>
  <w:num w:numId="34">
    <w:abstractNumId w:val="28"/>
  </w:num>
  <w:num w:numId="35">
    <w:abstractNumId w:val="9"/>
  </w:num>
  <w:num w:numId="36">
    <w:abstractNumId w:val="13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97"/>
    <w:rsid w:val="00432E97"/>
    <w:rsid w:val="008822EF"/>
    <w:rsid w:val="00A6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2E0C8-B9B1-4DFB-9209-4C99F12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mailto:alonsolopez@uthermosillo.edu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lonsolopez@uthermosillo.edu.mx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yperlink" Target="mailto:alonsolopez@uthermosillo.edu.m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alonsolopez@uthermosillo.edu.m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1908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juan</cp:lastModifiedBy>
  <cp:revision>2</cp:revision>
  <dcterms:created xsi:type="dcterms:W3CDTF">2021-04-06T06:11:00Z</dcterms:created>
  <dcterms:modified xsi:type="dcterms:W3CDTF">2021-04-06T06:11:00Z</dcterms:modified>
</cp:coreProperties>
</file>