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A4477" w14:textId="77777777" w:rsidR="003C4EA8" w:rsidRDefault="003C4EA8">
      <w:r w:rsidRPr="003C4EA8">
        <w:t xml:space="preserve">Évaluation du Bloc 3 : Élaborer et piloter un projet data </w:t>
      </w:r>
    </w:p>
    <w:p w14:paraId="2C3FB833" w14:textId="77777777" w:rsidR="003C4EA8" w:rsidRDefault="003C4EA8">
      <w:r w:rsidRPr="003C4EA8">
        <w:t xml:space="preserve">Type d’évaluation : Mise en situation professionnelle réelle ou fictive. </w:t>
      </w:r>
    </w:p>
    <w:p w14:paraId="0A002931" w14:textId="77777777" w:rsidR="003C4EA8" w:rsidRDefault="003C4EA8">
      <w:r w:rsidRPr="003C4EA8">
        <w:t xml:space="preserve">Attendus du candidat : </w:t>
      </w:r>
    </w:p>
    <w:p w14:paraId="79CB6C72" w14:textId="77777777" w:rsidR="003C4EA8" w:rsidRDefault="003C4EA8">
      <w:r w:rsidRPr="003C4EA8">
        <w:t xml:space="preserve">À partir de l’analyse d’une organisation réelle ou fictive de son choix, le candidat propose la gestion d’un projet Data. </w:t>
      </w:r>
    </w:p>
    <w:p w14:paraId="09A83356" w14:textId="77777777" w:rsidR="00B17356" w:rsidRDefault="003C4EA8">
      <w:r w:rsidRPr="003C4EA8">
        <w:t xml:space="preserve">Livrable attendu : Le candidat remet au jury un dossier écrit de 20 pages maximum (hors annexes et pages de garde) comprenant : </w:t>
      </w:r>
    </w:p>
    <w:p w14:paraId="11EA30F0" w14:textId="77777777" w:rsidR="00B17356" w:rsidRDefault="003C4EA8">
      <w:r w:rsidRPr="003C4EA8">
        <w:t xml:space="preserve">- Le cadrage du projet </w:t>
      </w:r>
    </w:p>
    <w:p w14:paraId="7CCCCD00" w14:textId="77777777" w:rsidR="00B17356" w:rsidRDefault="003C4EA8">
      <w:r w:rsidRPr="003C4EA8">
        <w:t xml:space="preserve">- Le dimensionnement du projet </w:t>
      </w:r>
    </w:p>
    <w:p w14:paraId="01F05AAD" w14:textId="77777777" w:rsidR="00B17356" w:rsidRDefault="003C4EA8">
      <w:r w:rsidRPr="003C4EA8">
        <w:t>- La documentation projet</w:t>
      </w:r>
    </w:p>
    <w:p w14:paraId="4CE12D77" w14:textId="77777777" w:rsidR="00B17356" w:rsidRDefault="003C4EA8">
      <w:r w:rsidRPr="003C4EA8">
        <w:t xml:space="preserve">- Le planning projet </w:t>
      </w:r>
    </w:p>
    <w:p w14:paraId="331FF619" w14:textId="77777777" w:rsidR="00B17356" w:rsidRDefault="003C4EA8">
      <w:r w:rsidRPr="003C4EA8">
        <w:t xml:space="preserve">- Un outil de suivi de projet </w:t>
      </w:r>
    </w:p>
    <w:p w14:paraId="2B4FE67F" w14:textId="77777777" w:rsidR="00B17356" w:rsidRDefault="003C4EA8">
      <w:r w:rsidRPr="003C4EA8">
        <w:t xml:space="preserve">- Un tableau de bord </w:t>
      </w:r>
    </w:p>
    <w:p w14:paraId="48B9A6DF" w14:textId="77777777" w:rsidR="00B17356" w:rsidRDefault="003C4EA8">
      <w:r w:rsidRPr="003C4EA8">
        <w:t xml:space="preserve">- Un plan de développement des compétences </w:t>
      </w:r>
    </w:p>
    <w:p w14:paraId="5EEF29A3" w14:textId="77777777" w:rsidR="00B17356" w:rsidRDefault="003C4EA8">
      <w:r w:rsidRPr="003C4EA8">
        <w:t xml:space="preserve">- Les outils de communication et managériaux utilisés </w:t>
      </w:r>
    </w:p>
    <w:p w14:paraId="364637AF" w14:textId="77777777" w:rsidR="00B17356" w:rsidRDefault="003C4EA8">
      <w:r w:rsidRPr="003C4EA8">
        <w:t xml:space="preserve">- La présentation d’un cas d’arbitrage rencontré au cours du projet </w:t>
      </w:r>
    </w:p>
    <w:p w14:paraId="413611AE" w14:textId="77777777" w:rsidR="00B17356" w:rsidRDefault="003C4EA8">
      <w:r w:rsidRPr="003C4EA8">
        <w:t xml:space="preserve">- Une méthodologie de veille </w:t>
      </w:r>
    </w:p>
    <w:p w14:paraId="4E6D7A1D" w14:textId="3ED30A11" w:rsidR="003C4EA8" w:rsidRDefault="003C4EA8">
      <w:r w:rsidRPr="003C4EA8">
        <w:t xml:space="preserve">- Un plan d’actions relatif aux enjeux RSE, de sécurité, d’éthique et de confidentialité </w:t>
      </w:r>
    </w:p>
    <w:p w14:paraId="0DA327EA" w14:textId="77777777" w:rsidR="00B17356" w:rsidRDefault="00B17356"/>
    <w:p w14:paraId="061292FB" w14:textId="52512271" w:rsidR="003C4EA8" w:rsidRDefault="003C4EA8">
      <w:r w:rsidRPr="003C4EA8">
        <w:t xml:space="preserve">Évaluateur : Jury d’évaluation composé de 2 membres professionnels externes dans le domaine visé Modalités de validation : pour chaque compétence, le jury d’évaluation indiquera l’acquisition ou la non acquisition de la compétence et motivera sa décision par un commentaire en cas de non-acquisition. </w:t>
      </w:r>
    </w:p>
    <w:p w14:paraId="01F1DD4A" w14:textId="239429C1" w:rsidR="00990B2B" w:rsidRDefault="003C4EA8">
      <w:r w:rsidRPr="003C4EA8">
        <w:t xml:space="preserve">Compétences éliminatoires : • C3.1.2 : Dimensionner le projet en évaluant la charge de travail et les ressources nécessaires (humaines, matérielles) au regard des exigences attendues et des contraintes préalablement définies afin d’estimer le temps et le budget nécessaires à la faisabilité du projet. • C3.2.1 : Planifier l’exécution du projet en organisant la répartition et l'ordonnancement des activités, le planning prévisionnel de réalisation et les ressources nécessaires à son exécution, en prenant en considération les personnes en situation de handicap afin de maitriser les différentes phases du projet. • C3.2.2 : Suivre l’avancement du projet en mettant en place un outil de suivi (logiciel de suivi, tableau de bord), en définissant les indicateurs (qualitatifs et/ou quantitatifs) pour chaque jalon défini dans le planning, en réalisant des </w:t>
      </w:r>
      <w:proofErr w:type="spellStart"/>
      <w:r w:rsidRPr="003C4EA8">
        <w:t>reportings</w:t>
      </w:r>
      <w:proofErr w:type="spellEnd"/>
      <w:r w:rsidRPr="003C4EA8">
        <w:t xml:space="preserve"> et des comptes rendus de réunion afin d’optimiser la coordination de l’équipe et anticiper les aléas éventuels</w:t>
      </w:r>
    </w:p>
    <w:p w14:paraId="5436FC90" w14:textId="77777777" w:rsidR="00B17356" w:rsidRDefault="00B17356"/>
    <w:p w14:paraId="44811181" w14:textId="77777777" w:rsidR="00B17356" w:rsidRDefault="00B17356"/>
    <w:p w14:paraId="7F4832FA" w14:textId="299D152A" w:rsidR="00904072" w:rsidRDefault="00B17356" w:rsidP="00B17356">
      <w:pPr>
        <w:rPr>
          <w:b/>
          <w:bCs/>
        </w:rPr>
      </w:pPr>
      <w:r w:rsidRPr="00B17356">
        <w:rPr>
          <w:b/>
          <w:bCs/>
        </w:rPr>
        <w:lastRenderedPageBreak/>
        <w:t>Diagnostics de Performance Energétique</w:t>
      </w:r>
    </w:p>
    <w:p w14:paraId="2DB3F5EB" w14:textId="2324427F" w:rsidR="00D41BAF" w:rsidRDefault="00D41BAF" w:rsidP="00B17356">
      <w:pPr>
        <w:rPr>
          <w:b/>
          <w:bCs/>
        </w:rPr>
      </w:pPr>
      <w:r w:rsidRPr="00CD4BF8">
        <w:rPr>
          <w:b/>
          <w:bCs/>
          <w:color w:val="C00000"/>
        </w:rPr>
        <w:t>Evaluer l’impact de la classe de Diagnostic de Performance Energétique (DPE) sur les consommations électriques de logements et confronter les estimations issues des DPE à des mesures réelles</w:t>
      </w:r>
      <w:r>
        <w:rPr>
          <w:b/>
          <w:bCs/>
          <w:color w:val="C00000"/>
        </w:rPr>
        <w:t>.</w:t>
      </w:r>
    </w:p>
    <w:p w14:paraId="00779521" w14:textId="332CFF71" w:rsidR="00F84D1B" w:rsidRDefault="00B17356" w:rsidP="00904072">
      <w:pPr>
        <w:pStyle w:val="Paragraphedeliste"/>
        <w:numPr>
          <w:ilvl w:val="0"/>
          <w:numId w:val="10"/>
        </w:numPr>
        <w:spacing w:line="360" w:lineRule="auto"/>
        <w:rPr>
          <w:b/>
          <w:bCs/>
        </w:rPr>
      </w:pPr>
      <w:r w:rsidRPr="00904072">
        <w:rPr>
          <w:b/>
          <w:bCs/>
        </w:rPr>
        <w:t>Contexte</w:t>
      </w:r>
      <w:r w:rsidR="00904072" w:rsidRPr="00904072">
        <w:rPr>
          <w:b/>
          <w:bCs/>
        </w:rPr>
        <w:t xml:space="preserve"> / Introduction / Problématique</w:t>
      </w:r>
    </w:p>
    <w:p w14:paraId="08B97FB5" w14:textId="77777777" w:rsidR="00CD4BF8" w:rsidRPr="00CD4BF8" w:rsidRDefault="00CD4BF8" w:rsidP="00CD4BF8">
      <w:pPr>
        <w:rPr>
          <w:color w:val="C00000"/>
        </w:rPr>
      </w:pPr>
      <w:r w:rsidRPr="00CD4BF8">
        <w:rPr>
          <w:i/>
          <w:iCs/>
          <w:color w:val="C00000"/>
        </w:rPr>
        <w:t>Ce défi a été proposé par </w:t>
      </w:r>
      <w:hyperlink r:id="rId7" w:history="1">
        <w:r w:rsidRPr="00CD4BF8">
          <w:rPr>
            <w:rStyle w:val="Lienhypertexte"/>
            <w:i/>
            <w:iCs/>
            <w:color w:val="C00000"/>
          </w:rPr>
          <w:t>Enedis</w:t>
        </w:r>
      </w:hyperlink>
      <w:r w:rsidRPr="00CD4BF8">
        <w:rPr>
          <w:i/>
          <w:iCs/>
          <w:color w:val="C00000"/>
        </w:rPr>
        <w:t xml:space="preserve">, partenaire de l’Open Data </w:t>
      </w:r>
      <w:proofErr w:type="spellStart"/>
      <w:r w:rsidRPr="00CD4BF8">
        <w:rPr>
          <w:i/>
          <w:iCs/>
          <w:color w:val="C00000"/>
        </w:rPr>
        <w:t>University</w:t>
      </w:r>
      <w:proofErr w:type="spellEnd"/>
      <w:r w:rsidRPr="00CD4BF8">
        <w:rPr>
          <w:i/>
          <w:iCs/>
          <w:color w:val="C00000"/>
        </w:rPr>
        <w:t>.</w:t>
      </w:r>
    </w:p>
    <w:p w14:paraId="4F64ED76" w14:textId="77777777" w:rsidR="00CD4BF8" w:rsidRPr="00CD4BF8" w:rsidRDefault="00CD4BF8" w:rsidP="00CD4BF8">
      <w:pPr>
        <w:rPr>
          <w:color w:val="C00000"/>
        </w:rPr>
      </w:pPr>
      <w:hyperlink r:id="rId8" w:history="1">
        <w:r w:rsidRPr="00CD4BF8">
          <w:rPr>
            <w:rStyle w:val="Lienhypertexte"/>
            <w:b/>
            <w:bCs/>
            <w:color w:val="C00000"/>
          </w:rPr>
          <w:t xml:space="preserve">Lancer ce défi sur un environnement de travail configuré proposé sur le </w:t>
        </w:r>
        <w:proofErr w:type="spellStart"/>
        <w:r w:rsidRPr="00CD4BF8">
          <w:rPr>
            <w:rStyle w:val="Lienhypertexte"/>
            <w:b/>
            <w:bCs/>
            <w:color w:val="C00000"/>
          </w:rPr>
          <w:t>Datalab</w:t>
        </w:r>
        <w:proofErr w:type="spellEnd"/>
        <w:r w:rsidRPr="00CD4BF8">
          <w:rPr>
            <w:rStyle w:val="Lienhypertexte"/>
            <w:b/>
            <w:bCs/>
            <w:color w:val="C00000"/>
          </w:rPr>
          <w:t xml:space="preserve"> "SSP Cloud" de l'INSEE</w:t>
        </w:r>
      </w:hyperlink>
    </w:p>
    <w:p w14:paraId="2CBA0AFE" w14:textId="77777777" w:rsidR="00CD4BF8" w:rsidRPr="00CD4BF8" w:rsidRDefault="00CD4BF8" w:rsidP="00CD4BF8">
      <w:pPr>
        <w:rPr>
          <w:b/>
          <w:bCs/>
          <w:color w:val="C00000"/>
        </w:rPr>
      </w:pPr>
      <w:r w:rsidRPr="00CD4BF8">
        <w:rPr>
          <w:b/>
          <w:bCs/>
          <w:color w:val="C00000"/>
        </w:rPr>
        <w:t>Contexte du projet</w:t>
      </w:r>
    </w:p>
    <w:p w14:paraId="78447B07" w14:textId="77777777" w:rsidR="00CD4BF8" w:rsidRPr="00CD4BF8" w:rsidRDefault="00CD4BF8" w:rsidP="00CD4BF8">
      <w:pPr>
        <w:rPr>
          <w:color w:val="C00000"/>
        </w:rPr>
      </w:pPr>
      <w:r w:rsidRPr="00CD4BF8">
        <w:rPr>
          <w:i/>
          <w:iCs/>
          <w:color w:val="C00000"/>
        </w:rPr>
        <w:t>Description rapide des utilisateurs, de la problématique, de l'état de l'art et des besoins.</w:t>
      </w:r>
    </w:p>
    <w:p w14:paraId="7630A3B1" w14:textId="77777777" w:rsidR="00CD4BF8" w:rsidRPr="00CD4BF8" w:rsidRDefault="00CD4BF8" w:rsidP="00CD4BF8">
      <w:pPr>
        <w:rPr>
          <w:color w:val="C00000"/>
        </w:rPr>
      </w:pPr>
      <w:r w:rsidRPr="00CD4BF8">
        <w:rPr>
          <w:color w:val="C00000"/>
        </w:rPr>
        <w:t>Avec l’accélération du changement climatique et la hausse des prix de l’énergie, </w:t>
      </w:r>
      <w:r w:rsidRPr="00CD4BF8">
        <w:rPr>
          <w:b/>
          <w:bCs/>
          <w:color w:val="C00000"/>
        </w:rPr>
        <w:t>la sobriété énergétique est au cœur des préoccupations des Français</w:t>
      </w:r>
      <w:r w:rsidRPr="00CD4BF8">
        <w:rPr>
          <w:color w:val="C00000"/>
        </w:rPr>
        <w:t>. Aussi, afin d’éclairer et inspirer les acteurs de la transition écologique, Enedis propose des analyses et chiffres clés pour éclairer et orienter les décisions.</w:t>
      </w:r>
    </w:p>
    <w:p w14:paraId="4304A9B9" w14:textId="77777777" w:rsidR="00CD4BF8" w:rsidRPr="00CD4BF8" w:rsidRDefault="00CD4BF8" w:rsidP="00CD4BF8">
      <w:pPr>
        <w:rPr>
          <w:color w:val="C00000"/>
        </w:rPr>
      </w:pPr>
      <w:r w:rsidRPr="00CD4BF8">
        <w:rPr>
          <w:color w:val="C00000"/>
        </w:rPr>
        <w:t>En particulier, un des leviers de réduction des gaz à effets de serre (GES) et des consommations énergétiques est </w:t>
      </w:r>
      <w:r w:rsidRPr="00CD4BF8">
        <w:rPr>
          <w:b/>
          <w:bCs/>
          <w:color w:val="C00000"/>
        </w:rPr>
        <w:t>l’amélioration de la performance énergétique des bâtiments</w:t>
      </w:r>
      <w:r w:rsidRPr="00CD4BF8">
        <w:rPr>
          <w:color w:val="C00000"/>
        </w:rPr>
        <w:t>. Ainsi, l’un des objectifs de </w:t>
      </w:r>
      <w:hyperlink r:id="rId9" w:history="1">
        <w:r w:rsidRPr="00CD4BF8">
          <w:rPr>
            <w:rStyle w:val="Lienhypertexte"/>
            <w:color w:val="C00000"/>
          </w:rPr>
          <w:t>la Stratégie Bas Carbone</w:t>
        </w:r>
      </w:hyperlink>
      <w:r w:rsidRPr="00CD4BF8">
        <w:rPr>
          <w:color w:val="C00000"/>
        </w:rPr>
        <w:t> (feuille de route de la France pour réduire ses émissions de GES et atteindre la neutralité carbone en 2050), est de diminuer d‘ici 2030 les émissions de gaz à effets de serre des bâtiments.</w:t>
      </w:r>
    </w:p>
    <w:p w14:paraId="24EFF1C1" w14:textId="77777777" w:rsidR="00CD4BF8" w:rsidRPr="00CD4BF8" w:rsidRDefault="00CD4BF8" w:rsidP="00CD4BF8">
      <w:pPr>
        <w:rPr>
          <w:color w:val="C00000"/>
        </w:rPr>
      </w:pPr>
      <w:r w:rsidRPr="00CD4BF8">
        <w:rPr>
          <w:color w:val="C00000"/>
        </w:rPr>
        <w:t>Dans ce contexte, </w:t>
      </w:r>
      <w:r w:rsidRPr="00CD4BF8">
        <w:rPr>
          <w:b/>
          <w:bCs/>
          <w:color w:val="C00000"/>
        </w:rPr>
        <w:t>le Diagnostic de Performance Energétique (DPE)</w:t>
      </w:r>
      <w:r w:rsidRPr="00CD4BF8">
        <w:rPr>
          <w:color w:val="C00000"/>
        </w:rPr>
        <w:t> permet d’évaluer la performance énergétique et climatique d’un bâtiment. Il consiste en une étiquette pouvant aller de A à G pour chaque logement ou bâtiment, qui évalue sa consommation d’énergie et son impact en terme d’émission de GES. Il sert notamment à identifier les passoires énergétiques (étiquettes F et G du DPE, c’est-à-dire les logements qui consomment le plus d’énergie et/ou émettent le plus de gaz à effet de serre). Il a pour objectif d’informer l’acquéreur ou le locataire sur la « valeur verte », de recommander des travaux à réaliser pour l’améliorer et d’estimer ses charges énergétiques. De plus, la mise en location de ces passoires thermiques sera progressivement interdite (interdiction pour les bâtiments notés G+ au 1er janvier 2023, qui sera étendue par la suite). On trouvera plus d’informations </w:t>
      </w:r>
      <w:hyperlink r:id="rId10" w:history="1">
        <w:r w:rsidRPr="00CD4BF8">
          <w:rPr>
            <w:rStyle w:val="Lienhypertexte"/>
            <w:color w:val="C00000"/>
          </w:rPr>
          <w:t>ici</w:t>
        </w:r>
      </w:hyperlink>
      <w:r w:rsidRPr="00CD4BF8">
        <w:rPr>
          <w:color w:val="C00000"/>
        </w:rPr>
        <w:t>.</w:t>
      </w:r>
    </w:p>
    <w:p w14:paraId="241A40E6" w14:textId="77777777" w:rsidR="00CD4BF8" w:rsidRPr="00CD4BF8" w:rsidRDefault="00CD4BF8" w:rsidP="00CD4BF8">
      <w:pPr>
        <w:rPr>
          <w:color w:val="C00000"/>
        </w:rPr>
      </w:pPr>
      <w:r w:rsidRPr="00CD4BF8">
        <w:rPr>
          <w:noProof/>
          <w:color w:val="C00000"/>
        </w:rPr>
        <w:drawing>
          <wp:inline distT="0" distB="0" distL="0" distR="0" wp14:anchorId="4A638C14" wp14:editId="6801B135">
            <wp:extent cx="4732020" cy="2362200"/>
            <wp:effectExtent l="0" t="0" r="0" b="0"/>
            <wp:docPr id="576354733" name="Image 2" descr="Exemple de D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xemple de DP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2020" cy="2362200"/>
                    </a:xfrm>
                    <a:prstGeom prst="rect">
                      <a:avLst/>
                    </a:prstGeom>
                    <a:noFill/>
                    <a:ln>
                      <a:noFill/>
                    </a:ln>
                  </pic:spPr>
                </pic:pic>
              </a:graphicData>
            </a:graphic>
          </wp:inline>
        </w:drawing>
      </w:r>
    </w:p>
    <w:p w14:paraId="1E386B7B" w14:textId="77777777" w:rsidR="00CD4BF8" w:rsidRPr="00CD4BF8" w:rsidRDefault="00CD4BF8" w:rsidP="00CD4BF8">
      <w:pPr>
        <w:rPr>
          <w:color w:val="C00000"/>
        </w:rPr>
      </w:pPr>
      <w:r w:rsidRPr="00CD4BF8">
        <w:rPr>
          <w:i/>
          <w:iCs/>
          <w:color w:val="C00000"/>
        </w:rPr>
        <w:lastRenderedPageBreak/>
        <w:t>Figure 1 : Exemple de DPE</w:t>
      </w:r>
    </w:p>
    <w:p w14:paraId="758022CD" w14:textId="77777777" w:rsidR="00CD4BF8" w:rsidRPr="00CD4BF8" w:rsidRDefault="00CD4BF8" w:rsidP="00CD4BF8">
      <w:pPr>
        <w:rPr>
          <w:color w:val="C00000"/>
        </w:rPr>
      </w:pPr>
      <w:r w:rsidRPr="00CD4BF8">
        <w:rPr>
          <w:color w:val="C00000"/>
        </w:rPr>
        <w:t>Cependant, les consommations électriques affichées dans les DPE </w:t>
      </w:r>
      <w:r w:rsidRPr="00CD4BF8">
        <w:rPr>
          <w:b/>
          <w:bCs/>
          <w:color w:val="C00000"/>
        </w:rPr>
        <w:t>ne reposent souvent pas sur des consommations réelles mesurées mais sur des calculs conventionnels</w:t>
      </w:r>
      <w:r w:rsidRPr="00CD4BF8">
        <w:rPr>
          <w:color w:val="C00000"/>
        </w:rPr>
        <w:t> (</w:t>
      </w:r>
      <w:hyperlink r:id="rId12" w:history="1">
        <w:r w:rsidRPr="00CD4BF8">
          <w:rPr>
            <w:rStyle w:val="Lienhypertexte"/>
            <w:color w:val="C00000"/>
          </w:rPr>
          <w:t>méthode 3CL</w:t>
        </w:r>
      </w:hyperlink>
      <w:r w:rsidRPr="00CD4BF8">
        <w:rPr>
          <w:color w:val="C00000"/>
        </w:rPr>
        <w:t>), c’est-à-dire des critères standardisés ne dépendant pas du style de vie et du taux d'occupation des maisons ou des appartements. Il est donc intéressant de confronter ces données au réel, d’une part </w:t>
      </w:r>
      <w:r w:rsidRPr="00CD4BF8">
        <w:rPr>
          <w:b/>
          <w:bCs/>
          <w:color w:val="C00000"/>
        </w:rPr>
        <w:t>afin de produire des estimations de l’impact de la classe énergétique DPE sur les consommations électriques en « conditions réelles »</w:t>
      </w:r>
      <w:r w:rsidRPr="00CD4BF8">
        <w:rPr>
          <w:color w:val="C00000"/>
        </w:rPr>
        <w:t> mais aussi d’autre part </w:t>
      </w:r>
      <w:r w:rsidRPr="00CD4BF8">
        <w:rPr>
          <w:b/>
          <w:bCs/>
          <w:color w:val="C00000"/>
        </w:rPr>
        <w:t>de mesurer l’ampleur de la variabilité dues aux comportements et modes de vie</w:t>
      </w:r>
      <w:r w:rsidRPr="00CD4BF8">
        <w:rPr>
          <w:color w:val="C00000"/>
        </w:rPr>
        <w:t>.</w:t>
      </w:r>
    </w:p>
    <w:p w14:paraId="4FC3F980" w14:textId="77777777" w:rsidR="00CD4BF8" w:rsidRPr="00CD4BF8" w:rsidRDefault="00CD4BF8" w:rsidP="00CD4BF8">
      <w:pPr>
        <w:rPr>
          <w:b/>
          <w:bCs/>
          <w:color w:val="C00000"/>
        </w:rPr>
      </w:pPr>
      <w:r w:rsidRPr="00CD4BF8">
        <w:rPr>
          <w:b/>
          <w:bCs/>
          <w:color w:val="C00000"/>
        </w:rPr>
        <w:t>La problématique</w:t>
      </w:r>
    </w:p>
    <w:p w14:paraId="2C47740D" w14:textId="77777777" w:rsidR="00CD4BF8" w:rsidRPr="00CD4BF8" w:rsidRDefault="00CD4BF8" w:rsidP="00CD4BF8">
      <w:pPr>
        <w:rPr>
          <w:color w:val="C00000"/>
        </w:rPr>
      </w:pPr>
      <w:r w:rsidRPr="00CD4BF8">
        <w:rPr>
          <w:b/>
          <w:bCs/>
          <w:color w:val="C00000"/>
        </w:rPr>
        <w:t>Ce projet vous propose d’éclairer et motiver les décisions de rénovations en quantifiant l’impact d’une amélioration de DPE (qui peut en particulier être liée à des travaux de rénovation) sur les consommations électriques.</w:t>
      </w:r>
    </w:p>
    <w:p w14:paraId="4C3BD450" w14:textId="77777777" w:rsidR="00CD4BF8" w:rsidRPr="00CD4BF8" w:rsidRDefault="00CD4BF8" w:rsidP="00CD4BF8">
      <w:pPr>
        <w:rPr>
          <w:color w:val="C00000"/>
        </w:rPr>
      </w:pPr>
      <w:r w:rsidRPr="00CD4BF8">
        <w:rPr>
          <w:color w:val="C00000"/>
        </w:rPr>
        <w:t>On souhaite répondre à l’une et/ou l’autre des deux questions suivantes :</w:t>
      </w:r>
    </w:p>
    <w:p w14:paraId="2E4CE6BE" w14:textId="77777777" w:rsidR="00CD4BF8" w:rsidRPr="00CD4BF8" w:rsidRDefault="00CD4BF8" w:rsidP="00CD4BF8">
      <w:pPr>
        <w:numPr>
          <w:ilvl w:val="0"/>
          <w:numId w:val="2"/>
        </w:numPr>
        <w:rPr>
          <w:color w:val="C00000"/>
        </w:rPr>
      </w:pPr>
      <w:r w:rsidRPr="00CD4BF8">
        <w:rPr>
          <w:b/>
          <w:bCs/>
          <w:color w:val="C00000"/>
        </w:rPr>
        <w:t>Combien gagne-t-on sur ses factures d’électricité (en kWh / an, voire en euros par an en prenant des hypothèses tarifaires) à passer d’une classe de DPE à une autre</w:t>
      </w:r>
      <w:r w:rsidRPr="00CD4BF8">
        <w:rPr>
          <w:color w:val="C00000"/>
        </w:rPr>
        <w:t> (ex : de G à F, ou de F à E, la valeur recherchée dépendant des classes concernées) ?</w:t>
      </w:r>
    </w:p>
    <w:p w14:paraId="573CCD28" w14:textId="77777777" w:rsidR="00CD4BF8" w:rsidRPr="00CD4BF8" w:rsidRDefault="00CD4BF8" w:rsidP="00CD4BF8">
      <w:pPr>
        <w:numPr>
          <w:ilvl w:val="0"/>
          <w:numId w:val="2"/>
        </w:numPr>
        <w:rPr>
          <w:color w:val="C00000"/>
        </w:rPr>
      </w:pPr>
      <w:r w:rsidRPr="00CD4BF8">
        <w:rPr>
          <w:b/>
          <w:bCs/>
          <w:color w:val="C00000"/>
        </w:rPr>
        <w:t>Les estimations conventionnelles fournies dans les DPE reflètent-elles bien la réalité mesurée des consommations électriques</w:t>
      </w:r>
      <w:r w:rsidRPr="00CD4BF8">
        <w:rPr>
          <w:color w:val="C00000"/>
        </w:rPr>
        <w:t> (c’est-à-dire qu’en moyenne, pour différents types de bâtiments, la consommation mesurée est-elle proche de la consommation prédite par le DPE) ? </w:t>
      </w:r>
      <w:r w:rsidRPr="00CD4BF8">
        <w:rPr>
          <w:b/>
          <w:bCs/>
          <w:color w:val="C00000"/>
        </w:rPr>
        <w:t>Et quelle est la variabilité restante due à l’hétérogénéité des modes de vie et taux d’occupation</w:t>
      </w:r>
      <w:r w:rsidRPr="00CD4BF8">
        <w:rPr>
          <w:color w:val="C00000"/>
        </w:rPr>
        <w:t> (écart type entre la consommation mesurée et la consommation prédite par le DPE, pour différents types de logements) ?</w:t>
      </w:r>
    </w:p>
    <w:p w14:paraId="529751F8" w14:textId="77777777" w:rsidR="00CD4BF8" w:rsidRPr="00CD4BF8" w:rsidRDefault="00CD4BF8" w:rsidP="00CD4BF8">
      <w:pPr>
        <w:rPr>
          <w:color w:val="C00000"/>
        </w:rPr>
      </w:pPr>
      <w:r w:rsidRPr="00CD4BF8">
        <w:rPr>
          <w:color w:val="C00000"/>
        </w:rPr>
        <w:t>Enfin, d’autres questions complémentaires pourront également être adressées :</w:t>
      </w:r>
    </w:p>
    <w:p w14:paraId="12307A27" w14:textId="77777777" w:rsidR="00CD4BF8" w:rsidRPr="00CD4BF8" w:rsidRDefault="00CD4BF8" w:rsidP="00CD4BF8">
      <w:pPr>
        <w:numPr>
          <w:ilvl w:val="0"/>
          <w:numId w:val="3"/>
        </w:numPr>
        <w:rPr>
          <w:color w:val="C00000"/>
        </w:rPr>
      </w:pPr>
      <w:r w:rsidRPr="00CD4BF8">
        <w:rPr>
          <w:color w:val="C00000"/>
        </w:rPr>
        <w:t>Détailler le gain de consommation dû à un changement de classe de DPE par usage : chauffage, eau chaude sanitaire, refroidissement, éclairage, autres (ces détails sont présents dans les données de DPE) ;</w:t>
      </w:r>
    </w:p>
    <w:p w14:paraId="68CAE296" w14:textId="77777777" w:rsidR="00CD4BF8" w:rsidRPr="00CD4BF8" w:rsidRDefault="00CD4BF8" w:rsidP="00CD4BF8">
      <w:pPr>
        <w:numPr>
          <w:ilvl w:val="0"/>
          <w:numId w:val="3"/>
        </w:numPr>
        <w:rPr>
          <w:color w:val="C00000"/>
        </w:rPr>
      </w:pPr>
      <w:r w:rsidRPr="00CD4BF8">
        <w:rPr>
          <w:color w:val="C00000"/>
        </w:rPr>
        <w:t>Etudier l'impact des caractéristiques du bâtiment ou des équipements (du mode de chauffage, de l’isolation, de l’année de construction, etc…) sur la consommation électrique.</w:t>
      </w:r>
    </w:p>
    <w:p w14:paraId="6082AD25" w14:textId="77777777" w:rsidR="00CD4BF8" w:rsidRPr="00CD4BF8" w:rsidRDefault="00CD4BF8" w:rsidP="00CD4BF8">
      <w:pPr>
        <w:spacing w:line="360" w:lineRule="auto"/>
        <w:rPr>
          <w:b/>
          <w:bCs/>
        </w:rPr>
      </w:pPr>
    </w:p>
    <w:p w14:paraId="3F16DD91" w14:textId="1CA91F95" w:rsidR="00904072" w:rsidRPr="00904072" w:rsidRDefault="00904072" w:rsidP="00904072">
      <w:pPr>
        <w:pStyle w:val="Paragraphedeliste"/>
        <w:numPr>
          <w:ilvl w:val="0"/>
          <w:numId w:val="10"/>
        </w:numPr>
        <w:spacing w:line="360" w:lineRule="auto"/>
        <w:rPr>
          <w:b/>
          <w:bCs/>
        </w:rPr>
      </w:pPr>
      <w:r>
        <w:rPr>
          <w:b/>
          <w:bCs/>
        </w:rPr>
        <w:t>PORTEE DU PROJET</w:t>
      </w:r>
    </w:p>
    <w:p w14:paraId="51EC2B9D" w14:textId="2D2BEC41" w:rsidR="00904072" w:rsidRPr="00904072" w:rsidRDefault="00B17356" w:rsidP="00904072">
      <w:pPr>
        <w:pStyle w:val="Paragraphedeliste"/>
        <w:numPr>
          <w:ilvl w:val="0"/>
          <w:numId w:val="11"/>
        </w:numPr>
        <w:spacing w:line="360" w:lineRule="auto"/>
        <w:rPr>
          <w:b/>
          <w:bCs/>
        </w:rPr>
      </w:pPr>
      <w:r w:rsidRPr="00904072">
        <w:rPr>
          <w:b/>
          <w:bCs/>
        </w:rPr>
        <w:t xml:space="preserve">Définition de la portée du projet </w:t>
      </w:r>
    </w:p>
    <w:p w14:paraId="0CF705AD" w14:textId="3A91B7E8" w:rsidR="00F84D1B" w:rsidRDefault="00904072" w:rsidP="00904072">
      <w:pPr>
        <w:spacing w:line="360" w:lineRule="auto"/>
        <w:rPr>
          <w:i/>
          <w:iCs/>
        </w:rPr>
      </w:pPr>
      <w:r>
        <w:rPr>
          <w:i/>
          <w:iCs/>
        </w:rPr>
        <w:t>Analyser le besoin, d</w:t>
      </w:r>
      <w:r w:rsidR="00F84D1B" w:rsidRPr="00904072">
        <w:rPr>
          <w:i/>
          <w:iCs/>
        </w:rPr>
        <w:t>éfinir la portée et identifier les livrables</w:t>
      </w:r>
      <w:r w:rsidR="00413FB4" w:rsidRPr="00904072">
        <w:rPr>
          <w:i/>
          <w:iCs/>
        </w:rPr>
        <w:t xml:space="preserve"> et les risques</w:t>
      </w:r>
    </w:p>
    <w:p w14:paraId="701BE2EC" w14:textId="77777777" w:rsidR="00CD4BF8" w:rsidRPr="00B17356" w:rsidRDefault="00CD4BF8" w:rsidP="00CD4BF8">
      <w:pPr>
        <w:rPr>
          <w:b/>
          <w:bCs/>
        </w:rPr>
      </w:pPr>
    </w:p>
    <w:p w14:paraId="78DD7C81" w14:textId="77777777" w:rsidR="00CD4BF8" w:rsidRPr="00CD4BF8" w:rsidRDefault="00CD4BF8" w:rsidP="00CD4BF8">
      <w:pPr>
        <w:rPr>
          <w:b/>
          <w:bCs/>
          <w:color w:val="C00000"/>
        </w:rPr>
      </w:pPr>
      <w:r w:rsidRPr="00CD4BF8">
        <w:rPr>
          <w:b/>
          <w:bCs/>
          <w:color w:val="C00000"/>
        </w:rPr>
        <w:t>Objectifs du projet</w:t>
      </w:r>
    </w:p>
    <w:p w14:paraId="63FE5BF8" w14:textId="77777777" w:rsidR="00CD4BF8" w:rsidRPr="00CD4BF8" w:rsidRDefault="00CD4BF8" w:rsidP="00CD4BF8">
      <w:pPr>
        <w:rPr>
          <w:color w:val="C00000"/>
        </w:rPr>
      </w:pPr>
      <w:r w:rsidRPr="00CD4BF8">
        <w:rPr>
          <w:i/>
          <w:iCs/>
          <w:color w:val="C00000"/>
        </w:rPr>
        <w:lastRenderedPageBreak/>
        <w:t>L’objectif général du projet et impacts recherchés</w:t>
      </w:r>
    </w:p>
    <w:p w14:paraId="301B23B8" w14:textId="77777777" w:rsidR="00CD4BF8" w:rsidRPr="00CD4BF8" w:rsidRDefault="00CD4BF8" w:rsidP="00CD4BF8">
      <w:pPr>
        <w:rPr>
          <w:color w:val="C00000"/>
        </w:rPr>
      </w:pPr>
      <w:r w:rsidRPr="00CD4BF8">
        <w:rPr>
          <w:color w:val="C00000"/>
        </w:rPr>
        <w:t>Les travaux réalisés dans le cadre de ce projet permettront :</w:t>
      </w:r>
    </w:p>
    <w:p w14:paraId="1C360F88" w14:textId="77777777" w:rsidR="00CD4BF8" w:rsidRPr="00CD4BF8" w:rsidRDefault="00CD4BF8" w:rsidP="00CD4BF8">
      <w:pPr>
        <w:numPr>
          <w:ilvl w:val="0"/>
          <w:numId w:val="4"/>
        </w:numPr>
        <w:rPr>
          <w:color w:val="C00000"/>
        </w:rPr>
      </w:pPr>
      <w:r w:rsidRPr="00CD4BF8">
        <w:rPr>
          <w:b/>
          <w:bCs/>
          <w:color w:val="C00000"/>
        </w:rPr>
        <w:t>D’éclairer les décisions de rénovation</w:t>
      </w:r>
      <w:r w:rsidRPr="00CD4BF8">
        <w:rPr>
          <w:color w:val="C00000"/>
        </w:rPr>
        <w:t> en quantifiant les gains potentiels associés à une amélioration de la performance énergétique d’un logement reflétée par une amélioration du DPE ;</w:t>
      </w:r>
    </w:p>
    <w:p w14:paraId="60FE8508" w14:textId="77777777" w:rsidR="00CD4BF8" w:rsidRPr="00CD4BF8" w:rsidRDefault="00CD4BF8" w:rsidP="00CD4BF8">
      <w:pPr>
        <w:numPr>
          <w:ilvl w:val="0"/>
          <w:numId w:val="4"/>
        </w:numPr>
        <w:rPr>
          <w:color w:val="C00000"/>
        </w:rPr>
      </w:pPr>
      <w:r w:rsidRPr="00CD4BF8">
        <w:rPr>
          <w:b/>
          <w:bCs/>
          <w:color w:val="C00000"/>
        </w:rPr>
        <w:t>De valider la conformité au réel des estimations de consommation électrique présentées dans les DPE</w:t>
      </w:r>
      <w:r w:rsidRPr="00CD4BF8">
        <w:rPr>
          <w:color w:val="C00000"/>
        </w:rPr>
        <w:t> par des comparaisons aux données de consommations réelles et de quantifier la variabilité due aux comportements individuels.</w:t>
      </w:r>
    </w:p>
    <w:p w14:paraId="1F427FB1" w14:textId="77777777" w:rsidR="00CD4BF8" w:rsidRPr="00CD4BF8" w:rsidRDefault="00CD4BF8" w:rsidP="00CD4BF8">
      <w:pPr>
        <w:rPr>
          <w:b/>
          <w:bCs/>
          <w:color w:val="C00000"/>
        </w:rPr>
      </w:pPr>
      <w:r w:rsidRPr="00CD4BF8">
        <w:rPr>
          <w:b/>
          <w:bCs/>
          <w:color w:val="C00000"/>
        </w:rPr>
        <w:t>Réalisations possibles</w:t>
      </w:r>
    </w:p>
    <w:p w14:paraId="55295F79" w14:textId="77777777" w:rsidR="00CD4BF8" w:rsidRPr="00CD4BF8" w:rsidRDefault="00CD4BF8" w:rsidP="00CD4BF8">
      <w:pPr>
        <w:rPr>
          <w:color w:val="C00000"/>
        </w:rPr>
      </w:pPr>
      <w:r w:rsidRPr="00CD4BF8">
        <w:rPr>
          <w:i/>
          <w:iCs/>
          <w:color w:val="C00000"/>
        </w:rPr>
        <w:t>Les types de production qui peuvent être attendus des élèves.</w:t>
      </w:r>
    </w:p>
    <w:p w14:paraId="2F408B4F" w14:textId="77777777" w:rsidR="00CD4BF8" w:rsidRPr="00CD4BF8" w:rsidRDefault="00CD4BF8" w:rsidP="00CD4BF8">
      <w:pPr>
        <w:rPr>
          <w:color w:val="C00000"/>
        </w:rPr>
      </w:pPr>
      <w:r w:rsidRPr="00CD4BF8">
        <w:rPr>
          <w:color w:val="C00000"/>
        </w:rPr>
        <w:t>Vous êtes libres de choisir les livrables que vous jugerez les plus pertinents pour répondre au mieux à la problématique proposée. Voilà quelques exemples de livrables possibles pour vous aider dans votre démarche :</w:t>
      </w:r>
    </w:p>
    <w:p w14:paraId="5A2D342F" w14:textId="77777777" w:rsidR="00CD4BF8" w:rsidRPr="00CD4BF8" w:rsidRDefault="00CD4BF8" w:rsidP="00CD4BF8">
      <w:pPr>
        <w:numPr>
          <w:ilvl w:val="0"/>
          <w:numId w:val="5"/>
        </w:numPr>
        <w:rPr>
          <w:color w:val="C00000"/>
        </w:rPr>
      </w:pPr>
      <w:r w:rsidRPr="00CD4BF8">
        <w:rPr>
          <w:b/>
          <w:bCs/>
          <w:color w:val="C00000"/>
        </w:rPr>
        <w:t>Data analyse</w:t>
      </w:r>
      <w:r w:rsidRPr="00CD4BF8">
        <w:rPr>
          <w:color w:val="C00000"/>
        </w:rPr>
        <w:t> - Calculer la consommation d’électricité en kWh/m²/an ou kWh/an par logement issue des données Enedis et la comparer avec les DPE proposés pour cette adresse. Réaliser des statistiques sur les distributions de ces écarts selon les types de logements (année de construction, qualité de l’isolation) et d’équipements (type de chauffage et d’eau chaude sanitaire,…) et commenter les résultats obtenus</w:t>
      </w:r>
    </w:p>
    <w:p w14:paraId="1337CACA" w14:textId="77777777" w:rsidR="00CD4BF8" w:rsidRPr="00CD4BF8" w:rsidRDefault="00CD4BF8" w:rsidP="00CD4BF8">
      <w:pPr>
        <w:numPr>
          <w:ilvl w:val="0"/>
          <w:numId w:val="5"/>
        </w:numPr>
        <w:rPr>
          <w:color w:val="C00000"/>
        </w:rPr>
      </w:pPr>
      <w:r w:rsidRPr="00CD4BF8">
        <w:rPr>
          <w:b/>
          <w:bCs/>
          <w:color w:val="C00000"/>
        </w:rPr>
        <w:t>Datavisualisation</w:t>
      </w:r>
      <w:r w:rsidRPr="00CD4BF8">
        <w:rPr>
          <w:color w:val="C00000"/>
        </w:rPr>
        <w:t xml:space="preserve"> - qui illustre le lien entre données de consommations estimées issues des DPE et issues des données Enedis et évaluent la variabilité non expliquée par le DPE : </w:t>
      </w:r>
      <w:proofErr w:type="spellStart"/>
      <w:r w:rsidRPr="00CD4BF8">
        <w:rPr>
          <w:color w:val="C00000"/>
        </w:rPr>
        <w:t>Boxplots</w:t>
      </w:r>
      <w:proofErr w:type="spellEnd"/>
      <w:r w:rsidRPr="00CD4BF8">
        <w:rPr>
          <w:color w:val="C00000"/>
        </w:rPr>
        <w:t xml:space="preserve">, nuages de points, distributions, diagrammes de </w:t>
      </w:r>
      <w:proofErr w:type="spellStart"/>
      <w:r w:rsidRPr="00CD4BF8">
        <w:rPr>
          <w:color w:val="C00000"/>
        </w:rPr>
        <w:t>Sankey</w:t>
      </w:r>
      <w:proofErr w:type="spellEnd"/>
      <w:r w:rsidRPr="00CD4BF8">
        <w:rPr>
          <w:color w:val="C00000"/>
        </w:rPr>
        <w:t xml:space="preserve"> par niveau de de consommation, …</w:t>
      </w:r>
    </w:p>
    <w:p w14:paraId="5E6B6772" w14:textId="77777777" w:rsidR="00CD4BF8" w:rsidRPr="00CD4BF8" w:rsidRDefault="00CD4BF8" w:rsidP="00CD4BF8">
      <w:pPr>
        <w:numPr>
          <w:ilvl w:val="0"/>
          <w:numId w:val="5"/>
        </w:numPr>
        <w:rPr>
          <w:color w:val="C00000"/>
        </w:rPr>
      </w:pPr>
      <w:r w:rsidRPr="00CD4BF8">
        <w:rPr>
          <w:b/>
          <w:bCs/>
          <w:color w:val="C00000"/>
        </w:rPr>
        <w:t>Data analyse</w:t>
      </w:r>
      <w:r w:rsidRPr="00CD4BF8">
        <w:rPr>
          <w:color w:val="C00000"/>
        </w:rPr>
        <w:t> - qui reflète l’impact des classes de DPE (de A à G) sur les consommations électriques réellement mesurées. On cherchera en particulier à quantifier le gain en kWh/an et/ou en kWh/an/m² induit par une amélioration de classe DPE (passage de F à E, de E à D, etc…), pour chaque classe. On pourra ensuite valoriser ces gains en euros en prenant des hypothèses tarifaires. On pourra traiter différemment les logements selon leurs caractéristiques (type de chauffage notamment), ou encore faire intervenir d’autres variables explicatives. On pourra également produire ces analyses et visualisations en distinguant les usages (chauffage, eau chaude sanitaire, éclairage, refroidissement, autre).</w:t>
      </w:r>
    </w:p>
    <w:p w14:paraId="596C65DE" w14:textId="77777777" w:rsidR="00CD4BF8" w:rsidRPr="00CD4BF8" w:rsidRDefault="00CD4BF8" w:rsidP="00CD4BF8">
      <w:pPr>
        <w:numPr>
          <w:ilvl w:val="0"/>
          <w:numId w:val="5"/>
        </w:numPr>
        <w:rPr>
          <w:color w:val="C00000"/>
        </w:rPr>
      </w:pPr>
      <w:r w:rsidRPr="00CD4BF8">
        <w:rPr>
          <w:b/>
          <w:bCs/>
          <w:color w:val="C00000"/>
        </w:rPr>
        <w:t>Data science</w:t>
      </w:r>
      <w:r w:rsidRPr="00CD4BF8">
        <w:rPr>
          <w:color w:val="C00000"/>
        </w:rPr>
        <w:t> - De manière plus exploratoire, essayer de prédire la consommation électrique des foyers français (en fonction du DPE, de l'adresse du logement et caractéristiques démographiques à notre disposition). Il est aussi possible d'imaginer une analyse de la contribution de chaque variable à la prédiction. Cela peut aussi être la construction d'un petit outil qui prédit les économies faites suite à une rénovation, modulées par des données météorologiques</w:t>
      </w:r>
    </w:p>
    <w:p w14:paraId="2E8CCD3E" w14:textId="77777777" w:rsidR="00CD4BF8" w:rsidRPr="00CD4BF8" w:rsidRDefault="00CD4BF8" w:rsidP="00CD4BF8">
      <w:pPr>
        <w:rPr>
          <w:color w:val="C00000"/>
        </w:rPr>
      </w:pPr>
      <w:r w:rsidRPr="00CD4BF8">
        <w:rPr>
          <w:color w:val="C00000"/>
        </w:rPr>
        <w:t>Pour plus de chiffres et d’informations sur les consommations électriques annuelles des Français, on pourra par exemple aller sur le site </w:t>
      </w:r>
      <w:hyperlink r:id="rId13" w:history="1">
        <w:r w:rsidRPr="00CD4BF8">
          <w:rPr>
            <w:rStyle w:val="Lienhypertexte"/>
            <w:color w:val="C00000"/>
          </w:rPr>
          <w:t>https://observatoire.enedis.fr/thematique/consommation/indicateurs</w:t>
        </w:r>
      </w:hyperlink>
      <w:r w:rsidRPr="00CD4BF8">
        <w:rPr>
          <w:color w:val="C00000"/>
        </w:rPr>
        <w:t>.</w:t>
      </w:r>
    </w:p>
    <w:p w14:paraId="2BBEB836" w14:textId="77777777" w:rsidR="00E34AD1" w:rsidRPr="00E34AD1" w:rsidRDefault="00E34AD1" w:rsidP="00E34AD1">
      <w:pPr>
        <w:rPr>
          <w:b/>
          <w:bCs/>
          <w:color w:val="C00000"/>
        </w:rPr>
      </w:pPr>
      <w:r w:rsidRPr="00E34AD1">
        <w:rPr>
          <w:b/>
          <w:bCs/>
          <w:color w:val="C00000"/>
        </w:rPr>
        <w:t>Les travaux déjà réalisés par d'autres étudiantes et étudiants</w:t>
      </w:r>
    </w:p>
    <w:p w14:paraId="4EADB586" w14:textId="77777777" w:rsidR="00E34AD1" w:rsidRPr="00E34AD1" w:rsidRDefault="00E34AD1" w:rsidP="00E34AD1">
      <w:pPr>
        <w:rPr>
          <w:color w:val="C00000"/>
        </w:rPr>
      </w:pPr>
      <w:r w:rsidRPr="00E34AD1">
        <w:rPr>
          <w:color w:val="C00000"/>
        </w:rPr>
        <w:lastRenderedPageBreak/>
        <w:t>Vous pouvez retrouver les réalisations d'autres étudiantes et étudiants en fin de page. N'hésitez pas à vous en inspirer !</w:t>
      </w:r>
    </w:p>
    <w:p w14:paraId="7919C193" w14:textId="77777777" w:rsidR="00E34AD1" w:rsidRPr="00E34AD1" w:rsidRDefault="00E34AD1" w:rsidP="00E34AD1">
      <w:pPr>
        <w:rPr>
          <w:b/>
          <w:bCs/>
          <w:color w:val="C00000"/>
        </w:rPr>
      </w:pPr>
      <w:r w:rsidRPr="00E34AD1">
        <w:rPr>
          <w:b/>
          <w:bCs/>
          <w:color w:val="C00000"/>
        </w:rPr>
        <w:t>Ce défi est-il pour moi ?</w:t>
      </w:r>
    </w:p>
    <w:p w14:paraId="6C2413D1" w14:textId="77777777" w:rsidR="00E34AD1" w:rsidRPr="00E34AD1" w:rsidRDefault="00E34AD1" w:rsidP="00E34AD1">
      <w:pPr>
        <w:rPr>
          <w:color w:val="C00000"/>
        </w:rPr>
      </w:pPr>
      <w:r w:rsidRPr="00E34AD1">
        <w:rPr>
          <w:color w:val="C00000"/>
        </w:rPr>
        <w:t>Tous les défis sont accessibles à différents niveaux (les différentes réalisations possibles mobilisent des compétences hétérogènes pour un même défi).</w:t>
      </w:r>
    </w:p>
    <w:p w14:paraId="3F193D06" w14:textId="77777777" w:rsidR="00E34AD1" w:rsidRPr="00E34AD1" w:rsidRDefault="00E34AD1" w:rsidP="00E34AD1">
      <w:pPr>
        <w:rPr>
          <w:color w:val="C00000"/>
        </w:rPr>
      </w:pPr>
      <w:r w:rsidRPr="00E34AD1">
        <w:rPr>
          <w:color w:val="C00000"/>
        </w:rPr>
        <w:t>Néanmoins, ce défi semble particulièrement adapté (mais pas exclusivement) à des participants de niveau : </w:t>
      </w:r>
      <w:r w:rsidRPr="00E34AD1">
        <w:rPr>
          <w:b/>
          <w:bCs/>
          <w:color w:val="C00000"/>
        </w:rPr>
        <w:t>Confirmé</w:t>
      </w:r>
    </w:p>
    <w:p w14:paraId="4646F203" w14:textId="77777777" w:rsidR="00E34AD1" w:rsidRPr="00E34AD1" w:rsidRDefault="00E34AD1" w:rsidP="00E34AD1">
      <w:pPr>
        <w:rPr>
          <w:color w:val="C00000"/>
        </w:rPr>
      </w:pPr>
      <w:r w:rsidRPr="00E34AD1">
        <w:rPr>
          <w:color w:val="C00000"/>
        </w:rPr>
        <w:t>La principale difficulté identifiée est : </w:t>
      </w:r>
      <w:r w:rsidRPr="00E34AD1">
        <w:rPr>
          <w:i/>
          <w:iCs/>
          <w:color w:val="C00000"/>
        </w:rPr>
        <w:t>Croiser les données de consommations, avec la base des DPE.</w:t>
      </w:r>
    </w:p>
    <w:p w14:paraId="2ABF26F9" w14:textId="77777777" w:rsidR="00E34AD1" w:rsidRPr="00E34AD1" w:rsidRDefault="00E34AD1" w:rsidP="00E34AD1">
      <w:pPr>
        <w:rPr>
          <w:color w:val="C00000"/>
        </w:rPr>
      </w:pPr>
      <w:r w:rsidRPr="00E34AD1">
        <w:rPr>
          <w:color w:val="C00000"/>
        </w:rPr>
        <w:t>Pour faire votre choix, vous pouvez aussi vous appuyer sur :</w:t>
      </w:r>
    </w:p>
    <w:p w14:paraId="0246D5AF" w14:textId="77777777" w:rsidR="00E34AD1" w:rsidRPr="00E34AD1" w:rsidRDefault="00E34AD1" w:rsidP="00E34AD1">
      <w:pPr>
        <w:numPr>
          <w:ilvl w:val="0"/>
          <w:numId w:val="6"/>
        </w:numPr>
        <w:rPr>
          <w:color w:val="C00000"/>
        </w:rPr>
      </w:pPr>
      <w:r w:rsidRPr="00E34AD1">
        <w:rPr>
          <w:color w:val="C00000"/>
        </w:rPr>
        <w:t>les réalisations possibles (voir ci-dessus)</w:t>
      </w:r>
    </w:p>
    <w:p w14:paraId="72804907" w14:textId="77777777" w:rsidR="00E34AD1" w:rsidRPr="00E34AD1" w:rsidRDefault="00E34AD1" w:rsidP="00E34AD1">
      <w:pPr>
        <w:numPr>
          <w:ilvl w:val="0"/>
          <w:numId w:val="6"/>
        </w:numPr>
        <w:rPr>
          <w:color w:val="C00000"/>
        </w:rPr>
      </w:pPr>
      <w:r w:rsidRPr="00E34AD1">
        <w:rPr>
          <w:color w:val="C00000"/>
        </w:rPr>
        <w:t>les mots-clés techniques : évaluer l'efficacité de modèles de prédiction, préparation des données, croisement de données difficile</w:t>
      </w:r>
    </w:p>
    <w:p w14:paraId="3E7E8310" w14:textId="77777777" w:rsidR="00E34AD1" w:rsidRPr="00E34AD1" w:rsidRDefault="00E34AD1" w:rsidP="00E34AD1">
      <w:pPr>
        <w:rPr>
          <w:b/>
          <w:bCs/>
          <w:color w:val="C00000"/>
        </w:rPr>
      </w:pPr>
      <w:r w:rsidRPr="00E34AD1">
        <w:rPr>
          <w:b/>
          <w:bCs/>
          <w:color w:val="C00000"/>
        </w:rPr>
        <w:t>Aspects techniques</w:t>
      </w:r>
    </w:p>
    <w:p w14:paraId="1676CE6A" w14:textId="77777777" w:rsidR="00E34AD1" w:rsidRPr="00E34AD1" w:rsidRDefault="00E34AD1" w:rsidP="00E34AD1">
      <w:pPr>
        <w:rPr>
          <w:color w:val="C00000"/>
        </w:rPr>
      </w:pPr>
      <w:r w:rsidRPr="00E34AD1">
        <w:rPr>
          <w:i/>
          <w:iCs/>
          <w:color w:val="C00000"/>
        </w:rPr>
        <w:t>Les contraintes techniques du projet : environnement matériel et logiciel, outils de développement, méthodologies, ressources de calcul, etc.</w:t>
      </w:r>
    </w:p>
    <w:p w14:paraId="0DDD304B" w14:textId="057BF410" w:rsidR="006C3BDE" w:rsidRDefault="006C3BDE" w:rsidP="00904072">
      <w:pPr>
        <w:spacing w:line="360" w:lineRule="auto"/>
        <w:rPr>
          <w:b/>
          <w:bCs/>
        </w:rPr>
      </w:pPr>
    </w:p>
    <w:p w14:paraId="08BE08B5" w14:textId="234F929D" w:rsidR="006C3BDE" w:rsidRDefault="006C3BDE" w:rsidP="00904072">
      <w:pPr>
        <w:spacing w:line="360" w:lineRule="auto"/>
      </w:pPr>
      <w:r>
        <w:t>Besoin :</w:t>
      </w:r>
    </w:p>
    <w:p w14:paraId="4179211C" w14:textId="3988CA85" w:rsidR="006C3BDE" w:rsidRDefault="006C3BDE" w:rsidP="006C3BDE">
      <w:pPr>
        <w:pStyle w:val="Paragraphedeliste"/>
        <w:numPr>
          <w:ilvl w:val="0"/>
          <w:numId w:val="44"/>
        </w:numPr>
        <w:spacing w:line="360" w:lineRule="auto"/>
      </w:pPr>
      <w:r>
        <w:t xml:space="preserve">un serveur </w:t>
      </w:r>
      <w:proofErr w:type="spellStart"/>
      <w:r>
        <w:t>sgbd</w:t>
      </w:r>
      <w:proofErr w:type="spellEnd"/>
    </w:p>
    <w:p w14:paraId="310C2B09" w14:textId="4F0DD300" w:rsidR="006C3BDE" w:rsidRDefault="006C3BDE" w:rsidP="006C3BDE">
      <w:pPr>
        <w:pStyle w:val="Paragraphedeliste"/>
        <w:numPr>
          <w:ilvl w:val="0"/>
          <w:numId w:val="44"/>
        </w:numPr>
        <w:spacing w:line="360" w:lineRule="auto"/>
      </w:pPr>
      <w:r>
        <w:t>une plateforme dataviz (livrable client)</w:t>
      </w:r>
    </w:p>
    <w:p w14:paraId="6EB10895" w14:textId="1CEC69F5" w:rsidR="006C3BDE" w:rsidRDefault="006C3BDE" w:rsidP="006C3BDE">
      <w:pPr>
        <w:pStyle w:val="Paragraphedeliste"/>
        <w:numPr>
          <w:ilvl w:val="0"/>
          <w:numId w:val="44"/>
        </w:numPr>
        <w:spacing w:line="360" w:lineRule="auto"/>
      </w:pPr>
      <w:r>
        <w:t xml:space="preserve">une app </w:t>
      </w:r>
      <w:proofErr w:type="spellStart"/>
      <w:r>
        <w:t>etl</w:t>
      </w:r>
      <w:proofErr w:type="spellEnd"/>
      <w:r>
        <w:t xml:space="preserve"> (orchestrateur, flow)</w:t>
      </w:r>
    </w:p>
    <w:p w14:paraId="3D3BC17B" w14:textId="6A681F64" w:rsidR="006C3BDE" w:rsidRDefault="006C3BDE" w:rsidP="006C3BDE">
      <w:pPr>
        <w:pStyle w:val="Paragraphedeliste"/>
        <w:numPr>
          <w:ilvl w:val="0"/>
          <w:numId w:val="44"/>
        </w:numPr>
        <w:spacing w:line="360" w:lineRule="auto"/>
      </w:pPr>
      <w:r>
        <w:t xml:space="preserve">un </w:t>
      </w:r>
      <w:proofErr w:type="spellStart"/>
      <w:r>
        <w:t>object</w:t>
      </w:r>
      <w:proofErr w:type="spellEnd"/>
      <w:r>
        <w:t xml:space="preserve"> </w:t>
      </w:r>
      <w:proofErr w:type="spellStart"/>
      <w:r>
        <w:t>storage</w:t>
      </w:r>
      <w:proofErr w:type="spellEnd"/>
      <w:r>
        <w:t xml:space="preserve"> (fichiers lourds)</w:t>
      </w:r>
    </w:p>
    <w:p w14:paraId="2703B9D5" w14:textId="79233F0C" w:rsidR="006C3BDE" w:rsidRDefault="006C3BDE" w:rsidP="006C3BDE">
      <w:pPr>
        <w:pStyle w:val="Paragraphedeliste"/>
        <w:numPr>
          <w:ilvl w:val="0"/>
          <w:numId w:val="44"/>
        </w:numPr>
        <w:spacing w:line="360" w:lineRule="auto"/>
      </w:pPr>
      <w:r>
        <w:t xml:space="preserve">un document </w:t>
      </w:r>
      <w:proofErr w:type="spellStart"/>
      <w:r>
        <w:t>storage</w:t>
      </w:r>
      <w:proofErr w:type="spellEnd"/>
      <w:r>
        <w:t xml:space="preserve"> (logs)</w:t>
      </w:r>
    </w:p>
    <w:p w14:paraId="6190BA07" w14:textId="12761BEC" w:rsidR="006C3BDE" w:rsidRDefault="006C3BDE" w:rsidP="006C3BDE">
      <w:pPr>
        <w:pStyle w:val="Paragraphedeliste"/>
        <w:numPr>
          <w:ilvl w:val="0"/>
          <w:numId w:val="44"/>
        </w:numPr>
        <w:spacing w:line="360" w:lineRule="auto"/>
      </w:pPr>
      <w:r>
        <w:t>monitoring (lire et afficher les logs)</w:t>
      </w:r>
    </w:p>
    <w:p w14:paraId="449C89BE" w14:textId="19D7806A" w:rsidR="006C3BDE" w:rsidRPr="006C3BDE" w:rsidRDefault="006C3BDE" w:rsidP="006C3BDE">
      <w:pPr>
        <w:pStyle w:val="Paragraphedeliste"/>
        <w:numPr>
          <w:ilvl w:val="0"/>
          <w:numId w:val="44"/>
        </w:numPr>
        <w:spacing w:line="360" w:lineRule="auto"/>
      </w:pPr>
      <w:r>
        <w:t>modèle IA (entrainement, logs)</w:t>
      </w:r>
    </w:p>
    <w:p w14:paraId="0D9BF822" w14:textId="02A8BDA2" w:rsidR="00B17356" w:rsidRPr="00904072" w:rsidRDefault="00B17356" w:rsidP="00904072">
      <w:pPr>
        <w:pStyle w:val="Paragraphedeliste"/>
        <w:numPr>
          <w:ilvl w:val="0"/>
          <w:numId w:val="11"/>
        </w:numPr>
        <w:rPr>
          <w:b/>
          <w:bCs/>
        </w:rPr>
      </w:pPr>
      <w:r w:rsidRPr="00904072">
        <w:rPr>
          <w:b/>
          <w:bCs/>
        </w:rPr>
        <w:t>Analyse des ressources à allouer</w:t>
      </w:r>
    </w:p>
    <w:p w14:paraId="6F26AB4C" w14:textId="1F936030" w:rsidR="00F84D1B" w:rsidRDefault="00F84D1B" w:rsidP="00B17356">
      <w:pPr>
        <w:rPr>
          <w:i/>
          <w:iCs/>
        </w:rPr>
      </w:pPr>
      <w:r w:rsidRPr="00904072">
        <w:rPr>
          <w:i/>
          <w:iCs/>
        </w:rPr>
        <w:t xml:space="preserve">Elaborer un budget </w:t>
      </w:r>
    </w:p>
    <w:p w14:paraId="08FD95B5" w14:textId="1A524460" w:rsidR="001B2B47" w:rsidRPr="001B2B47" w:rsidRDefault="001B2B47" w:rsidP="00B17356">
      <w:r>
        <w:t xml:space="preserve">Persona - </w:t>
      </w:r>
    </w:p>
    <w:p w14:paraId="7BE3B87D" w14:textId="37710662" w:rsidR="00F84D1B" w:rsidRDefault="00F84D1B" w:rsidP="00B17356">
      <w:pPr>
        <w:rPr>
          <w:i/>
          <w:iCs/>
        </w:rPr>
      </w:pPr>
      <w:r w:rsidRPr="00904072">
        <w:rPr>
          <w:i/>
          <w:iCs/>
        </w:rPr>
        <w:t xml:space="preserve">Quelles sont les ressources humaines – matérielles – financières dispo ? </w:t>
      </w:r>
    </w:p>
    <w:p w14:paraId="1D879EC8" w14:textId="75DD62AE" w:rsidR="001B2B47" w:rsidRDefault="001B2B47" w:rsidP="00B17356">
      <w:pPr>
        <w:rPr>
          <w:i/>
          <w:iCs/>
        </w:rPr>
      </w:pPr>
      <w:r>
        <w:rPr>
          <w:i/>
          <w:iCs/>
        </w:rPr>
        <w:t xml:space="preserve">0.3 </w:t>
      </w:r>
      <w:proofErr w:type="spellStart"/>
      <w:r>
        <w:rPr>
          <w:i/>
          <w:iCs/>
        </w:rPr>
        <w:t>persoone</w:t>
      </w:r>
      <w:proofErr w:type="spellEnd"/>
      <w:r>
        <w:rPr>
          <w:i/>
          <w:iCs/>
        </w:rPr>
        <w:t>/jour = 3 jours pour 1 jour de travail = 2/jours par semaine</w:t>
      </w:r>
    </w:p>
    <w:p w14:paraId="5ED60D10" w14:textId="2B08F6AB" w:rsidR="00822A5D" w:rsidRDefault="00822A5D" w:rsidP="00B17356">
      <w:pPr>
        <w:rPr>
          <w:i/>
          <w:iCs/>
        </w:rPr>
      </w:pPr>
      <w:r>
        <w:rPr>
          <w:i/>
          <w:iCs/>
        </w:rPr>
        <w:t xml:space="preserve">Ressources </w:t>
      </w:r>
      <w:proofErr w:type="spellStart"/>
      <w:r>
        <w:rPr>
          <w:i/>
          <w:iCs/>
        </w:rPr>
        <w:t>opendata</w:t>
      </w:r>
      <w:proofErr w:type="spellEnd"/>
      <w:r>
        <w:rPr>
          <w:i/>
          <w:iCs/>
        </w:rPr>
        <w:t xml:space="preserve"> </w:t>
      </w:r>
      <w:proofErr w:type="spellStart"/>
      <w:r>
        <w:rPr>
          <w:i/>
          <w:iCs/>
        </w:rPr>
        <w:t>univ</w:t>
      </w:r>
      <w:proofErr w:type="spellEnd"/>
      <w:r>
        <w:rPr>
          <w:i/>
          <w:iCs/>
        </w:rPr>
        <w:t> ?</w:t>
      </w:r>
    </w:p>
    <w:p w14:paraId="5BC5F5DD" w14:textId="032C876E" w:rsidR="001B2B47" w:rsidRPr="00205C36" w:rsidRDefault="001B2B47" w:rsidP="00B17356">
      <w:pPr>
        <w:rPr>
          <w:i/>
          <w:iCs/>
          <w:lang w:val="en-US"/>
        </w:rPr>
      </w:pPr>
      <w:r w:rsidRPr="00205C36">
        <w:rPr>
          <w:i/>
          <w:iCs/>
          <w:lang w:val="en-US"/>
        </w:rPr>
        <w:t xml:space="preserve">1 pc </w:t>
      </w:r>
      <w:r w:rsidR="00205C36" w:rsidRPr="00205C36">
        <w:rPr>
          <w:i/>
          <w:iCs/>
          <w:lang w:val="en-US"/>
        </w:rPr>
        <w:t xml:space="preserve">+ cloud (abo </w:t>
      </w:r>
      <w:proofErr w:type="spellStart"/>
      <w:r w:rsidR="00205C36" w:rsidRPr="00205C36">
        <w:rPr>
          <w:i/>
          <w:iCs/>
          <w:lang w:val="en-US"/>
        </w:rPr>
        <w:t>github</w:t>
      </w:r>
      <w:proofErr w:type="spellEnd"/>
      <w:r w:rsidR="00205C36" w:rsidRPr="00205C36">
        <w:rPr>
          <w:i/>
          <w:iCs/>
          <w:lang w:val="en-US"/>
        </w:rPr>
        <w:t xml:space="preserve"> student dev</w:t>
      </w:r>
      <w:r w:rsidR="00205C36">
        <w:rPr>
          <w:i/>
          <w:iCs/>
          <w:lang w:val="en-US"/>
        </w:rPr>
        <w:t xml:space="preserve"> pack) + fin : 0 €</w:t>
      </w:r>
    </w:p>
    <w:p w14:paraId="7A44C263" w14:textId="5D9D16EB" w:rsidR="00F84D1B" w:rsidRDefault="00F84D1B" w:rsidP="00B17356">
      <w:pPr>
        <w:rPr>
          <w:i/>
          <w:iCs/>
        </w:rPr>
      </w:pPr>
      <w:r w:rsidRPr="00904072">
        <w:rPr>
          <w:i/>
          <w:iCs/>
        </w:rPr>
        <w:t>Quelle allocation ?</w:t>
      </w:r>
    </w:p>
    <w:p w14:paraId="5E3364CE" w14:textId="626C9C86" w:rsidR="00205C36" w:rsidRDefault="00205C36" w:rsidP="00B17356">
      <w:pPr>
        <w:rPr>
          <w:i/>
          <w:iCs/>
        </w:rPr>
      </w:pPr>
      <w:r>
        <w:rPr>
          <w:i/>
          <w:iCs/>
        </w:rPr>
        <w:lastRenderedPageBreak/>
        <w:t xml:space="preserve">4 </w:t>
      </w:r>
      <w:proofErr w:type="spellStart"/>
      <w:r>
        <w:rPr>
          <w:i/>
          <w:iCs/>
        </w:rPr>
        <w:t>streams</w:t>
      </w:r>
      <w:proofErr w:type="spellEnd"/>
      <w:r>
        <w:rPr>
          <w:i/>
          <w:iCs/>
        </w:rPr>
        <w:t xml:space="preserve"> </w:t>
      </w:r>
    </w:p>
    <w:p w14:paraId="37D46456" w14:textId="5CFA8308" w:rsidR="00205C36" w:rsidRDefault="00205C36" w:rsidP="00B17356">
      <w:pPr>
        <w:rPr>
          <w:i/>
          <w:iCs/>
        </w:rPr>
      </w:pPr>
      <w:r>
        <w:rPr>
          <w:i/>
          <w:iCs/>
        </w:rPr>
        <w:t xml:space="preserve">Phase 1 : </w:t>
      </w:r>
      <w:proofErr w:type="spellStart"/>
      <w:r>
        <w:rPr>
          <w:i/>
          <w:iCs/>
        </w:rPr>
        <w:t>poc</w:t>
      </w:r>
      <w:proofErr w:type="spellEnd"/>
      <w:r>
        <w:rPr>
          <w:i/>
          <w:iCs/>
        </w:rPr>
        <w:t xml:space="preserve"> – orga </w:t>
      </w:r>
      <w:proofErr w:type="spellStart"/>
      <w:r>
        <w:rPr>
          <w:i/>
          <w:iCs/>
        </w:rPr>
        <w:t>microsevices</w:t>
      </w:r>
      <w:proofErr w:type="spellEnd"/>
      <w:r>
        <w:rPr>
          <w:i/>
          <w:iCs/>
        </w:rPr>
        <w:t xml:space="preserve"> </w:t>
      </w:r>
    </w:p>
    <w:p w14:paraId="358D86E5" w14:textId="02A97D6D" w:rsidR="00205C36" w:rsidRPr="00205C36" w:rsidRDefault="00205C36" w:rsidP="00B17356">
      <w:pPr>
        <w:rPr>
          <w:i/>
          <w:iCs/>
          <w:lang w:val="en-US"/>
        </w:rPr>
      </w:pPr>
      <w:r w:rsidRPr="00205C36">
        <w:rPr>
          <w:i/>
          <w:iCs/>
          <w:lang w:val="en-US"/>
        </w:rPr>
        <w:t xml:space="preserve">Phase 2 : data – logging </w:t>
      </w:r>
      <w:proofErr w:type="spellStart"/>
      <w:r w:rsidRPr="00205C36">
        <w:rPr>
          <w:i/>
          <w:iCs/>
          <w:lang w:val="en-US"/>
        </w:rPr>
        <w:t>secu</w:t>
      </w:r>
      <w:proofErr w:type="spellEnd"/>
    </w:p>
    <w:p w14:paraId="7529B5C0" w14:textId="25FE1E73" w:rsidR="00205C36" w:rsidRPr="00205C36" w:rsidRDefault="00205C36" w:rsidP="00B17356">
      <w:pPr>
        <w:rPr>
          <w:i/>
          <w:iCs/>
          <w:lang w:val="en-US"/>
        </w:rPr>
      </w:pPr>
      <w:r w:rsidRPr="00205C36">
        <w:rPr>
          <w:i/>
          <w:iCs/>
          <w:lang w:val="en-US"/>
        </w:rPr>
        <w:t xml:space="preserve">Phase 3 : </w:t>
      </w:r>
      <w:r>
        <w:rPr>
          <w:i/>
          <w:iCs/>
          <w:lang w:val="en-US"/>
        </w:rPr>
        <w:t>deployment local</w:t>
      </w:r>
    </w:p>
    <w:p w14:paraId="3E70BE89" w14:textId="5EBB1687" w:rsidR="00205C36" w:rsidRPr="00205C36" w:rsidRDefault="00205C36" w:rsidP="00B17356">
      <w:pPr>
        <w:rPr>
          <w:i/>
          <w:iCs/>
          <w:lang w:val="en-US"/>
        </w:rPr>
      </w:pPr>
      <w:r w:rsidRPr="00205C36">
        <w:rPr>
          <w:i/>
          <w:iCs/>
          <w:lang w:val="en-US"/>
        </w:rPr>
        <w:t xml:space="preserve">Phase 4 : tests </w:t>
      </w:r>
      <w:proofErr w:type="spellStart"/>
      <w:r w:rsidRPr="00205C36">
        <w:rPr>
          <w:i/>
          <w:iCs/>
          <w:lang w:val="en-US"/>
        </w:rPr>
        <w:t>unitaires</w:t>
      </w:r>
      <w:proofErr w:type="spellEnd"/>
      <w:r w:rsidRPr="00205C36">
        <w:rPr>
          <w:i/>
          <w:iCs/>
          <w:lang w:val="en-US"/>
        </w:rPr>
        <w:t xml:space="preserve"> – disaster recov</w:t>
      </w:r>
      <w:r>
        <w:rPr>
          <w:i/>
          <w:iCs/>
          <w:lang w:val="en-US"/>
        </w:rPr>
        <w:t xml:space="preserve">ery - </w:t>
      </w:r>
    </w:p>
    <w:p w14:paraId="550699F3" w14:textId="589346FD" w:rsidR="00F84D1B" w:rsidRPr="00904072" w:rsidRDefault="00F84D1B" w:rsidP="00B17356">
      <w:pPr>
        <w:rPr>
          <w:i/>
          <w:iCs/>
        </w:rPr>
      </w:pPr>
      <w:r w:rsidRPr="00904072">
        <w:rPr>
          <w:i/>
          <w:iCs/>
        </w:rPr>
        <w:t>Elaborer un plan de projet détaillé</w:t>
      </w:r>
      <w:r w:rsidR="00904072">
        <w:rPr>
          <w:i/>
          <w:iCs/>
        </w:rPr>
        <w:t xml:space="preserve"> avec des </w:t>
      </w:r>
      <w:proofErr w:type="spellStart"/>
      <w:r w:rsidR="00904072">
        <w:rPr>
          <w:i/>
          <w:iCs/>
        </w:rPr>
        <w:t>timebox</w:t>
      </w:r>
      <w:proofErr w:type="spellEnd"/>
      <w:r w:rsidR="00904072">
        <w:rPr>
          <w:i/>
          <w:iCs/>
        </w:rPr>
        <w:t xml:space="preserve">, des activités et des tâches </w:t>
      </w:r>
    </w:p>
    <w:p w14:paraId="6CA62D85" w14:textId="640EE3F0" w:rsidR="00E2256A" w:rsidRDefault="00413FB4" w:rsidP="00B17356">
      <w:pPr>
        <w:rPr>
          <w:i/>
          <w:iCs/>
        </w:rPr>
      </w:pPr>
      <w:r w:rsidRPr="00904072">
        <w:rPr>
          <w:i/>
          <w:iCs/>
        </w:rPr>
        <w:t>Outil et techniques de gestion de ressources</w:t>
      </w:r>
    </w:p>
    <w:p w14:paraId="6919CD94" w14:textId="4FC24621" w:rsidR="00E93E7C" w:rsidRPr="00E93E7C" w:rsidRDefault="00E93E7C" w:rsidP="00B17356">
      <w:pPr>
        <w:rPr>
          <w:i/>
          <w:iCs/>
          <w:lang w:val="en-US"/>
        </w:rPr>
      </w:pPr>
      <w:proofErr w:type="spellStart"/>
      <w:r w:rsidRPr="00E93E7C">
        <w:rPr>
          <w:i/>
          <w:iCs/>
          <w:lang w:val="en-US"/>
        </w:rPr>
        <w:t>Devops</w:t>
      </w:r>
      <w:proofErr w:type="spellEnd"/>
      <w:r w:rsidRPr="00E93E7C">
        <w:rPr>
          <w:i/>
          <w:iCs/>
          <w:lang w:val="en-US"/>
        </w:rPr>
        <w:t xml:space="preserve"> – </w:t>
      </w:r>
      <w:proofErr w:type="spellStart"/>
      <w:r w:rsidRPr="00E93E7C">
        <w:rPr>
          <w:i/>
          <w:iCs/>
          <w:lang w:val="en-US"/>
        </w:rPr>
        <w:t>github</w:t>
      </w:r>
      <w:proofErr w:type="spellEnd"/>
      <w:r w:rsidRPr="00E93E7C">
        <w:rPr>
          <w:i/>
          <w:iCs/>
          <w:lang w:val="en-US"/>
        </w:rPr>
        <w:t xml:space="preserve"> – </w:t>
      </w:r>
      <w:proofErr w:type="spellStart"/>
      <w:r w:rsidRPr="00E93E7C">
        <w:rPr>
          <w:i/>
          <w:iCs/>
          <w:lang w:val="en-US"/>
        </w:rPr>
        <w:t>proj</w:t>
      </w:r>
      <w:proofErr w:type="spellEnd"/>
      <w:r w:rsidRPr="00E93E7C">
        <w:rPr>
          <w:i/>
          <w:iCs/>
          <w:lang w:val="en-US"/>
        </w:rPr>
        <w:t xml:space="preserve"> gestion </w:t>
      </w:r>
      <w:proofErr w:type="spellStart"/>
      <w:r w:rsidRPr="00E93E7C">
        <w:rPr>
          <w:i/>
          <w:iCs/>
          <w:lang w:val="en-US"/>
        </w:rPr>
        <w:t>g</w:t>
      </w:r>
      <w:r>
        <w:rPr>
          <w:i/>
          <w:iCs/>
          <w:lang w:val="en-US"/>
        </w:rPr>
        <w:t>ithub</w:t>
      </w:r>
      <w:proofErr w:type="spellEnd"/>
    </w:p>
    <w:p w14:paraId="767E5156" w14:textId="77777777" w:rsidR="00264DA9" w:rsidRPr="00264DA9" w:rsidRDefault="00264DA9" w:rsidP="00264DA9">
      <w:pPr>
        <w:rPr>
          <w:b/>
          <w:bCs/>
          <w:color w:val="C00000"/>
        </w:rPr>
      </w:pPr>
      <w:r w:rsidRPr="00264DA9">
        <w:rPr>
          <w:b/>
          <w:bCs/>
          <w:color w:val="C00000"/>
        </w:rPr>
        <w:t>Données</w:t>
      </w:r>
    </w:p>
    <w:p w14:paraId="67035550" w14:textId="77777777" w:rsidR="00264DA9" w:rsidRPr="00264DA9" w:rsidRDefault="00264DA9" w:rsidP="00264DA9">
      <w:pPr>
        <w:rPr>
          <w:color w:val="C00000"/>
        </w:rPr>
      </w:pPr>
      <w:r w:rsidRPr="00264DA9">
        <w:rPr>
          <w:color w:val="C00000"/>
        </w:rPr>
        <w:t>La première étape des travaux consistera sûrement à fusionner les bases de données de DPE et de consommations électriques en se servant des adresses. Pour cela, il sera sans doute nécessaire au préalable de normaliser les adresses, c’est-à-dire de les traiter pour les mettre dans un format standard. On pourra pour cela </w:t>
      </w:r>
      <w:hyperlink r:id="rId14" w:history="1">
        <w:r w:rsidRPr="00264DA9">
          <w:rPr>
            <w:rStyle w:val="Lienhypertexte"/>
            <w:color w:val="C00000"/>
          </w:rPr>
          <w:t>utiliser l’API de la BAN</w:t>
        </w:r>
      </w:hyperlink>
      <w:r w:rsidRPr="00264DA9">
        <w:rPr>
          <w:color w:val="C00000"/>
        </w:rPr>
        <w:t>.</w:t>
      </w:r>
    </w:p>
    <w:p w14:paraId="05ECCEAF" w14:textId="77777777" w:rsidR="00264DA9" w:rsidRPr="00264DA9" w:rsidRDefault="00264DA9" w:rsidP="00264DA9">
      <w:pPr>
        <w:rPr>
          <w:color w:val="C00000"/>
        </w:rPr>
      </w:pPr>
      <w:r w:rsidRPr="00264DA9">
        <w:rPr>
          <w:color w:val="C00000"/>
        </w:rPr>
        <w:t>Ces données ne seront pas représentatives de la France (voir les remarques ci-dessous) et ne peuvent donc pas être agrégées à la maille de la France entière. </w:t>
      </w:r>
      <w:r w:rsidRPr="00264DA9">
        <w:rPr>
          <w:b/>
          <w:bCs/>
          <w:color w:val="C00000"/>
        </w:rPr>
        <w:t>On suppose néanmoins que des chiffres obtenus sur l’intersection des deux périmètres pourront permettre de donner déjà des informations intéressantes bien que non exhaustives.</w:t>
      </w:r>
    </w:p>
    <w:p w14:paraId="68C1C346" w14:textId="77777777" w:rsidR="00264DA9" w:rsidRPr="00264DA9" w:rsidRDefault="00264DA9" w:rsidP="00264DA9">
      <w:pPr>
        <w:numPr>
          <w:ilvl w:val="0"/>
          <w:numId w:val="7"/>
        </w:numPr>
        <w:rPr>
          <w:color w:val="C00000"/>
        </w:rPr>
      </w:pPr>
      <w:r w:rsidRPr="00264DA9">
        <w:rPr>
          <w:b/>
          <w:bCs/>
          <w:color w:val="C00000"/>
        </w:rPr>
        <w:t>Concernant l'ensemble des DPE mis à disposition par l'ADEME (logements existants et logements neufs).</w:t>
      </w:r>
    </w:p>
    <w:p w14:paraId="6C6D3B01" w14:textId="77777777" w:rsidR="00264DA9" w:rsidRPr="00264DA9" w:rsidRDefault="00264DA9" w:rsidP="00264DA9">
      <w:pPr>
        <w:rPr>
          <w:color w:val="C00000"/>
        </w:rPr>
      </w:pPr>
      <w:r w:rsidRPr="00264DA9">
        <w:rPr>
          <w:color w:val="C00000"/>
        </w:rPr>
        <w:t>Elles sont décrites ici : </w:t>
      </w:r>
      <w:hyperlink r:id="rId15" w:history="1">
        <w:r w:rsidRPr="00264DA9">
          <w:rPr>
            <w:rStyle w:val="Lienhypertexte"/>
            <w:color w:val="C00000"/>
          </w:rPr>
          <w:t>DPE Logements existants (depuis juillet 2021) (ademe.fr)</w:t>
        </w:r>
      </w:hyperlink>
      <w:r w:rsidRPr="00264DA9">
        <w:rPr>
          <w:color w:val="C00000"/>
        </w:rPr>
        <w:t>.</w:t>
      </w:r>
      <w:r w:rsidRPr="00264DA9">
        <w:rPr>
          <w:color w:val="C00000"/>
        </w:rPr>
        <w:br/>
        <w:t>Il existe d’autres jeux de données de DPE sur les logements avant 2021 : </w:t>
      </w:r>
      <w:hyperlink r:id="rId16" w:history="1">
        <w:r w:rsidRPr="00264DA9">
          <w:rPr>
            <w:rStyle w:val="Lienhypertexte"/>
            <w:color w:val="C00000"/>
          </w:rPr>
          <w:t>DPE Logements (avant juillet 2021) (ademe.fr)</w:t>
        </w:r>
      </w:hyperlink>
      <w:r w:rsidRPr="00264DA9">
        <w:rPr>
          <w:color w:val="C00000"/>
        </w:rPr>
        <w:t>. Cependant, il ne nous semble pas possible de l’utiliser car les différentes sources d’énergie ne sont pas séparées et on ne peut donc pas isoler les consommations électriques.</w:t>
      </w:r>
    </w:p>
    <w:p w14:paraId="357D88C1" w14:textId="77777777" w:rsidR="00264DA9" w:rsidRPr="00264DA9" w:rsidRDefault="00264DA9" w:rsidP="00264DA9">
      <w:pPr>
        <w:rPr>
          <w:color w:val="C00000"/>
        </w:rPr>
      </w:pPr>
      <w:r w:rsidRPr="00264DA9">
        <w:rPr>
          <w:color w:val="C00000"/>
        </w:rPr>
        <w:t>Aussi, la base de DPE sur laquelle nous proposons de travailler est celle des DPE de logements existants après 2021. Cependant, elle ne regroupe que 6 millions de logements (soit environ 20%) : en effet, le DPE n’est pas obligatoire pour tous les logements mais seulement en cas de vente ou mise en location, ou pour les logements neufs.</w:t>
      </w:r>
      <w:r w:rsidRPr="00264DA9">
        <w:rPr>
          <w:color w:val="C00000"/>
        </w:rPr>
        <w:br/>
        <w:t>Il aurait été intéressant de mener cette étude en combinant l’ensemble des sources d’énergie (gaz en particulier), néanmoins ces données ne sont pas disponibles à la maille des adresses, on se limitera donc aux consommations électriques. On propose de ne regarder que les consommations liées à l’électricité.</w:t>
      </w:r>
    </w:p>
    <w:p w14:paraId="2BF42377" w14:textId="77777777" w:rsidR="00264DA9" w:rsidRPr="00264DA9" w:rsidRDefault="00264DA9" w:rsidP="00264DA9">
      <w:pPr>
        <w:numPr>
          <w:ilvl w:val="0"/>
          <w:numId w:val="8"/>
        </w:numPr>
        <w:rPr>
          <w:color w:val="C00000"/>
        </w:rPr>
      </w:pPr>
      <w:r w:rsidRPr="00264DA9">
        <w:rPr>
          <w:b/>
          <w:bCs/>
          <w:color w:val="C00000"/>
        </w:rPr>
        <w:t>Concernant les données de consommation par adresse mises à disposition par Enedis.</w:t>
      </w:r>
    </w:p>
    <w:p w14:paraId="50014D6B" w14:textId="77777777" w:rsidR="00264DA9" w:rsidRPr="00264DA9" w:rsidRDefault="00264DA9" w:rsidP="00264DA9">
      <w:pPr>
        <w:rPr>
          <w:color w:val="C00000"/>
        </w:rPr>
      </w:pPr>
      <w:r w:rsidRPr="00264DA9">
        <w:rPr>
          <w:color w:val="C00000"/>
        </w:rPr>
        <w:t>Enedis met à disposition des données de consommations annuelles d’électricité par adresse sur l’ensemble de son réseau : </w:t>
      </w:r>
      <w:hyperlink r:id="rId17" w:history="1">
        <w:r w:rsidRPr="00264DA9">
          <w:rPr>
            <w:rStyle w:val="Lienhypertexte"/>
            <w:color w:val="C00000"/>
          </w:rPr>
          <w:t>https://data.enedis.fr/explore/dataset/consommation-annuelle-residentielle-par-adresse/information/</w:t>
        </w:r>
      </w:hyperlink>
      <w:r w:rsidRPr="00264DA9">
        <w:rPr>
          <w:color w:val="C00000"/>
        </w:rPr>
        <w:t>.</w:t>
      </w:r>
    </w:p>
    <w:p w14:paraId="5D03DCC2" w14:textId="77777777" w:rsidR="00264DA9" w:rsidRPr="00264DA9" w:rsidRDefault="00264DA9" w:rsidP="00264DA9">
      <w:pPr>
        <w:rPr>
          <w:color w:val="C00000"/>
        </w:rPr>
      </w:pPr>
      <w:r w:rsidRPr="00264DA9">
        <w:rPr>
          <w:color w:val="C00000"/>
        </w:rPr>
        <w:t xml:space="preserve">Ces données étant des données personnelles, dans un souci de respect de la vie privée, elles ne sont publiées que sur des adresses regroupant au moins 10 logements (10 Points de Livraison). </w:t>
      </w:r>
      <w:r w:rsidRPr="00264DA9">
        <w:rPr>
          <w:color w:val="C00000"/>
        </w:rPr>
        <w:lastRenderedPageBreak/>
        <w:t>On n’aura donc pas de données sur les maisons individuelles ou les immeubles de moins de 10 logements : on a 400 000 adresses. Pour chaque adresse, on connait le nombre de logements. On peut donc approximer la consommation de chacun des logements en divisant la consommation d’électricité totale par le nombre de logements. On peut également faire l’hypothèse que les logements situés à une même adresse sont relativement similaires en termes de caractéristiques de bâtiment et d’équipements.</w:t>
      </w:r>
      <w:r w:rsidRPr="00264DA9">
        <w:rPr>
          <w:color w:val="C00000"/>
        </w:rPr>
        <w:br/>
        <w:t>Les données de consommations électriques, en kWh par an, sont fournies pour les années 2018 à 2022, pour 400000 adresses. Elles sont calculées à partir de mesures réelles remontées par des compteurs communicants lorsque ceux-ci sont disponibles (dans la grande majorité des cas en 2022 mais un peu moins sur les années plus anciennes) et sinon à partir de calculs basés sur les relevés de consommation semestriels utilisés pour la facturation, ventilés à un pas de temps fin selon des méthodes statistiques basées sur des panels de courbes de consommation.</w:t>
      </w:r>
    </w:p>
    <w:p w14:paraId="7838E4FA" w14:textId="77777777" w:rsidR="00264DA9" w:rsidRPr="00264DA9" w:rsidRDefault="00264DA9" w:rsidP="00264DA9">
      <w:pPr>
        <w:rPr>
          <w:b/>
          <w:bCs/>
          <w:color w:val="C00000"/>
        </w:rPr>
      </w:pPr>
      <w:r w:rsidRPr="00264DA9">
        <w:rPr>
          <w:b/>
          <w:bCs/>
          <w:color w:val="C00000"/>
        </w:rPr>
        <w:t>Environnement de travail</w:t>
      </w:r>
    </w:p>
    <w:p w14:paraId="39B5373E" w14:textId="77777777" w:rsidR="00264DA9" w:rsidRPr="00264DA9" w:rsidRDefault="00264DA9" w:rsidP="00264DA9">
      <w:pPr>
        <w:rPr>
          <w:color w:val="C00000"/>
        </w:rPr>
      </w:pPr>
      <w:r w:rsidRPr="00264DA9">
        <w:rPr>
          <w:color w:val="C00000"/>
        </w:rPr>
        <w:t>Si vous le souhaitez, </w:t>
      </w:r>
      <w:r w:rsidRPr="00264DA9">
        <w:rPr>
          <w:b/>
          <w:bCs/>
          <w:color w:val="C00000"/>
        </w:rPr>
        <w:t xml:space="preserve">un environnement de travail déjà configuré sur le </w:t>
      </w:r>
      <w:proofErr w:type="spellStart"/>
      <w:r w:rsidRPr="00264DA9">
        <w:rPr>
          <w:b/>
          <w:bCs/>
          <w:color w:val="C00000"/>
        </w:rPr>
        <w:t>Datalab</w:t>
      </w:r>
      <w:proofErr w:type="spellEnd"/>
      <w:r w:rsidRPr="00264DA9">
        <w:rPr>
          <w:b/>
          <w:bCs/>
          <w:color w:val="C00000"/>
        </w:rPr>
        <w:t xml:space="preserve"> « SSP Cloud » de l’INSEE est à votre disposition, et lançable directement pour réaliser ce défi</w:t>
      </w:r>
      <w:r w:rsidRPr="00264DA9">
        <w:rPr>
          <w:color w:val="C00000"/>
        </w:rPr>
        <w:t>. Les données y sont préalablement chargées.</w:t>
      </w:r>
    </w:p>
    <w:p w14:paraId="78151911" w14:textId="77777777" w:rsidR="00264DA9" w:rsidRPr="00264DA9" w:rsidRDefault="00264DA9" w:rsidP="00264DA9">
      <w:pPr>
        <w:rPr>
          <w:color w:val="C00000"/>
        </w:rPr>
      </w:pPr>
      <w:r w:rsidRPr="00264DA9">
        <w:rPr>
          <w:color w:val="C00000"/>
        </w:rPr>
        <w:t xml:space="preserve">Le </w:t>
      </w:r>
      <w:proofErr w:type="spellStart"/>
      <w:r w:rsidRPr="00264DA9">
        <w:rPr>
          <w:color w:val="C00000"/>
        </w:rPr>
        <w:t>Datalab</w:t>
      </w:r>
      <w:proofErr w:type="spellEnd"/>
      <w:r w:rsidRPr="00264DA9">
        <w:rPr>
          <w:color w:val="C00000"/>
        </w:rPr>
        <w:t xml:space="preserve"> « SSP Cloud » est une plateforme mutualisée de traitement de données mise en œuvre par l’INSEE. Il propose un ensemble de services destinés aux traitements statistiques de données ainsi qu’à la gestion complète des projets de </w:t>
      </w:r>
      <w:proofErr w:type="spellStart"/>
      <w:r w:rsidRPr="00264DA9">
        <w:rPr>
          <w:color w:val="C00000"/>
        </w:rPr>
        <w:t>datascience</w:t>
      </w:r>
      <w:proofErr w:type="spellEnd"/>
      <w:r w:rsidRPr="00264DA9">
        <w:rPr>
          <w:color w:val="C00000"/>
        </w:rPr>
        <w:t>. Pour en savoir plus, nous vous invitons à consulter </w:t>
      </w:r>
      <w:hyperlink r:id="rId18" w:history="1">
        <w:r w:rsidRPr="00264DA9">
          <w:rPr>
            <w:rStyle w:val="Lienhypertexte"/>
            <w:color w:val="C00000"/>
          </w:rPr>
          <w:t>la documentation du SSP Cloud</w:t>
        </w:r>
      </w:hyperlink>
      <w:r w:rsidRPr="00264DA9">
        <w:rPr>
          <w:color w:val="C00000"/>
        </w:rPr>
        <w:t>.</w:t>
      </w:r>
    </w:p>
    <w:p w14:paraId="5C6F8F52" w14:textId="77777777" w:rsidR="00264DA9" w:rsidRPr="00264DA9" w:rsidRDefault="00264DA9" w:rsidP="00264DA9">
      <w:pPr>
        <w:rPr>
          <w:color w:val="C00000"/>
        </w:rPr>
      </w:pPr>
      <w:r w:rsidRPr="00264DA9">
        <w:rPr>
          <w:b/>
          <w:bCs/>
          <w:color w:val="C00000"/>
        </w:rPr>
        <w:t>Cette plateforme est ouverte aux agents publics ainsi qu’aux enseignants et étudiants d’universités publiques et du Groupe des écoles nationales d’économie et de statistique. Pour y accéder, il suffit de s’inscrire avec son adresse mail professionnelle, d’université ou d’école.</w:t>
      </w:r>
    </w:p>
    <w:p w14:paraId="3EDA173A" w14:textId="77777777" w:rsidR="00264DA9" w:rsidRPr="00264DA9" w:rsidRDefault="00264DA9" w:rsidP="00264DA9">
      <w:pPr>
        <w:rPr>
          <w:color w:val="C00000"/>
        </w:rPr>
      </w:pPr>
      <w:hyperlink r:id="rId19" w:history="1">
        <w:r w:rsidRPr="00264DA9">
          <w:rPr>
            <w:rStyle w:val="Lienhypertexte"/>
            <w:b/>
            <w:bCs/>
            <w:color w:val="C00000"/>
          </w:rPr>
          <w:t xml:space="preserve">Réaliser ce défi sur l'environnement de travail configuré proposé sur le </w:t>
        </w:r>
        <w:proofErr w:type="spellStart"/>
        <w:r w:rsidRPr="00264DA9">
          <w:rPr>
            <w:rStyle w:val="Lienhypertexte"/>
            <w:b/>
            <w:bCs/>
            <w:color w:val="C00000"/>
          </w:rPr>
          <w:t>Datalab</w:t>
        </w:r>
        <w:proofErr w:type="spellEnd"/>
        <w:r w:rsidRPr="00264DA9">
          <w:rPr>
            <w:rStyle w:val="Lienhypertexte"/>
            <w:b/>
            <w:bCs/>
            <w:color w:val="C00000"/>
          </w:rPr>
          <w:t xml:space="preserve"> "SSP Cloud" de l'INSEE</w:t>
        </w:r>
      </w:hyperlink>
    </w:p>
    <w:p w14:paraId="21224A18" w14:textId="77777777" w:rsidR="00264DA9" w:rsidRDefault="00264DA9" w:rsidP="00264DA9"/>
    <w:p w14:paraId="65C29FEE" w14:textId="77777777" w:rsidR="00264DA9" w:rsidRDefault="00264DA9" w:rsidP="00B17356">
      <w:pPr>
        <w:rPr>
          <w:i/>
          <w:iCs/>
        </w:rPr>
      </w:pPr>
    </w:p>
    <w:p w14:paraId="1B53F395" w14:textId="3B35BF16" w:rsidR="00904072" w:rsidRPr="00904072" w:rsidRDefault="00904072" w:rsidP="00904072">
      <w:pPr>
        <w:pStyle w:val="Paragraphedeliste"/>
        <w:numPr>
          <w:ilvl w:val="0"/>
          <w:numId w:val="10"/>
        </w:numPr>
        <w:rPr>
          <w:b/>
          <w:bCs/>
        </w:rPr>
      </w:pPr>
      <w:r w:rsidRPr="00904072">
        <w:rPr>
          <w:b/>
          <w:bCs/>
        </w:rPr>
        <w:t>SUIVI DU PROJET</w:t>
      </w:r>
    </w:p>
    <w:p w14:paraId="02D3BA44" w14:textId="48DE2EBE" w:rsidR="00B17356" w:rsidRPr="00904072" w:rsidRDefault="00E2256A" w:rsidP="00904072">
      <w:pPr>
        <w:pStyle w:val="Paragraphedeliste"/>
        <w:numPr>
          <w:ilvl w:val="0"/>
          <w:numId w:val="12"/>
        </w:numPr>
        <w:rPr>
          <w:b/>
          <w:bCs/>
        </w:rPr>
      </w:pPr>
      <w:r w:rsidRPr="00904072">
        <w:rPr>
          <w:b/>
          <w:bCs/>
        </w:rPr>
        <w:t>Planning de réalisation</w:t>
      </w:r>
    </w:p>
    <w:p w14:paraId="44381AEF" w14:textId="4C0A09AF" w:rsidR="00F84D1B" w:rsidRPr="00904072" w:rsidRDefault="00F84D1B" w:rsidP="00B17356">
      <w:pPr>
        <w:rPr>
          <w:i/>
          <w:iCs/>
        </w:rPr>
      </w:pPr>
      <w:r w:rsidRPr="00904072">
        <w:rPr>
          <w:i/>
          <w:iCs/>
        </w:rPr>
        <w:t>Mettre en lien les étapes du projet avec un échéancier clair</w:t>
      </w:r>
      <w:r w:rsidR="00904072">
        <w:rPr>
          <w:i/>
          <w:iCs/>
        </w:rPr>
        <w:t>, Gantt</w:t>
      </w:r>
    </w:p>
    <w:p w14:paraId="18034499" w14:textId="2A4BAF90" w:rsidR="00E2256A" w:rsidRPr="00904072" w:rsidRDefault="00E2256A" w:rsidP="00904072">
      <w:pPr>
        <w:pStyle w:val="Paragraphedeliste"/>
        <w:numPr>
          <w:ilvl w:val="0"/>
          <w:numId w:val="12"/>
        </w:numPr>
        <w:rPr>
          <w:b/>
          <w:bCs/>
        </w:rPr>
      </w:pPr>
      <w:r w:rsidRPr="00904072">
        <w:rPr>
          <w:b/>
          <w:bCs/>
        </w:rPr>
        <w:t>Outil de suivi de projet</w:t>
      </w:r>
    </w:p>
    <w:p w14:paraId="73C47E2D" w14:textId="320FB4AF" w:rsidR="00F84D1B" w:rsidRPr="00904072" w:rsidRDefault="00F84D1B" w:rsidP="00B17356">
      <w:pPr>
        <w:rPr>
          <w:i/>
          <w:iCs/>
        </w:rPr>
      </w:pPr>
      <w:r w:rsidRPr="00904072">
        <w:rPr>
          <w:i/>
          <w:iCs/>
        </w:rPr>
        <w:t>Pour respecter les échéances, …</w:t>
      </w:r>
    </w:p>
    <w:p w14:paraId="1C7B4757" w14:textId="7CEC311F" w:rsidR="00E2256A" w:rsidRPr="00904072" w:rsidRDefault="00E2256A" w:rsidP="00904072">
      <w:pPr>
        <w:pStyle w:val="Paragraphedeliste"/>
        <w:numPr>
          <w:ilvl w:val="0"/>
          <w:numId w:val="12"/>
        </w:numPr>
        <w:rPr>
          <w:b/>
          <w:bCs/>
        </w:rPr>
      </w:pPr>
      <w:r w:rsidRPr="00904072">
        <w:rPr>
          <w:b/>
          <w:bCs/>
        </w:rPr>
        <w:t xml:space="preserve">Tableau de </w:t>
      </w:r>
      <w:proofErr w:type="spellStart"/>
      <w:r w:rsidRPr="00904072">
        <w:rPr>
          <w:b/>
          <w:bCs/>
        </w:rPr>
        <w:t>board</w:t>
      </w:r>
      <w:proofErr w:type="spellEnd"/>
      <w:r w:rsidRPr="00904072">
        <w:rPr>
          <w:b/>
          <w:bCs/>
        </w:rPr>
        <w:t xml:space="preserve"> (suivi du projet)</w:t>
      </w:r>
    </w:p>
    <w:p w14:paraId="73825D90" w14:textId="6B4C598B" w:rsidR="00904072" w:rsidRPr="00904072" w:rsidRDefault="00904072" w:rsidP="00B17356">
      <w:pPr>
        <w:rPr>
          <w:i/>
          <w:iCs/>
        </w:rPr>
      </w:pPr>
      <w:r>
        <w:rPr>
          <w:i/>
          <w:iCs/>
        </w:rPr>
        <w:t>Exemple</w:t>
      </w:r>
    </w:p>
    <w:p w14:paraId="38FFC806" w14:textId="69507563" w:rsidR="00B17356" w:rsidRPr="00904072" w:rsidRDefault="00B17356" w:rsidP="00904072">
      <w:pPr>
        <w:pStyle w:val="Paragraphedeliste"/>
        <w:numPr>
          <w:ilvl w:val="0"/>
          <w:numId w:val="12"/>
        </w:numPr>
        <w:rPr>
          <w:b/>
          <w:bCs/>
        </w:rPr>
      </w:pPr>
      <w:r w:rsidRPr="00904072">
        <w:rPr>
          <w:b/>
          <w:bCs/>
        </w:rPr>
        <w:t>Un plan de développement des compétences</w:t>
      </w:r>
      <w:r w:rsidR="00985148" w:rsidRPr="00904072">
        <w:rPr>
          <w:b/>
          <w:bCs/>
        </w:rPr>
        <w:t> ?</w:t>
      </w:r>
    </w:p>
    <w:p w14:paraId="1F3BAE0B" w14:textId="3FC23D27" w:rsidR="00413FB4" w:rsidRPr="00413FB4" w:rsidRDefault="00413FB4" w:rsidP="00B17356">
      <w:pPr>
        <w:rPr>
          <w:b/>
          <w:bCs/>
          <w:i/>
          <w:iCs/>
        </w:rPr>
      </w:pPr>
      <w:r w:rsidRPr="00413FB4">
        <w:rPr>
          <w:b/>
          <w:bCs/>
          <w:i/>
          <w:iCs/>
        </w:rPr>
        <w:t xml:space="preserve">Formations </w:t>
      </w:r>
      <w:r>
        <w:rPr>
          <w:b/>
          <w:bCs/>
          <w:i/>
          <w:iCs/>
        </w:rPr>
        <w:t>– cours école – docs technique</w:t>
      </w:r>
    </w:p>
    <w:p w14:paraId="47A96E8A" w14:textId="2D363C1C" w:rsidR="00B17356" w:rsidRPr="00904072" w:rsidRDefault="00B17356" w:rsidP="00904072">
      <w:pPr>
        <w:pStyle w:val="Paragraphedeliste"/>
        <w:numPr>
          <w:ilvl w:val="0"/>
          <w:numId w:val="12"/>
        </w:numPr>
        <w:rPr>
          <w:b/>
          <w:bCs/>
        </w:rPr>
      </w:pPr>
      <w:r w:rsidRPr="00904072">
        <w:rPr>
          <w:b/>
          <w:bCs/>
        </w:rPr>
        <w:t xml:space="preserve">Les outils de communication et managériaux utilisés </w:t>
      </w:r>
    </w:p>
    <w:p w14:paraId="4071AEFC" w14:textId="5FECC52E" w:rsidR="00413FB4" w:rsidRPr="00413FB4" w:rsidRDefault="00413FB4" w:rsidP="00B17356">
      <w:pPr>
        <w:rPr>
          <w:b/>
          <w:bCs/>
          <w:i/>
          <w:iCs/>
        </w:rPr>
      </w:pPr>
      <w:r w:rsidRPr="00413FB4">
        <w:rPr>
          <w:b/>
          <w:bCs/>
          <w:i/>
          <w:iCs/>
        </w:rPr>
        <w:lastRenderedPageBreak/>
        <w:t xml:space="preserve">Projet une personne – </w:t>
      </w:r>
      <w:proofErr w:type="spellStart"/>
      <w:r w:rsidRPr="00413FB4">
        <w:rPr>
          <w:b/>
          <w:bCs/>
          <w:i/>
          <w:iCs/>
        </w:rPr>
        <w:t>github</w:t>
      </w:r>
      <w:proofErr w:type="spellEnd"/>
      <w:r w:rsidRPr="00413FB4">
        <w:rPr>
          <w:b/>
          <w:bCs/>
          <w:i/>
          <w:iCs/>
        </w:rPr>
        <w:t xml:space="preserve"> - </w:t>
      </w:r>
      <w:proofErr w:type="spellStart"/>
      <w:r w:rsidRPr="00413FB4">
        <w:rPr>
          <w:b/>
          <w:bCs/>
          <w:i/>
          <w:iCs/>
        </w:rPr>
        <w:t>devops</w:t>
      </w:r>
      <w:proofErr w:type="spellEnd"/>
    </w:p>
    <w:p w14:paraId="303C13FF" w14:textId="06DCA4D6" w:rsidR="00413FB4" w:rsidRPr="00904072" w:rsidRDefault="00B17356" w:rsidP="00904072">
      <w:pPr>
        <w:pStyle w:val="Paragraphedeliste"/>
        <w:numPr>
          <w:ilvl w:val="0"/>
          <w:numId w:val="12"/>
        </w:numPr>
        <w:rPr>
          <w:b/>
          <w:bCs/>
        </w:rPr>
      </w:pPr>
      <w:r w:rsidRPr="00904072">
        <w:rPr>
          <w:b/>
          <w:bCs/>
        </w:rPr>
        <w:t xml:space="preserve">La présentation d’un cas d’arbitrage rencontré au cours du projet </w:t>
      </w:r>
    </w:p>
    <w:p w14:paraId="4A026E3D" w14:textId="19B0D730" w:rsidR="00B17356" w:rsidRPr="00413FB4" w:rsidRDefault="00985148" w:rsidP="00B17356">
      <w:pPr>
        <w:rPr>
          <w:b/>
          <w:bCs/>
          <w:i/>
          <w:iCs/>
        </w:rPr>
      </w:pPr>
      <w:r w:rsidRPr="00413FB4">
        <w:rPr>
          <w:b/>
          <w:bCs/>
          <w:i/>
          <w:iCs/>
        </w:rPr>
        <w:t xml:space="preserve">(choix du serveur </w:t>
      </w:r>
      <w:proofErr w:type="spellStart"/>
      <w:r w:rsidRPr="00413FB4">
        <w:rPr>
          <w:b/>
          <w:bCs/>
          <w:i/>
          <w:iCs/>
        </w:rPr>
        <w:t>db</w:t>
      </w:r>
      <w:proofErr w:type="spellEnd"/>
      <w:r w:rsidRPr="00413FB4">
        <w:rPr>
          <w:b/>
          <w:bCs/>
          <w:i/>
          <w:iCs/>
        </w:rPr>
        <w:t xml:space="preserve"> + plateforme de déploiement)</w:t>
      </w:r>
    </w:p>
    <w:p w14:paraId="7AC2411F" w14:textId="55715FAB" w:rsidR="00904072" w:rsidRPr="00904072" w:rsidRDefault="00904072" w:rsidP="00904072">
      <w:pPr>
        <w:pStyle w:val="Paragraphedeliste"/>
        <w:numPr>
          <w:ilvl w:val="0"/>
          <w:numId w:val="10"/>
        </w:numPr>
        <w:rPr>
          <w:b/>
          <w:bCs/>
          <w:i/>
          <w:iCs/>
        </w:rPr>
      </w:pPr>
      <w:r w:rsidRPr="00904072">
        <w:rPr>
          <w:b/>
          <w:bCs/>
          <w:i/>
          <w:iCs/>
        </w:rPr>
        <w:t>PLANS D’ACTION</w:t>
      </w:r>
    </w:p>
    <w:p w14:paraId="3FB379C5" w14:textId="71521C8A" w:rsidR="00904072" w:rsidRPr="00904072" w:rsidRDefault="00904072" w:rsidP="00904072">
      <w:pPr>
        <w:pStyle w:val="Paragraphedeliste"/>
        <w:numPr>
          <w:ilvl w:val="0"/>
          <w:numId w:val="13"/>
        </w:numPr>
        <w:rPr>
          <w:b/>
          <w:bCs/>
        </w:rPr>
      </w:pPr>
      <w:r w:rsidRPr="00904072">
        <w:rPr>
          <w:b/>
          <w:bCs/>
        </w:rPr>
        <w:t xml:space="preserve"> Une méthodologie de veille </w:t>
      </w:r>
    </w:p>
    <w:p w14:paraId="63534EEF" w14:textId="77777777" w:rsidR="00904072" w:rsidRPr="00904072" w:rsidRDefault="00904072" w:rsidP="00904072">
      <w:pPr>
        <w:rPr>
          <w:i/>
          <w:iCs/>
        </w:rPr>
      </w:pPr>
      <w:r w:rsidRPr="00904072">
        <w:rPr>
          <w:i/>
          <w:iCs/>
        </w:rPr>
        <w:t xml:space="preserve">=&gt; google, medium, réseaux, défis </w:t>
      </w:r>
      <w:proofErr w:type="spellStart"/>
      <w:r w:rsidRPr="00904072">
        <w:rPr>
          <w:i/>
          <w:iCs/>
        </w:rPr>
        <w:t>gouv</w:t>
      </w:r>
      <w:proofErr w:type="spellEnd"/>
      <w:r w:rsidRPr="00904072">
        <w:rPr>
          <w:i/>
          <w:iCs/>
        </w:rPr>
        <w:t xml:space="preserve">, </w:t>
      </w:r>
      <w:proofErr w:type="spellStart"/>
      <w:r w:rsidRPr="00904072">
        <w:rPr>
          <w:i/>
          <w:iCs/>
        </w:rPr>
        <w:t>linkedin</w:t>
      </w:r>
      <w:proofErr w:type="spellEnd"/>
    </w:p>
    <w:p w14:paraId="2CCE6D57" w14:textId="60218066" w:rsidR="00B17356" w:rsidRDefault="00904072" w:rsidP="00904072">
      <w:pPr>
        <w:rPr>
          <w:b/>
          <w:bCs/>
        </w:rPr>
      </w:pPr>
      <w:r>
        <w:rPr>
          <w:b/>
          <w:bCs/>
        </w:rPr>
        <w:t xml:space="preserve">2- </w:t>
      </w:r>
      <w:r w:rsidR="00B17356" w:rsidRPr="00E2256A">
        <w:rPr>
          <w:b/>
          <w:bCs/>
        </w:rPr>
        <w:t xml:space="preserve">Un plan d’actions relatif aux enjeux RSE, de sécurité, d’éthique et de confidentialité </w:t>
      </w:r>
    </w:p>
    <w:p w14:paraId="75BD0FFE" w14:textId="4A0FFDB0" w:rsidR="00E67E16" w:rsidRDefault="00E67E16" w:rsidP="00B17356">
      <w:pPr>
        <w:rPr>
          <w:b/>
          <w:bCs/>
          <w:i/>
          <w:iCs/>
        </w:rPr>
      </w:pPr>
      <w:r>
        <w:rPr>
          <w:b/>
          <w:bCs/>
          <w:i/>
          <w:iCs/>
        </w:rPr>
        <w:t>Plan d’évaluation de la q</w:t>
      </w:r>
      <w:r w:rsidRPr="00E67E16">
        <w:rPr>
          <w:b/>
          <w:bCs/>
          <w:i/>
          <w:iCs/>
        </w:rPr>
        <w:t>ualité des livrables : tests u</w:t>
      </w:r>
      <w:r>
        <w:rPr>
          <w:b/>
          <w:bCs/>
          <w:i/>
          <w:iCs/>
        </w:rPr>
        <w:t>nitaires – intégration</w:t>
      </w:r>
    </w:p>
    <w:p w14:paraId="07B7598C" w14:textId="5E46F344" w:rsidR="00E67E16" w:rsidRPr="00E67E16" w:rsidRDefault="00E67E16" w:rsidP="00B17356">
      <w:pPr>
        <w:rPr>
          <w:b/>
          <w:bCs/>
          <w:i/>
          <w:iCs/>
        </w:rPr>
      </w:pPr>
      <w:r>
        <w:rPr>
          <w:b/>
          <w:bCs/>
          <w:i/>
          <w:iCs/>
        </w:rPr>
        <w:t xml:space="preserve">Plan de gestion de risque : </w:t>
      </w:r>
    </w:p>
    <w:p w14:paraId="633DB680" w14:textId="74F1A7BE" w:rsidR="00363E88" w:rsidRPr="00FC6304" w:rsidRDefault="00363E88" w:rsidP="00B17356">
      <w:pPr>
        <w:rPr>
          <w:b/>
          <w:bCs/>
          <w:i/>
          <w:iCs/>
        </w:rPr>
      </w:pPr>
      <w:r w:rsidRPr="00FC6304">
        <w:rPr>
          <w:b/>
          <w:bCs/>
          <w:i/>
          <w:iCs/>
        </w:rPr>
        <w:t xml:space="preserve">RSE : green </w:t>
      </w:r>
      <w:proofErr w:type="spellStart"/>
      <w:r w:rsidRPr="00FC6304">
        <w:rPr>
          <w:b/>
          <w:bCs/>
          <w:i/>
          <w:iCs/>
        </w:rPr>
        <w:t>it</w:t>
      </w:r>
      <w:proofErr w:type="spellEnd"/>
    </w:p>
    <w:p w14:paraId="755A2240" w14:textId="20609864" w:rsidR="00363E88" w:rsidRPr="00413FB4" w:rsidRDefault="00363E88" w:rsidP="00B17356">
      <w:pPr>
        <w:rPr>
          <w:b/>
          <w:bCs/>
          <w:i/>
          <w:iCs/>
        </w:rPr>
      </w:pPr>
      <w:r w:rsidRPr="00413FB4">
        <w:rPr>
          <w:b/>
          <w:bCs/>
          <w:i/>
          <w:iCs/>
        </w:rPr>
        <w:t xml:space="preserve">Sécurité : </w:t>
      </w:r>
      <w:proofErr w:type="spellStart"/>
      <w:r w:rsidRPr="00413FB4">
        <w:rPr>
          <w:b/>
          <w:bCs/>
          <w:i/>
          <w:iCs/>
        </w:rPr>
        <w:t>mdp</w:t>
      </w:r>
      <w:proofErr w:type="spellEnd"/>
      <w:r w:rsidRPr="00413FB4">
        <w:rPr>
          <w:b/>
          <w:bCs/>
          <w:i/>
          <w:iCs/>
        </w:rPr>
        <w:t xml:space="preserve">, archi, </w:t>
      </w:r>
      <w:proofErr w:type="spellStart"/>
      <w:r w:rsidRPr="00413FB4">
        <w:rPr>
          <w:b/>
          <w:bCs/>
          <w:i/>
          <w:iCs/>
        </w:rPr>
        <w:t>tokens</w:t>
      </w:r>
      <w:proofErr w:type="spellEnd"/>
    </w:p>
    <w:p w14:paraId="381D8F26" w14:textId="435C9FB5" w:rsidR="00363E88" w:rsidRPr="00413FB4" w:rsidRDefault="00363E88" w:rsidP="00B17356">
      <w:pPr>
        <w:rPr>
          <w:b/>
          <w:bCs/>
          <w:i/>
          <w:iCs/>
        </w:rPr>
      </w:pPr>
      <w:r w:rsidRPr="00413FB4">
        <w:rPr>
          <w:b/>
          <w:bCs/>
          <w:i/>
          <w:iCs/>
        </w:rPr>
        <w:t xml:space="preserve">Ethique/confidentialité : anonymisation, </w:t>
      </w:r>
      <w:proofErr w:type="spellStart"/>
      <w:r w:rsidRPr="00413FB4">
        <w:rPr>
          <w:b/>
          <w:bCs/>
          <w:i/>
          <w:iCs/>
        </w:rPr>
        <w:t>rgpd</w:t>
      </w:r>
      <w:proofErr w:type="spellEnd"/>
      <w:r w:rsidRPr="00413FB4">
        <w:rPr>
          <w:b/>
          <w:bCs/>
          <w:i/>
          <w:iCs/>
        </w:rPr>
        <w:t xml:space="preserve">, stockage en mode </w:t>
      </w:r>
      <w:proofErr w:type="spellStart"/>
      <w:r w:rsidRPr="00413FB4">
        <w:rPr>
          <w:b/>
          <w:bCs/>
          <w:i/>
          <w:iCs/>
        </w:rPr>
        <w:t>saas</w:t>
      </w:r>
      <w:proofErr w:type="spellEnd"/>
    </w:p>
    <w:p w14:paraId="1565C9E3" w14:textId="77777777" w:rsidR="00363E88" w:rsidRPr="00363E88" w:rsidRDefault="00363E88" w:rsidP="00B17356">
      <w:pPr>
        <w:rPr>
          <w:b/>
          <w:bCs/>
        </w:rPr>
      </w:pPr>
    </w:p>
    <w:p w14:paraId="4AE01361" w14:textId="77777777" w:rsidR="00B17356" w:rsidRPr="00363E88" w:rsidRDefault="00B17356" w:rsidP="00B17356">
      <w:pPr>
        <w:rPr>
          <w:b/>
          <w:bCs/>
        </w:rPr>
      </w:pPr>
    </w:p>
    <w:p w14:paraId="403122E9" w14:textId="0210817C" w:rsidR="00B17356" w:rsidRDefault="00B17356">
      <w:r>
        <w:t xml:space="preserve">Source : </w:t>
      </w:r>
    </w:p>
    <w:p w14:paraId="278E5549" w14:textId="2EECB467" w:rsidR="00B17356" w:rsidRDefault="00B17356" w:rsidP="00B17356">
      <w:pPr>
        <w:pStyle w:val="Paragraphedeliste"/>
        <w:numPr>
          <w:ilvl w:val="0"/>
          <w:numId w:val="1"/>
        </w:numPr>
      </w:pPr>
      <w:hyperlink r:id="rId20" w:history="1">
        <w:r w:rsidRPr="00B17356">
          <w:rPr>
            <w:rStyle w:val="Lienhypertexte"/>
          </w:rPr>
          <w:t>Diagnostics de Performance Energétique | defis.data.gouv.fr</w:t>
        </w:r>
      </w:hyperlink>
    </w:p>
    <w:p w14:paraId="420BB546" w14:textId="77777777" w:rsidR="00904072" w:rsidRDefault="00904072" w:rsidP="00904072"/>
    <w:p w14:paraId="73A25CCD" w14:textId="011713B0" w:rsidR="00904072" w:rsidRDefault="00904072" w:rsidP="00904072">
      <w:r>
        <w:t xml:space="preserve">Sommaire : </w:t>
      </w:r>
    </w:p>
    <w:p w14:paraId="3E085705" w14:textId="77777777" w:rsidR="00904072" w:rsidRDefault="00904072" w:rsidP="00904072">
      <w:pPr>
        <w:rPr>
          <w:b/>
          <w:bCs/>
        </w:rPr>
      </w:pPr>
      <w:r w:rsidRPr="00B17356">
        <w:rPr>
          <w:b/>
          <w:bCs/>
        </w:rPr>
        <w:t>Diagnostics de Performance Energétique</w:t>
      </w:r>
    </w:p>
    <w:p w14:paraId="60FF3A93" w14:textId="77777777" w:rsidR="00904072" w:rsidRPr="00904072" w:rsidRDefault="00904072" w:rsidP="00904072">
      <w:pPr>
        <w:pStyle w:val="Paragraphedeliste"/>
        <w:numPr>
          <w:ilvl w:val="0"/>
          <w:numId w:val="10"/>
        </w:numPr>
        <w:spacing w:line="360" w:lineRule="auto"/>
        <w:rPr>
          <w:b/>
          <w:bCs/>
        </w:rPr>
      </w:pPr>
      <w:r w:rsidRPr="00904072">
        <w:rPr>
          <w:b/>
          <w:bCs/>
        </w:rPr>
        <w:t>Contexte / Introduction / Problématique</w:t>
      </w:r>
    </w:p>
    <w:p w14:paraId="3A76F87D" w14:textId="77777777" w:rsidR="00904072" w:rsidRPr="00904072" w:rsidRDefault="00904072" w:rsidP="00904072">
      <w:pPr>
        <w:pStyle w:val="Paragraphedeliste"/>
        <w:numPr>
          <w:ilvl w:val="0"/>
          <w:numId w:val="10"/>
        </w:numPr>
        <w:spacing w:line="360" w:lineRule="auto"/>
        <w:rPr>
          <w:b/>
          <w:bCs/>
        </w:rPr>
      </w:pPr>
      <w:r>
        <w:rPr>
          <w:b/>
          <w:bCs/>
        </w:rPr>
        <w:t>PORTEE DU PROJET</w:t>
      </w:r>
    </w:p>
    <w:p w14:paraId="01279A26" w14:textId="77777777" w:rsidR="00904072" w:rsidRPr="00904072" w:rsidRDefault="00904072" w:rsidP="00904072">
      <w:pPr>
        <w:pStyle w:val="Paragraphedeliste"/>
        <w:numPr>
          <w:ilvl w:val="0"/>
          <w:numId w:val="11"/>
        </w:numPr>
        <w:spacing w:line="360" w:lineRule="auto"/>
        <w:rPr>
          <w:b/>
          <w:bCs/>
        </w:rPr>
      </w:pPr>
      <w:r w:rsidRPr="00904072">
        <w:rPr>
          <w:b/>
          <w:bCs/>
        </w:rPr>
        <w:t xml:space="preserve">Définition de la portée du projet </w:t>
      </w:r>
    </w:p>
    <w:p w14:paraId="675142E6" w14:textId="77777777" w:rsidR="00904072" w:rsidRPr="00904072" w:rsidRDefault="00904072" w:rsidP="00904072">
      <w:pPr>
        <w:spacing w:line="360" w:lineRule="auto"/>
        <w:rPr>
          <w:b/>
          <w:bCs/>
        </w:rPr>
      </w:pPr>
      <w:r>
        <w:rPr>
          <w:i/>
          <w:iCs/>
        </w:rPr>
        <w:t>Analyser le besoin, d</w:t>
      </w:r>
      <w:r w:rsidRPr="00904072">
        <w:rPr>
          <w:i/>
          <w:iCs/>
        </w:rPr>
        <w:t>éfinir la portée et identifier les livrables et les risques</w:t>
      </w:r>
    </w:p>
    <w:p w14:paraId="33805A02" w14:textId="77777777" w:rsidR="00904072" w:rsidRPr="00904072" w:rsidRDefault="00904072" w:rsidP="00904072">
      <w:pPr>
        <w:pStyle w:val="Paragraphedeliste"/>
        <w:numPr>
          <w:ilvl w:val="0"/>
          <w:numId w:val="11"/>
        </w:numPr>
        <w:rPr>
          <w:b/>
          <w:bCs/>
        </w:rPr>
      </w:pPr>
      <w:r w:rsidRPr="00904072">
        <w:rPr>
          <w:b/>
          <w:bCs/>
        </w:rPr>
        <w:t>Analyse des ressources à allouer</w:t>
      </w:r>
    </w:p>
    <w:p w14:paraId="5E09C59B" w14:textId="77777777" w:rsidR="00904072" w:rsidRPr="00904072" w:rsidRDefault="00904072" w:rsidP="00904072">
      <w:pPr>
        <w:rPr>
          <w:i/>
          <w:iCs/>
        </w:rPr>
      </w:pPr>
      <w:r w:rsidRPr="00904072">
        <w:rPr>
          <w:i/>
          <w:iCs/>
        </w:rPr>
        <w:t xml:space="preserve">Elaborer un budget </w:t>
      </w:r>
    </w:p>
    <w:p w14:paraId="37EEC511" w14:textId="77777777" w:rsidR="00904072" w:rsidRPr="00904072" w:rsidRDefault="00904072" w:rsidP="00904072">
      <w:pPr>
        <w:rPr>
          <w:i/>
          <w:iCs/>
        </w:rPr>
      </w:pPr>
      <w:r w:rsidRPr="00904072">
        <w:rPr>
          <w:i/>
          <w:iCs/>
        </w:rPr>
        <w:t xml:space="preserve">Quelles sont les ressources humaines – matérielles – financières dispo ? </w:t>
      </w:r>
    </w:p>
    <w:p w14:paraId="5E0AFD62" w14:textId="77777777" w:rsidR="00904072" w:rsidRPr="00904072" w:rsidRDefault="00904072" w:rsidP="00904072">
      <w:pPr>
        <w:rPr>
          <w:i/>
          <w:iCs/>
        </w:rPr>
      </w:pPr>
      <w:r w:rsidRPr="00904072">
        <w:rPr>
          <w:i/>
          <w:iCs/>
        </w:rPr>
        <w:t>Quelle allocation ?</w:t>
      </w:r>
    </w:p>
    <w:p w14:paraId="66A77B21" w14:textId="77777777" w:rsidR="00904072" w:rsidRPr="00904072" w:rsidRDefault="00904072" w:rsidP="00904072">
      <w:pPr>
        <w:rPr>
          <w:i/>
          <w:iCs/>
        </w:rPr>
      </w:pPr>
      <w:r w:rsidRPr="00904072">
        <w:rPr>
          <w:i/>
          <w:iCs/>
        </w:rPr>
        <w:t>Elaborer un plan de projet détaillé</w:t>
      </w:r>
      <w:r>
        <w:rPr>
          <w:i/>
          <w:iCs/>
        </w:rPr>
        <w:t xml:space="preserve"> avec des </w:t>
      </w:r>
      <w:proofErr w:type="spellStart"/>
      <w:r>
        <w:rPr>
          <w:i/>
          <w:iCs/>
        </w:rPr>
        <w:t>timebox</w:t>
      </w:r>
      <w:proofErr w:type="spellEnd"/>
      <w:r>
        <w:rPr>
          <w:i/>
          <w:iCs/>
        </w:rPr>
        <w:t xml:space="preserve">, des activités et des tâches </w:t>
      </w:r>
    </w:p>
    <w:p w14:paraId="422B9BB9" w14:textId="77777777" w:rsidR="00904072" w:rsidRDefault="00904072" w:rsidP="00904072">
      <w:pPr>
        <w:rPr>
          <w:i/>
          <w:iCs/>
        </w:rPr>
      </w:pPr>
      <w:r w:rsidRPr="00904072">
        <w:rPr>
          <w:i/>
          <w:iCs/>
        </w:rPr>
        <w:t>Outil et techniques de gestion de ressources</w:t>
      </w:r>
    </w:p>
    <w:p w14:paraId="1E01CFEA" w14:textId="77777777" w:rsidR="00904072" w:rsidRPr="00904072" w:rsidRDefault="00904072" w:rsidP="00904072">
      <w:pPr>
        <w:pStyle w:val="Paragraphedeliste"/>
        <w:numPr>
          <w:ilvl w:val="0"/>
          <w:numId w:val="10"/>
        </w:numPr>
        <w:rPr>
          <w:b/>
          <w:bCs/>
        </w:rPr>
      </w:pPr>
      <w:r w:rsidRPr="00904072">
        <w:rPr>
          <w:b/>
          <w:bCs/>
        </w:rPr>
        <w:t>SUIVI DU PROJET</w:t>
      </w:r>
    </w:p>
    <w:p w14:paraId="46921754" w14:textId="77777777" w:rsidR="00904072" w:rsidRPr="00904072" w:rsidRDefault="00904072" w:rsidP="00904072">
      <w:pPr>
        <w:pStyle w:val="Paragraphedeliste"/>
        <w:numPr>
          <w:ilvl w:val="0"/>
          <w:numId w:val="12"/>
        </w:numPr>
        <w:rPr>
          <w:b/>
          <w:bCs/>
        </w:rPr>
      </w:pPr>
      <w:r w:rsidRPr="00904072">
        <w:rPr>
          <w:b/>
          <w:bCs/>
        </w:rPr>
        <w:t>Planning de réalisation</w:t>
      </w:r>
    </w:p>
    <w:p w14:paraId="6D95CAC1" w14:textId="77777777" w:rsidR="00904072" w:rsidRPr="00904072" w:rsidRDefault="00904072" w:rsidP="00904072">
      <w:pPr>
        <w:rPr>
          <w:i/>
          <w:iCs/>
        </w:rPr>
      </w:pPr>
      <w:r w:rsidRPr="00904072">
        <w:rPr>
          <w:i/>
          <w:iCs/>
        </w:rPr>
        <w:lastRenderedPageBreak/>
        <w:t>Mettre en lien les étapes du projet avec un échéancier clair</w:t>
      </w:r>
      <w:r>
        <w:rPr>
          <w:i/>
          <w:iCs/>
        </w:rPr>
        <w:t>, Gantt</w:t>
      </w:r>
    </w:p>
    <w:p w14:paraId="269034C4" w14:textId="77777777" w:rsidR="00904072" w:rsidRPr="00904072" w:rsidRDefault="00904072" w:rsidP="00904072">
      <w:pPr>
        <w:pStyle w:val="Paragraphedeliste"/>
        <w:numPr>
          <w:ilvl w:val="0"/>
          <w:numId w:val="12"/>
        </w:numPr>
        <w:rPr>
          <w:b/>
          <w:bCs/>
        </w:rPr>
      </w:pPr>
      <w:r w:rsidRPr="00904072">
        <w:rPr>
          <w:b/>
          <w:bCs/>
        </w:rPr>
        <w:t>Outil de suivi de projet</w:t>
      </w:r>
    </w:p>
    <w:p w14:paraId="0545175A" w14:textId="77777777" w:rsidR="00904072" w:rsidRPr="00904072" w:rsidRDefault="00904072" w:rsidP="00904072">
      <w:pPr>
        <w:rPr>
          <w:i/>
          <w:iCs/>
        </w:rPr>
      </w:pPr>
      <w:r w:rsidRPr="00904072">
        <w:rPr>
          <w:i/>
          <w:iCs/>
        </w:rPr>
        <w:t>Pour respecter les échéances, …</w:t>
      </w:r>
    </w:p>
    <w:p w14:paraId="469D8A7F" w14:textId="77777777" w:rsidR="00904072" w:rsidRPr="00904072" w:rsidRDefault="00904072" w:rsidP="00904072">
      <w:pPr>
        <w:pStyle w:val="Paragraphedeliste"/>
        <w:numPr>
          <w:ilvl w:val="0"/>
          <w:numId w:val="12"/>
        </w:numPr>
        <w:rPr>
          <w:b/>
          <w:bCs/>
        </w:rPr>
      </w:pPr>
      <w:r w:rsidRPr="00904072">
        <w:rPr>
          <w:b/>
          <w:bCs/>
        </w:rPr>
        <w:t xml:space="preserve">Tableau de </w:t>
      </w:r>
      <w:proofErr w:type="spellStart"/>
      <w:r w:rsidRPr="00904072">
        <w:rPr>
          <w:b/>
          <w:bCs/>
        </w:rPr>
        <w:t>board</w:t>
      </w:r>
      <w:proofErr w:type="spellEnd"/>
      <w:r w:rsidRPr="00904072">
        <w:rPr>
          <w:b/>
          <w:bCs/>
        </w:rPr>
        <w:t xml:space="preserve"> (suivi du projet)</w:t>
      </w:r>
    </w:p>
    <w:p w14:paraId="24D709D2" w14:textId="77777777" w:rsidR="00904072" w:rsidRPr="00904072" w:rsidRDefault="00904072" w:rsidP="00904072">
      <w:pPr>
        <w:rPr>
          <w:i/>
          <w:iCs/>
        </w:rPr>
      </w:pPr>
      <w:r>
        <w:rPr>
          <w:i/>
          <w:iCs/>
        </w:rPr>
        <w:t>Exemple</w:t>
      </w:r>
    </w:p>
    <w:p w14:paraId="68A09567" w14:textId="77777777" w:rsidR="00904072" w:rsidRPr="00904072" w:rsidRDefault="00904072" w:rsidP="00904072">
      <w:pPr>
        <w:pStyle w:val="Paragraphedeliste"/>
        <w:numPr>
          <w:ilvl w:val="0"/>
          <w:numId w:val="12"/>
        </w:numPr>
        <w:rPr>
          <w:b/>
          <w:bCs/>
        </w:rPr>
      </w:pPr>
      <w:r w:rsidRPr="00904072">
        <w:rPr>
          <w:b/>
          <w:bCs/>
        </w:rPr>
        <w:t>Un plan de développement des compétences ?</w:t>
      </w:r>
    </w:p>
    <w:p w14:paraId="739081A2" w14:textId="77777777" w:rsidR="00904072" w:rsidRPr="00413FB4" w:rsidRDefault="00904072" w:rsidP="00904072">
      <w:pPr>
        <w:rPr>
          <w:b/>
          <w:bCs/>
          <w:i/>
          <w:iCs/>
        </w:rPr>
      </w:pPr>
      <w:r w:rsidRPr="00413FB4">
        <w:rPr>
          <w:b/>
          <w:bCs/>
          <w:i/>
          <w:iCs/>
        </w:rPr>
        <w:t xml:space="preserve">Formations </w:t>
      </w:r>
      <w:r>
        <w:rPr>
          <w:b/>
          <w:bCs/>
          <w:i/>
          <w:iCs/>
        </w:rPr>
        <w:t>– cours école – docs technique</w:t>
      </w:r>
    </w:p>
    <w:p w14:paraId="09CA0F4D" w14:textId="77777777" w:rsidR="00904072" w:rsidRPr="00904072" w:rsidRDefault="00904072" w:rsidP="00904072">
      <w:pPr>
        <w:pStyle w:val="Paragraphedeliste"/>
        <w:numPr>
          <w:ilvl w:val="0"/>
          <w:numId w:val="12"/>
        </w:numPr>
        <w:rPr>
          <w:b/>
          <w:bCs/>
        </w:rPr>
      </w:pPr>
      <w:r w:rsidRPr="00904072">
        <w:rPr>
          <w:b/>
          <w:bCs/>
        </w:rPr>
        <w:t xml:space="preserve">Les outils de communication et managériaux utilisés </w:t>
      </w:r>
    </w:p>
    <w:p w14:paraId="27B9C2BC" w14:textId="77777777" w:rsidR="00904072" w:rsidRPr="00413FB4" w:rsidRDefault="00904072" w:rsidP="00904072">
      <w:pPr>
        <w:rPr>
          <w:b/>
          <w:bCs/>
          <w:i/>
          <w:iCs/>
        </w:rPr>
      </w:pPr>
      <w:r w:rsidRPr="00413FB4">
        <w:rPr>
          <w:b/>
          <w:bCs/>
          <w:i/>
          <w:iCs/>
        </w:rPr>
        <w:t xml:space="preserve">Projet une personne – </w:t>
      </w:r>
      <w:proofErr w:type="spellStart"/>
      <w:r w:rsidRPr="00413FB4">
        <w:rPr>
          <w:b/>
          <w:bCs/>
          <w:i/>
          <w:iCs/>
        </w:rPr>
        <w:t>github</w:t>
      </w:r>
      <w:proofErr w:type="spellEnd"/>
      <w:r w:rsidRPr="00413FB4">
        <w:rPr>
          <w:b/>
          <w:bCs/>
          <w:i/>
          <w:iCs/>
        </w:rPr>
        <w:t xml:space="preserve"> - </w:t>
      </w:r>
      <w:proofErr w:type="spellStart"/>
      <w:r w:rsidRPr="00413FB4">
        <w:rPr>
          <w:b/>
          <w:bCs/>
          <w:i/>
          <w:iCs/>
        </w:rPr>
        <w:t>devops</w:t>
      </w:r>
      <w:proofErr w:type="spellEnd"/>
    </w:p>
    <w:p w14:paraId="1C705DE5" w14:textId="77777777" w:rsidR="00904072" w:rsidRPr="00904072" w:rsidRDefault="00904072" w:rsidP="00904072">
      <w:pPr>
        <w:pStyle w:val="Paragraphedeliste"/>
        <w:numPr>
          <w:ilvl w:val="0"/>
          <w:numId w:val="12"/>
        </w:numPr>
        <w:rPr>
          <w:b/>
          <w:bCs/>
        </w:rPr>
      </w:pPr>
      <w:r w:rsidRPr="00904072">
        <w:rPr>
          <w:b/>
          <w:bCs/>
        </w:rPr>
        <w:t xml:space="preserve">La présentation d’un cas d’arbitrage rencontré au cours du projet </w:t>
      </w:r>
    </w:p>
    <w:p w14:paraId="1DCEEB7E" w14:textId="77777777" w:rsidR="00904072" w:rsidRPr="00413FB4" w:rsidRDefault="00904072" w:rsidP="00904072">
      <w:pPr>
        <w:rPr>
          <w:b/>
          <w:bCs/>
          <w:i/>
          <w:iCs/>
        </w:rPr>
      </w:pPr>
      <w:r w:rsidRPr="00413FB4">
        <w:rPr>
          <w:b/>
          <w:bCs/>
          <w:i/>
          <w:iCs/>
        </w:rPr>
        <w:t xml:space="preserve">(choix du serveur </w:t>
      </w:r>
      <w:proofErr w:type="spellStart"/>
      <w:r w:rsidRPr="00413FB4">
        <w:rPr>
          <w:b/>
          <w:bCs/>
          <w:i/>
          <w:iCs/>
        </w:rPr>
        <w:t>db</w:t>
      </w:r>
      <w:proofErr w:type="spellEnd"/>
      <w:r w:rsidRPr="00413FB4">
        <w:rPr>
          <w:b/>
          <w:bCs/>
          <w:i/>
          <w:iCs/>
        </w:rPr>
        <w:t xml:space="preserve"> + plateforme de déploiement)</w:t>
      </w:r>
    </w:p>
    <w:p w14:paraId="262CF753" w14:textId="77777777" w:rsidR="00904072" w:rsidRPr="00904072" w:rsidRDefault="00904072" w:rsidP="00904072">
      <w:pPr>
        <w:pStyle w:val="Paragraphedeliste"/>
        <w:numPr>
          <w:ilvl w:val="0"/>
          <w:numId w:val="10"/>
        </w:numPr>
        <w:rPr>
          <w:b/>
          <w:bCs/>
          <w:i/>
          <w:iCs/>
        </w:rPr>
      </w:pPr>
      <w:r w:rsidRPr="00904072">
        <w:rPr>
          <w:b/>
          <w:bCs/>
          <w:i/>
          <w:iCs/>
        </w:rPr>
        <w:t>PLANS D’ACTION</w:t>
      </w:r>
    </w:p>
    <w:p w14:paraId="2618E79F" w14:textId="77777777" w:rsidR="00904072" w:rsidRPr="00904072" w:rsidRDefault="00904072" w:rsidP="00904072">
      <w:pPr>
        <w:pStyle w:val="Paragraphedeliste"/>
        <w:numPr>
          <w:ilvl w:val="0"/>
          <w:numId w:val="13"/>
        </w:numPr>
        <w:rPr>
          <w:b/>
          <w:bCs/>
        </w:rPr>
      </w:pPr>
      <w:r w:rsidRPr="00904072">
        <w:rPr>
          <w:b/>
          <w:bCs/>
        </w:rPr>
        <w:t xml:space="preserve"> Une méthodologie de veille </w:t>
      </w:r>
    </w:p>
    <w:p w14:paraId="247A88A5" w14:textId="77777777" w:rsidR="00904072" w:rsidRPr="00904072" w:rsidRDefault="00904072" w:rsidP="00904072">
      <w:pPr>
        <w:rPr>
          <w:i/>
          <w:iCs/>
        </w:rPr>
      </w:pPr>
      <w:r w:rsidRPr="00904072">
        <w:rPr>
          <w:i/>
          <w:iCs/>
        </w:rPr>
        <w:t xml:space="preserve">=&gt; google, medium, réseaux, défis </w:t>
      </w:r>
      <w:proofErr w:type="spellStart"/>
      <w:r w:rsidRPr="00904072">
        <w:rPr>
          <w:i/>
          <w:iCs/>
        </w:rPr>
        <w:t>gouv</w:t>
      </w:r>
      <w:proofErr w:type="spellEnd"/>
      <w:r w:rsidRPr="00904072">
        <w:rPr>
          <w:i/>
          <w:iCs/>
        </w:rPr>
        <w:t xml:space="preserve">, </w:t>
      </w:r>
      <w:proofErr w:type="spellStart"/>
      <w:r w:rsidRPr="00904072">
        <w:rPr>
          <w:i/>
          <w:iCs/>
        </w:rPr>
        <w:t>linkedin</w:t>
      </w:r>
      <w:proofErr w:type="spellEnd"/>
    </w:p>
    <w:p w14:paraId="0BD8D92B" w14:textId="77777777" w:rsidR="00904072" w:rsidRDefault="00904072" w:rsidP="00904072">
      <w:pPr>
        <w:rPr>
          <w:b/>
          <w:bCs/>
        </w:rPr>
      </w:pPr>
      <w:r>
        <w:rPr>
          <w:b/>
          <w:bCs/>
        </w:rPr>
        <w:t xml:space="preserve">2- </w:t>
      </w:r>
      <w:r w:rsidRPr="00E2256A">
        <w:rPr>
          <w:b/>
          <w:bCs/>
        </w:rPr>
        <w:t xml:space="preserve">Un plan d’actions relatif aux enjeux RSE, de sécurité, d’éthique et de confidentialité </w:t>
      </w:r>
    </w:p>
    <w:p w14:paraId="190FF514" w14:textId="77777777" w:rsidR="00904072" w:rsidRDefault="00904072" w:rsidP="00904072">
      <w:pPr>
        <w:rPr>
          <w:b/>
          <w:bCs/>
          <w:i/>
          <w:iCs/>
        </w:rPr>
      </w:pPr>
      <w:r>
        <w:rPr>
          <w:b/>
          <w:bCs/>
          <w:i/>
          <w:iCs/>
        </w:rPr>
        <w:t>Plan d’évaluation de la q</w:t>
      </w:r>
      <w:r w:rsidRPr="00E67E16">
        <w:rPr>
          <w:b/>
          <w:bCs/>
          <w:i/>
          <w:iCs/>
        </w:rPr>
        <w:t>ualité des livrables : tests u</w:t>
      </w:r>
      <w:r>
        <w:rPr>
          <w:b/>
          <w:bCs/>
          <w:i/>
          <w:iCs/>
        </w:rPr>
        <w:t>nitaires – intégration</w:t>
      </w:r>
    </w:p>
    <w:p w14:paraId="1439CB6C" w14:textId="77777777" w:rsidR="00904072" w:rsidRPr="00E67E16" w:rsidRDefault="00904072" w:rsidP="00904072">
      <w:pPr>
        <w:rPr>
          <w:b/>
          <w:bCs/>
          <w:i/>
          <w:iCs/>
        </w:rPr>
      </w:pPr>
      <w:r>
        <w:rPr>
          <w:b/>
          <w:bCs/>
          <w:i/>
          <w:iCs/>
        </w:rPr>
        <w:t xml:space="preserve">Plan de gestion de risque : </w:t>
      </w:r>
    </w:p>
    <w:p w14:paraId="083DA8D5" w14:textId="77777777" w:rsidR="00904072" w:rsidRPr="00904072" w:rsidRDefault="00904072" w:rsidP="00904072">
      <w:pPr>
        <w:rPr>
          <w:b/>
          <w:bCs/>
          <w:i/>
          <w:iCs/>
        </w:rPr>
      </w:pPr>
      <w:r w:rsidRPr="00904072">
        <w:rPr>
          <w:b/>
          <w:bCs/>
          <w:i/>
          <w:iCs/>
        </w:rPr>
        <w:t xml:space="preserve">RSE : green </w:t>
      </w:r>
      <w:proofErr w:type="spellStart"/>
      <w:r w:rsidRPr="00904072">
        <w:rPr>
          <w:b/>
          <w:bCs/>
          <w:i/>
          <w:iCs/>
        </w:rPr>
        <w:t>it</w:t>
      </w:r>
      <w:proofErr w:type="spellEnd"/>
    </w:p>
    <w:p w14:paraId="4082A881" w14:textId="77777777" w:rsidR="00904072" w:rsidRPr="00413FB4" w:rsidRDefault="00904072" w:rsidP="00904072">
      <w:pPr>
        <w:rPr>
          <w:b/>
          <w:bCs/>
          <w:i/>
          <w:iCs/>
        </w:rPr>
      </w:pPr>
      <w:r w:rsidRPr="00413FB4">
        <w:rPr>
          <w:b/>
          <w:bCs/>
          <w:i/>
          <w:iCs/>
        </w:rPr>
        <w:t xml:space="preserve">Sécurité : </w:t>
      </w:r>
      <w:proofErr w:type="spellStart"/>
      <w:r w:rsidRPr="00413FB4">
        <w:rPr>
          <w:b/>
          <w:bCs/>
          <w:i/>
          <w:iCs/>
        </w:rPr>
        <w:t>mdp</w:t>
      </w:r>
      <w:proofErr w:type="spellEnd"/>
      <w:r w:rsidRPr="00413FB4">
        <w:rPr>
          <w:b/>
          <w:bCs/>
          <w:i/>
          <w:iCs/>
        </w:rPr>
        <w:t xml:space="preserve">, archi, </w:t>
      </w:r>
      <w:proofErr w:type="spellStart"/>
      <w:r w:rsidRPr="00413FB4">
        <w:rPr>
          <w:b/>
          <w:bCs/>
          <w:i/>
          <w:iCs/>
        </w:rPr>
        <w:t>tokens</w:t>
      </w:r>
      <w:proofErr w:type="spellEnd"/>
    </w:p>
    <w:p w14:paraId="6F872E62" w14:textId="77777777" w:rsidR="00904072" w:rsidRPr="00413FB4" w:rsidRDefault="00904072" w:rsidP="00904072">
      <w:pPr>
        <w:rPr>
          <w:b/>
          <w:bCs/>
          <w:i/>
          <w:iCs/>
        </w:rPr>
      </w:pPr>
      <w:r w:rsidRPr="00413FB4">
        <w:rPr>
          <w:b/>
          <w:bCs/>
          <w:i/>
          <w:iCs/>
        </w:rPr>
        <w:t xml:space="preserve">Ethique/confidentialité : anonymisation, </w:t>
      </w:r>
      <w:proofErr w:type="spellStart"/>
      <w:r w:rsidRPr="00413FB4">
        <w:rPr>
          <w:b/>
          <w:bCs/>
          <w:i/>
          <w:iCs/>
        </w:rPr>
        <w:t>rgpd</w:t>
      </w:r>
      <w:proofErr w:type="spellEnd"/>
      <w:r w:rsidRPr="00413FB4">
        <w:rPr>
          <w:b/>
          <w:bCs/>
          <w:i/>
          <w:iCs/>
        </w:rPr>
        <w:t xml:space="preserve">, stockage en mode </w:t>
      </w:r>
      <w:proofErr w:type="spellStart"/>
      <w:r w:rsidRPr="00413FB4">
        <w:rPr>
          <w:b/>
          <w:bCs/>
          <w:i/>
          <w:iCs/>
        </w:rPr>
        <w:t>saas</w:t>
      </w:r>
      <w:proofErr w:type="spellEnd"/>
    </w:p>
    <w:p w14:paraId="300B576B" w14:textId="77777777" w:rsidR="00904072" w:rsidRPr="00363E88" w:rsidRDefault="00904072" w:rsidP="00904072">
      <w:pPr>
        <w:rPr>
          <w:b/>
          <w:bCs/>
        </w:rPr>
      </w:pPr>
    </w:p>
    <w:p w14:paraId="57FA7286" w14:textId="77777777" w:rsidR="00904072" w:rsidRDefault="00904072" w:rsidP="00904072"/>
    <w:p w14:paraId="1FD8DF6C" w14:textId="77777777" w:rsidR="00FC6304" w:rsidRDefault="00FC6304" w:rsidP="00904072"/>
    <w:p w14:paraId="3E97B7B8" w14:textId="77777777" w:rsidR="00FC6304" w:rsidRDefault="00FC6304" w:rsidP="00904072"/>
    <w:p w14:paraId="27FE42EC" w14:textId="77777777" w:rsidR="00FC6304" w:rsidRDefault="00FC6304" w:rsidP="00904072"/>
    <w:p w14:paraId="7C63C625" w14:textId="77777777" w:rsidR="00FC6304" w:rsidRDefault="00FC6304" w:rsidP="00904072"/>
    <w:p w14:paraId="3CE65943" w14:textId="77777777" w:rsidR="00FC6304" w:rsidRDefault="00FC6304" w:rsidP="00904072"/>
    <w:p w14:paraId="1D636731" w14:textId="77777777" w:rsidR="00FC6304" w:rsidRDefault="00FC6304" w:rsidP="00904072"/>
    <w:p w14:paraId="3A96CDC6" w14:textId="77777777" w:rsidR="00FC6304" w:rsidRDefault="00FC6304" w:rsidP="00904072"/>
    <w:p w14:paraId="139BCBE9" w14:textId="77777777" w:rsidR="00FC6304" w:rsidRDefault="00FC6304" w:rsidP="00904072"/>
    <w:p w14:paraId="6F6D189E" w14:textId="77777777" w:rsidR="00FC6304" w:rsidRDefault="00FC6304" w:rsidP="00904072"/>
    <w:p w14:paraId="54AD82EC" w14:textId="77777777" w:rsidR="00FC6304" w:rsidRDefault="00FC6304" w:rsidP="00904072"/>
    <w:p w14:paraId="367ECC27" w14:textId="77777777" w:rsidR="00FC6304" w:rsidRDefault="00FC6304" w:rsidP="00904072"/>
    <w:p w14:paraId="51A491F1" w14:textId="77777777" w:rsidR="00FC6304" w:rsidRDefault="00FC6304" w:rsidP="00904072"/>
    <w:p w14:paraId="0884C57F" w14:textId="77777777" w:rsidR="00FC6304" w:rsidRDefault="00FC6304" w:rsidP="00904072"/>
    <w:p w14:paraId="5B791C14" w14:textId="77777777" w:rsidR="00FC6304" w:rsidRDefault="00FC6304" w:rsidP="00904072"/>
    <w:p w14:paraId="6A6F871B" w14:textId="77777777" w:rsidR="00FC6304" w:rsidRDefault="00FC6304" w:rsidP="00904072"/>
    <w:p w14:paraId="187C48B0" w14:textId="77777777" w:rsidR="00FC6304" w:rsidRDefault="00FC6304" w:rsidP="00904072"/>
    <w:p w14:paraId="7A2A68AA" w14:textId="77777777" w:rsidR="00FC6304" w:rsidRDefault="00FC6304" w:rsidP="00904072"/>
    <w:p w14:paraId="00074E30" w14:textId="77777777" w:rsidR="00FC6304" w:rsidRDefault="00FC6304" w:rsidP="00904072"/>
    <w:p w14:paraId="00F01C0F" w14:textId="77777777" w:rsidR="00FC6304" w:rsidRDefault="00FC6304" w:rsidP="00904072"/>
    <w:p w14:paraId="09AB7F15" w14:textId="77777777" w:rsidR="00FC6304" w:rsidRDefault="00FC6304" w:rsidP="00904072"/>
    <w:p w14:paraId="3D3AB306" w14:textId="77777777" w:rsidR="00FC6304" w:rsidRDefault="00FC6304" w:rsidP="00904072"/>
    <w:p w14:paraId="6E16600B" w14:textId="77777777" w:rsidR="00FC6304" w:rsidRDefault="00FC6304" w:rsidP="00904072"/>
    <w:p w14:paraId="2BB95B1C" w14:textId="77777777" w:rsidR="00FC6304" w:rsidRDefault="00FC6304" w:rsidP="00904072"/>
    <w:p w14:paraId="08202663" w14:textId="77777777" w:rsidR="00FC6304" w:rsidRDefault="00FC6304" w:rsidP="00904072"/>
    <w:p w14:paraId="046108F7" w14:textId="77777777" w:rsidR="00FC6304" w:rsidRDefault="00FC6304" w:rsidP="00904072"/>
    <w:p w14:paraId="69BB9689" w14:textId="77777777" w:rsidR="00FC6304" w:rsidRDefault="00FC6304" w:rsidP="00904072"/>
    <w:p w14:paraId="57DF07C3" w14:textId="77777777" w:rsidR="00FC6304" w:rsidRDefault="00FC6304" w:rsidP="00904072"/>
    <w:p w14:paraId="2724F6CE" w14:textId="77777777" w:rsidR="00FC6304" w:rsidRPr="00757B42" w:rsidRDefault="00FC6304" w:rsidP="00FC6304"/>
    <w:p w14:paraId="501CF99A" w14:textId="77777777" w:rsidR="00FC6304" w:rsidRPr="00757B42" w:rsidRDefault="00FC6304" w:rsidP="00FC6304">
      <w:r w:rsidRPr="00757B42">
        <w:t> </w:t>
      </w:r>
    </w:p>
    <w:p w14:paraId="02A06EB4" w14:textId="77777777" w:rsidR="00FC6304" w:rsidRPr="00757B42" w:rsidRDefault="00FC6304" w:rsidP="00FC6304">
      <w:r w:rsidRPr="00757B42">
        <w:rPr>
          <w:b/>
          <w:bCs/>
        </w:rPr>
        <w:t xml:space="preserve">SUJET - </w:t>
      </w:r>
      <w:r w:rsidRPr="00757B42">
        <w:t>Diagnostics de performance énergétique (DPE) </w:t>
      </w:r>
    </w:p>
    <w:p w14:paraId="5FC39620" w14:textId="77777777" w:rsidR="00FC6304" w:rsidRPr="00757B42" w:rsidRDefault="00FC6304" w:rsidP="00FC6304">
      <w:r w:rsidRPr="00757B42">
        <w:t> </w:t>
      </w:r>
    </w:p>
    <w:p w14:paraId="6D63464E" w14:textId="77777777" w:rsidR="00FC6304" w:rsidRPr="00757B42" w:rsidRDefault="00FC6304" w:rsidP="00FC6304">
      <w:r w:rsidRPr="00757B42">
        <w:rPr>
          <w:b/>
          <w:bCs/>
        </w:rPr>
        <w:t>Problématique</w:t>
      </w:r>
      <w:r w:rsidRPr="00757B42">
        <w:t> </w:t>
      </w:r>
    </w:p>
    <w:p w14:paraId="148D18C6" w14:textId="77777777" w:rsidR="00FC6304" w:rsidRPr="00757B42" w:rsidRDefault="00FC6304" w:rsidP="00FC6304">
      <w:r w:rsidRPr="00757B42">
        <w:t> </w:t>
      </w:r>
    </w:p>
    <w:p w14:paraId="03FC0FEB" w14:textId="77777777" w:rsidR="00FC6304" w:rsidRPr="00757B42" w:rsidRDefault="00FC6304" w:rsidP="00FC6304">
      <w:r w:rsidRPr="00757B42">
        <w:t>Les consommations électriques affichées dans les DPE </w:t>
      </w:r>
      <w:r w:rsidRPr="00757B42">
        <w:rPr>
          <w:b/>
          <w:bCs/>
        </w:rPr>
        <w:t>ne reposent souvent pas sur des consommations réelles mesurées mais sur des méthodes conventionnelles. Ces méthodes reposent sur des cr</w:t>
      </w:r>
      <w:r w:rsidRPr="00757B42">
        <w:t>itères standardisés qui n’ont pas forcément rapport au style de vie, au taux d'occupation des maisons ou des appartements. Il est donc intéressant de confronter ces données au réel, d’une part </w:t>
      </w:r>
      <w:r w:rsidRPr="00757B42">
        <w:rPr>
          <w:b/>
          <w:bCs/>
        </w:rPr>
        <w:t>afin de produire des estimations de l’impact de la classe énergétique DPE sur les consommations électriques en « conditions réelles »</w:t>
      </w:r>
      <w:r w:rsidRPr="00757B42">
        <w:t> mais aussi d’autre part </w:t>
      </w:r>
      <w:r w:rsidRPr="00757B42">
        <w:rPr>
          <w:b/>
          <w:bCs/>
        </w:rPr>
        <w:t>de mesurer l’ampleur de la variabilité dues aux comportements et modes de vie</w:t>
      </w:r>
      <w:r w:rsidRPr="00757B42">
        <w:t>. </w:t>
      </w:r>
    </w:p>
    <w:p w14:paraId="77FB4F62" w14:textId="77777777" w:rsidR="00FC6304" w:rsidRPr="00757B42" w:rsidRDefault="00FC6304" w:rsidP="00FC6304">
      <w:r w:rsidRPr="00757B42">
        <w:t>  </w:t>
      </w:r>
    </w:p>
    <w:p w14:paraId="7F215876" w14:textId="77777777" w:rsidR="00FC6304" w:rsidRPr="00757B42" w:rsidRDefault="00FC6304" w:rsidP="00FC6304">
      <w:r w:rsidRPr="00757B42">
        <w:lastRenderedPageBreak/>
        <w:t>L’objectif global est d’évaluer la pertinence des DPE en étudiant le lien existant entre les consommations électriques de la classe DPE (estimée à priori) et les consommations électriques réelles des logements.   </w:t>
      </w:r>
    </w:p>
    <w:p w14:paraId="3D4B9C6E" w14:textId="77777777" w:rsidR="00FC6304" w:rsidRPr="00757B42" w:rsidRDefault="00FC6304" w:rsidP="00FC6304">
      <w:r w:rsidRPr="00757B42">
        <w:t>  </w:t>
      </w:r>
    </w:p>
    <w:p w14:paraId="18BD01A7" w14:textId="77777777" w:rsidR="00FC6304" w:rsidRPr="00757B42" w:rsidRDefault="00FC6304" w:rsidP="00FC6304">
      <w:r w:rsidRPr="00757B42">
        <w:rPr>
          <w:b/>
          <w:bCs/>
        </w:rPr>
        <w:t xml:space="preserve">De cet objectif général on peut dégager les 4 objectifs spécifiques suivants pour répondre à la problématique : </w:t>
      </w:r>
      <w:r w:rsidRPr="00757B42">
        <w:t> </w:t>
      </w:r>
    </w:p>
    <w:p w14:paraId="25F52768" w14:textId="77777777" w:rsidR="00FC6304" w:rsidRPr="00757B42" w:rsidRDefault="00FC6304" w:rsidP="00FC6304">
      <w:r w:rsidRPr="00757B42">
        <w:t> </w:t>
      </w:r>
    </w:p>
    <w:p w14:paraId="48F57C0D" w14:textId="77777777" w:rsidR="00FC6304" w:rsidRPr="00757B42" w:rsidRDefault="00FC6304" w:rsidP="00FC6304">
      <w:pPr>
        <w:numPr>
          <w:ilvl w:val="0"/>
          <w:numId w:val="14"/>
        </w:numPr>
      </w:pPr>
      <w:r w:rsidRPr="00757B42">
        <w:t>Etudier l'impact des caractéristiques du bâtiment ou des équipements (du mode de chauffage, de l’isolation, de l’année de construction, etc…) sur la consommation électrique. </w:t>
      </w:r>
    </w:p>
    <w:p w14:paraId="0CA4CC34" w14:textId="77777777" w:rsidR="00FC6304" w:rsidRPr="00757B42" w:rsidRDefault="00FC6304" w:rsidP="00FC6304">
      <w:pPr>
        <w:numPr>
          <w:ilvl w:val="0"/>
          <w:numId w:val="15"/>
        </w:numPr>
      </w:pPr>
      <w:r w:rsidRPr="00757B42">
        <w:t>Modéliser la consommation électrique en fonction du DPE, des habitudes de consommation et des caractéristiques des bâtiments, comparer avec la consommation électrique réelle et analyser la part du delta expliquée par le DPE et celle expliquée par les habitudes de consommation. </w:t>
      </w:r>
    </w:p>
    <w:p w14:paraId="293A9353" w14:textId="77777777" w:rsidR="00FC6304" w:rsidRPr="00757B42" w:rsidRDefault="00FC6304" w:rsidP="00FC6304">
      <w:pPr>
        <w:numPr>
          <w:ilvl w:val="0"/>
          <w:numId w:val="16"/>
        </w:numPr>
      </w:pPr>
      <w:r w:rsidRPr="00757B42">
        <w:t xml:space="preserve">Valider la conformité des estimations de consommation électrique présentées dans les DPE aux données réelles. </w:t>
      </w:r>
      <w:r w:rsidRPr="00757B42">
        <w:rPr>
          <w:i/>
          <w:iCs/>
        </w:rPr>
        <w:t>- consommation théorique (selon le DPE) vs consommation réelle</w:t>
      </w:r>
      <w:r w:rsidRPr="00757B42">
        <w:t> </w:t>
      </w:r>
    </w:p>
    <w:p w14:paraId="4732A5FA" w14:textId="77777777" w:rsidR="00FC6304" w:rsidRPr="00757B42" w:rsidRDefault="00FC6304" w:rsidP="00FC6304">
      <w:pPr>
        <w:numPr>
          <w:ilvl w:val="0"/>
          <w:numId w:val="17"/>
        </w:numPr>
      </w:pPr>
      <w:r w:rsidRPr="00757B42">
        <w:t xml:space="preserve">Quantifier les gains potentiels associés à une amélioration de la performance énergétique d’un logement reflétée par une amélioration du DPE. - </w:t>
      </w:r>
      <w:r w:rsidRPr="00757B42">
        <w:rPr>
          <w:i/>
          <w:iCs/>
        </w:rPr>
        <w:t xml:space="preserve">si on change de classe de DPE, quel impact sur la consommation voire sur le prix – gain de consommation (toutes choses égales par ailleurs) - pour faire des recommandations de rénovation </w:t>
      </w:r>
      <w:r w:rsidRPr="00757B42">
        <w:t> </w:t>
      </w:r>
    </w:p>
    <w:p w14:paraId="7D1644F4" w14:textId="77777777" w:rsidR="00FC6304" w:rsidRPr="00757B42" w:rsidRDefault="00FC6304" w:rsidP="00FC6304">
      <w:pPr>
        <w:numPr>
          <w:ilvl w:val="0"/>
          <w:numId w:val="18"/>
        </w:numPr>
      </w:pPr>
      <w:r w:rsidRPr="00757B42">
        <w:t xml:space="preserve">Discuter l’impact des habitudes individuels de consommation sur ces résultats </w:t>
      </w:r>
      <w:proofErr w:type="spellStart"/>
      <w:r w:rsidRPr="00757B42">
        <w:t>ie</w:t>
      </w:r>
      <w:proofErr w:type="spellEnd"/>
      <w:r w:rsidRPr="00757B42">
        <w:t xml:space="preserve"> par usage : chauffage, eau chaude sanitaire, refroidissement, éclairage, autres (ces détails sont présents dans les données de DPE) ; </w:t>
      </w:r>
    </w:p>
    <w:p w14:paraId="5A603C60" w14:textId="77777777" w:rsidR="00FC6304" w:rsidRPr="00757B42" w:rsidRDefault="00FC6304" w:rsidP="00FC6304">
      <w:r w:rsidRPr="00757B42">
        <w:t> </w:t>
      </w:r>
    </w:p>
    <w:p w14:paraId="38F912E8" w14:textId="77777777" w:rsidR="00FC6304" w:rsidRPr="00757B42" w:rsidRDefault="00FC6304" w:rsidP="00FC6304">
      <w:r w:rsidRPr="00757B42">
        <w:t> </w:t>
      </w:r>
    </w:p>
    <w:p w14:paraId="46571490" w14:textId="77777777" w:rsidR="00FC6304" w:rsidRPr="00757B42" w:rsidRDefault="00FC6304" w:rsidP="00FC6304">
      <w:r w:rsidRPr="00757B42">
        <w:t> </w:t>
      </w:r>
    </w:p>
    <w:p w14:paraId="15BCC0B1" w14:textId="77777777" w:rsidR="00FC6304" w:rsidRPr="00757B42" w:rsidRDefault="00FC6304" w:rsidP="00FC6304">
      <w:r w:rsidRPr="00757B42">
        <w:t xml:space="preserve">La première étape des travaux consistera sûrement à </w:t>
      </w:r>
      <w:r w:rsidRPr="00757B42">
        <w:rPr>
          <w:b/>
          <w:bCs/>
        </w:rPr>
        <w:t>fusionner</w:t>
      </w:r>
      <w:r w:rsidRPr="00757B42">
        <w:t xml:space="preserve"> les </w:t>
      </w:r>
      <w:r w:rsidRPr="00757B42">
        <w:rPr>
          <w:b/>
          <w:bCs/>
        </w:rPr>
        <w:t>bases de données de DPE et de consommations électriques en se servant des adresses.</w:t>
      </w:r>
      <w:r w:rsidRPr="00757B42">
        <w:t xml:space="preserve"> Pour cela, il sera sans doute nécessaire au préalable de normaliser les adresses, c’est-à-dire de les traiter pour les mettre dans un format standard. On pourra pour cela </w:t>
      </w:r>
      <w:hyperlink r:id="rId21" w:tgtFrame="_blank" w:history="1">
        <w:r w:rsidRPr="00757B42">
          <w:rPr>
            <w:rStyle w:val="Lienhypertexte"/>
          </w:rPr>
          <w:t>utiliser l’API de la BAN</w:t>
        </w:r>
      </w:hyperlink>
      <w:r w:rsidRPr="00757B42">
        <w:t>. </w:t>
      </w:r>
    </w:p>
    <w:p w14:paraId="0538FAC1" w14:textId="77777777" w:rsidR="00FC6304" w:rsidRPr="00757B42" w:rsidRDefault="00FC6304" w:rsidP="00FC6304">
      <w:r w:rsidRPr="00757B42">
        <w:t> </w:t>
      </w:r>
    </w:p>
    <w:p w14:paraId="75F87748" w14:textId="77777777" w:rsidR="00FC6304" w:rsidRPr="00757B42" w:rsidRDefault="00FC6304" w:rsidP="00FC6304">
      <w:r w:rsidRPr="00757B42">
        <w:t>ETAT DE L’ART </w:t>
      </w:r>
    </w:p>
    <w:p w14:paraId="5804F5B3" w14:textId="77777777" w:rsidR="00FC6304" w:rsidRPr="00757B42" w:rsidRDefault="00FC6304" w:rsidP="00FC6304">
      <w:r w:rsidRPr="00757B42">
        <w:t>Sources </w:t>
      </w:r>
    </w:p>
    <w:p w14:paraId="5152A746" w14:textId="77777777" w:rsidR="00FC6304" w:rsidRPr="00757B42" w:rsidRDefault="00FC6304" w:rsidP="00FC6304">
      <w:r w:rsidRPr="00757B42">
        <w:t xml:space="preserve">- </w:t>
      </w:r>
      <w:hyperlink r:id="rId22" w:tgtFrame="_blank" w:history="1">
        <w:r w:rsidRPr="00757B42">
          <w:rPr>
            <w:rStyle w:val="Lienhypertexte"/>
          </w:rPr>
          <w:t>DPE vs consommation réelle : opacité sur les performances réelles du bâti public à Compiègne.,</w:t>
        </w:r>
      </w:hyperlink>
      <w:r w:rsidRPr="00757B42">
        <w:t xml:space="preserve"> </w:t>
      </w:r>
      <w:proofErr w:type="spellStart"/>
      <w:r w:rsidRPr="00757B42">
        <w:t>Datactivist</w:t>
      </w:r>
      <w:proofErr w:type="spellEnd"/>
      <w:r w:rsidRPr="00757B42">
        <w:t>, Juillet 2024 </w:t>
      </w:r>
    </w:p>
    <w:p w14:paraId="6AE7FAB3" w14:textId="77777777" w:rsidR="00FC6304" w:rsidRPr="00757B42" w:rsidRDefault="00FC6304" w:rsidP="00FC6304">
      <w:r w:rsidRPr="00757B42">
        <w:t xml:space="preserve">- </w:t>
      </w:r>
      <w:hyperlink r:id="rId23" w:tgtFrame="_blank" w:history="1">
        <w:r w:rsidRPr="00757B42">
          <w:rPr>
            <w:rStyle w:val="Lienhypertexte"/>
          </w:rPr>
          <w:t>Dashboard avec des métriques sur les DPE dans la ville de Paris. ,</w:t>
        </w:r>
      </w:hyperlink>
      <w:r w:rsidRPr="00757B42">
        <w:t xml:space="preserve"> </w:t>
      </w:r>
      <w:proofErr w:type="spellStart"/>
      <w:r w:rsidRPr="00757B42">
        <w:t>Greenwave</w:t>
      </w:r>
      <w:proofErr w:type="spellEnd"/>
      <w:r w:rsidRPr="00757B42">
        <w:t>, Juillet 2024 </w:t>
      </w:r>
    </w:p>
    <w:p w14:paraId="60898FCC" w14:textId="77777777" w:rsidR="00FC6304" w:rsidRPr="00757B42" w:rsidRDefault="00FC6304" w:rsidP="00FC6304">
      <w:r w:rsidRPr="00757B42">
        <w:lastRenderedPageBreak/>
        <w:t xml:space="preserve">- </w:t>
      </w:r>
      <w:hyperlink r:id="rId24" w:tgtFrame="_blank" w:history="1">
        <w:r w:rsidRPr="00757B42">
          <w:rPr>
            <w:rStyle w:val="Lienhypertexte"/>
          </w:rPr>
          <w:t>Evaluer l’impact de la classe de Diagnostic de Performance Energétique (DPE) sur les consommations électriques de logements et confronter les estimations issues des DPE à des mesures réelles : Charente Maritime.</w:t>
        </w:r>
      </w:hyperlink>
      <w:r w:rsidRPr="00757B42">
        <w:t xml:space="preserve"> , Diogo Christopher &amp; al., Mai 2024 </w:t>
      </w:r>
    </w:p>
    <w:p w14:paraId="185E7F2C" w14:textId="77777777" w:rsidR="00FC6304" w:rsidRPr="00757B42" w:rsidRDefault="00FC6304" w:rsidP="00FC6304">
      <w:r w:rsidRPr="00757B42">
        <w:t xml:space="preserve">- </w:t>
      </w:r>
      <w:hyperlink r:id="rId25" w:tgtFrame="_blank" w:history="1">
        <w:r w:rsidRPr="00757B42">
          <w:rPr>
            <w:rStyle w:val="Lienhypertexte"/>
          </w:rPr>
          <w:t>Evaluation l’impact du Diagnostic de Performance Energétique (DPE) sur les consommations énergétiques des logements.</w:t>
        </w:r>
      </w:hyperlink>
      <w:r w:rsidRPr="00757B42">
        <w:t xml:space="preserve"> , Alexandre </w:t>
      </w:r>
      <w:proofErr w:type="spellStart"/>
      <w:r w:rsidRPr="00757B42">
        <w:t>Betran</w:t>
      </w:r>
      <w:proofErr w:type="spellEnd"/>
      <w:r w:rsidRPr="00757B42">
        <w:t>, Mai 2024 </w:t>
      </w:r>
    </w:p>
    <w:p w14:paraId="7C416A56" w14:textId="77777777" w:rsidR="00FC6304" w:rsidRPr="00757B42" w:rsidRDefault="00FC6304" w:rsidP="00FC6304">
      <w:r w:rsidRPr="00757B42">
        <w:t xml:space="preserve">- </w:t>
      </w:r>
      <w:hyperlink r:id="rId26" w:tgtFrame="_blank" w:history="1">
        <w:r w:rsidRPr="00757B42">
          <w:rPr>
            <w:rStyle w:val="Lienhypertexte"/>
          </w:rPr>
          <w:t>Impact des Diagnostics de Performance Énergétique (DPE).,</w:t>
        </w:r>
      </w:hyperlink>
      <w:r w:rsidRPr="00757B42">
        <w:t xml:space="preserve"> EISGI La Rochelle, WALMSLEY_MENARD_PICARD_LAMBERT, Avril 2024 </w:t>
      </w:r>
    </w:p>
    <w:p w14:paraId="74995DA6" w14:textId="77777777" w:rsidR="00FC6304" w:rsidRPr="00757B42" w:rsidRDefault="00FC6304" w:rsidP="00FC6304">
      <w:r w:rsidRPr="00757B42">
        <w:t> </w:t>
      </w:r>
    </w:p>
    <w:p w14:paraId="3AAAA59D" w14:textId="77777777" w:rsidR="00FC6304" w:rsidRPr="00757B42" w:rsidRDefault="00FC6304" w:rsidP="00FC6304">
      <w:r w:rsidRPr="00757B42">
        <w:t> </w:t>
      </w:r>
    </w:p>
    <w:p w14:paraId="3FA038B3" w14:textId="77777777" w:rsidR="00FC6304" w:rsidRPr="00757B42" w:rsidRDefault="00FC6304" w:rsidP="00FC6304">
      <w:r w:rsidRPr="00757B42">
        <w:t> </w:t>
      </w:r>
    </w:p>
    <w:p w14:paraId="00ABFB81" w14:textId="77777777" w:rsidR="00FC6304" w:rsidRPr="00757B42" w:rsidRDefault="00FC6304" w:rsidP="00FC6304">
      <w:r w:rsidRPr="00757B42">
        <w:t>METHODE DE TRAVAIL </w:t>
      </w:r>
    </w:p>
    <w:p w14:paraId="60DC3A7C" w14:textId="77777777" w:rsidR="00FC6304" w:rsidRPr="00757B42" w:rsidRDefault="00FC6304" w:rsidP="00FC6304">
      <w:pPr>
        <w:numPr>
          <w:ilvl w:val="0"/>
          <w:numId w:val="19"/>
        </w:numPr>
      </w:pPr>
      <w:hyperlink r:id="rId27" w:tgtFrame="_blank" w:history="1">
        <w:r w:rsidRPr="00757B42">
          <w:rPr>
            <w:rStyle w:val="Lienhypertexte"/>
          </w:rPr>
          <w:t>Présentation générale de CRISP-DM - Documentation IBM</w:t>
        </w:r>
      </w:hyperlink>
      <w:r w:rsidRPr="00757B42">
        <w:t> </w:t>
      </w:r>
    </w:p>
    <w:p w14:paraId="7BBC90D8" w14:textId="77777777" w:rsidR="00FC6304" w:rsidRPr="00757B42" w:rsidRDefault="00FC6304" w:rsidP="00FC6304">
      <w:pPr>
        <w:numPr>
          <w:ilvl w:val="0"/>
          <w:numId w:val="20"/>
        </w:numPr>
      </w:pPr>
      <w:r w:rsidRPr="00757B42">
        <w:t>Agilité  </w:t>
      </w:r>
    </w:p>
    <w:p w14:paraId="0C0DA60F" w14:textId="77777777" w:rsidR="00FC6304" w:rsidRPr="00757B42" w:rsidRDefault="00FC6304" w:rsidP="00FC6304">
      <w:pPr>
        <w:numPr>
          <w:ilvl w:val="0"/>
          <w:numId w:val="21"/>
        </w:numPr>
      </w:pPr>
      <w:r w:rsidRPr="00757B42">
        <w:t>... </w:t>
      </w:r>
    </w:p>
    <w:p w14:paraId="02A83D08" w14:textId="77777777" w:rsidR="00FC6304" w:rsidRPr="00757B42" w:rsidRDefault="00FC6304" w:rsidP="00FC6304">
      <w:r w:rsidRPr="00757B42">
        <w:t> </w:t>
      </w:r>
    </w:p>
    <w:p w14:paraId="0B3A1C7F" w14:textId="77777777" w:rsidR="00FC6304" w:rsidRPr="00757B42" w:rsidRDefault="00FC6304" w:rsidP="00FC6304">
      <w:r w:rsidRPr="00757B42">
        <w:t>BRAINSTORMING </w:t>
      </w:r>
    </w:p>
    <w:p w14:paraId="4F63FDA5" w14:textId="77777777" w:rsidR="00FC6304" w:rsidRPr="00757B42" w:rsidRDefault="00FC6304" w:rsidP="00FC6304">
      <w:r w:rsidRPr="00757B42">
        <w:rPr>
          <w:b/>
          <w:bCs/>
        </w:rPr>
        <w:t>Qu’est -ce que le DPE</w:t>
      </w:r>
      <w:r w:rsidRPr="00757B42">
        <w:t xml:space="preserve"> :  Diagnostic de performance énergétique </w:t>
      </w:r>
    </w:p>
    <w:p w14:paraId="4A0674AE" w14:textId="77777777" w:rsidR="00FC6304" w:rsidRPr="00757B42" w:rsidRDefault="00FC6304" w:rsidP="00FC6304">
      <w:r w:rsidRPr="00757B42">
        <w:rPr>
          <w:b/>
          <w:bCs/>
        </w:rPr>
        <w:t>Quelle réforme juillet 2021</w:t>
      </w:r>
      <w:r w:rsidRPr="00757B42">
        <w:t xml:space="preserve"> : Arrêté du 8 octobre qui modifie la méthode de calcul et des modalités d’établissement du DPE. Depuis juillet 2021 il y avait des surestimations des couts énergétiques qui ont été rapportés aux tarifs des fournisseurs d’énergie. D'où modification de la méthodologie de la détermination des couts énergétiques pour l’électricité et le gaz.  </w:t>
      </w:r>
      <w:hyperlink r:id="rId28" w:tgtFrame="_blank" w:history="1">
        <w:r w:rsidRPr="00757B42">
          <w:rPr>
            <w:rStyle w:val="Lienhypertexte"/>
          </w:rPr>
          <w:t>https://www.ecologie.gouv.fr/sites/default/files/documents/Presentation_reforme_DPE_diagnostiqueurs_novembre_2021.pdf</w:t>
        </w:r>
      </w:hyperlink>
      <w:r w:rsidRPr="00757B42">
        <w:t> </w:t>
      </w:r>
    </w:p>
    <w:p w14:paraId="74B70848" w14:textId="77777777" w:rsidR="00FC6304" w:rsidRPr="00757B42" w:rsidRDefault="00FC6304" w:rsidP="00FC6304">
      <w:r w:rsidRPr="00757B42">
        <w:t>Combien coute une rénovation énergétique </w:t>
      </w:r>
    </w:p>
    <w:p w14:paraId="2CC5A087" w14:textId="77777777" w:rsidR="00FC6304" w:rsidRPr="00757B42" w:rsidRDefault="00FC6304" w:rsidP="00FC6304">
      <w:r w:rsidRPr="00757B42">
        <w:rPr>
          <w:b/>
          <w:bCs/>
        </w:rPr>
        <w:t xml:space="preserve">Quelles sont les aides pour les rénovations </w:t>
      </w:r>
      <w:r w:rsidRPr="00757B42">
        <w:t>: </w:t>
      </w:r>
    </w:p>
    <w:p w14:paraId="34AC23F3" w14:textId="77777777" w:rsidR="00FC6304" w:rsidRPr="00757B42" w:rsidRDefault="00FC6304" w:rsidP="00FC6304">
      <w:hyperlink r:id="rId29" w:tgtFrame="_blank" w:history="1">
        <w:r w:rsidRPr="00757B42">
          <w:rPr>
            <w:rStyle w:val="Lienhypertexte"/>
          </w:rPr>
          <w:t>https://www.economie.gouv.fr/particuliers/aides-renovation-energetique#</w:t>
        </w:r>
      </w:hyperlink>
      <w:r w:rsidRPr="00757B42">
        <w:t> </w:t>
      </w:r>
    </w:p>
    <w:p w14:paraId="4AEBF100" w14:textId="77777777" w:rsidR="00FC6304" w:rsidRPr="00757B42" w:rsidRDefault="00FC6304" w:rsidP="00FC6304">
      <w:r w:rsidRPr="00757B42">
        <w:t>Pour les logements, le DPE a fait l’objet d’une réforme entrée en vigueur le 1er juillet 2021. Son objectif est de fiabiliser le DPE afin d’en faire le dispositif central dans la réglementation liée à la rénovation énergétique </w:t>
      </w:r>
    </w:p>
    <w:p w14:paraId="58897107" w14:textId="77777777" w:rsidR="00FC6304" w:rsidRPr="00757B42" w:rsidRDefault="00FC6304" w:rsidP="00FC6304">
      <w:pPr>
        <w:numPr>
          <w:ilvl w:val="0"/>
          <w:numId w:val="22"/>
        </w:numPr>
      </w:pPr>
      <w:r w:rsidRPr="00757B42">
        <w:t xml:space="preserve">Ma prime </w:t>
      </w:r>
      <w:proofErr w:type="spellStart"/>
      <w:r w:rsidRPr="00757B42">
        <w:t>renov</w:t>
      </w:r>
      <w:proofErr w:type="spellEnd"/>
      <w:r w:rsidRPr="00757B42">
        <w:t xml:space="preserve"> : aide publique accessible à tous les propriétaires et copro, pour financer les travaux de rénovation énergétique pour améliorer le score de DPE. Les travaux concernés sont les gestes qui concernent le chauffage et l’eau chaude sanitaire ainsi que l’isolation thermique </w:t>
      </w:r>
    </w:p>
    <w:p w14:paraId="2BC20631" w14:textId="77777777" w:rsidR="00FC6304" w:rsidRPr="00757B42" w:rsidRDefault="00FC6304" w:rsidP="00FC6304">
      <w:pPr>
        <w:numPr>
          <w:ilvl w:val="0"/>
          <w:numId w:val="23"/>
        </w:numPr>
      </w:pPr>
      <w:r w:rsidRPr="00757B42">
        <w:t xml:space="preserve">Ma prime </w:t>
      </w:r>
      <w:proofErr w:type="spellStart"/>
      <w:r w:rsidRPr="00757B42">
        <w:t>renov</w:t>
      </w:r>
      <w:proofErr w:type="spellEnd"/>
      <w:r w:rsidRPr="00757B42">
        <w:t xml:space="preserve"> parcours accompagner : pour les petits travaux d’installation de système de chauffage plus éco </w:t>
      </w:r>
    </w:p>
    <w:p w14:paraId="4D7447D0" w14:textId="77777777" w:rsidR="00FC6304" w:rsidRPr="00757B42" w:rsidRDefault="00FC6304" w:rsidP="00FC6304">
      <w:pPr>
        <w:numPr>
          <w:ilvl w:val="0"/>
          <w:numId w:val="24"/>
        </w:numPr>
      </w:pPr>
      <w:r w:rsidRPr="00757B42">
        <w:t xml:space="preserve">Ma prime </w:t>
      </w:r>
      <w:proofErr w:type="spellStart"/>
      <w:r w:rsidRPr="00757B42">
        <w:t>renov</w:t>
      </w:r>
      <w:proofErr w:type="spellEnd"/>
      <w:r w:rsidRPr="00757B42">
        <w:t xml:space="preserve"> copro : finance les travaux au sein de la partie commune (isolation par l’extérieur, ventilation, changement du chauffage collectif, etc.) </w:t>
      </w:r>
    </w:p>
    <w:p w14:paraId="00F3D161" w14:textId="77777777" w:rsidR="00FC6304" w:rsidRPr="00757B42" w:rsidRDefault="00FC6304" w:rsidP="00FC6304">
      <w:pPr>
        <w:numPr>
          <w:ilvl w:val="0"/>
          <w:numId w:val="25"/>
        </w:numPr>
      </w:pPr>
      <w:r w:rsidRPr="00757B42">
        <w:lastRenderedPageBreak/>
        <w:t>Eco-prêt taux zéros :  </w:t>
      </w:r>
    </w:p>
    <w:p w14:paraId="24B42F69" w14:textId="77777777" w:rsidR="00FC6304" w:rsidRPr="00757B42" w:rsidRDefault="00FC6304" w:rsidP="00FC6304">
      <w:r w:rsidRPr="00757B42">
        <w:t> </w:t>
      </w:r>
    </w:p>
    <w:p w14:paraId="2F8B9953" w14:textId="77777777" w:rsidR="00FC6304" w:rsidRPr="00757B42" w:rsidRDefault="00FC6304" w:rsidP="00FC6304">
      <w:r w:rsidRPr="00757B42">
        <w:rPr>
          <w:b/>
          <w:bCs/>
        </w:rPr>
        <w:t>Qu'est-ce que le DPE ?</w:t>
      </w:r>
      <w:r w:rsidRPr="00757B42">
        <w:t> </w:t>
      </w:r>
    </w:p>
    <w:p w14:paraId="1985E3C1" w14:textId="77777777" w:rsidR="00FC6304" w:rsidRPr="00757B42" w:rsidRDefault="00FC6304" w:rsidP="00FC6304">
      <w:r w:rsidRPr="00757B42">
        <w:t>Le Diagnostic de Performance Énergétique (DPE) est un document qui évalue la consommation énergétique d'un bâtiment et son impact sur l'environnement. Il attribue une étiquette allant de A (très performant) à G (très peu performant), permettant ainsi d'identifier les "passoires énergétiques" qui consomment beaucoup d'énergie et émettent de nombreux gaz à effet de serre. </w:t>
      </w:r>
    </w:p>
    <w:p w14:paraId="407F0FBC" w14:textId="77777777" w:rsidR="00FC6304" w:rsidRPr="00757B42" w:rsidRDefault="00FC6304" w:rsidP="00FC6304">
      <w:r w:rsidRPr="00757B42">
        <w:rPr>
          <w:b/>
          <w:bCs/>
        </w:rPr>
        <w:t>Enjeux du DPE</w:t>
      </w:r>
      <w:r w:rsidRPr="00757B42">
        <w:t> </w:t>
      </w:r>
    </w:p>
    <w:p w14:paraId="658B6C5C" w14:textId="77777777" w:rsidR="00FC6304" w:rsidRPr="00757B42" w:rsidRDefault="00FC6304" w:rsidP="00FC6304">
      <w:pPr>
        <w:numPr>
          <w:ilvl w:val="0"/>
          <w:numId w:val="26"/>
        </w:numPr>
      </w:pPr>
      <w:r w:rsidRPr="00757B42">
        <w:rPr>
          <w:b/>
          <w:bCs/>
        </w:rPr>
        <w:t>Transition énergétique</w:t>
      </w:r>
      <w:r w:rsidRPr="00757B42">
        <w:t> : Le DPE vise à réduire la consommation d'énergie des bâtiments et à diminuer les émissions de gaz à effet de serre, un enjeu crucial face au changement climatique. </w:t>
      </w:r>
    </w:p>
    <w:p w14:paraId="30C8EB7A" w14:textId="77777777" w:rsidR="00FC6304" w:rsidRPr="00757B42" w:rsidRDefault="00FC6304" w:rsidP="00FC6304">
      <w:pPr>
        <w:numPr>
          <w:ilvl w:val="0"/>
          <w:numId w:val="27"/>
        </w:numPr>
      </w:pPr>
      <w:r w:rsidRPr="00757B42">
        <w:rPr>
          <w:b/>
          <w:bCs/>
        </w:rPr>
        <w:t>Économie d'énergie</w:t>
      </w:r>
      <w:r w:rsidRPr="00757B42">
        <w:t> : En informant les propriétaires et les locataires sur la performance énergétique de leur logement, le DPE incite à réaliser des travaux de rénovation pour améliorer l'efficacité énergétique, ce qui peut réduire les factures d'énergie. </w:t>
      </w:r>
    </w:p>
    <w:p w14:paraId="26FE69EF" w14:textId="77777777" w:rsidR="00FC6304" w:rsidRPr="00757B42" w:rsidRDefault="00FC6304" w:rsidP="00FC6304">
      <w:pPr>
        <w:numPr>
          <w:ilvl w:val="0"/>
          <w:numId w:val="28"/>
        </w:numPr>
      </w:pPr>
      <w:r w:rsidRPr="00757B42">
        <w:rPr>
          <w:b/>
          <w:bCs/>
        </w:rPr>
        <w:t>Réglementation</w:t>
      </w:r>
      <w:r w:rsidRPr="00757B42">
        <w:t> : Depuis 2023, la mise en location des logements classés G est interdite, et cette réglementation s’étendra aux logements notés F d'ici 2028. </w:t>
      </w:r>
    </w:p>
    <w:p w14:paraId="0932BBA9" w14:textId="77777777" w:rsidR="00FC6304" w:rsidRPr="00757B42" w:rsidRDefault="00FC6304" w:rsidP="00FC6304">
      <w:r w:rsidRPr="00757B42">
        <w:rPr>
          <w:b/>
          <w:bCs/>
        </w:rPr>
        <w:t>Avantages du DPE</w:t>
      </w:r>
      <w:r w:rsidRPr="00757B42">
        <w:t> </w:t>
      </w:r>
    </w:p>
    <w:p w14:paraId="7A5600F5" w14:textId="77777777" w:rsidR="00FC6304" w:rsidRPr="00757B42" w:rsidRDefault="00FC6304" w:rsidP="00FC6304">
      <w:pPr>
        <w:numPr>
          <w:ilvl w:val="0"/>
          <w:numId w:val="29"/>
        </w:numPr>
      </w:pPr>
      <w:r w:rsidRPr="00757B42">
        <w:rPr>
          <w:b/>
          <w:bCs/>
        </w:rPr>
        <w:t>Information</w:t>
      </w:r>
      <w:r w:rsidRPr="00757B42">
        <w:t> : Permet aux acquéreurs et locataires de faire des choix éclairés en matière de consommation énergétique. </w:t>
      </w:r>
    </w:p>
    <w:p w14:paraId="506FAA8B" w14:textId="77777777" w:rsidR="00FC6304" w:rsidRPr="00757B42" w:rsidRDefault="00FC6304" w:rsidP="00FC6304">
      <w:pPr>
        <w:numPr>
          <w:ilvl w:val="0"/>
          <w:numId w:val="30"/>
        </w:numPr>
      </w:pPr>
      <w:r w:rsidRPr="00757B42">
        <w:rPr>
          <w:b/>
          <w:bCs/>
        </w:rPr>
        <w:t>Économie</w:t>
      </w:r>
      <w:r w:rsidRPr="00757B42">
        <w:t> : Peut aider à réaliser des économies d'énergie et de coûts en encourageant les rénovations. </w:t>
      </w:r>
    </w:p>
    <w:p w14:paraId="66EE73EE" w14:textId="77777777" w:rsidR="00FC6304" w:rsidRPr="00757B42" w:rsidRDefault="00FC6304" w:rsidP="00FC6304">
      <w:pPr>
        <w:numPr>
          <w:ilvl w:val="0"/>
          <w:numId w:val="31"/>
        </w:numPr>
      </w:pPr>
      <w:r w:rsidRPr="00757B42">
        <w:rPr>
          <w:b/>
          <w:bCs/>
        </w:rPr>
        <w:t>Valorisation du bien</w:t>
      </w:r>
      <w:r w:rsidRPr="00757B42">
        <w:t> : Un bon DPE peut augmenter la valeur d'un bien immobilier. </w:t>
      </w:r>
    </w:p>
    <w:p w14:paraId="64E25EB4" w14:textId="77777777" w:rsidR="00FC6304" w:rsidRPr="00757B42" w:rsidRDefault="00FC6304" w:rsidP="00FC6304">
      <w:r w:rsidRPr="00757B42">
        <w:rPr>
          <w:b/>
          <w:bCs/>
        </w:rPr>
        <w:t>Inconvénients du DPE</w:t>
      </w:r>
      <w:r w:rsidRPr="00757B42">
        <w:t> </w:t>
      </w:r>
    </w:p>
    <w:p w14:paraId="5B581926" w14:textId="77777777" w:rsidR="00FC6304" w:rsidRPr="00757B42" w:rsidRDefault="00FC6304" w:rsidP="00FC6304">
      <w:pPr>
        <w:numPr>
          <w:ilvl w:val="0"/>
          <w:numId w:val="32"/>
        </w:numPr>
      </w:pPr>
      <w:r w:rsidRPr="00757B42">
        <w:rPr>
          <w:b/>
          <w:bCs/>
        </w:rPr>
        <w:t>Méthode de calcul</w:t>
      </w:r>
      <w:r w:rsidRPr="00757B42">
        <w:t> : Les calculs sont souvent basés sur des critères standardisés qui ne tiennent pas compte des comportements réels des occupants, ce qui peut rendre les estimations moins précises. </w:t>
      </w:r>
    </w:p>
    <w:p w14:paraId="5DC9A703" w14:textId="77777777" w:rsidR="00FC6304" w:rsidRPr="00757B42" w:rsidRDefault="00FC6304" w:rsidP="00FC6304">
      <w:pPr>
        <w:numPr>
          <w:ilvl w:val="0"/>
          <w:numId w:val="33"/>
        </w:numPr>
      </w:pPr>
      <w:r w:rsidRPr="00757B42">
        <w:rPr>
          <w:b/>
          <w:bCs/>
        </w:rPr>
        <w:t>Coût des diagnostics</w:t>
      </w:r>
      <w:r w:rsidRPr="00757B42">
        <w:t> : La réalisation du DPE a un coût qui peut être un frein pour certains propriétaires. </w:t>
      </w:r>
    </w:p>
    <w:p w14:paraId="1C1900A0" w14:textId="77777777" w:rsidR="00FC6304" w:rsidRPr="00757B42" w:rsidRDefault="00FC6304" w:rsidP="00FC6304">
      <w:r w:rsidRPr="00757B42">
        <w:rPr>
          <w:b/>
          <w:bCs/>
        </w:rPr>
        <w:t>Qui réalise le DPE ?</w:t>
      </w:r>
      <w:r w:rsidRPr="00757B42">
        <w:t> </w:t>
      </w:r>
    </w:p>
    <w:p w14:paraId="0639A823" w14:textId="77777777" w:rsidR="00FC6304" w:rsidRPr="00757B42" w:rsidRDefault="00FC6304" w:rsidP="00FC6304">
      <w:r w:rsidRPr="00757B42">
        <w:t>Le DPE doit être réalisé par des professionnels certifiés, appelés diagnostiqueurs immobiliers. Ils suivent des formations spécifiques et sont soumis à des règles strictes pour garantir la fiabilité des diagnostics. </w:t>
      </w:r>
    </w:p>
    <w:p w14:paraId="6CF3E80E" w14:textId="77777777" w:rsidR="00FC6304" w:rsidRPr="00757B42" w:rsidRDefault="00FC6304" w:rsidP="00FC6304">
      <w:r w:rsidRPr="00757B42">
        <w:rPr>
          <w:b/>
          <w:bCs/>
        </w:rPr>
        <w:t>Méthodes de calcul</w:t>
      </w:r>
      <w:r w:rsidRPr="00757B42">
        <w:t> </w:t>
      </w:r>
    </w:p>
    <w:p w14:paraId="641A5AC5" w14:textId="77777777" w:rsidR="00FC6304" w:rsidRPr="00757B42" w:rsidRDefault="00FC6304" w:rsidP="00FC6304">
      <w:r w:rsidRPr="00757B42">
        <w:t>Il existe plusieurs méthodes pour calculer le DPE : </w:t>
      </w:r>
    </w:p>
    <w:p w14:paraId="621910CE" w14:textId="77777777" w:rsidR="00FC6304" w:rsidRPr="00757B42" w:rsidRDefault="00FC6304" w:rsidP="00FC6304">
      <w:pPr>
        <w:numPr>
          <w:ilvl w:val="0"/>
          <w:numId w:val="34"/>
        </w:numPr>
      </w:pPr>
      <w:r w:rsidRPr="00757B42">
        <w:rPr>
          <w:b/>
          <w:bCs/>
        </w:rPr>
        <w:lastRenderedPageBreak/>
        <w:t>Méthode 3CL</w:t>
      </w:r>
      <w:r w:rsidRPr="00757B42">
        <w:t> : C'est la méthode la plus courante, utilisée pour la majorité des logements. Elle repose sur des critères standardisés et des caractéristiques techniques du bâtiment (isolation, système de chauffage, etc.). </w:t>
      </w:r>
    </w:p>
    <w:p w14:paraId="76A6957C" w14:textId="77777777" w:rsidR="00FC6304" w:rsidRPr="00757B42" w:rsidRDefault="00FC6304" w:rsidP="00FC6304">
      <w:pPr>
        <w:numPr>
          <w:ilvl w:val="0"/>
          <w:numId w:val="35"/>
        </w:numPr>
      </w:pPr>
      <w:r w:rsidRPr="00757B42">
        <w:rPr>
          <w:b/>
          <w:bCs/>
        </w:rPr>
        <w:t>Méthode des factures</w:t>
      </w:r>
      <w:r w:rsidRPr="00757B42">
        <w:t> : Utilisée pour des logements récents ou peu occupés, cette méthode se base sur les consommations réelles mesurées sur les factures d'énergie. </w:t>
      </w:r>
    </w:p>
    <w:p w14:paraId="6FC1B067" w14:textId="77777777" w:rsidR="00FC6304" w:rsidRPr="00757B42" w:rsidRDefault="00FC6304" w:rsidP="00FC6304">
      <w:r w:rsidRPr="00757B42">
        <w:rPr>
          <w:b/>
          <w:bCs/>
        </w:rPr>
        <w:t>Historique et réformes du DPE</w:t>
      </w:r>
      <w:r w:rsidRPr="00757B42">
        <w:t> </w:t>
      </w:r>
    </w:p>
    <w:p w14:paraId="74995115" w14:textId="77777777" w:rsidR="00FC6304" w:rsidRPr="00757B42" w:rsidRDefault="00FC6304" w:rsidP="00FC6304">
      <w:pPr>
        <w:numPr>
          <w:ilvl w:val="0"/>
          <w:numId w:val="36"/>
        </w:numPr>
      </w:pPr>
      <w:r w:rsidRPr="00757B42">
        <w:rPr>
          <w:b/>
          <w:bCs/>
        </w:rPr>
        <w:t>Mise en place</w:t>
      </w:r>
      <w:r w:rsidRPr="00757B42">
        <w:t> : Le DPE a été introduit en France par la loi du 13 juillet 2005, dans le cadre d'une directive européenne sur la performance énergétique des bâtiments. </w:t>
      </w:r>
    </w:p>
    <w:p w14:paraId="38C88199" w14:textId="77777777" w:rsidR="00FC6304" w:rsidRPr="00757B42" w:rsidRDefault="00FC6304" w:rsidP="00FC6304">
      <w:pPr>
        <w:numPr>
          <w:ilvl w:val="0"/>
          <w:numId w:val="37"/>
        </w:numPr>
      </w:pPr>
      <w:r w:rsidRPr="00757B42">
        <w:rPr>
          <w:b/>
          <w:bCs/>
        </w:rPr>
        <w:t>Réformes majeures</w:t>
      </w:r>
      <w:r w:rsidRPr="00757B42">
        <w:t> : </w:t>
      </w:r>
    </w:p>
    <w:p w14:paraId="7F20A4DE" w14:textId="77777777" w:rsidR="00FC6304" w:rsidRPr="00757B42" w:rsidRDefault="00FC6304" w:rsidP="00FC6304">
      <w:pPr>
        <w:numPr>
          <w:ilvl w:val="0"/>
          <w:numId w:val="38"/>
        </w:numPr>
      </w:pPr>
      <w:r w:rsidRPr="00757B42">
        <w:rPr>
          <w:b/>
          <w:bCs/>
        </w:rPr>
        <w:t>2011</w:t>
      </w:r>
      <w:r w:rsidRPr="00757B42">
        <w:t> : Amélioration de la méthode de calcul pour renforcer la fiabilité des diagnostics. </w:t>
      </w:r>
    </w:p>
    <w:p w14:paraId="2261D422" w14:textId="77777777" w:rsidR="00FC6304" w:rsidRPr="00757B42" w:rsidRDefault="00FC6304" w:rsidP="00FC6304">
      <w:pPr>
        <w:numPr>
          <w:ilvl w:val="0"/>
          <w:numId w:val="39"/>
        </w:numPr>
      </w:pPr>
      <w:r w:rsidRPr="00757B42">
        <w:rPr>
          <w:b/>
          <w:bCs/>
        </w:rPr>
        <w:t>2021</w:t>
      </w:r>
      <w:r w:rsidRPr="00757B42">
        <w:t> : Introduction d'une nouvelle méthode de calcul et d'étiquettes opposables. Le DPE est devenu un document ayant valeur juridique. </w:t>
      </w:r>
    </w:p>
    <w:p w14:paraId="1E13DD04" w14:textId="77777777" w:rsidR="00FC6304" w:rsidRPr="00757B42" w:rsidRDefault="00FC6304" w:rsidP="00FC6304">
      <w:pPr>
        <w:numPr>
          <w:ilvl w:val="0"/>
          <w:numId w:val="40"/>
        </w:numPr>
      </w:pPr>
      <w:r w:rsidRPr="00757B42">
        <w:rPr>
          <w:b/>
          <w:bCs/>
        </w:rPr>
        <w:t>2023 et au-delà</w:t>
      </w:r>
      <w:r w:rsidRPr="00757B42">
        <w:t> : De nouvelles réformes sont prévues pour améliorer la précision du DPE et renforcer les exigences réglementaires. </w:t>
      </w:r>
    </w:p>
    <w:p w14:paraId="7B12B2EC" w14:textId="77777777" w:rsidR="00FC6304" w:rsidRPr="00757B42" w:rsidRDefault="00FC6304" w:rsidP="00FC6304">
      <w:r w:rsidRPr="00757B42">
        <w:rPr>
          <w:b/>
          <w:bCs/>
        </w:rPr>
        <w:t>Perspectives futures</w:t>
      </w:r>
      <w:r w:rsidRPr="00757B42">
        <w:t> </w:t>
      </w:r>
    </w:p>
    <w:p w14:paraId="17670B16" w14:textId="77777777" w:rsidR="00FC6304" w:rsidRPr="00757B42" w:rsidRDefault="00FC6304" w:rsidP="00FC6304">
      <w:r w:rsidRPr="00757B42">
        <w:t>Le DPE est en constante évolution : </w:t>
      </w:r>
    </w:p>
    <w:p w14:paraId="67210E80" w14:textId="77777777" w:rsidR="00FC6304" w:rsidRPr="00757B42" w:rsidRDefault="00FC6304" w:rsidP="00FC6304">
      <w:pPr>
        <w:numPr>
          <w:ilvl w:val="0"/>
          <w:numId w:val="41"/>
        </w:numPr>
      </w:pPr>
      <w:r w:rsidRPr="00757B42">
        <w:rPr>
          <w:b/>
          <w:bCs/>
        </w:rPr>
        <w:t>Renforcement des exigences</w:t>
      </w:r>
      <w:r w:rsidRPr="00757B42">
        <w:t> : Interdiction de location pour les logements classés F ou G d'ici 2028. </w:t>
      </w:r>
    </w:p>
    <w:p w14:paraId="7A363796" w14:textId="77777777" w:rsidR="00FC6304" w:rsidRPr="00757B42" w:rsidRDefault="00FC6304" w:rsidP="00FC6304">
      <w:pPr>
        <w:numPr>
          <w:ilvl w:val="0"/>
          <w:numId w:val="42"/>
        </w:numPr>
      </w:pPr>
      <w:r w:rsidRPr="00757B42">
        <w:rPr>
          <w:b/>
          <w:bCs/>
        </w:rPr>
        <w:t>Intégration des énergies renouvelables</w:t>
      </w:r>
      <w:r w:rsidRPr="00757B42">
        <w:t> : Des indicateurs supplémentaires pourraient être intégrés pour encourager l'utilisation des énergies renouvelables dans les bâtiments. </w:t>
      </w:r>
    </w:p>
    <w:p w14:paraId="0CFF75B3" w14:textId="77777777" w:rsidR="00FC6304" w:rsidRPr="00757B42" w:rsidRDefault="00FC6304" w:rsidP="00FC6304">
      <w:pPr>
        <w:numPr>
          <w:ilvl w:val="0"/>
          <w:numId w:val="43"/>
        </w:numPr>
      </w:pPr>
      <w:r w:rsidRPr="00757B42">
        <w:rPr>
          <w:b/>
          <w:bCs/>
        </w:rPr>
        <w:t>Sensibilisation</w:t>
      </w:r>
      <w:r w:rsidRPr="00757B42">
        <w:t> : Des campagnes d'information et des aides financières pour la rénovation énergétique sont envisagées. </w:t>
      </w:r>
    </w:p>
    <w:p w14:paraId="3F52FF69" w14:textId="77777777" w:rsidR="00FC6304" w:rsidRPr="00757B42" w:rsidRDefault="00FC6304" w:rsidP="00FC6304">
      <w:r w:rsidRPr="00757B42">
        <w:t> </w:t>
      </w:r>
    </w:p>
    <w:p w14:paraId="6E1D3F80" w14:textId="77777777" w:rsidR="00FC6304" w:rsidRDefault="00FC6304" w:rsidP="00FC6304"/>
    <w:p w14:paraId="1B765EF1" w14:textId="77777777" w:rsidR="00FC6304" w:rsidRDefault="00FC6304" w:rsidP="00904072"/>
    <w:sectPr w:rsidR="00FC6304" w:rsidSect="00DF6A18">
      <w:pgSz w:w="11906" w:h="16838"/>
      <w:pgMar w:top="1417" w:right="1417" w:bottom="1417" w:left="141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1574F" w14:textId="77777777" w:rsidR="006F0BF0" w:rsidRDefault="006F0BF0" w:rsidP="00B17356">
      <w:pPr>
        <w:spacing w:after="0" w:line="240" w:lineRule="auto"/>
      </w:pPr>
      <w:r>
        <w:separator/>
      </w:r>
    </w:p>
  </w:endnote>
  <w:endnote w:type="continuationSeparator" w:id="0">
    <w:p w14:paraId="516C8BFF" w14:textId="77777777" w:rsidR="006F0BF0" w:rsidRDefault="006F0BF0" w:rsidP="00B17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27E10" w14:textId="77777777" w:rsidR="006F0BF0" w:rsidRDefault="006F0BF0" w:rsidP="00B17356">
      <w:pPr>
        <w:spacing w:after="0" w:line="240" w:lineRule="auto"/>
      </w:pPr>
      <w:r>
        <w:separator/>
      </w:r>
    </w:p>
  </w:footnote>
  <w:footnote w:type="continuationSeparator" w:id="0">
    <w:p w14:paraId="1FBC4BF2" w14:textId="77777777" w:rsidR="006F0BF0" w:rsidRDefault="006F0BF0" w:rsidP="00B173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A80"/>
    <w:multiLevelType w:val="multilevel"/>
    <w:tmpl w:val="35AC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D43344"/>
    <w:multiLevelType w:val="multilevel"/>
    <w:tmpl w:val="0502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1D93"/>
    <w:multiLevelType w:val="multilevel"/>
    <w:tmpl w:val="6C5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FE693D"/>
    <w:multiLevelType w:val="multilevel"/>
    <w:tmpl w:val="474A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301170"/>
    <w:multiLevelType w:val="multilevel"/>
    <w:tmpl w:val="5B483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DA77968"/>
    <w:multiLevelType w:val="multilevel"/>
    <w:tmpl w:val="BF222BE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0DD85413"/>
    <w:multiLevelType w:val="multilevel"/>
    <w:tmpl w:val="4C884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06C37B4"/>
    <w:multiLevelType w:val="multilevel"/>
    <w:tmpl w:val="4E7E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853C3"/>
    <w:multiLevelType w:val="multilevel"/>
    <w:tmpl w:val="61CE8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E51B28"/>
    <w:multiLevelType w:val="multilevel"/>
    <w:tmpl w:val="0C00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6161153"/>
    <w:multiLevelType w:val="multilevel"/>
    <w:tmpl w:val="85FC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0E7460"/>
    <w:multiLevelType w:val="hybridMultilevel"/>
    <w:tmpl w:val="0F707FEC"/>
    <w:lvl w:ilvl="0" w:tplc="48D80D3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7005F01"/>
    <w:multiLevelType w:val="multilevel"/>
    <w:tmpl w:val="FA1A79A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6424BF"/>
    <w:multiLevelType w:val="hybridMultilevel"/>
    <w:tmpl w:val="E10AFE24"/>
    <w:lvl w:ilvl="0" w:tplc="65C25730">
      <w:start w:val="1"/>
      <w:numFmt w:val="upperLetter"/>
      <w:lvlText w:val="%1-"/>
      <w:lvlJc w:val="left"/>
      <w:pPr>
        <w:ind w:left="720" w:hanging="360"/>
      </w:pPr>
      <w:rPr>
        <w:rFonts w:asciiTheme="minorHAnsi" w:eastAsiaTheme="minorHAnsi" w:hAnsiTheme="minorHAnsi" w:cstheme="minorBidi"/>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F47050E"/>
    <w:multiLevelType w:val="multilevel"/>
    <w:tmpl w:val="2D64D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4411F6"/>
    <w:multiLevelType w:val="multilevel"/>
    <w:tmpl w:val="5C26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A5F32"/>
    <w:multiLevelType w:val="multilevel"/>
    <w:tmpl w:val="7954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9A3559"/>
    <w:multiLevelType w:val="multilevel"/>
    <w:tmpl w:val="C854D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D80199"/>
    <w:multiLevelType w:val="hybridMultilevel"/>
    <w:tmpl w:val="76029210"/>
    <w:lvl w:ilvl="0" w:tplc="02D28FB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90D635E"/>
    <w:multiLevelType w:val="multilevel"/>
    <w:tmpl w:val="9192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FC6588E"/>
    <w:multiLevelType w:val="multilevel"/>
    <w:tmpl w:val="0406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9A2E81"/>
    <w:multiLevelType w:val="multilevel"/>
    <w:tmpl w:val="8C586F5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43FB305C"/>
    <w:multiLevelType w:val="multilevel"/>
    <w:tmpl w:val="0702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71F13"/>
    <w:multiLevelType w:val="multilevel"/>
    <w:tmpl w:val="AEE2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9627314"/>
    <w:multiLevelType w:val="multilevel"/>
    <w:tmpl w:val="0926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4E48AD"/>
    <w:multiLevelType w:val="hybridMultilevel"/>
    <w:tmpl w:val="039E02F6"/>
    <w:lvl w:ilvl="0" w:tplc="DE46A0B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12F2E0F"/>
    <w:multiLevelType w:val="multilevel"/>
    <w:tmpl w:val="4A6E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28B59CC"/>
    <w:multiLevelType w:val="multilevel"/>
    <w:tmpl w:val="5E26362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8" w15:restartNumberingAfterBreak="0">
    <w:nsid w:val="582E20C7"/>
    <w:multiLevelType w:val="multilevel"/>
    <w:tmpl w:val="76C6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FE1E51"/>
    <w:multiLevelType w:val="hybridMultilevel"/>
    <w:tmpl w:val="3BE4E90A"/>
    <w:lvl w:ilvl="0" w:tplc="D588482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A245A9"/>
    <w:multiLevelType w:val="multilevel"/>
    <w:tmpl w:val="6C42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2C52D7"/>
    <w:multiLevelType w:val="multilevel"/>
    <w:tmpl w:val="AAA2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CCD63FD"/>
    <w:multiLevelType w:val="multilevel"/>
    <w:tmpl w:val="50B245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510202"/>
    <w:multiLevelType w:val="multilevel"/>
    <w:tmpl w:val="45E83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C21663"/>
    <w:multiLevelType w:val="multilevel"/>
    <w:tmpl w:val="F424A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D87212"/>
    <w:multiLevelType w:val="multilevel"/>
    <w:tmpl w:val="E578A9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03435D"/>
    <w:multiLevelType w:val="hybridMultilevel"/>
    <w:tmpl w:val="78C2463C"/>
    <w:lvl w:ilvl="0" w:tplc="0F16325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71D67444"/>
    <w:multiLevelType w:val="multilevel"/>
    <w:tmpl w:val="2986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C934DE"/>
    <w:multiLevelType w:val="multilevel"/>
    <w:tmpl w:val="C4D6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3E61885"/>
    <w:multiLevelType w:val="multilevel"/>
    <w:tmpl w:val="C18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4C44DCA"/>
    <w:multiLevelType w:val="multilevel"/>
    <w:tmpl w:val="F2C41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8506C69"/>
    <w:multiLevelType w:val="multilevel"/>
    <w:tmpl w:val="85E8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D02808"/>
    <w:multiLevelType w:val="multilevel"/>
    <w:tmpl w:val="F558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002D15"/>
    <w:multiLevelType w:val="multilevel"/>
    <w:tmpl w:val="905C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5184261">
    <w:abstractNumId w:val="25"/>
  </w:num>
  <w:num w:numId="2" w16cid:durableId="592280909">
    <w:abstractNumId w:val="41"/>
  </w:num>
  <w:num w:numId="3" w16cid:durableId="2140222203">
    <w:abstractNumId w:val="15"/>
  </w:num>
  <w:num w:numId="4" w16cid:durableId="1465394673">
    <w:abstractNumId w:val="7"/>
  </w:num>
  <w:num w:numId="5" w16cid:durableId="6562592">
    <w:abstractNumId w:val="22"/>
  </w:num>
  <w:num w:numId="6" w16cid:durableId="111749748">
    <w:abstractNumId w:val="17"/>
  </w:num>
  <w:num w:numId="7" w16cid:durableId="846871418">
    <w:abstractNumId w:val="28"/>
  </w:num>
  <w:num w:numId="8" w16cid:durableId="469596426">
    <w:abstractNumId w:val="37"/>
  </w:num>
  <w:num w:numId="9" w16cid:durableId="1546716812">
    <w:abstractNumId w:val="1"/>
  </w:num>
  <w:num w:numId="10" w16cid:durableId="393740434">
    <w:abstractNumId w:val="13"/>
  </w:num>
  <w:num w:numId="11" w16cid:durableId="1778406675">
    <w:abstractNumId w:val="18"/>
  </w:num>
  <w:num w:numId="12" w16cid:durableId="865674126">
    <w:abstractNumId w:val="11"/>
  </w:num>
  <w:num w:numId="13" w16cid:durableId="109783242">
    <w:abstractNumId w:val="36"/>
  </w:num>
  <w:num w:numId="14" w16cid:durableId="399207936">
    <w:abstractNumId w:val="20"/>
  </w:num>
  <w:num w:numId="15" w16cid:durableId="1980842729">
    <w:abstractNumId w:val="8"/>
  </w:num>
  <w:num w:numId="16" w16cid:durableId="2121341784">
    <w:abstractNumId w:val="31"/>
  </w:num>
  <w:num w:numId="17" w16cid:durableId="763691956">
    <w:abstractNumId w:val="23"/>
  </w:num>
  <w:num w:numId="18" w16cid:durableId="739209784">
    <w:abstractNumId w:val="3"/>
  </w:num>
  <w:num w:numId="19" w16cid:durableId="677511280">
    <w:abstractNumId w:val="40"/>
  </w:num>
  <w:num w:numId="20" w16cid:durableId="535044785">
    <w:abstractNumId w:val="10"/>
  </w:num>
  <w:num w:numId="21" w16cid:durableId="1673487665">
    <w:abstractNumId w:val="43"/>
  </w:num>
  <w:num w:numId="22" w16cid:durableId="1463503368">
    <w:abstractNumId w:val="39"/>
  </w:num>
  <w:num w:numId="23" w16cid:durableId="280696052">
    <w:abstractNumId w:val="0"/>
  </w:num>
  <w:num w:numId="24" w16cid:durableId="153423017">
    <w:abstractNumId w:val="42"/>
  </w:num>
  <w:num w:numId="25" w16cid:durableId="454639812">
    <w:abstractNumId w:val="34"/>
  </w:num>
  <w:num w:numId="26" w16cid:durableId="1715159611">
    <w:abstractNumId w:val="33"/>
  </w:num>
  <w:num w:numId="27" w16cid:durableId="324863690">
    <w:abstractNumId w:val="35"/>
  </w:num>
  <w:num w:numId="28" w16cid:durableId="166135641">
    <w:abstractNumId w:val="32"/>
  </w:num>
  <w:num w:numId="29" w16cid:durableId="876353504">
    <w:abstractNumId w:val="24"/>
  </w:num>
  <w:num w:numId="30" w16cid:durableId="953710727">
    <w:abstractNumId w:val="26"/>
  </w:num>
  <w:num w:numId="31" w16cid:durableId="69889560">
    <w:abstractNumId w:val="16"/>
  </w:num>
  <w:num w:numId="32" w16cid:durableId="187068791">
    <w:abstractNumId w:val="4"/>
  </w:num>
  <w:num w:numId="33" w16cid:durableId="2004550457">
    <w:abstractNumId w:val="2"/>
  </w:num>
  <w:num w:numId="34" w16cid:durableId="1069579263">
    <w:abstractNumId w:val="30"/>
  </w:num>
  <w:num w:numId="35" w16cid:durableId="2102484814">
    <w:abstractNumId w:val="9"/>
  </w:num>
  <w:num w:numId="36" w16cid:durableId="1594895815">
    <w:abstractNumId w:val="14"/>
  </w:num>
  <w:num w:numId="37" w16cid:durableId="2069766215">
    <w:abstractNumId w:val="12"/>
  </w:num>
  <w:num w:numId="38" w16cid:durableId="1520315533">
    <w:abstractNumId w:val="21"/>
  </w:num>
  <w:num w:numId="39" w16cid:durableId="818812090">
    <w:abstractNumId w:val="5"/>
  </w:num>
  <w:num w:numId="40" w16cid:durableId="641470182">
    <w:abstractNumId w:val="27"/>
  </w:num>
  <w:num w:numId="41" w16cid:durableId="2077895710">
    <w:abstractNumId w:val="38"/>
  </w:num>
  <w:num w:numId="42" w16cid:durableId="2025595538">
    <w:abstractNumId w:val="19"/>
  </w:num>
  <w:num w:numId="43" w16cid:durableId="1023701715">
    <w:abstractNumId w:val="6"/>
  </w:num>
  <w:num w:numId="44" w16cid:durableId="58985199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6B7"/>
    <w:rsid w:val="00004F40"/>
    <w:rsid w:val="001B2B47"/>
    <w:rsid w:val="00205C36"/>
    <w:rsid w:val="00264DA9"/>
    <w:rsid w:val="0027202B"/>
    <w:rsid w:val="00363E88"/>
    <w:rsid w:val="003C4EA8"/>
    <w:rsid w:val="00413FB4"/>
    <w:rsid w:val="006C3BDE"/>
    <w:rsid w:val="006F0BF0"/>
    <w:rsid w:val="00822A5D"/>
    <w:rsid w:val="00904072"/>
    <w:rsid w:val="00985148"/>
    <w:rsid w:val="00990B2B"/>
    <w:rsid w:val="00B17356"/>
    <w:rsid w:val="00B21AF3"/>
    <w:rsid w:val="00C20DD4"/>
    <w:rsid w:val="00C276B7"/>
    <w:rsid w:val="00CD4BF8"/>
    <w:rsid w:val="00D10A25"/>
    <w:rsid w:val="00D41BAF"/>
    <w:rsid w:val="00DC093D"/>
    <w:rsid w:val="00DF6A18"/>
    <w:rsid w:val="00E2256A"/>
    <w:rsid w:val="00E34AD1"/>
    <w:rsid w:val="00E6138C"/>
    <w:rsid w:val="00E67E16"/>
    <w:rsid w:val="00E9115B"/>
    <w:rsid w:val="00E936F2"/>
    <w:rsid w:val="00E93E7C"/>
    <w:rsid w:val="00F84D1B"/>
    <w:rsid w:val="00FC63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8551E2"/>
  <w15:chartTrackingRefBased/>
  <w15:docId w15:val="{AF06B53E-4C55-4019-A494-61CD3F68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356"/>
  </w:style>
  <w:style w:type="paragraph" w:styleId="Titre1">
    <w:name w:val="heading 1"/>
    <w:basedOn w:val="Normal"/>
    <w:next w:val="Normal"/>
    <w:link w:val="Titre1Car"/>
    <w:uiPriority w:val="9"/>
    <w:qFormat/>
    <w:rsid w:val="00C276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276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276B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276B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276B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276B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276B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276B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276B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76B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276B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276B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276B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276B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276B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276B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276B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276B7"/>
    <w:rPr>
      <w:rFonts w:eastAsiaTheme="majorEastAsia" w:cstheme="majorBidi"/>
      <w:color w:val="272727" w:themeColor="text1" w:themeTint="D8"/>
    </w:rPr>
  </w:style>
  <w:style w:type="paragraph" w:styleId="Titre">
    <w:name w:val="Title"/>
    <w:basedOn w:val="Normal"/>
    <w:next w:val="Normal"/>
    <w:link w:val="TitreCar"/>
    <w:uiPriority w:val="10"/>
    <w:qFormat/>
    <w:rsid w:val="00C276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76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276B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276B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276B7"/>
    <w:pPr>
      <w:spacing w:before="160"/>
      <w:jc w:val="center"/>
    </w:pPr>
    <w:rPr>
      <w:i/>
      <w:iCs/>
      <w:color w:val="404040" w:themeColor="text1" w:themeTint="BF"/>
    </w:rPr>
  </w:style>
  <w:style w:type="character" w:customStyle="1" w:styleId="CitationCar">
    <w:name w:val="Citation Car"/>
    <w:basedOn w:val="Policepardfaut"/>
    <w:link w:val="Citation"/>
    <w:uiPriority w:val="29"/>
    <w:rsid w:val="00C276B7"/>
    <w:rPr>
      <w:i/>
      <w:iCs/>
      <w:color w:val="404040" w:themeColor="text1" w:themeTint="BF"/>
    </w:rPr>
  </w:style>
  <w:style w:type="paragraph" w:styleId="Paragraphedeliste">
    <w:name w:val="List Paragraph"/>
    <w:basedOn w:val="Normal"/>
    <w:uiPriority w:val="34"/>
    <w:qFormat/>
    <w:rsid w:val="00C276B7"/>
    <w:pPr>
      <w:ind w:left="720"/>
      <w:contextualSpacing/>
    </w:pPr>
  </w:style>
  <w:style w:type="character" w:styleId="Accentuationintense">
    <w:name w:val="Intense Emphasis"/>
    <w:basedOn w:val="Policepardfaut"/>
    <w:uiPriority w:val="21"/>
    <w:qFormat/>
    <w:rsid w:val="00C276B7"/>
    <w:rPr>
      <w:i/>
      <w:iCs/>
      <w:color w:val="0F4761" w:themeColor="accent1" w:themeShade="BF"/>
    </w:rPr>
  </w:style>
  <w:style w:type="paragraph" w:styleId="Citationintense">
    <w:name w:val="Intense Quote"/>
    <w:basedOn w:val="Normal"/>
    <w:next w:val="Normal"/>
    <w:link w:val="CitationintenseCar"/>
    <w:uiPriority w:val="30"/>
    <w:qFormat/>
    <w:rsid w:val="00C276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276B7"/>
    <w:rPr>
      <w:i/>
      <w:iCs/>
      <w:color w:val="0F4761" w:themeColor="accent1" w:themeShade="BF"/>
    </w:rPr>
  </w:style>
  <w:style w:type="character" w:styleId="Rfrenceintense">
    <w:name w:val="Intense Reference"/>
    <w:basedOn w:val="Policepardfaut"/>
    <w:uiPriority w:val="32"/>
    <w:qFormat/>
    <w:rsid w:val="00C276B7"/>
    <w:rPr>
      <w:b/>
      <w:bCs/>
      <w:smallCaps/>
      <w:color w:val="0F4761" w:themeColor="accent1" w:themeShade="BF"/>
      <w:spacing w:val="5"/>
    </w:rPr>
  </w:style>
  <w:style w:type="character" w:styleId="Lienhypertexte">
    <w:name w:val="Hyperlink"/>
    <w:basedOn w:val="Policepardfaut"/>
    <w:uiPriority w:val="99"/>
    <w:unhideWhenUsed/>
    <w:rsid w:val="00B17356"/>
    <w:rPr>
      <w:color w:val="467886" w:themeColor="hyperlink"/>
      <w:u w:val="single"/>
    </w:rPr>
  </w:style>
  <w:style w:type="character" w:styleId="Mentionnonrsolue">
    <w:name w:val="Unresolved Mention"/>
    <w:basedOn w:val="Policepardfaut"/>
    <w:uiPriority w:val="99"/>
    <w:semiHidden/>
    <w:unhideWhenUsed/>
    <w:rsid w:val="00B17356"/>
    <w:rPr>
      <w:color w:val="605E5C"/>
      <w:shd w:val="clear" w:color="auto" w:fill="E1DFDD"/>
    </w:rPr>
  </w:style>
  <w:style w:type="paragraph" w:styleId="En-tte">
    <w:name w:val="header"/>
    <w:basedOn w:val="Normal"/>
    <w:link w:val="En-tteCar"/>
    <w:uiPriority w:val="99"/>
    <w:unhideWhenUsed/>
    <w:rsid w:val="00B17356"/>
    <w:pPr>
      <w:tabs>
        <w:tab w:val="center" w:pos="4536"/>
        <w:tab w:val="right" w:pos="9072"/>
      </w:tabs>
      <w:spacing w:after="0" w:line="240" w:lineRule="auto"/>
    </w:pPr>
  </w:style>
  <w:style w:type="character" w:customStyle="1" w:styleId="En-tteCar">
    <w:name w:val="En-tête Car"/>
    <w:basedOn w:val="Policepardfaut"/>
    <w:link w:val="En-tte"/>
    <w:uiPriority w:val="99"/>
    <w:rsid w:val="00B17356"/>
  </w:style>
  <w:style w:type="paragraph" w:styleId="Pieddepage">
    <w:name w:val="footer"/>
    <w:basedOn w:val="Normal"/>
    <w:link w:val="PieddepageCar"/>
    <w:uiPriority w:val="99"/>
    <w:unhideWhenUsed/>
    <w:rsid w:val="00B1735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173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5884735">
      <w:bodyDiv w:val="1"/>
      <w:marLeft w:val="0"/>
      <w:marRight w:val="0"/>
      <w:marTop w:val="0"/>
      <w:marBottom w:val="0"/>
      <w:divBdr>
        <w:top w:val="none" w:sz="0" w:space="0" w:color="auto"/>
        <w:left w:val="none" w:sz="0" w:space="0" w:color="auto"/>
        <w:bottom w:val="none" w:sz="0" w:space="0" w:color="auto"/>
        <w:right w:val="none" w:sz="0" w:space="0" w:color="auto"/>
      </w:divBdr>
      <w:divsChild>
        <w:div w:id="378820134">
          <w:marLeft w:val="0"/>
          <w:marRight w:val="0"/>
          <w:marTop w:val="0"/>
          <w:marBottom w:val="0"/>
          <w:divBdr>
            <w:top w:val="none" w:sz="0" w:space="0" w:color="auto"/>
            <w:left w:val="none" w:sz="0" w:space="0" w:color="auto"/>
            <w:bottom w:val="none" w:sz="0" w:space="0" w:color="auto"/>
            <w:right w:val="none" w:sz="0" w:space="0" w:color="auto"/>
          </w:divBdr>
          <w:divsChild>
            <w:div w:id="794105628">
              <w:marLeft w:val="0"/>
              <w:marRight w:val="0"/>
              <w:marTop w:val="0"/>
              <w:marBottom w:val="0"/>
              <w:divBdr>
                <w:top w:val="none" w:sz="0" w:space="0" w:color="auto"/>
                <w:left w:val="none" w:sz="0" w:space="0" w:color="auto"/>
                <w:bottom w:val="none" w:sz="0" w:space="0" w:color="auto"/>
                <w:right w:val="none" w:sz="0" w:space="0" w:color="auto"/>
              </w:divBdr>
              <w:divsChild>
                <w:div w:id="949899937">
                  <w:marLeft w:val="0"/>
                  <w:marRight w:val="0"/>
                  <w:marTop w:val="0"/>
                  <w:marBottom w:val="0"/>
                  <w:divBdr>
                    <w:top w:val="none" w:sz="0" w:space="0" w:color="auto"/>
                    <w:left w:val="none" w:sz="0" w:space="0" w:color="auto"/>
                    <w:bottom w:val="none" w:sz="0" w:space="0" w:color="auto"/>
                    <w:right w:val="none" w:sz="0" w:space="0" w:color="auto"/>
                  </w:divBdr>
                </w:div>
                <w:div w:id="1128627303">
                  <w:marLeft w:val="0"/>
                  <w:marRight w:val="0"/>
                  <w:marTop w:val="0"/>
                  <w:marBottom w:val="0"/>
                  <w:divBdr>
                    <w:top w:val="none" w:sz="0" w:space="0" w:color="auto"/>
                    <w:left w:val="none" w:sz="0" w:space="0" w:color="auto"/>
                    <w:bottom w:val="none" w:sz="0" w:space="0" w:color="auto"/>
                    <w:right w:val="none" w:sz="0" w:space="0" w:color="auto"/>
                  </w:divBdr>
                  <w:divsChild>
                    <w:div w:id="14932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768654">
          <w:marLeft w:val="0"/>
          <w:marRight w:val="0"/>
          <w:marTop w:val="0"/>
          <w:marBottom w:val="0"/>
          <w:divBdr>
            <w:top w:val="none" w:sz="0" w:space="0" w:color="auto"/>
            <w:left w:val="none" w:sz="0" w:space="0" w:color="auto"/>
            <w:bottom w:val="none" w:sz="0" w:space="0" w:color="auto"/>
            <w:right w:val="none" w:sz="0" w:space="0" w:color="auto"/>
          </w:divBdr>
        </w:div>
      </w:divsChild>
    </w:div>
    <w:div w:id="1115250428">
      <w:bodyDiv w:val="1"/>
      <w:marLeft w:val="0"/>
      <w:marRight w:val="0"/>
      <w:marTop w:val="0"/>
      <w:marBottom w:val="0"/>
      <w:divBdr>
        <w:top w:val="none" w:sz="0" w:space="0" w:color="auto"/>
        <w:left w:val="none" w:sz="0" w:space="0" w:color="auto"/>
        <w:bottom w:val="none" w:sz="0" w:space="0" w:color="auto"/>
        <w:right w:val="none" w:sz="0" w:space="0" w:color="auto"/>
      </w:divBdr>
      <w:divsChild>
        <w:div w:id="1988510708">
          <w:marLeft w:val="0"/>
          <w:marRight w:val="0"/>
          <w:marTop w:val="0"/>
          <w:marBottom w:val="0"/>
          <w:divBdr>
            <w:top w:val="none" w:sz="0" w:space="0" w:color="auto"/>
            <w:left w:val="none" w:sz="0" w:space="0" w:color="auto"/>
            <w:bottom w:val="none" w:sz="0" w:space="0" w:color="auto"/>
            <w:right w:val="none" w:sz="0" w:space="0" w:color="auto"/>
          </w:divBdr>
          <w:divsChild>
            <w:div w:id="1943683937">
              <w:marLeft w:val="0"/>
              <w:marRight w:val="0"/>
              <w:marTop w:val="0"/>
              <w:marBottom w:val="0"/>
              <w:divBdr>
                <w:top w:val="none" w:sz="0" w:space="0" w:color="auto"/>
                <w:left w:val="none" w:sz="0" w:space="0" w:color="auto"/>
                <w:bottom w:val="none" w:sz="0" w:space="0" w:color="auto"/>
                <w:right w:val="none" w:sz="0" w:space="0" w:color="auto"/>
              </w:divBdr>
              <w:divsChild>
                <w:div w:id="826746059">
                  <w:marLeft w:val="0"/>
                  <w:marRight w:val="0"/>
                  <w:marTop w:val="0"/>
                  <w:marBottom w:val="0"/>
                  <w:divBdr>
                    <w:top w:val="none" w:sz="0" w:space="0" w:color="auto"/>
                    <w:left w:val="none" w:sz="0" w:space="0" w:color="auto"/>
                    <w:bottom w:val="none" w:sz="0" w:space="0" w:color="auto"/>
                    <w:right w:val="none" w:sz="0" w:space="0" w:color="auto"/>
                  </w:divBdr>
                </w:div>
                <w:div w:id="1869873155">
                  <w:marLeft w:val="0"/>
                  <w:marRight w:val="0"/>
                  <w:marTop w:val="0"/>
                  <w:marBottom w:val="0"/>
                  <w:divBdr>
                    <w:top w:val="none" w:sz="0" w:space="0" w:color="auto"/>
                    <w:left w:val="none" w:sz="0" w:space="0" w:color="auto"/>
                    <w:bottom w:val="none" w:sz="0" w:space="0" w:color="auto"/>
                    <w:right w:val="none" w:sz="0" w:space="0" w:color="auto"/>
                  </w:divBdr>
                  <w:divsChild>
                    <w:div w:id="156941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13646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lab.sspcloud.fr/launcher/ide/jupyter-python?autoLaunch=true&amp;name=defis-datagouv&amp;init.personalInit=%C2%ABhttps://raw.githubusercontent.com/datagouv/odu-notebooks/main/init_onyxia.sh%C2%BB&amp;init.personalInitArgs=%C2%ABdiagnostics-de-performance-energetique%C2%BB&amp;security.allowlist.enabled=false" TargetMode="External"/><Relationship Id="rId13" Type="http://schemas.openxmlformats.org/officeDocument/2006/relationships/hyperlink" Target="https://observatoire.enedis.fr/thematique/consommation/indicateurs" TargetMode="External"/><Relationship Id="rId18" Type="http://schemas.openxmlformats.org/officeDocument/2006/relationships/hyperlink" Target="https://docs.sspcloud.fr/" TargetMode="External"/><Relationship Id="rId26" Type="http://schemas.openxmlformats.org/officeDocument/2006/relationships/hyperlink" Target="https://drive.google.com/file/d/1j1YnP6F3YI6VFvn5Yx4gsegT7HsuaEaa/view" TargetMode="External"/><Relationship Id="rId3" Type="http://schemas.openxmlformats.org/officeDocument/2006/relationships/settings" Target="settings.xml"/><Relationship Id="rId21" Type="http://schemas.openxmlformats.org/officeDocument/2006/relationships/hyperlink" Target="https://guides.data.gouv.fr/reutiliser-des-donnees/utiliser-les-api-geographiques/utiliser-lapi-adresse" TargetMode="External"/><Relationship Id="rId7" Type="http://schemas.openxmlformats.org/officeDocument/2006/relationships/hyperlink" Target="https://www.enedis.fr/" TargetMode="External"/><Relationship Id="rId12" Type="http://schemas.openxmlformats.org/officeDocument/2006/relationships/hyperlink" Target="https://www.effy.fr/renovation-energetique/zoom-sur-la-methode-de-calcul-en-2022" TargetMode="External"/><Relationship Id="rId17" Type="http://schemas.openxmlformats.org/officeDocument/2006/relationships/hyperlink" Target="https://data.enedis.fr/explore/dataset/consommation-annuelle-residentielle-par-adresse/information/" TargetMode="External"/><Relationship Id="rId25" Type="http://schemas.openxmlformats.org/officeDocument/2006/relationships/hyperlink" Target="https://rpubs.com/alex1233546/1188580" TargetMode="External"/><Relationship Id="rId2" Type="http://schemas.openxmlformats.org/officeDocument/2006/relationships/styles" Target="styles.xml"/><Relationship Id="rId16" Type="http://schemas.openxmlformats.org/officeDocument/2006/relationships/hyperlink" Target="https://data.ademe.fr/datasets/dpe-france" TargetMode="External"/><Relationship Id="rId20" Type="http://schemas.openxmlformats.org/officeDocument/2006/relationships/hyperlink" Target="https://defis.data.gouv.fr/defis/diagnostics-de-performance-energetique" TargetMode="External"/><Relationship Id="rId29" Type="http://schemas.openxmlformats.org/officeDocument/2006/relationships/hyperlink" Target="https://www.economie.gouv.fr/particuliers/aides-renovation-energetiqu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drive.google.com/file/d/11wCwl6xTcxKqh0pQg8XflYEbC4KQ9I2J/view" TargetMode="External"/><Relationship Id="rId5" Type="http://schemas.openxmlformats.org/officeDocument/2006/relationships/footnotes" Target="footnotes.xml"/><Relationship Id="rId15" Type="http://schemas.openxmlformats.org/officeDocument/2006/relationships/hyperlink" Target="https://data.ademe.fr/datasets/dpe-v2-logements-existants" TargetMode="External"/><Relationship Id="rId23" Type="http://schemas.openxmlformats.org/officeDocument/2006/relationships/hyperlink" Target="https://app.powerbi.com/view?r=eyJrIjoiYTlmY2ZlMWEtMjE2Yi00NWQyLThmZDAtNzczYzFjNTgzYThlIiwidCI6IjdkMzRjMjdkLTg4ZmItNDNmZC1iYmQ2LTE3YmEwZGE5MmU1MCIsImMiOjh9" TargetMode="External"/><Relationship Id="rId28" Type="http://schemas.openxmlformats.org/officeDocument/2006/relationships/hyperlink" Target="https://www.ecologie.gouv.fr/sites/default/files/documents/Presentation_reforme_DPE_diagnostiqueurs_novembre_2021.pdf" TargetMode="External"/><Relationship Id="rId10" Type="http://schemas.openxmlformats.org/officeDocument/2006/relationships/hyperlink" Target="https://www.ecologie.gouv.fr/diagnostic-performance-energetique-dpe" TargetMode="External"/><Relationship Id="rId19" Type="http://schemas.openxmlformats.org/officeDocument/2006/relationships/hyperlink" Target="https://datalab.sspcloud.fr/launcher/ide/jupyter-python?autoLaunch=true&amp;name=defis-datagouv&amp;init.personalInit=%C2%ABhttps://raw.githubusercontent.com/datagouv/odu-notebooks/main/init_onyxia.sh%C2%BB&amp;init.personalInitArgs=%C2%ABdiagnostics-de-performance-energetique%C2%BB&amp;security.allowlist.enabled=false"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ecologie.gouv.fr/strategie-nationale-bas-carbone-snbc" TargetMode="External"/><Relationship Id="rId14" Type="http://schemas.openxmlformats.org/officeDocument/2006/relationships/hyperlink" Target="https://guides.data.gouv.fr/reutiliser-des-donnees/utiliser-les-api-geographiques/utiliser-lapi-adresse" TargetMode="External"/><Relationship Id="rId22" Type="http://schemas.openxmlformats.org/officeDocument/2006/relationships/hyperlink" Target="https://hulking-crown-28a.notion.site/DPE-vs-consommation-r-elle-opacit-sur-les-performances-r-elles-du-b-ti-public-Compi-gne-5b5112fe185b42b5a52c111e1c71bd06" TargetMode="External"/><Relationship Id="rId27" Type="http://schemas.openxmlformats.org/officeDocument/2006/relationships/hyperlink" Target="https://www.ibm.com/docs/fr/spss-modeler/saas?topic=dm-crisp-help-overview" TargetMode="External"/><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811</TotalTime>
  <Pages>14</Pages>
  <Words>4473</Words>
  <Characters>24604</Characters>
  <Application>Microsoft Office Word</Application>
  <DocSecurity>0</DocSecurity>
  <Lines>205</Lines>
  <Paragraphs>58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GBENOU Féréol</dc:creator>
  <cp:keywords/>
  <dc:description/>
  <cp:lastModifiedBy>GBENOU Féréol</cp:lastModifiedBy>
  <cp:revision>19</cp:revision>
  <dcterms:created xsi:type="dcterms:W3CDTF">2025-02-23T09:10:00Z</dcterms:created>
  <dcterms:modified xsi:type="dcterms:W3CDTF">2025-03-12T17:23:00Z</dcterms:modified>
</cp:coreProperties>
</file>