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EXAMEN JAVASCRIPT PRIMER PARCIAL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Ejercicio 1: (4 puntos)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Vamos a crear una página web que nos permitirá tener una lista de fotografías que iremos mostrando en un visor así como las características y valoración de cada foto.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t xml:space="preserve">Dispondrá de una tabla como la que se muestra a continuación donde tendremos una cabecera y una serie de líneas que identificarán imágenes que mostraremos en un visor bajo la tabla.</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 </w:t>
      </w:r>
    </w:p>
    <w:tbl>
      <w:tblPr>
        <w:tblStyle w:val="Table1"/>
        <w:bidiVisual w:val="0"/>
        <w:tblW w:w="9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95"/>
        <w:gridCol w:w="2025"/>
        <w:gridCol w:w="1935"/>
        <w:gridCol w:w="2985"/>
        <w:tblGridChange w:id="0">
          <w:tblGrid>
            <w:gridCol w:w="2295"/>
            <w:gridCol w:w="2025"/>
            <w:gridCol w:w="1935"/>
            <w:gridCol w:w="29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00" w:firstLine="0"/>
              <w:contextualSpacing w:val="0"/>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00" w:firstLine="0"/>
              <w:contextualSpacing w:val="0"/>
            </w:pPr>
            <w:r w:rsidDel="00000000" w:rsidR="00000000" w:rsidRPr="00000000">
              <w:rPr>
                <w:rtl w:val="0"/>
              </w:rPr>
              <w:t xml:space="preserve">Categoría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00" w:firstLine="0"/>
              <w:contextualSpacing w:val="0"/>
            </w:pPr>
            <w:r w:rsidDel="00000000" w:rsidR="00000000" w:rsidRPr="00000000">
              <w:rPr>
                <w:rtl w:val="0"/>
              </w:rPr>
              <w:t xml:space="preserve">Valoración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00" w:firstLine="0"/>
              <w:contextualSpacing w:val="0"/>
            </w:pPr>
            <w:r w:rsidDel="00000000" w:rsidR="00000000" w:rsidRPr="00000000">
              <w:rPr>
                <w:rtl w:val="0"/>
              </w:rPr>
              <w:t xml:space="preserve">Ruta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00" w:firstLine="0"/>
              <w:contextualSpacing w:val="0"/>
            </w:pPr>
            <w:r w:rsidDel="00000000" w:rsidR="00000000" w:rsidRPr="00000000">
              <w:rPr>
                <w:rtl w:val="0"/>
              </w:rPr>
              <w:t xml:space="preserve">Arbol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00" w:firstLine="0"/>
              <w:contextualSpacing w:val="0"/>
            </w:pPr>
            <w:r w:rsidDel="00000000" w:rsidR="00000000" w:rsidRPr="00000000">
              <w:rPr>
                <w:rtl w:val="0"/>
              </w:rPr>
              <w:t xml:space="preserve">Naturaleza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00" w:firstLine="0"/>
              <w:contextualSpacing w:val="0"/>
            </w:pPr>
            <w:r w:rsidDel="00000000" w:rsidR="00000000" w:rsidRPr="00000000">
              <w:rPr>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00" w:firstLine="0"/>
              <w:contextualSpacing w:val="0"/>
            </w:pPr>
            <w:r w:rsidDel="00000000" w:rsidR="00000000" w:rsidRPr="00000000">
              <w:rPr>
                <w:rtl w:val="0"/>
              </w:rPr>
              <w:t xml:space="preserve">C:\imagenes\arbol.jpg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00" w:firstLine="0"/>
              <w:contextualSpacing w:val="0"/>
            </w:pPr>
            <w:r w:rsidDel="00000000" w:rsidR="00000000" w:rsidRPr="00000000">
              <w:rPr>
                <w:rtl w:val="0"/>
              </w:rPr>
              <w:t xml:space="preserve">Playa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00" w:firstLine="0"/>
              <w:contextualSpacing w:val="0"/>
            </w:pPr>
            <w:r w:rsidDel="00000000" w:rsidR="00000000" w:rsidRPr="00000000">
              <w:rPr>
                <w:rtl w:val="0"/>
              </w:rPr>
              <w:t xml:space="preserve">Naturaleza</w:t>
            </w:r>
          </w:p>
        </w:tc>
        <w:tc>
          <w:tcPr>
            <w:tcBorders>
              <w:bottom w:color="000000" w:space="0" w:sz="8" w:val="single"/>
              <w:right w:color="000000" w:space="0" w:sz="8" w:val="single"/>
            </w:tcBorders>
            <w:shd w:fill="e6e6e6"/>
            <w:tcMar>
              <w:top w:w="100.0" w:type="dxa"/>
              <w:left w:w="100.0" w:type="dxa"/>
              <w:bottom w:w="100.0" w:type="dxa"/>
              <w:right w:w="100.0" w:type="dxa"/>
            </w:tcMar>
          </w:tcPr>
          <w:p w:rsidR="00000000" w:rsidDel="00000000" w:rsidP="00000000" w:rsidRDefault="00000000" w:rsidRPr="00000000">
            <w:pPr>
              <w:ind w:left="500" w:firstLine="0"/>
              <w:contextualSpacing w:val="0"/>
            </w:pPr>
            <w:r w:rsidDel="00000000" w:rsidR="00000000" w:rsidRPr="00000000">
              <w:rPr>
                <w:shd w:fill="e6e6e6"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00" w:firstLine="0"/>
              <w:contextualSpacing w:val="0"/>
            </w:pPr>
            <w:r w:rsidDel="00000000" w:rsidR="00000000" w:rsidRPr="00000000">
              <w:rPr>
                <w:rtl w:val="0"/>
              </w:rPr>
              <w:t xml:space="preserve">C:\imagenes\playa.gif</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00" w:firstLine="0"/>
              <w:contextualSpacing w:val="0"/>
            </w:pPr>
            <w:r w:rsidDel="00000000" w:rsidR="00000000" w:rsidRPr="00000000">
              <w:rPr>
                <w:rtl w:val="0"/>
              </w:rPr>
              <w:t xml:space="preserve">Coche deportivo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00" w:firstLine="0"/>
              <w:contextualSpacing w:val="0"/>
            </w:pPr>
            <w:r w:rsidDel="00000000" w:rsidR="00000000" w:rsidRPr="00000000">
              <w:rPr>
                <w:rtl w:val="0"/>
              </w:rPr>
              <w:t xml:space="preserve">Coches</w:t>
            </w:r>
          </w:p>
        </w:tc>
        <w:tc>
          <w:tcPr>
            <w:tcBorders>
              <w:bottom w:color="000000" w:space="0" w:sz="8" w:val="single"/>
              <w:right w:color="000000" w:space="0" w:sz="8" w:val="single"/>
            </w:tcBorders>
            <w:shd w:fill="ff0000"/>
            <w:tcMar>
              <w:top w:w="100.0" w:type="dxa"/>
              <w:left w:w="100.0" w:type="dxa"/>
              <w:bottom w:w="100.0" w:type="dxa"/>
              <w:right w:w="100.0" w:type="dxa"/>
            </w:tcMar>
          </w:tcPr>
          <w:p w:rsidR="00000000" w:rsidDel="00000000" w:rsidP="00000000" w:rsidRDefault="00000000" w:rsidRPr="00000000">
            <w:pPr>
              <w:ind w:left="500" w:firstLine="0"/>
              <w:contextualSpacing w:val="0"/>
            </w:pPr>
            <w:r w:rsidDel="00000000" w:rsidR="00000000" w:rsidRPr="00000000">
              <w:rPr>
                <w:highlight w:val="red"/>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00" w:firstLine="0"/>
              <w:contextualSpacing w:val="0"/>
            </w:pPr>
            <w:r w:rsidDel="00000000" w:rsidR="00000000" w:rsidRPr="00000000">
              <w:rPr>
                <w:rtl w:val="0"/>
              </w:rPr>
              <w:t xml:space="preserve">C:\otros\coche.jpg</w:t>
            </w:r>
          </w:p>
        </w:tc>
      </w:tr>
    </w:tbl>
    <w:p w:rsidR="00000000" w:rsidDel="00000000" w:rsidP="00000000" w:rsidRDefault="00000000" w:rsidRPr="00000000">
      <w:pPr>
        <w:ind w:left="36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1"/>
        <w:spacing w:after="0" w:before="0" w:line="276" w:lineRule="auto"/>
        <w:ind w:left="720" w:right="0" w:hanging="600"/>
        <w:contextualSpacing w:val="0"/>
        <w:jc w:val="both"/>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Las celdas que estén vacías aparecerán de color gris. En la celda de valoración, aquellas que no pasen del 5 deben aparecer de color rojo. Al pasar el ratón por una fila esta se pondrá de color celeste y al salir recuperará si color normal. </w:t>
      </w:r>
      <w:r w:rsidDel="00000000" w:rsidR="00000000" w:rsidRPr="00000000">
        <w:rPr>
          <w:b w:val="1"/>
          <w:rtl w:val="0"/>
        </w:rPr>
        <w:t xml:space="preserve">(1 punto).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keepNext w:val="0"/>
        <w:keepLines w:val="0"/>
        <w:widowControl w:val="1"/>
        <w:spacing w:after="0" w:before="0" w:line="276" w:lineRule="auto"/>
        <w:ind w:left="720" w:right="0" w:hanging="600"/>
        <w:contextualSpacing w:val="0"/>
        <w:jc w:val="both"/>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Si pasamos el ratón por la celda donde se encuentra la ruta en la capa donde se muestren las imágenes debe aparecer ésta con un efecto de fader y desaparecer de la misma forma al salir de la celda. </w:t>
      </w:r>
      <w:r w:rsidDel="00000000" w:rsidR="00000000" w:rsidRPr="00000000">
        <w:rPr>
          <w:b w:val="1"/>
          <w:rtl w:val="0"/>
        </w:rPr>
        <w:t xml:space="preserve">(1 punto).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keepNext w:val="0"/>
        <w:keepLines w:val="0"/>
        <w:widowControl w:val="1"/>
        <w:spacing w:after="0" w:before="0" w:line="276" w:lineRule="auto"/>
        <w:ind w:left="720" w:right="0" w:hanging="600"/>
        <w:contextualSpacing w:val="0"/>
        <w:jc w:val="both"/>
      </w:pPr>
      <w:r w:rsidDel="00000000" w:rsidR="00000000" w:rsidRPr="00000000">
        <w:rPr>
          <w:rtl w:val="0"/>
        </w:rPr>
        <w:t xml:space="preserve">c) </w:t>
        <w:tab/>
        <w:t xml:space="preserve">Tendremos una tabla con diez dígitos del 0 al 9. Al hacer click en una celda capturaremos el valor y luego podremos ir haciendo click en las celdas de valoración y cada casilla sobre la que pinchemos tomará ese valor capturado anteriormente.</w:t>
      </w:r>
      <w:r w:rsidDel="00000000" w:rsidR="00000000" w:rsidRPr="00000000">
        <w:rPr>
          <w:rtl w:val="0"/>
        </w:rPr>
        <w:t xml:space="preserve"> </w:t>
      </w:r>
      <w:r w:rsidDel="00000000" w:rsidR="00000000" w:rsidRPr="00000000">
        <w:rPr>
          <w:b w:val="1"/>
          <w:rtl w:val="0"/>
        </w:rPr>
        <w:t xml:space="preserve">(2 punto).</w:t>
      </w:r>
    </w:p>
    <w:p w:rsidR="00000000" w:rsidDel="00000000" w:rsidP="00000000" w:rsidRDefault="00000000" w:rsidRPr="00000000">
      <w:pPr>
        <w:keepNext w:val="0"/>
        <w:keepLines w:val="0"/>
        <w:widowControl w:val="1"/>
        <w:spacing w:after="0" w:before="0" w:line="276" w:lineRule="auto"/>
        <w:ind w:left="720" w:right="0" w:hanging="36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Ejercicio 2 (6 puntos):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t xml:space="preserve">Vamos a realizar una pequeña aplicación para introducir facturas. Dispondremos de una serie de artículos (Código descripción y precio). Para introducir cada línea de detalle se mostrará un formulario como el siguiente: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19725" cy="5524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419725" cy="5524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Se pide: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ind w:left="720" w:hanging="600"/>
        <w:contextualSpacing w:val="0"/>
        <w:jc w:val="both"/>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Al introducir un código el programa nos debe mostrar la descripción y el precio. Inicialmente la cantidad será 1 aunque se podrá cambiar. Una vez introducida la cantidad el campo subtotal deberá rellenarse con su valor adecuado.</w:t>
      </w:r>
      <w:r w:rsidDel="00000000" w:rsidR="00000000" w:rsidRPr="00000000">
        <w:rPr>
          <w:b w:val="1"/>
          <w:rtl w:val="0"/>
        </w:rPr>
        <w:t xml:space="preserve"> (1,5 puntos).</w:t>
      </w:r>
    </w:p>
    <w:p w:rsidR="00000000" w:rsidDel="00000000" w:rsidP="00000000" w:rsidRDefault="00000000" w:rsidRPr="00000000">
      <w:pPr>
        <w:ind w:left="720" w:hanging="108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hanging="600"/>
        <w:contextualSpacing w:val="0"/>
        <w:jc w:val="both"/>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Si pulsamos el botón insertar, debajo de nuestro formulario debemos mostrar una tabla donde se vayan colocando las distintas líneas que hemos introducido en la factura. Además, contaremos con un campo donde se vaya acumulando la base y el total con IVA. </w:t>
      </w:r>
      <w:r w:rsidDel="00000000" w:rsidR="00000000" w:rsidRPr="00000000">
        <w:rPr>
          <w:b w:val="1"/>
          <w:rtl w:val="0"/>
        </w:rPr>
        <w:t xml:space="preserve">(1,5 puntos).</w:t>
      </w:r>
    </w:p>
    <w:p w:rsidR="00000000" w:rsidDel="00000000" w:rsidP="00000000" w:rsidRDefault="00000000" w:rsidRPr="00000000">
      <w:pPr>
        <w:ind w:left="720" w:hanging="108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hanging="600"/>
        <w:contextualSpacing w:val="0"/>
        <w:jc w:val="both"/>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Colocar un botón al lado del código que al pulsarlo nos cargue una tabla de artículos en una capa de la web donde haciendo click podremos seleccionar el artículo. Al pulsar en una fila toda la información se rellenará en nuestro formulario. </w:t>
      </w:r>
      <w:r w:rsidDel="00000000" w:rsidR="00000000" w:rsidRPr="00000000">
        <w:rPr>
          <w:b w:val="1"/>
          <w:rtl w:val="0"/>
        </w:rPr>
        <w:t xml:space="preserve">(1,5 puntos).</w:t>
      </w:r>
    </w:p>
    <w:p w:rsidR="00000000" w:rsidDel="00000000" w:rsidP="00000000" w:rsidRDefault="00000000" w:rsidRPr="00000000">
      <w:pPr>
        <w:ind w:left="720" w:hanging="108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hanging="600"/>
        <w:contextualSpacing w:val="0"/>
        <w:jc w:val="both"/>
      </w:pPr>
      <w:r w:rsidDel="00000000" w:rsidR="00000000" w:rsidRPr="00000000">
        <w:rPr>
          <w:rtl w:val="0"/>
        </w:rPr>
        <w:t xml:space="preserve">d) </w:t>
        <w:tab/>
        <w:t xml:space="preserve">Vamos a implementar un pequeño buscador en el que al escribir las letras de la descripción, en la tabla anterior se vayan quedando solo aquellas opciones que coincidan con la descripción. </w:t>
      </w:r>
      <w:r w:rsidDel="00000000" w:rsidR="00000000" w:rsidRPr="00000000">
        <w:rPr>
          <w:b w:val="1"/>
          <w:rtl w:val="0"/>
        </w:rPr>
        <w:t xml:space="preserve">(1,5 puntos).</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