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BO070326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7, 8 de marzo y 9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7 de marzo: </w:t>
      </w:r>
      <w:r>
        <w:t>Las velocidades promedio del viento se registran en 7.1 km/h a 10 metros de altura y 10.1 km/h a 100 metros. Las velocidades máximas alcanzan 16.6 km/h alrededor de las 13:00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2.6 km/h en la mañana a 13.5 km/h en la tarde.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Las velocidades promedio del viento se registran en 6.5 km/h a 10 metros de altura y 9.2 km/h a 100 metros. Las velocidades máximas alcanzan 15.3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3.8 km/h en la mañana a 10.4 km/h en la tarde.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Las velocidades promedio del viento se registran en 6.9 km/h a 10 metros de altura y 10.2 km/h a 100 metros. Las velocidades máximas alcanzan 15.5 km/h alrededor de las 13:00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2.8 km/h en la mañana a 12.7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