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nf9rql4aupp" w:id="0"/>
      <w:bookmarkEnd w:id="0"/>
      <w:r w:rsidDel="00000000" w:rsidR="00000000" w:rsidRPr="00000000">
        <w:rPr>
          <w:rtl w:val="0"/>
        </w:rPr>
        <w:t xml:space="preserve">Zebra Robotics Inc. : Use Case Submission</w:t>
      </w:r>
    </w:p>
    <w:p w:rsidR="00000000" w:rsidDel="00000000" w:rsidP="00000000" w:rsidRDefault="00000000" w:rsidRPr="00000000" w14:paraId="00000002">
      <w:pPr>
        <w:pStyle w:val="Heading1"/>
        <w:rPr>
          <w:b w:val="1"/>
          <w:bCs w:val="1"/>
          <w:u w:val="single"/>
        </w:rPr>
      </w:pPr>
      <w:bookmarkStart w:colFirst="0" w:colLast="0" w:name="_p62uztotm6yt" w:id="1"/>
      <w:bookmarkEnd w:id="1"/>
      <w:r w:rsidDel="00000000" w:rsidR="00000000" w:rsidRPr="00000000">
        <w:rPr>
          <w:b w:val="1"/>
          <w:bCs w:val="1"/>
          <w:u w:val="single"/>
          <w:rtl w:val="0"/>
        </w:rPr>
        <w:t xml:space="preserve">Use Case Overview</w:t>
      </w:r>
    </w:p>
    <w:p w:rsidR="00000000" w:rsidDel="00000000" w:rsidP="00000000" w:rsidRDefault="00000000" w:rsidRPr="00000000" w14:paraId="00000003">
      <w:pPr>
        <w:pStyle w:val="Heading2"/>
        <w:numPr>
          <w:ilvl w:val="0"/>
          <w:numId w:val="2"/>
        </w:numPr>
        <w:spacing w:after="200" w:lineRule="auto"/>
        <w:ind w:left="720" w:hanging="360"/>
        <w:rPr>
          <w:b w:val="1"/>
          <w:bCs w:val="1"/>
        </w:rPr>
      </w:pPr>
      <w:bookmarkStart w:colFirst="0" w:colLast="0" w:name="_dxs0rnhctu7j" w:id="2"/>
      <w:bookmarkEnd w:id="2"/>
      <w:r w:rsidDel="00000000" w:rsidR="00000000" w:rsidRPr="00000000">
        <w:rPr>
          <w:b w:val="1"/>
          <w:bCs w:val="1"/>
          <w:rtl w:val="0"/>
        </w:rPr>
        <w:t xml:space="preserve">Project Summary: Describe the key business problem(s) or opportunity this project addresses. Include your industry, target audience, and relevant market context (e.g., size, regulatory environment, etc.).</w:t>
      </w:r>
    </w:p>
    <w:p w:rsidR="00000000" w:rsidDel="00000000" w:rsidP="00000000" w:rsidRDefault="00000000" w:rsidRPr="00000000" w14:paraId="00000004">
      <w:pPr>
        <w:spacing w:after="200" w:lineRule="auto"/>
        <w:ind w:left="720" w:firstLine="0"/>
        <w:rPr/>
      </w:pPr>
      <w:r w:rsidDel="00000000" w:rsidR="00000000" w:rsidRPr="00000000">
        <w:rPr>
          <w:rtl w:val="0"/>
        </w:rPr>
        <w:t xml:space="preserve">The key business problem this project addresses is the limited scalability of our current teacher-dependent training model, coupled with the shortage of qualified educators in Tier 2 and Tier 3 cities and the challenges underserved communities face in adopting STEM programs. As a provider of robotics, coding, and space (rocketry) education for K–12 schools, Zebra Robotics relies on resource-intensive teacher preparation: up to 40 hours of in-person training plus annual recertification. This model constrains our ability to expand, as each new school requires significant investment of time and staff, while many regions lack access to trained educators altogether.</w:t>
      </w:r>
    </w:p>
    <w:p w:rsidR="00000000" w:rsidDel="00000000" w:rsidP="00000000" w:rsidRDefault="00000000" w:rsidRPr="00000000" w14:paraId="00000005">
      <w:pPr>
        <w:spacing w:after="200" w:lineRule="auto"/>
        <w:ind w:left="720" w:firstLine="0"/>
        <w:rPr/>
      </w:pPr>
      <w:r w:rsidDel="00000000" w:rsidR="00000000" w:rsidRPr="00000000">
        <w:rPr>
          <w:rtl w:val="0"/>
        </w:rPr>
      </w:r>
    </w:p>
    <w:p w:rsidR="00000000" w:rsidDel="00000000" w:rsidP="00000000" w:rsidRDefault="00000000" w:rsidRPr="00000000" w14:paraId="00000006">
      <w:pPr>
        <w:spacing w:after="200" w:lineRule="auto"/>
        <w:ind w:left="720" w:firstLine="0"/>
        <w:rPr/>
      </w:pPr>
      <w:r w:rsidDel="00000000" w:rsidR="00000000" w:rsidRPr="00000000">
        <w:rPr>
          <w:rtl w:val="0"/>
        </w:rPr>
        <w:t xml:space="preserve">At the same time, the global EdTech market—projected to exceed $400 billion by 2030 is growing rapidly, with STEM education among its fastest-rising segments. Yet, demand for hands-on, future-ready learning far outpaces the number of skilled teachers available, especially in underserved communities where resources and adoption are already limited.</w:t>
      </w:r>
    </w:p>
    <w:p w:rsidR="00000000" w:rsidDel="00000000" w:rsidP="00000000" w:rsidRDefault="00000000" w:rsidRPr="00000000" w14:paraId="00000007">
      <w:pPr>
        <w:spacing w:after="200" w:lineRule="auto"/>
        <w:ind w:left="720" w:firstLine="0"/>
        <w:rPr/>
      </w:pPr>
      <w:r w:rsidDel="00000000" w:rsidR="00000000" w:rsidRPr="00000000">
        <w:rPr>
          <w:rtl w:val="0"/>
        </w:rPr>
      </w:r>
    </w:p>
    <w:p w:rsidR="00000000" w:rsidDel="00000000" w:rsidP="00000000" w:rsidRDefault="00000000" w:rsidRPr="00000000" w14:paraId="00000008">
      <w:pPr>
        <w:spacing w:after="200" w:lineRule="auto"/>
        <w:ind w:left="720" w:firstLine="0"/>
        <w:rPr/>
      </w:pPr>
      <w:r w:rsidDel="00000000" w:rsidR="00000000" w:rsidRPr="00000000">
        <w:rPr>
          <w:rtl w:val="0"/>
        </w:rPr>
        <w:t xml:space="preserve">To address this gap, we propose developing an AI-powered agentic tutoring system that provides students with real-time guidance in troubleshooting and programming. Though models are becoming powerful, a practical path may be to first solve for narrower use cases such as:</w:t>
      </w:r>
    </w:p>
    <w:p w:rsidR="00000000" w:rsidDel="00000000" w:rsidP="00000000" w:rsidRDefault="00000000" w:rsidRPr="00000000" w14:paraId="00000009">
      <w:pPr>
        <w:spacing w:after="200" w:lineRule="auto"/>
        <w:ind w:left="720" w:firstLine="0"/>
        <w:rPr/>
      </w:pPr>
      <w:r w:rsidDel="00000000" w:rsidR="00000000" w:rsidRPr="00000000">
        <w:rPr>
          <w:rtl w:val="0"/>
        </w:rPr>
      </w:r>
    </w:p>
    <w:p w:rsidR="00000000" w:rsidDel="00000000" w:rsidP="00000000" w:rsidRDefault="00000000" w:rsidRPr="00000000" w14:paraId="0000000A">
      <w:pPr>
        <w:spacing w:after="200" w:lineRule="auto"/>
        <w:ind w:left="720" w:firstLine="0"/>
        <w:rPr/>
      </w:pPr>
      <w:r w:rsidDel="00000000" w:rsidR="00000000" w:rsidRPr="00000000">
        <w:rPr>
          <w:rtl w:val="0"/>
        </w:rPr>
        <w:t xml:space="preserve">1.</w:t>
        <w:tab/>
        <w:t xml:space="preserve">Syntax error correction</w:t>
      </w:r>
    </w:p>
    <w:p w:rsidR="00000000" w:rsidDel="00000000" w:rsidP="00000000" w:rsidRDefault="00000000" w:rsidRPr="00000000" w14:paraId="0000000B">
      <w:pPr>
        <w:spacing w:after="200" w:lineRule="auto"/>
        <w:ind w:left="720" w:firstLine="0"/>
        <w:rPr/>
      </w:pPr>
      <w:r w:rsidDel="00000000" w:rsidR="00000000" w:rsidRPr="00000000">
        <w:rPr>
          <w:rtl w:val="0"/>
        </w:rPr>
        <w:t xml:space="preserve">2.</w:t>
        <w:tab/>
        <w:t xml:space="preserve">Basic logic error detection</w:t>
      </w:r>
    </w:p>
    <w:p w:rsidR="00000000" w:rsidDel="00000000" w:rsidP="00000000" w:rsidRDefault="00000000" w:rsidRPr="00000000" w14:paraId="0000000C">
      <w:pPr>
        <w:spacing w:after="200" w:lineRule="auto"/>
        <w:ind w:left="720" w:firstLine="0"/>
        <w:rPr/>
      </w:pPr>
      <w:r w:rsidDel="00000000" w:rsidR="00000000" w:rsidRPr="00000000">
        <w:rPr>
          <w:rtl w:val="0"/>
        </w:rPr>
        <w:t xml:space="preserve">3.</w:t>
        <w:tab/>
        <w:t xml:space="preserve">Explaining programming concepts</w:t>
      </w:r>
    </w:p>
    <w:p w:rsidR="00000000" w:rsidDel="00000000" w:rsidP="00000000" w:rsidRDefault="00000000" w:rsidRPr="00000000" w14:paraId="0000000D">
      <w:pPr>
        <w:spacing w:after="200" w:lineRule="auto"/>
        <w:ind w:left="720" w:firstLine="0"/>
        <w:rPr/>
      </w:pPr>
      <w:r w:rsidDel="00000000" w:rsidR="00000000" w:rsidRPr="00000000">
        <w:rPr>
          <w:rtl w:val="0"/>
        </w:rPr>
        <w:t xml:space="preserve">4.</w:t>
        <w:tab/>
        <w:t xml:space="preserve">Suggesting code structure improvements</w:t>
      </w:r>
    </w:p>
    <w:p w:rsidR="00000000" w:rsidDel="00000000" w:rsidP="00000000" w:rsidRDefault="00000000" w:rsidRPr="00000000" w14:paraId="0000000E">
      <w:pPr>
        <w:spacing w:after="200" w:lineRule="auto"/>
        <w:ind w:left="720" w:firstLine="0"/>
        <w:rPr/>
      </w:pPr>
      <w:r w:rsidDel="00000000" w:rsidR="00000000" w:rsidRPr="00000000">
        <w:rPr>
          <w:rtl w:val="0"/>
        </w:rPr>
        <w:t xml:space="preserve">5.</w:t>
        <w:tab/>
        <w:t xml:space="preserve">Answering “how do I?” questions from the curriculum</w:t>
      </w:r>
    </w:p>
    <w:p w:rsidR="00000000" w:rsidDel="00000000" w:rsidP="00000000" w:rsidRDefault="00000000" w:rsidRPr="00000000" w14:paraId="0000000F">
      <w:pPr>
        <w:spacing w:after="200" w:lineRule="auto"/>
        <w:ind w:left="720" w:firstLine="0"/>
        <w:rPr/>
      </w:pPr>
      <w:r w:rsidDel="00000000" w:rsidR="00000000" w:rsidRPr="00000000">
        <w:rPr>
          <w:rtl w:val="0"/>
        </w:rPr>
      </w:r>
    </w:p>
    <w:p w:rsidR="00000000" w:rsidDel="00000000" w:rsidP="00000000" w:rsidRDefault="00000000" w:rsidRPr="00000000" w14:paraId="00000010">
      <w:pPr>
        <w:spacing w:after="200" w:lineRule="auto"/>
        <w:ind w:left="720" w:firstLine="0"/>
        <w:rPr/>
      </w:pPr>
      <w:r w:rsidDel="00000000" w:rsidR="00000000" w:rsidRPr="00000000">
        <w:rPr>
          <w:rtl w:val="0"/>
        </w:rPr>
        <w:t xml:space="preserve">By shifting support from teachers to intelligent tutoring, we can double our effective student-to-educator ratio (from 4:1 to 8:1), reduce reliance on lengthy teacher training, and expand curriculum access into regions where educator shortages are most acute. This solution empowers students with immediate, personalized assistance, while lowering barriers for underserved schools and enabling sustainable, scalable growth in STEM education delivery.</w:t>
      </w:r>
      <w:r w:rsidDel="00000000" w:rsidR="00000000" w:rsidRPr="00000000">
        <w:rPr>
          <w:rtl w:val="0"/>
        </w:rPr>
      </w:r>
    </w:p>
    <w:p w:rsidR="00000000" w:rsidDel="00000000" w:rsidP="00000000" w:rsidRDefault="00000000" w:rsidRPr="00000000" w14:paraId="00000011">
      <w:pPr>
        <w:pStyle w:val="Heading2"/>
        <w:numPr>
          <w:ilvl w:val="0"/>
          <w:numId w:val="2"/>
        </w:numPr>
        <w:spacing w:after="200" w:before="0" w:lineRule="auto"/>
        <w:ind w:left="720" w:hanging="360"/>
        <w:rPr>
          <w:b w:val="1"/>
          <w:bCs w:val="1"/>
        </w:rPr>
      </w:pPr>
      <w:bookmarkStart w:colFirst="0" w:colLast="0" w:name="_nrdg6cefrpol" w:id="3"/>
      <w:bookmarkEnd w:id="3"/>
      <w:r w:rsidDel="00000000" w:rsidR="00000000" w:rsidRPr="00000000">
        <w:rPr>
          <w:b w:val="1"/>
          <w:bCs w:val="1"/>
          <w:rtl w:val="0"/>
        </w:rPr>
        <w:t xml:space="preserve">What are the key objectives and success milestones of the proposed solution (e.g., automate a manual process, build a new product, improve decision support) and its importance (consequences of not solving the problem/what would happen if this project is delayed or not implemented)?</w:t>
      </w:r>
    </w:p>
    <w:p w:rsidR="00000000" w:rsidDel="00000000" w:rsidP="00000000" w:rsidRDefault="00000000" w:rsidRPr="00000000" w14:paraId="00000012">
      <w:pPr>
        <w:spacing w:after="200" w:before="0" w:lineRule="auto"/>
        <w:ind w:left="720" w:firstLine="0"/>
        <w:rPr/>
      </w:pPr>
      <w:r w:rsidDel="00000000" w:rsidR="00000000" w:rsidRPr="00000000">
        <w:rPr>
          <w:rtl w:val="0"/>
        </w:rPr>
        <w:t xml:space="preserve">The main objective is to reduce our dependency on manual staff support, which is currently a major barrier to scaling our business. By providing an AI-powered agentic tutoring system for student support, we can expand into new schools, tier 2 and tier 3 markets and underserved communities while significantly reducing the effort and time required for each partnership.</w:t>
      </w:r>
    </w:p>
    <w:p w:rsidR="00000000" w:rsidDel="00000000" w:rsidP="00000000" w:rsidRDefault="00000000" w:rsidRPr="00000000" w14:paraId="00000013">
      <w:pPr>
        <w:spacing w:after="200" w:before="0" w:lineRule="auto"/>
        <w:ind w:left="720" w:firstLine="0"/>
        <w:rPr/>
      </w:pPr>
      <w:r w:rsidDel="00000000" w:rsidR="00000000" w:rsidRPr="00000000">
        <w:rPr>
          <w:rtl w:val="0"/>
        </w:rPr>
      </w:r>
    </w:p>
    <w:p w:rsidR="00000000" w:rsidDel="00000000" w:rsidP="00000000" w:rsidRDefault="00000000" w:rsidRPr="00000000" w14:paraId="00000014">
      <w:pPr>
        <w:spacing w:after="200" w:before="0" w:lineRule="auto"/>
        <w:ind w:left="720" w:firstLine="0"/>
        <w:rPr/>
      </w:pPr>
      <w:r w:rsidDel="00000000" w:rsidR="00000000" w:rsidRPr="00000000">
        <w:rPr>
          <w:rtl w:val="0"/>
        </w:rPr>
        <w:t xml:space="preserve">If we do not implement this project, our growth will stall. We won't be able to handle an increased number of schools and students, leading to lost revenue and a decline in our competitive position.</w:t>
      </w:r>
    </w:p>
    <w:p w:rsidR="00000000" w:rsidDel="00000000" w:rsidP="00000000" w:rsidRDefault="00000000" w:rsidRPr="00000000" w14:paraId="00000015">
      <w:pPr>
        <w:spacing w:after="200" w:before="0" w:lineRule="auto"/>
        <w:ind w:left="720" w:firstLine="0"/>
        <w:rPr/>
      </w:pPr>
      <w:r w:rsidDel="00000000" w:rsidR="00000000" w:rsidRPr="00000000">
        <w:rPr>
          <w:rtl w:val="0"/>
        </w:rPr>
      </w:r>
    </w:p>
    <w:p w:rsidR="00000000" w:rsidDel="00000000" w:rsidP="00000000" w:rsidRDefault="00000000" w:rsidRPr="00000000" w14:paraId="00000016">
      <w:pPr>
        <w:spacing w:after="200" w:before="0" w:lineRule="auto"/>
        <w:ind w:left="720" w:firstLine="0"/>
        <w:rPr/>
      </w:pPr>
      <w:r w:rsidDel="00000000" w:rsidR="00000000" w:rsidRPr="00000000">
        <w:rPr>
          <w:rtl w:val="0"/>
        </w:rPr>
        <w:t xml:space="preserve">•</w:t>
        <w:tab/>
        <w:t xml:space="preserve">Proof of Concept (PoC) &amp; Minimum Viable Product (MVP): We will develop a PoC to validate the core AI functionality and an MVP to demonstrate basic student assistance, with the goal of handling at least 50% of common student queries without requiring human teacher support. This will establish the feasibility and scalability of the solution.</w:t>
      </w:r>
    </w:p>
    <w:p w:rsidR="00000000" w:rsidDel="00000000" w:rsidP="00000000" w:rsidRDefault="00000000" w:rsidRPr="00000000" w14:paraId="00000017">
      <w:pPr>
        <w:spacing w:after="200" w:before="0" w:lineRule="auto"/>
        <w:ind w:left="720" w:firstLine="0"/>
        <w:rPr/>
      </w:pPr>
      <w:r w:rsidDel="00000000" w:rsidR="00000000" w:rsidRPr="00000000">
        <w:rPr>
          <w:rtl w:val="0"/>
        </w:rPr>
        <w:t xml:space="preserve">•</w:t>
        <w:tab/>
        <w:t xml:space="preserve">Integration with LMS/Portal: We will integrate the solution into the existing Zebra teacher portal. This integration is crucial for seamless user experience and data collection.</w:t>
      </w:r>
    </w:p>
    <w:p w:rsidR="00000000" w:rsidDel="00000000" w:rsidP="00000000" w:rsidRDefault="00000000" w:rsidRPr="00000000" w14:paraId="00000018">
      <w:pPr>
        <w:spacing w:after="200" w:before="0" w:lineRule="auto"/>
        <w:ind w:left="720" w:firstLine="0"/>
        <w:rPr/>
      </w:pPr>
      <w:r w:rsidDel="00000000" w:rsidR="00000000" w:rsidRPr="00000000">
        <w:rPr>
          <w:rtl w:val="0"/>
        </w:rPr>
        <w:t xml:space="preserve">•</w:t>
        <w:tab/>
        <w:t xml:space="preserve">User Acceptance Testing (UAT) Environment: This is a critical step to ensure the solution is robust, user-friendly, and ready for a pilot launch with a small group of users.</w:t>
      </w:r>
      <w:r w:rsidDel="00000000" w:rsidR="00000000" w:rsidRPr="00000000">
        <w:rPr>
          <w:rtl w:val="0"/>
        </w:rPr>
      </w:r>
    </w:p>
    <w:p w:rsidR="00000000" w:rsidDel="00000000" w:rsidP="00000000" w:rsidRDefault="00000000" w:rsidRPr="00000000" w14:paraId="00000019">
      <w:pPr>
        <w:pStyle w:val="Heading2"/>
        <w:numPr>
          <w:ilvl w:val="0"/>
          <w:numId w:val="2"/>
        </w:numPr>
        <w:ind w:left="720" w:hanging="360"/>
        <w:rPr>
          <w:b w:val="1"/>
          <w:bCs w:val="1"/>
        </w:rPr>
      </w:pPr>
      <w:bookmarkStart w:colFirst="0" w:colLast="0" w:name="_yw8rk3banba4" w:id="4"/>
      <w:bookmarkEnd w:id="4"/>
      <w:r w:rsidDel="00000000" w:rsidR="00000000" w:rsidRPr="00000000">
        <w:rPr>
          <w:b w:val="1"/>
          <w:bCs w:val="1"/>
          <w:rtl w:val="0"/>
        </w:rPr>
        <w:t xml:space="preserve">What specific outputs or deliverables do you envision for this project? Examples may include: a functional prototype, API, dashboard, chatbot, backend system, pipeline, or internal tool. Please describe what you expect the MLAs to help deliver within the scope of the cohort.</w:t>
      </w:r>
    </w:p>
    <w:p w:rsidR="00000000" w:rsidDel="00000000" w:rsidP="00000000" w:rsidRDefault="00000000" w:rsidRPr="00000000" w14:paraId="0000001A">
      <w:pPr>
        <w:ind w:left="720" w:firstLine="0"/>
        <w:rPr/>
      </w:pPr>
      <w:r w:rsidDel="00000000" w:rsidR="00000000" w:rsidRPr="00000000">
        <w:rPr>
          <w:rtl w:val="0"/>
        </w:rPr>
        <w:t xml:space="preserve">Key Deliverables &amp; Outputs: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The core deliverable of this project is an Agentic Tutoring System integrated into the Zebra Robotics LMS. This system will combine agentic processes with Zebra’s proprietary curriculum to deliver proactive, personalized support that adapts to each student’s progress in real time.</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The key functionalities and outputs are:</w:t>
      </w:r>
    </w:p>
    <w:p w:rsidR="00000000" w:rsidDel="00000000" w:rsidP="00000000" w:rsidRDefault="00000000" w:rsidRPr="00000000" w14:paraId="0000001F">
      <w:pPr>
        <w:ind w:left="720" w:firstLine="0"/>
        <w:rPr/>
      </w:pPr>
      <w:r w:rsidDel="00000000" w:rsidR="00000000" w:rsidRPr="00000000">
        <w:rPr>
          <w:rtl w:val="0"/>
        </w:rPr>
        <w:t xml:space="preserve">•</w:t>
        <w:tab/>
        <w:t xml:space="preserve">Proactive AI Assistant: Using an agentic architecture, the system will actively monitor lesson progress and content on screen. It will proactively offer context-sensitive tips, hints, and suggestions either on demand or initiated by the system itself, to help students overcome challenges and accelerate learning.</w:t>
      </w:r>
    </w:p>
    <w:p w:rsidR="00000000" w:rsidDel="00000000" w:rsidP="00000000" w:rsidRDefault="00000000" w:rsidRPr="00000000" w14:paraId="00000020">
      <w:pPr>
        <w:ind w:left="720" w:firstLine="0"/>
        <w:rPr/>
      </w:pPr>
      <w:r w:rsidDel="00000000" w:rsidR="00000000" w:rsidRPr="00000000">
        <w:rPr>
          <w:rtl w:val="0"/>
        </w:rPr>
        <w:t xml:space="preserve">•</w:t>
        <w:tab/>
        <w:t xml:space="preserve">Context-Aware Response Engine: Built on Zebra’s proprietary curriculum and technical documentation, the AI will provide real-time, contextually accurate answers that are fully aligned with established teaching methodologies. This ensures instructional consistency and reliability.</w:t>
      </w:r>
    </w:p>
    <w:p w:rsidR="00000000" w:rsidDel="00000000" w:rsidP="00000000" w:rsidRDefault="00000000" w:rsidRPr="00000000" w14:paraId="00000021">
      <w:pPr>
        <w:ind w:left="720" w:firstLine="0"/>
        <w:rPr/>
      </w:pPr>
      <w:r w:rsidDel="00000000" w:rsidR="00000000" w:rsidRPr="00000000">
        <w:rPr>
          <w:rtl w:val="0"/>
        </w:rPr>
        <w:t xml:space="preserve">•</w:t>
        <w:tab/>
        <w:t xml:space="preserve">Real-Time Code Analysis &amp; Feedback: Leveraging Computer Vision (CV) and Optical Character Recognition (OCR), the system can interpret a student’s programming environment from live screens or image captures. It will detect syntax errors, logical gaps, and performance bottlenecks, then provide targeted, actionable feedback to improve student coding outcomes.</w:t>
      </w:r>
    </w:p>
    <w:p w:rsidR="00000000" w:rsidDel="00000000" w:rsidP="00000000" w:rsidRDefault="00000000" w:rsidRPr="00000000" w14:paraId="00000022">
      <w:pPr>
        <w:ind w:left="720" w:firstLine="0"/>
        <w:rPr/>
      </w:pPr>
      <w:r w:rsidDel="00000000" w:rsidR="00000000" w:rsidRPr="00000000">
        <w:rPr>
          <w:rtl w:val="0"/>
        </w:rPr>
        <w:t xml:space="preserve">•</w:t>
        <w:tab/>
        <w:t xml:space="preserve">Feedback Loop System: A structured feedback loop will enable continuous system improvements. Insights from student interactions and performance data will be incorporated back into the system, refining the tutoring model over time for greater accuracy and personalization.</w:t>
      </w:r>
    </w:p>
    <w:p w:rsidR="00000000" w:rsidDel="00000000" w:rsidP="00000000" w:rsidRDefault="00000000" w:rsidRPr="00000000" w14:paraId="00000023">
      <w:pPr>
        <w:ind w:left="720" w:firstLine="0"/>
        <w:rPr/>
      </w:pPr>
      <w:r w:rsidDel="00000000" w:rsidR="00000000" w:rsidRPr="00000000">
        <w:rPr>
          <w:rtl w:val="0"/>
        </w:rPr>
        <w:t xml:space="preserve">•</w:t>
        <w:tab/>
        <w:t xml:space="preserve">Guardrails for Safe Interaction: A stateful, conversational interface with embedded guardrails will ensure that interactions remain safe, transparent, and educationally appropriate, while also preserving conversation context for a more natural learning experience.</w:t>
      </w:r>
    </w:p>
    <w:p w:rsidR="00000000" w:rsidDel="00000000" w:rsidP="00000000" w:rsidRDefault="00000000" w:rsidRPr="00000000" w14:paraId="00000024">
      <w:pPr>
        <w:ind w:left="720" w:firstLine="0"/>
        <w:rPr/>
      </w:pPr>
      <w:r w:rsidDel="00000000" w:rsidR="00000000" w:rsidRPr="00000000">
        <w:rPr>
          <w:rtl w:val="0"/>
        </w:rPr>
        <w:t xml:space="preserve">•</w:t>
        <w:tab/>
        <w:t xml:space="preserve">Teacher Dashboard: A monitoring interface will provide teachers with visibility into student interactions, query resolution patterns, and progress metrics. This allows teachers to intervene when necessary and track how the AI assistant enhances learning outcomes.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Contribution of ML/AI Specialists (MLAs):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We expect the MLAs to be instrumental in the following areas:</w:t>
      </w:r>
    </w:p>
    <w:p w:rsidR="00000000" w:rsidDel="00000000" w:rsidP="00000000" w:rsidRDefault="00000000" w:rsidRPr="00000000" w14:paraId="00000029">
      <w:pPr>
        <w:ind w:left="720" w:firstLine="0"/>
        <w:rPr/>
      </w:pPr>
      <w:r w:rsidDel="00000000" w:rsidR="00000000" w:rsidRPr="00000000">
        <w:rPr>
          <w:rtl w:val="0"/>
        </w:rPr>
        <w:t xml:space="preserve">●</w:t>
        <w:tab/>
        <w:t xml:space="preserve">Training &amp; Grounding the Language Model: The MLAs will be responsible for adapting and optimizing a Large Language Model (LLM) or similar model to align with Zebra’s proprietary curriculum and troubleshooting data. Instead of relying on full-scale fine-tuning, which is costly and requires frequent retraining as the curriculum evolves, we will leverage proven methods such as Retrieval-Augmented Generation (RAG), instruction fine-tuning, and prompt engineering to ground the model in Zebra’s content. This approach ensures higher accuracy, relevance, and scalability while reducing long-term maintenance overhead.</w:t>
      </w:r>
    </w:p>
    <w:p w:rsidR="00000000" w:rsidDel="00000000" w:rsidP="00000000" w:rsidRDefault="00000000" w:rsidRPr="00000000" w14:paraId="0000002A">
      <w:pPr>
        <w:ind w:left="720" w:firstLine="0"/>
        <w:rPr/>
      </w:pPr>
      <w:r w:rsidDel="00000000" w:rsidR="00000000" w:rsidRPr="00000000">
        <w:rPr>
          <w:rtl w:val="0"/>
        </w:rPr>
        <w:t xml:space="preserve">●</w:t>
        <w:tab/>
        <w:t xml:space="preserve">Developing the Code Analysis Engine: </w:t>
      </w:r>
      <w:r w:rsidDel="00000000" w:rsidR="00000000" w:rsidRPr="00000000">
        <w:rPr>
          <w:rtl w:val="0"/>
        </w:rPr>
        <w:t xml:space="preserve">This is a crucial technical component. MLAs will design and implement the computer vision or OCR algorithms to interpret and analyze code from visual inputs. </w:t>
      </w:r>
      <w:r w:rsidDel="00000000" w:rsidR="00000000" w:rsidRPr="00000000">
        <w:rPr>
          <w:rtl w:val="0"/>
        </w:rPr>
        <w:t xml:space="preserve">They will also build the logic to identify common programming errors and suggest improvements.</w:t>
      </w:r>
    </w:p>
    <w:p w:rsidR="00000000" w:rsidDel="00000000" w:rsidP="00000000" w:rsidRDefault="00000000" w:rsidRPr="00000000" w14:paraId="0000002B">
      <w:pPr>
        <w:ind w:left="720" w:firstLine="0"/>
        <w:rPr/>
      </w:pPr>
      <w:r w:rsidDel="00000000" w:rsidR="00000000" w:rsidRPr="00000000">
        <w:rPr>
          <w:rtl w:val="0"/>
        </w:rPr>
        <w:t xml:space="preserve">●</w:t>
        <w:tab/>
        <w:t xml:space="preserve">Integrating the AI with Existing Infrastructure: The MLAs will work with our development team to build the API for seamless integration of the AI system into the Zebra portal. This includes setting up the necessary backend systems and pipelines for data flow.</w:t>
      </w:r>
      <w:r w:rsidDel="00000000" w:rsidR="00000000" w:rsidRPr="00000000">
        <w:rPr>
          <w:rtl w:val="0"/>
        </w:rPr>
      </w:r>
    </w:p>
    <w:p w:rsidR="00000000" w:rsidDel="00000000" w:rsidP="00000000" w:rsidRDefault="00000000" w:rsidRPr="00000000" w14:paraId="0000002C">
      <w:pPr>
        <w:pStyle w:val="Heading2"/>
        <w:numPr>
          <w:ilvl w:val="0"/>
          <w:numId w:val="2"/>
        </w:numPr>
        <w:ind w:left="720" w:hanging="360"/>
        <w:rPr>
          <w:b w:val="1"/>
          <w:bCs w:val="1"/>
        </w:rPr>
      </w:pPr>
      <w:bookmarkStart w:colFirst="0" w:colLast="0" w:name="_4dm4zca909d4" w:id="5"/>
      <w:bookmarkEnd w:id="5"/>
      <w:r w:rsidDel="00000000" w:rsidR="00000000" w:rsidRPr="00000000">
        <w:rPr>
          <w:b w:val="1"/>
          <w:bCs w:val="1"/>
          <w:rtl w:val="0"/>
        </w:rPr>
        <w:t xml:space="preserve">Who will be the primary users of this solution? Please identify key internal or external user groups (e.g., analysts, customers, clinicians, etc.).</w:t>
      </w:r>
    </w:p>
    <w:p w:rsidR="00000000" w:rsidDel="00000000" w:rsidP="00000000" w:rsidRDefault="00000000" w:rsidRPr="00000000" w14:paraId="0000002D">
      <w:pPr>
        <w:ind w:left="720" w:firstLine="0"/>
        <w:rPr/>
      </w:pPr>
      <w:r w:rsidDel="00000000" w:rsidR="00000000" w:rsidRPr="00000000">
        <w:rPr>
          <w:rtl w:val="0"/>
        </w:rPr>
        <w:t xml:space="preserve">The primary users of this solution are twofold: 1.</w:t>
        <w:tab/>
        <w:t xml:space="preserve">Students (75% usage volume): The direct end-users who will interact with the AI teaching assistant for real-time support and troubleshooting during their robotics and programming sessions. 2.</w:t>
        <w:tab/>
        <w:t xml:space="preserve">Zebra Robotics' Clients (20% usage volume): This includes our franchisees and partner schools. The solution will serve as a key resource to enhance their educational offerings and streamline their operational support, allowing them to focus on instruction rather than technical support. While not direct users of the chatbot interface itself, our internal Zebra corporate and support teams will be key beneficiaries of the solution's success, as it will reduce the need for manual support and provide valuable data for continuous curriculum improvement.</w:t>
      </w:r>
      <w:r w:rsidDel="00000000" w:rsidR="00000000" w:rsidRPr="00000000">
        <w:rPr>
          <w:rtl w:val="0"/>
        </w:rPr>
      </w:r>
    </w:p>
    <w:p w:rsidR="00000000" w:rsidDel="00000000" w:rsidP="00000000" w:rsidRDefault="00000000" w:rsidRPr="00000000" w14:paraId="0000002E">
      <w:pPr>
        <w:pStyle w:val="Heading2"/>
        <w:numPr>
          <w:ilvl w:val="0"/>
          <w:numId w:val="2"/>
        </w:numPr>
        <w:ind w:left="720" w:hanging="360"/>
        <w:rPr>
          <w:b w:val="1"/>
          <w:bCs w:val="1"/>
        </w:rPr>
      </w:pPr>
      <w:bookmarkStart w:colFirst="0" w:colLast="0" w:name="_8p3v0f34kl0d" w:id="6"/>
      <w:bookmarkEnd w:id="6"/>
      <w:r w:rsidDel="00000000" w:rsidR="00000000" w:rsidRPr="00000000">
        <w:rPr>
          <w:b w:val="1"/>
          <w:bCs w:val="1"/>
          <w:rtl w:val="0"/>
        </w:rPr>
        <w:t xml:space="preserve">How will this solution integrate with your existing operations or product offerings?</w:t>
      </w:r>
    </w:p>
    <w:p w:rsidR="00000000" w:rsidDel="00000000" w:rsidP="00000000" w:rsidRDefault="00000000" w:rsidRPr="00000000" w14:paraId="0000002F">
      <w:pPr>
        <w:ind w:left="720" w:firstLine="0"/>
        <w:rPr/>
      </w:pPr>
      <w:r w:rsidDel="00000000" w:rsidR="00000000" w:rsidRPr="00000000">
        <w:rPr>
          <w:rtl w:val="0"/>
        </w:rPr>
        <w:t xml:space="preserve">New standalone tool or feature</w:t>
      </w:r>
      <w:r w:rsidDel="00000000" w:rsidR="00000000" w:rsidRPr="00000000">
        <w:rPr>
          <w:rtl w:val="0"/>
        </w:rPr>
      </w:r>
    </w:p>
    <w:p w:rsidR="00000000" w:rsidDel="00000000" w:rsidP="00000000" w:rsidRDefault="00000000" w:rsidRPr="00000000" w14:paraId="00000030">
      <w:pPr>
        <w:pStyle w:val="Heading1"/>
        <w:rPr>
          <w:b w:val="1"/>
          <w:bCs w:val="1"/>
          <w:u w:val="single"/>
        </w:rPr>
      </w:pPr>
      <w:bookmarkStart w:colFirst="0" w:colLast="0" w:name="_wdf6a2ykve9k" w:id="7"/>
      <w:bookmarkEnd w:id="7"/>
      <w:r w:rsidDel="00000000" w:rsidR="00000000" w:rsidRPr="00000000">
        <w:rPr>
          <w:b w:val="1"/>
          <w:bCs w:val="1"/>
          <w:u w:val="single"/>
          <w:rtl w:val="0"/>
        </w:rPr>
        <w:t xml:space="preserve">Dataset Maturity &amp; Readiness</w:t>
      </w:r>
    </w:p>
    <w:p w:rsidR="00000000" w:rsidDel="00000000" w:rsidP="00000000" w:rsidRDefault="00000000" w:rsidRPr="00000000" w14:paraId="00000031">
      <w:pPr>
        <w:pStyle w:val="Heading2"/>
        <w:numPr>
          <w:ilvl w:val="0"/>
          <w:numId w:val="1"/>
        </w:numPr>
        <w:ind w:left="720" w:hanging="360"/>
        <w:rPr>
          <w:b w:val="1"/>
          <w:bCs w:val="1"/>
        </w:rPr>
      </w:pPr>
      <w:bookmarkStart w:colFirst="0" w:colLast="0" w:name="_52809v798ex8" w:id="8"/>
      <w:bookmarkEnd w:id="8"/>
      <w:r w:rsidDel="00000000" w:rsidR="00000000" w:rsidRPr="00000000">
        <w:rPr>
          <w:b w:val="1"/>
          <w:bCs w:val="1"/>
          <w:rtl w:val="0"/>
        </w:rPr>
        <w:t xml:space="preserve">Please describe the dataset(s) you intend to use for this project.</w:t>
      </w:r>
    </w:p>
    <w:p w:rsidR="00000000" w:rsidDel="00000000" w:rsidP="00000000" w:rsidRDefault="00000000" w:rsidRPr="00000000" w14:paraId="00000032">
      <w:pPr>
        <w:ind w:left="720" w:firstLine="0"/>
        <w:rPr/>
      </w:pPr>
      <w:r w:rsidDel="00000000" w:rsidR="00000000" w:rsidRPr="00000000">
        <w:rPr>
          <w:rtl w:val="0"/>
        </w:rPr>
        <w:t xml:space="preserve">For this project, we'll use a unique, proprietary dataset consisting of our extensive educational materials. This data is crucial for training our conversational AI to provide context-aware and accurate responses based on our curriculum.</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1. Course Content &amp; Curriculum Data This dataset contains our full multimedia course materials. Its relevance is paramount, as it will serve as the core knowledge base for the AI, enabling it to answer questions and provide guidance that's consistent with our teaching methodology.</w:t>
      </w:r>
    </w:p>
    <w:p w:rsidR="00000000" w:rsidDel="00000000" w:rsidP="00000000" w:rsidRDefault="00000000" w:rsidRPr="00000000" w14:paraId="00000035">
      <w:pPr>
        <w:ind w:left="720" w:firstLine="0"/>
        <w:rPr/>
      </w:pPr>
      <w:r w:rsidDel="00000000" w:rsidR="00000000" w:rsidRPr="00000000">
        <w:rPr>
          <w:rtl w:val="0"/>
        </w:rPr>
        <w:t xml:space="preserve">Source: The data is internally sourced from our Canvas Learning Management System (LMS).</w:t>
      </w:r>
    </w:p>
    <w:p w:rsidR="00000000" w:rsidDel="00000000" w:rsidP="00000000" w:rsidRDefault="00000000" w:rsidRPr="00000000" w14:paraId="00000036">
      <w:pPr>
        <w:ind w:left="720" w:firstLine="0"/>
        <w:rPr/>
      </w:pPr>
      <w:r w:rsidDel="00000000" w:rsidR="00000000" w:rsidRPr="00000000">
        <w:rPr>
          <w:rtl w:val="0"/>
        </w:rPr>
        <w:t xml:space="preserve">●</w:t>
        <w:tab/>
        <w:t xml:space="preserve">Collection &amp; Format: It will be exported in a standardized IMS Common Cartridge (IMSCC) format, a type of unstructured data. We will also use video and image files from our courses.</w:t>
      </w:r>
    </w:p>
    <w:p w:rsidR="00000000" w:rsidDel="00000000" w:rsidP="00000000" w:rsidRDefault="00000000" w:rsidRPr="00000000" w14:paraId="00000037">
      <w:pPr>
        <w:ind w:left="720" w:firstLine="0"/>
        <w:rPr/>
      </w:pPr>
      <w:r w:rsidDel="00000000" w:rsidR="00000000" w:rsidRPr="00000000">
        <w:rPr>
          <w:rtl w:val="0"/>
        </w:rPr>
        <w:t xml:space="preserve">●</w:t>
        <w:tab/>
        <w:t xml:space="preserve">Key Features: This dataset includes course modules, lesson plans, instructional text, diagrams, and multimedia files.</w:t>
      </w:r>
    </w:p>
    <w:p w:rsidR="00000000" w:rsidDel="00000000" w:rsidP="00000000" w:rsidRDefault="00000000" w:rsidRPr="00000000" w14:paraId="00000038">
      <w:pPr>
        <w:ind w:left="720" w:firstLine="0"/>
        <w:rPr/>
      </w:pPr>
      <w:r w:rsidDel="00000000" w:rsidR="00000000" w:rsidRPr="00000000">
        <w:rPr>
          <w:rtl w:val="0"/>
        </w:rPr>
        <w:t xml:space="preserve">●</w:t>
        <w:tab/>
        <w:t xml:space="preserve">Approximate Size: For the initial pilot, we'll use a few select courses, including all their modules.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2. Student Assignment &amp; Code Data This dataset will contain historical student assignments and working code examples. This data is essential for teaching the AI how to analyze and correct common errors.</w:t>
      </w:r>
    </w:p>
    <w:p w:rsidR="00000000" w:rsidDel="00000000" w:rsidP="00000000" w:rsidRDefault="00000000" w:rsidRPr="00000000" w14:paraId="0000003B">
      <w:pPr>
        <w:ind w:left="720" w:firstLine="0"/>
        <w:rPr/>
      </w:pPr>
      <w:r w:rsidDel="00000000" w:rsidR="00000000" w:rsidRPr="00000000">
        <w:rPr>
          <w:rtl w:val="0"/>
        </w:rPr>
        <w:t xml:space="preserve">●</w:t>
        <w:tab/>
        <w:t xml:space="preserve">Source: This will be internally sourced from student submissions within our learning portals.</w:t>
      </w:r>
    </w:p>
    <w:p w:rsidR="00000000" w:rsidDel="00000000" w:rsidP="00000000" w:rsidRDefault="00000000" w:rsidRPr="00000000" w14:paraId="0000003C">
      <w:pPr>
        <w:ind w:left="720" w:firstLine="0"/>
        <w:rPr/>
      </w:pPr>
      <w:r w:rsidDel="00000000" w:rsidR="00000000" w:rsidRPr="00000000">
        <w:rPr>
          <w:rtl w:val="0"/>
        </w:rPr>
        <w:t xml:space="preserve">●</w:t>
        <w:tab/>
        <w:t xml:space="preserve">Collection &amp; Format: The data is a combination of unstructured student submissions (text, code files) and structured data related to assignments (e.g., assignment names, dates, student IDs).</w:t>
      </w:r>
    </w:p>
    <w:p w:rsidR="00000000" w:rsidDel="00000000" w:rsidP="00000000" w:rsidRDefault="00000000" w:rsidRPr="00000000" w14:paraId="0000003D">
      <w:pPr>
        <w:ind w:left="720" w:firstLine="0"/>
        <w:rPr/>
      </w:pPr>
      <w:r w:rsidDel="00000000" w:rsidR="00000000" w:rsidRPr="00000000">
        <w:rPr>
          <w:rtl w:val="0"/>
        </w:rPr>
        <w:t xml:space="preserve">●</w:t>
        <w:tab/>
        <w:t xml:space="preserve">Key Features: It includes student-written code, textual explanations, and, where available, feedback or grades.</w:t>
      </w:r>
    </w:p>
    <w:p w:rsidR="00000000" w:rsidDel="00000000" w:rsidP="00000000" w:rsidRDefault="00000000" w:rsidRPr="00000000" w14:paraId="0000003E">
      <w:pPr>
        <w:ind w:left="720" w:firstLine="0"/>
        <w:rPr/>
      </w:pPr>
      <w:r w:rsidDel="00000000" w:rsidR="00000000" w:rsidRPr="00000000">
        <w:rPr>
          <w:rtl w:val="0"/>
        </w:rPr>
        <w:t xml:space="preserve">●</w:t>
        <w:tab/>
        <w:t xml:space="preserve">Approximate Size: We can provide a sample of assignments from past student cohorts for the initial training phase.</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3. "Golden Standard" Code Library This dataset contains high-quality, verified code that successfully achieves specific robot programming objectives. It will serve as a reference for the AI to understand "correct" code and provide accurate, effective suggestions.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t xml:space="preserve">●</w:t>
        <w:tab/>
        <w:t xml:space="preserve">Source: Internally created and curated by our subject matter experts.</w:t>
      </w:r>
    </w:p>
    <w:p w:rsidR="00000000" w:rsidDel="00000000" w:rsidP="00000000" w:rsidRDefault="00000000" w:rsidRPr="00000000" w14:paraId="00000043">
      <w:pPr>
        <w:ind w:left="720" w:firstLine="0"/>
        <w:rPr/>
      </w:pPr>
      <w:r w:rsidDel="00000000" w:rsidR="00000000" w:rsidRPr="00000000">
        <w:rPr>
          <w:rtl w:val="0"/>
        </w:rPr>
        <w:t xml:space="preserve">●</w:t>
        <w:tab/>
        <w:t xml:space="preserve">Collection &amp; Format: This is a structured dataset of code files, potentially with accompanying metadata.</w:t>
      </w:r>
    </w:p>
    <w:p w:rsidR="00000000" w:rsidDel="00000000" w:rsidP="00000000" w:rsidRDefault="00000000" w:rsidRPr="00000000" w14:paraId="00000044">
      <w:pPr>
        <w:ind w:left="720" w:firstLine="0"/>
        <w:rPr/>
      </w:pPr>
      <w:r w:rsidDel="00000000" w:rsidR="00000000" w:rsidRPr="00000000">
        <w:rPr>
          <w:rtl w:val="0"/>
        </w:rPr>
        <w:t xml:space="preserve">●</w:t>
        <w:tab/>
        <w:t xml:space="preserve">Key Features: The dataset includes various programming challenges, their corresponding verified solutions, and comments explaining the code logic.</w:t>
      </w:r>
    </w:p>
    <w:p w:rsidR="00000000" w:rsidDel="00000000" w:rsidP="00000000" w:rsidRDefault="00000000" w:rsidRPr="00000000" w14:paraId="00000045">
      <w:pPr>
        <w:ind w:left="720" w:firstLine="0"/>
        <w:rPr/>
      </w:pPr>
      <w:r w:rsidDel="00000000" w:rsidR="00000000" w:rsidRPr="00000000">
        <w:rPr>
          <w:rtl w:val="0"/>
        </w:rPr>
        <w:t xml:space="preserve">●</w:t>
        <w:tab/>
        <w:t xml:space="preserve">Approximate Size: A library of working codes for all our core robot missions.</w:t>
      </w:r>
      <w:r w:rsidDel="00000000" w:rsidR="00000000" w:rsidRPr="00000000">
        <w:rPr>
          <w:rtl w:val="0"/>
        </w:rPr>
      </w:r>
    </w:p>
    <w:p w:rsidR="00000000" w:rsidDel="00000000" w:rsidP="00000000" w:rsidRDefault="00000000" w:rsidRPr="00000000" w14:paraId="00000046">
      <w:pPr>
        <w:pStyle w:val="Heading2"/>
        <w:numPr>
          <w:ilvl w:val="0"/>
          <w:numId w:val="1"/>
        </w:numPr>
        <w:ind w:left="720" w:hanging="360"/>
        <w:rPr>
          <w:b w:val="1"/>
          <w:bCs w:val="1"/>
        </w:rPr>
      </w:pPr>
      <w:bookmarkStart w:colFirst="0" w:colLast="0" w:name="_3lc4ke31ysn7" w:id="9"/>
      <w:bookmarkEnd w:id="9"/>
      <w:r w:rsidDel="00000000" w:rsidR="00000000" w:rsidRPr="00000000">
        <w:rPr>
          <w:b w:val="1"/>
          <w:bCs w:val="1"/>
          <w:rtl w:val="0"/>
        </w:rPr>
        <w:t xml:space="preserve">What is the current state of readiness of this dataset?</w:t>
      </w:r>
    </w:p>
    <w:p w:rsidR="00000000" w:rsidDel="00000000" w:rsidP="00000000" w:rsidRDefault="00000000" w:rsidRPr="00000000" w14:paraId="00000047">
      <w:pPr>
        <w:ind w:left="720" w:firstLine="0"/>
        <w:rPr/>
      </w:pPr>
      <w:r w:rsidDel="00000000" w:rsidR="00000000" w:rsidRPr="00000000">
        <w:rPr>
          <w:rtl w:val="0"/>
        </w:rPr>
        <w:t xml:space="preserve">Raw/unprocessed</w:t>
      </w:r>
      <w:r w:rsidDel="00000000" w:rsidR="00000000" w:rsidRPr="00000000">
        <w:rPr>
          <w:rtl w:val="0"/>
        </w:rPr>
      </w:r>
    </w:p>
    <w:p w:rsidR="00000000" w:rsidDel="00000000" w:rsidP="00000000" w:rsidRDefault="00000000" w:rsidRPr="00000000" w14:paraId="00000048">
      <w:pPr>
        <w:pStyle w:val="Heading2"/>
        <w:numPr>
          <w:ilvl w:val="0"/>
          <w:numId w:val="1"/>
        </w:numPr>
        <w:ind w:left="720" w:hanging="360"/>
        <w:rPr>
          <w:b w:val="1"/>
          <w:bCs w:val="1"/>
        </w:rPr>
      </w:pPr>
      <w:bookmarkStart w:colFirst="0" w:colLast="0" w:name="_cujdkrwvu37g" w:id="10"/>
      <w:bookmarkEnd w:id="10"/>
      <w:r w:rsidDel="00000000" w:rsidR="00000000" w:rsidRPr="00000000">
        <w:rPr>
          <w:b w:val="1"/>
          <w:bCs w:val="1"/>
          <w:rtl w:val="0"/>
        </w:rPr>
        <w:t xml:space="preserve">Does the dataset contain any Personally Identifiable Information (PII)?</w:t>
      </w:r>
    </w:p>
    <w:p w:rsidR="00000000" w:rsidDel="00000000" w:rsidP="00000000" w:rsidRDefault="00000000" w:rsidRPr="00000000" w14:paraId="00000049">
      <w:pPr>
        <w:ind w:left="720" w:firstLine="0"/>
        <w:rPr/>
      </w:pPr>
      <w:r w:rsidDel="00000000" w:rsidR="00000000" w:rsidRPr="00000000">
        <w:rPr>
          <w:rtl w:val="0"/>
        </w:rPr>
        <w:t xml:space="preserve">FALSE</w:t>
      </w:r>
      <w:r w:rsidDel="00000000" w:rsidR="00000000" w:rsidRPr="00000000">
        <w:rPr>
          <w:rtl w:val="0"/>
        </w:rPr>
      </w:r>
    </w:p>
    <w:p w:rsidR="00000000" w:rsidDel="00000000" w:rsidP="00000000" w:rsidRDefault="00000000" w:rsidRPr="00000000" w14:paraId="0000004A">
      <w:pPr>
        <w:pStyle w:val="Heading2"/>
        <w:numPr>
          <w:ilvl w:val="0"/>
          <w:numId w:val="1"/>
        </w:numPr>
        <w:ind w:left="720" w:hanging="360"/>
        <w:rPr>
          <w:b w:val="1"/>
          <w:bCs w:val="1"/>
        </w:rPr>
      </w:pPr>
      <w:bookmarkStart w:colFirst="0" w:colLast="0" w:name="_u15wqcke5256" w:id="11"/>
      <w:bookmarkEnd w:id="11"/>
      <w:r w:rsidDel="00000000" w:rsidR="00000000" w:rsidRPr="00000000">
        <w:rPr>
          <w:b w:val="1"/>
          <w:bCs w:val="1"/>
          <w:rtl w:val="0"/>
        </w:rPr>
        <w:t xml:space="preserve">Please describe how PII is handled or anonymized:</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pStyle w:val="Heading2"/>
        <w:numPr>
          <w:ilvl w:val="0"/>
          <w:numId w:val="1"/>
        </w:numPr>
        <w:ind w:left="720" w:hanging="360"/>
        <w:rPr>
          <w:b w:val="1"/>
          <w:bCs w:val="1"/>
        </w:rPr>
      </w:pPr>
      <w:bookmarkStart w:colFirst="0" w:colLast="0" w:name="_vlqkd9sv4qbg" w:id="12"/>
      <w:bookmarkEnd w:id="12"/>
      <w:r w:rsidDel="00000000" w:rsidR="00000000" w:rsidRPr="00000000">
        <w:rPr>
          <w:b w:val="1"/>
          <w:bCs w:val="1"/>
          <w:rtl w:val="0"/>
        </w:rPr>
        <w:t xml:space="preserve">How do you plan to evaluate the model or system’s performance?</w:t>
      </w:r>
    </w:p>
    <w:p w:rsidR="00000000" w:rsidDel="00000000" w:rsidP="00000000" w:rsidRDefault="00000000" w:rsidRPr="00000000" w14:paraId="0000004D">
      <w:pPr>
        <w:ind w:left="720" w:firstLine="0"/>
        <w:rPr/>
      </w:pPr>
      <w:r w:rsidDel="00000000" w:rsidR="00000000" w:rsidRPr="00000000">
        <w:rPr>
          <w:rtl w:val="0"/>
        </w:rPr>
        <w:t xml:space="preserve">Our primary evaluation method will be      manual validation, supported by a "golden dataset" and ongoing performance metrics.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w:t>
        <w:tab/>
        <w:t xml:space="preserve">Golden Dataset: We will use a pre-established benchmark dataset of common student issues and programming challenges. This will allow us to quantitatively measure the bot's accuracy and effectiveness.</w:t>
      </w:r>
    </w:p>
    <w:p w:rsidR="00000000" w:rsidDel="00000000" w:rsidP="00000000" w:rsidRDefault="00000000" w:rsidRPr="00000000" w14:paraId="00000050">
      <w:pPr>
        <w:ind w:left="720" w:firstLine="0"/>
        <w:rPr/>
      </w:pPr>
      <w:r w:rsidDel="00000000" w:rsidR="00000000" w:rsidRPr="00000000">
        <w:rPr>
          <w:rtl w:val="0"/>
        </w:rPr>
        <w:t xml:space="preserve">●</w:t>
        <w:tab/>
        <w:t xml:space="preserve">Human Validation: Our expert curriculum developers and teachers will serve as validators. They will interact with the bot to troubleshoot various coding problems, reviewing its suggestions and providing feedback for continuous improvement. This qualitative feedback is critical for ensuring the bot's recommendations are educationally sound.</w:t>
      </w:r>
    </w:p>
    <w:p w:rsidR="00000000" w:rsidDel="00000000" w:rsidP="00000000" w:rsidRDefault="00000000" w:rsidRPr="00000000" w14:paraId="00000051">
      <w:pPr>
        <w:ind w:left="720" w:firstLine="0"/>
        <w:rPr/>
      </w:pPr>
      <w:r w:rsidDel="00000000" w:rsidR="00000000" w:rsidRPr="00000000">
        <w:rPr>
          <w:rtl w:val="0"/>
        </w:rPr>
        <w:t xml:space="preserve">●</w:t>
        <w:tab/>
        <w:t xml:space="preserve">Key Performance Indicators (KPIs): We will monitor performance through a dashboard that tracks metrics such as issue resolution time, response accuracy, and user satisfaction, which will be measured through surveys or feedback forms.</w:t>
      </w:r>
      <w:r w:rsidDel="00000000" w:rsidR="00000000" w:rsidRPr="00000000">
        <w:rPr>
          <w:rtl w:val="0"/>
        </w:rPr>
      </w:r>
    </w:p>
    <w:p w:rsidR="00000000" w:rsidDel="00000000" w:rsidP="00000000" w:rsidRDefault="00000000" w:rsidRPr="00000000" w14:paraId="00000052">
      <w:pPr>
        <w:pStyle w:val="Heading2"/>
        <w:numPr>
          <w:ilvl w:val="0"/>
          <w:numId w:val="1"/>
        </w:numPr>
        <w:ind w:left="720" w:hanging="360"/>
        <w:rPr>
          <w:b w:val="1"/>
          <w:bCs w:val="1"/>
        </w:rPr>
      </w:pPr>
      <w:bookmarkStart w:colFirst="0" w:colLast="0" w:name="_mrykod9opibm" w:id="13"/>
      <w:bookmarkEnd w:id="13"/>
      <w:r w:rsidDel="00000000" w:rsidR="00000000" w:rsidRPr="00000000">
        <w:rPr>
          <w:b w:val="1"/>
          <w:bCs w:val="1"/>
          <w:rtl w:val="0"/>
        </w:rPr>
        <w:t xml:space="preserve">*(Optional but recommended)*: Please attach or describe a small, representative sample of the dataset.</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pStyle w:val="Heading1"/>
        <w:rPr>
          <w:b w:val="1"/>
          <w:bCs w:val="1"/>
          <w:u w:val="single"/>
        </w:rPr>
      </w:pPr>
      <w:bookmarkStart w:colFirst="0" w:colLast="0" w:name="_6u6ljqvp3ue4" w:id="14"/>
      <w:bookmarkEnd w:id="14"/>
      <w:r w:rsidDel="00000000" w:rsidR="00000000" w:rsidRPr="00000000">
        <w:rPr>
          <w:b w:val="1"/>
          <w:bCs w:val="1"/>
          <w:u w:val="single"/>
          <w:rtl w:val="0"/>
        </w:rPr>
        <w:t xml:space="preserve">Technical Maturity &amp; Cohort Fit</w:t>
      </w:r>
    </w:p>
    <w:p w:rsidR="00000000" w:rsidDel="00000000" w:rsidP="00000000" w:rsidRDefault="00000000" w:rsidRPr="00000000" w14:paraId="00000055">
      <w:pPr>
        <w:pStyle w:val="Heading2"/>
        <w:numPr>
          <w:ilvl w:val="0"/>
          <w:numId w:val="3"/>
        </w:numPr>
        <w:ind w:left="720" w:hanging="360"/>
        <w:rPr>
          <w:b w:val="1"/>
          <w:bCs w:val="1"/>
        </w:rPr>
      </w:pPr>
      <w:bookmarkStart w:colFirst="0" w:colLast="0" w:name="_il8enhv4s4m" w:id="15"/>
      <w:bookmarkEnd w:id="15"/>
      <w:r w:rsidDel="00000000" w:rsidR="00000000" w:rsidRPr="00000000">
        <w:rPr>
          <w:b w:val="1"/>
          <w:bCs w:val="1"/>
          <w:rtl w:val="0"/>
        </w:rPr>
        <w:t xml:space="preserve">Have you already explored or are you considering techniques associated with Generative AI or Large Language Models (LLMs) for this use case? If so, please specify which specific models or approaches used or are under consideration.</w:t>
      </w:r>
    </w:p>
    <w:p w:rsidR="00000000" w:rsidDel="00000000" w:rsidP="00000000" w:rsidRDefault="00000000" w:rsidRPr="00000000" w14:paraId="00000056">
      <w:pPr>
        <w:ind w:left="720" w:firstLine="0"/>
        <w:rPr/>
      </w:pPr>
      <w:r w:rsidDel="00000000" w:rsidR="00000000" w:rsidRPr="00000000">
        <w:rPr>
          <w:rtl w:val="0"/>
        </w:rPr>
        <w:t xml:space="preserve">Yes, we have explored techniques associated with Generative AI and Large Language Models (LLMs).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We initially evaluated using Gemini's LLM with a standard Retrieval-Augmented Generation (RAG) pipeline. While this approach would be effective for knowledge retrieval from our curriculum documents, it lacks the capability to analyze a student's live coding environment.</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To solve our core use case, which requires real-time troubleshooting based on a student’s work, we are pursuing a multimodal LLM solution. This approach leverages the model’s ability to analyze the screen directly, extract and interpret the code, and then provide contextual, intelligent feedback based on the actual code and its state.</w:t>
      </w:r>
      <w:r w:rsidDel="00000000" w:rsidR="00000000" w:rsidRPr="00000000">
        <w:rPr>
          <w:rtl w:val="0"/>
        </w:rPr>
      </w:r>
    </w:p>
    <w:p w:rsidR="00000000" w:rsidDel="00000000" w:rsidP="00000000" w:rsidRDefault="00000000" w:rsidRPr="00000000" w14:paraId="0000005B">
      <w:pPr>
        <w:pStyle w:val="Heading2"/>
        <w:numPr>
          <w:ilvl w:val="0"/>
          <w:numId w:val="3"/>
        </w:numPr>
        <w:ind w:left="720" w:hanging="360"/>
        <w:rPr>
          <w:b w:val="1"/>
          <w:bCs w:val="1"/>
        </w:rPr>
      </w:pPr>
      <w:bookmarkStart w:colFirst="0" w:colLast="0" w:name="_jbue1bmhmt38" w:id="16"/>
      <w:bookmarkEnd w:id="16"/>
      <w:r w:rsidDel="00000000" w:rsidR="00000000" w:rsidRPr="00000000">
        <w:rPr>
          <w:b w:val="1"/>
          <w:bCs w:val="1"/>
          <w:rtl w:val="0"/>
        </w:rPr>
        <w:t xml:space="preserve">How will you measure success for this project? Please include any baseline metrics, KPIs, or qualitative outcomes you hope to observe.</w:t>
      </w:r>
    </w:p>
    <w:p w:rsidR="00000000" w:rsidDel="00000000" w:rsidP="00000000" w:rsidRDefault="00000000" w:rsidRPr="00000000" w14:paraId="0000005C">
      <w:pPr>
        <w:ind w:left="720" w:firstLine="0"/>
        <w:rPr/>
      </w:pPr>
      <w:r w:rsidDel="00000000" w:rsidR="00000000" w:rsidRPr="00000000">
        <w:rPr>
          <w:rtl w:val="0"/>
        </w:rPr>
        <w:t xml:space="preserve">We'll measure this project's success through a combination of quantitative and qualitative metrics.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     Quantitative KPIs</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w:t>
        <w:tab/>
        <w:t xml:space="preserve">Resolution Rate: Our primary metric will be the percentage of student queries the AI teaching assistant can resolve without requiring a teacher or staff member to step in. A successful outcome will be an increase in this rate over time, which directly reflects a decrease in the burden on our support teams. We anticipate improving student query resolution times by 25%, thereby enhancing the overall learning experience and enabling students to complete additional learning challenges more effectively.</w:t>
      </w:r>
    </w:p>
    <w:p w:rsidR="00000000" w:rsidDel="00000000" w:rsidP="00000000" w:rsidRDefault="00000000" w:rsidRPr="00000000" w14:paraId="00000061">
      <w:pPr>
        <w:ind w:left="720" w:firstLine="0"/>
        <w:rPr/>
      </w:pPr>
      <w:r w:rsidDel="00000000" w:rsidR="00000000" w:rsidRPr="00000000">
        <w:rPr>
          <w:rtl w:val="0"/>
        </w:rPr>
        <w:t xml:space="preserve">●</w:t>
        <w:tab/>
        <w:t xml:space="preserve">Accuracy of Suggestions: We'll measure the number of correct suggestions provided by the bot as a percentage of requests made, which is your initial metric. We'll track this using a "golden dataset" of known problems and solutions, along with human-in-the-loop validation to ensure accuracy.</w:t>
      </w:r>
    </w:p>
    <w:p w:rsidR="00000000" w:rsidDel="00000000" w:rsidP="00000000" w:rsidRDefault="00000000" w:rsidRPr="00000000" w14:paraId="00000062">
      <w:pPr>
        <w:ind w:left="720" w:firstLine="0"/>
        <w:rPr/>
      </w:pPr>
      <w:r w:rsidDel="00000000" w:rsidR="00000000" w:rsidRPr="00000000">
        <w:rPr>
          <w:rtl w:val="0"/>
        </w:rPr>
        <w:t xml:space="preserve">●</w:t>
        <w:tab/>
        <w:t xml:space="preserve">User Engagement: We'll track user adoption and session duration within the bot to ensure it's a valuable and engaging tool for students.</w:t>
      </w:r>
    </w:p>
    <w:p w:rsidR="00000000" w:rsidDel="00000000" w:rsidP="00000000" w:rsidRDefault="00000000" w:rsidRPr="00000000" w14:paraId="00000063">
      <w:pPr>
        <w:ind w:left="720" w:firstLine="0"/>
        <w:rPr/>
      </w:pPr>
      <w:r w:rsidDel="00000000" w:rsidR="00000000" w:rsidRPr="00000000">
        <w:rPr>
          <w:rtl w:val="0"/>
        </w:rPr>
        <w:t xml:space="preserve">●</w:t>
        <w:tab/>
        <w:t xml:space="preserve">Student-to-teacher ratio: We will track changes in the average number of students supported per teacher in classrooms using the AI teaching assistant, comparing against historical baselines. Improvements in this ratio will demonstrate the system’s ability to enhance instructional capacity and free up teacher time for higher-value student interactions.</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Qualitative Outcomes</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w:t>
        <w:tab/>
        <w:t xml:space="preserve">Improved Student Confidence: We anticipate a qualitative improvement in student confidence and independence as they receive immediate, effective support. We'll measure this through student and teacher surveys.</w:t>
      </w:r>
    </w:p>
    <w:p w:rsidR="00000000" w:rsidDel="00000000" w:rsidP="00000000" w:rsidRDefault="00000000" w:rsidRPr="00000000" w14:paraId="00000068">
      <w:pPr>
        <w:ind w:left="720" w:firstLine="0"/>
        <w:rPr/>
      </w:pPr>
      <w:r w:rsidDel="00000000" w:rsidR="00000000" w:rsidRPr="00000000">
        <w:rPr>
          <w:rtl w:val="0"/>
        </w:rPr>
        <w:t xml:space="preserve">●</w:t>
        <w:tab/>
        <w:t xml:space="preserve">Streamlined Teacher Workflow: Teachers and staff should feel that the AI bot has significantly reduced their workload, allowing them to focus on teaching rather than troubleshooting. We'll confirm this through interviews and feedback sessions with our partners and internal teams.</w:t>
      </w:r>
      <w:r w:rsidDel="00000000" w:rsidR="00000000" w:rsidRPr="00000000">
        <w:rPr>
          <w:rtl w:val="0"/>
        </w:rPr>
      </w:r>
    </w:p>
    <w:p w:rsidR="00000000" w:rsidDel="00000000" w:rsidP="00000000" w:rsidRDefault="00000000" w:rsidRPr="00000000" w14:paraId="00000069">
      <w:pPr>
        <w:pStyle w:val="Heading2"/>
        <w:numPr>
          <w:ilvl w:val="0"/>
          <w:numId w:val="3"/>
        </w:numPr>
        <w:ind w:left="720" w:hanging="360"/>
        <w:rPr>
          <w:b w:val="1"/>
          <w:bCs w:val="1"/>
        </w:rPr>
      </w:pPr>
      <w:bookmarkStart w:colFirst="0" w:colLast="0" w:name="_rofjfz7bq9t8" w:id="17"/>
      <w:bookmarkEnd w:id="17"/>
      <w:r w:rsidDel="00000000" w:rsidR="00000000" w:rsidRPr="00000000">
        <w:rPr>
          <w:b w:val="1"/>
          <w:bCs w:val="1"/>
          <w:rtl w:val="0"/>
        </w:rPr>
        <w:t xml:space="preserve">What infrastructure or platforms do you plan to use to support the development of this project?</w:t>
      </w:r>
    </w:p>
    <w:p w:rsidR="00000000" w:rsidDel="00000000" w:rsidP="00000000" w:rsidRDefault="00000000" w:rsidRPr="00000000" w14:paraId="0000006A">
      <w:pPr>
        <w:ind w:left="720" w:firstLine="0"/>
        <w:rPr/>
      </w:pPr>
      <w:r w:rsidDel="00000000" w:rsidR="00000000" w:rsidRPr="00000000">
        <w:rPr>
          <w:rtl w:val="0"/>
        </w:rPr>
        <w:t xml:space="preserve">Amazon Web Services (AWS)</w:t>
      </w:r>
      <w:r w:rsidDel="00000000" w:rsidR="00000000" w:rsidRPr="00000000">
        <w:rPr>
          <w:rtl w:val="0"/>
        </w:rPr>
      </w:r>
    </w:p>
    <w:p w:rsidR="00000000" w:rsidDel="00000000" w:rsidP="00000000" w:rsidRDefault="00000000" w:rsidRPr="00000000" w14:paraId="0000006B">
      <w:pPr>
        <w:pStyle w:val="Heading2"/>
        <w:numPr>
          <w:ilvl w:val="0"/>
          <w:numId w:val="3"/>
        </w:numPr>
        <w:ind w:left="720" w:hanging="360"/>
        <w:rPr>
          <w:b w:val="1"/>
          <w:bCs w:val="1"/>
        </w:rPr>
      </w:pPr>
      <w:bookmarkStart w:colFirst="0" w:colLast="0" w:name="_sr2yrqju9ur3" w:id="18"/>
      <w:bookmarkEnd w:id="18"/>
      <w:r w:rsidDel="00000000" w:rsidR="00000000" w:rsidRPr="00000000">
        <w:rPr>
          <w:b w:val="1"/>
          <w:bCs w:val="1"/>
          <w:rtl w:val="0"/>
        </w:rPr>
        <w:t xml:space="preserve">In one or two sentences, describe the ideal MLA candidate for this project.</w:t>
      </w:r>
    </w:p>
    <w:p w:rsidR="00000000" w:rsidDel="00000000" w:rsidP="00000000" w:rsidRDefault="00000000" w:rsidRPr="00000000" w14:paraId="0000006C">
      <w:pPr>
        <w:ind w:left="720" w:firstLine="0"/>
        <w:rPr/>
      </w:pPr>
      <w:r w:rsidDel="00000000" w:rsidR="00000000" w:rsidRPr="00000000">
        <w:rPr>
          <w:rtl w:val="0"/>
        </w:rPr>
        <w:t xml:space="preserve">The ideal candidate for this project would have hands-on experience with multimodal AI systems integrating NLP and computer vision, strong expertise in instruction-tuning LLMs for educational applications, and practical knowledge of real-time inference optimization. They should also have experience with OCR and code analysis, building production-ready APIs, and familiarity with cloud platforms such as AWS SageMaker and Bedrock.</w:t>
      </w:r>
      <w:r w:rsidDel="00000000" w:rsidR="00000000" w:rsidRPr="00000000">
        <w:rPr>
          <w:rtl w:val="0"/>
        </w:rPr>
      </w:r>
    </w:p>
    <w:p w:rsidR="00000000" w:rsidDel="00000000" w:rsidP="00000000" w:rsidRDefault="00000000" w:rsidRPr="00000000" w14:paraId="0000006D">
      <w:pPr>
        <w:pStyle w:val="Heading1"/>
        <w:rPr>
          <w:b w:val="1"/>
          <w:bCs w:val="1"/>
          <w:u w:val="single"/>
        </w:rPr>
      </w:pPr>
      <w:bookmarkStart w:colFirst="0" w:colLast="0" w:name="_diarzvtcvbxz" w:id="19"/>
      <w:bookmarkEnd w:id="19"/>
      <w:r w:rsidDel="00000000" w:rsidR="00000000" w:rsidRPr="00000000">
        <w:rPr>
          <w:b w:val="1"/>
          <w:bCs w:val="1"/>
          <w:u w:val="single"/>
          <w:rtl w:val="0"/>
        </w:rPr>
        <w:t xml:space="preserve">Organizational Readiness</w:t>
      </w:r>
    </w:p>
    <w:p w:rsidR="00000000" w:rsidDel="00000000" w:rsidP="00000000" w:rsidRDefault="00000000" w:rsidRPr="00000000" w14:paraId="0000006E">
      <w:pPr>
        <w:pStyle w:val="Heading2"/>
        <w:numPr>
          <w:ilvl w:val="0"/>
          <w:numId w:val="4"/>
        </w:numPr>
        <w:ind w:left="720" w:hanging="360"/>
        <w:rPr>
          <w:b w:val="1"/>
          <w:bCs w:val="1"/>
        </w:rPr>
      </w:pPr>
      <w:bookmarkStart w:colFirst="0" w:colLast="0" w:name="_3rvrw23yndjt" w:id="20"/>
      <w:bookmarkEnd w:id="20"/>
      <w:r w:rsidDel="00000000" w:rsidR="00000000" w:rsidRPr="00000000">
        <w:rPr>
          <w:b w:val="1"/>
          <w:bCs w:val="1"/>
          <w:rtl w:val="0"/>
        </w:rPr>
        <w:t xml:space="preserve">Please describe your technical team (if any). Include the number of staff and relevant roles (e.g., ML engineers, data analysts, product managers, etc.).</w:t>
      </w:r>
    </w:p>
    <w:p w:rsidR="00000000" w:rsidDel="00000000" w:rsidP="00000000" w:rsidRDefault="00000000" w:rsidRPr="00000000" w14:paraId="0000006F">
      <w:pPr>
        <w:ind w:left="720" w:firstLine="0"/>
        <w:rPr/>
      </w:pPr>
      <w:r w:rsidDel="00000000" w:rsidR="00000000" w:rsidRPr="00000000">
        <w:rPr>
          <w:rtl w:val="0"/>
        </w:rPr>
        <w:t xml:space="preserve">Our technical, business and management teams are well-equipped to execute this project, with a blend of specialized and full-stack expertise. The team currently includes:</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w:t>
        <w:tab/>
        <w:t xml:space="preserve">One Machine Learning Engineer: Focused on the core AI model development, including data processing, model training, and performance tuning.</w:t>
      </w:r>
    </w:p>
    <w:p w:rsidR="00000000" w:rsidDel="00000000" w:rsidP="00000000" w:rsidRDefault="00000000" w:rsidRPr="00000000" w14:paraId="00000072">
      <w:pPr>
        <w:ind w:left="720" w:firstLine="0"/>
        <w:rPr/>
      </w:pPr>
      <w:r w:rsidDel="00000000" w:rsidR="00000000" w:rsidRPr="00000000">
        <w:rPr>
          <w:rtl w:val="0"/>
        </w:rPr>
        <w:t xml:space="preserve">●</w:t>
        <w:tab/>
        <w:t xml:space="preserve">One AI Consultant: Provides strategic guidance and ensures the solution aligns with the latest advancements in AI, offering a high-level perspective on the technical approach.</w:t>
      </w:r>
    </w:p>
    <w:p w:rsidR="00000000" w:rsidDel="00000000" w:rsidP="00000000" w:rsidRDefault="00000000" w:rsidRPr="00000000" w14:paraId="00000073">
      <w:pPr>
        <w:ind w:left="720" w:firstLine="0"/>
        <w:rPr/>
      </w:pPr>
      <w:r w:rsidDel="00000000" w:rsidR="00000000" w:rsidRPr="00000000">
        <w:rPr>
          <w:rtl w:val="0"/>
        </w:rPr>
        <w:t xml:space="preserve">●</w:t>
        <w:tab/>
        <w:t xml:space="preserve">Two Full-Stack Developers: Responsible for building and integrating the solution into our existing platform, managing both the front-end user interface and the back-end infrastructure. ReactsJs and NodeJs with MySQL on AWS is our tech stack.</w:t>
      </w:r>
    </w:p>
    <w:p w:rsidR="00000000" w:rsidDel="00000000" w:rsidP="00000000" w:rsidRDefault="00000000" w:rsidRPr="00000000" w14:paraId="00000074">
      <w:pPr>
        <w:ind w:left="720" w:firstLine="0"/>
        <w:rPr/>
      </w:pPr>
      <w:r w:rsidDel="00000000" w:rsidR="00000000" w:rsidRPr="00000000">
        <w:rPr>
          <w:rtl w:val="0"/>
        </w:rPr>
        <w:t xml:space="preserve">●</w:t>
        <w:tab/>
        <w:t xml:space="preserve">One Product Delivery Lead: Oversees the end-to-end delivery of product, including project management, business analysis, and quality assurance responsibilities.</w:t>
      </w:r>
      <w:r w:rsidDel="00000000" w:rsidR="00000000" w:rsidRPr="00000000">
        <w:rPr>
          <w:rtl w:val="0"/>
        </w:rPr>
      </w:r>
    </w:p>
    <w:p w:rsidR="00000000" w:rsidDel="00000000" w:rsidP="00000000" w:rsidRDefault="00000000" w:rsidRPr="00000000" w14:paraId="00000075">
      <w:pPr>
        <w:pStyle w:val="Heading2"/>
        <w:numPr>
          <w:ilvl w:val="0"/>
          <w:numId w:val="4"/>
        </w:numPr>
        <w:ind w:left="720" w:hanging="360"/>
        <w:rPr>
          <w:b w:val="1"/>
          <w:bCs w:val="1"/>
        </w:rPr>
      </w:pPr>
      <w:bookmarkStart w:colFirst="0" w:colLast="0" w:name="_ihmahk2hb8k6" w:id="21"/>
      <w:bookmarkEnd w:id="21"/>
      <w:r w:rsidDel="00000000" w:rsidR="00000000" w:rsidRPr="00000000">
        <w:rPr>
          <w:b w:val="1"/>
          <w:bCs w:val="1"/>
          <w:rtl w:val="0"/>
        </w:rPr>
        <w:t xml:space="preserve">Technical PoC:</w:t>
      </w:r>
    </w:p>
    <w:p w:rsidR="00000000" w:rsidDel="00000000" w:rsidP="00000000" w:rsidRDefault="00000000" w:rsidRPr="00000000" w14:paraId="00000076">
      <w:pPr>
        <w:ind w:left="720" w:firstLine="0"/>
        <w:rPr/>
      </w:pPr>
      <w:r w:rsidDel="00000000" w:rsidR="00000000" w:rsidRPr="00000000">
        <w:rPr>
          <w:rtl w:val="0"/>
        </w:rPr>
        <w:t xml:space="preserve">Raguman</w:t>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Kather</w:t>
      </w:r>
    </w:p>
    <w:p w:rsidR="00000000" w:rsidDel="00000000" w:rsidP="00000000" w:rsidRDefault="00000000" w:rsidRPr="00000000" w14:paraId="00000078">
      <w:pPr>
        <w:ind w:left="720" w:firstLine="0"/>
        <w:rPr/>
      </w:pPr>
      <w:r w:rsidDel="00000000" w:rsidR="00000000" w:rsidRPr="00000000">
        <w:rPr>
          <w:rtl w:val="0"/>
        </w:rPr>
        <w:t xml:space="preserve">ragumank@zebraroboticsed.com</w:t>
      </w:r>
    </w:p>
    <w:p w:rsidR="00000000" w:rsidDel="00000000" w:rsidP="00000000" w:rsidRDefault="00000000" w:rsidRPr="00000000" w14:paraId="00000079">
      <w:pPr>
        <w:pStyle w:val="Heading1"/>
        <w:rPr/>
      </w:pPr>
      <w:bookmarkStart w:colFirst="0" w:colLast="0" w:name="_13yhwctds38e" w:id="22"/>
      <w:bookmarkEnd w:id="22"/>
      <w:r w:rsidDel="00000000" w:rsidR="00000000" w:rsidRPr="00000000">
        <w:rPr>
          <w:b w:val="1"/>
          <w:bCs w:val="1"/>
          <w:u w:val="single"/>
          <w:rtl w:val="0"/>
        </w:rPr>
        <w:t xml:space="preserve">Additional Information</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Zebra Robotics is a rapidly expanding company with a strong presence in the educational technology sector. We currently operate 25 retail locations in Canada and the US, with a growing number in these countries. Our proprietary curricula is a key differentiator, and it's been adopted by over 25 schools across Canada and Jamaica, with further expansion planned into other Caribbean islands.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Our core mission is to equip students with the skills required for the next decade and democratize access to robotics, coding and space (rocketry) education. Partnering with schools is central to this mission. However, our current operational model is not scalable due to the high cost and resource intensity of teacher training and support.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project is a strategic initiative to overcome that bottleneck. By leveraging AI, we aim to significantly reduce the cost of our education delivery and support, enabling us to scale our operations rapidly. This will enable us to make our courses more accessible to a broader student base, including Tier 2 and Tier 3 cities and underserved communities, where STEM program adoption is growing but limited by the availability of qualified educators and resources. Through this approach, we can advance our goal of democratizing innovation sustainably while unlocking opportunities for students who have historically had limited access to such programs.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6" w:type="default"/>
      <w:pgSz w:h="16834" w:w="11909"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DM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widowControl w:val="0"/>
      <w:rPr>
        <w:rFonts w:ascii="DM Sans" w:cs="DM Sans" w:eastAsia="DM Sans" w:hAnsi="DM Sans"/>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icksand" w:cs="Quicksand" w:eastAsia="Quicksand" w:hAnsi="Quicksand"/>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DMSans-regular.ttf"/><Relationship Id="rId4" Type="http://schemas.openxmlformats.org/officeDocument/2006/relationships/font" Target="fonts/DMSans-bold.ttf"/><Relationship Id="rId5" Type="http://schemas.openxmlformats.org/officeDocument/2006/relationships/font" Target="fonts/DMSans-italic.ttf"/><Relationship Id="rId6"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