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97D52" w:rsidRPr="00DF03F3" w:rsidRDefault="00797D52">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97D52" w:rsidRPr="00DF03F3" w:rsidRDefault="00797D52">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97D52" w:rsidRPr="00DF03F3" w:rsidRDefault="00797D52">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97D52" w:rsidRPr="00DF03F3" w:rsidRDefault="00797D52">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97D52" w:rsidRPr="00DF03F3" w:rsidRDefault="00797D52">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97D52" w:rsidRPr="00DF03F3" w:rsidRDefault="00797D52">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797D52"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641AF4" w:rsidP="003F43A9">
      <w:r>
        <w:t xml:space="preserve">Actualmente, la </w:t>
      </w:r>
      <w:r w:rsidR="000A64CC" w:rsidRPr="00197361">
        <w:t xml:space="preserve">forma </w:t>
      </w:r>
      <w:r w:rsidR="005A0B6C">
        <w:t xml:space="preserve">usual </w:t>
      </w:r>
      <w:r w:rsidR="000A64CC" w:rsidRPr="00197361">
        <w:t xml:space="preserve">de resolver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contratando</w:t>
      </w:r>
      <w:r w:rsidR="000A64CC" w:rsidRPr="00197361">
        <w:t xml:space="preserve"> más personal, que solamente es aprovechado en periodos de tiempo muy breves. Los </w:t>
      </w:r>
      <w:r w:rsidR="000A64CC" w:rsidRPr="00635B2F">
        <w:t>métodos de atención</w:t>
      </w:r>
      <w:r w:rsidR="005A0B6C">
        <w:t xml:space="preserve"> al cliente</w:t>
      </w:r>
      <w:r w:rsidR="000A64CC" w:rsidRPr="00635B2F">
        <w:t xml:space="preserve"> consisten en tomar nota de las órdenes en lápiz y papel </w:t>
      </w:r>
      <w:r w:rsidR="005A0B6C">
        <w:t>para luego</w:t>
      </w:r>
      <w:r w:rsidR="000A64CC" w:rsidRPr="00635B2F">
        <w:t xml:space="preserv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informar a los cocineros</w:t>
      </w:r>
      <w:r w:rsidR="000A64CC" w:rsidRPr="000A64CC">
        <w:t xml:space="preserve">.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lastRenderedPageBreak/>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esta información</w:t>
      </w:r>
      <w:r w:rsidRPr="009F084D">
        <w:t xml:space="preserve"> les impide aprovechar sus beneficios para la toma de decisiones futuras. Para la mayoría de los dueños de restaurantes, identificar qué platos son los más pedidos, el desempeño de un mozo en particular, en qué época del año se consume cada </w:t>
      </w:r>
      <w:r w:rsidR="005A0B6C">
        <w:t>plato</w:t>
      </w:r>
      <w:r w:rsidRPr="009F084D">
        <w:t>, como asignar tiempos de reservas</w:t>
      </w:r>
      <w:r w:rsidR="005A0B6C">
        <w:t xml:space="preserve"> o</w:t>
      </w:r>
      <w:r w:rsidRPr="009F084D">
        <w:t xml:space="preserve"> en que temporada se vende cada plato</w:t>
      </w:r>
      <w:r w:rsidR="005A0B6C">
        <w:t>,</w:t>
      </w:r>
      <w:r w:rsidRPr="009F084D">
        <w:t xml:space="preserve"> es una tarea imposible.</w:t>
      </w:r>
    </w:p>
    <w:p w:rsidR="00E90725" w:rsidRPr="009F084D" w:rsidRDefault="00E90725" w:rsidP="003F43A9"/>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ListParagraph"/>
      </w:pPr>
    </w:p>
    <w:p w:rsid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lastRenderedPageBreak/>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ListParagraph"/>
        <w:numPr>
          <w:ilvl w:val="0"/>
          <w:numId w:val="3"/>
        </w:numPr>
      </w:pPr>
      <w:r>
        <w:t>Infor</w:t>
      </w:r>
      <w:r w:rsidR="00641AF4">
        <w:t>mación sobre  montos recaudados.</w:t>
      </w:r>
    </w:p>
    <w:p w:rsidR="003366E2" w:rsidRPr="00641AF4" w:rsidRDefault="003366E2" w:rsidP="003F43A9">
      <w:pPr>
        <w:pStyle w:val="ListParagraph"/>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DE5936" w:rsidP="003F43A9">
      <w:r>
        <w:rPr>
          <w:noProof/>
        </w:rPr>
        <w:drawing>
          <wp:anchor distT="0" distB="0" distL="114300" distR="114300" simplePos="0" relativeHeight="251669504" behindDoc="0" locked="0" layoutInCell="1" allowOverlap="1" wp14:anchorId="0CE27B08" wp14:editId="67969B14">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t>Los objetivos de esta plataforma serán:</w:t>
      </w:r>
    </w:p>
    <w:p w:rsidR="003366E2" w:rsidRPr="003366E2" w:rsidRDefault="003366E2" w:rsidP="003F43A9"/>
    <w:p w:rsidR="003366E2" w:rsidRPr="003366E2" w:rsidRDefault="003366E2" w:rsidP="00DE5936">
      <w:pPr>
        <w:pStyle w:val="ListParagraph"/>
        <w:numPr>
          <w:ilvl w:val="0"/>
          <w:numId w:val="4"/>
        </w:numPr>
        <w:jc w:val="left"/>
      </w:pPr>
      <w:r w:rsidRPr="003366E2">
        <w:t>Agilizar los tiempos de espera de clientes en restaurantes (Asignación de tiempos).</w:t>
      </w:r>
    </w:p>
    <w:p w:rsidR="003366E2" w:rsidRPr="003366E2" w:rsidRDefault="003366E2" w:rsidP="00DE5936">
      <w:pPr>
        <w:pStyle w:val="ListParagraph"/>
        <w:numPr>
          <w:ilvl w:val="0"/>
          <w:numId w:val="4"/>
        </w:numPr>
        <w:jc w:val="left"/>
      </w:pPr>
      <w:r w:rsidRPr="003366E2">
        <w:t xml:space="preserve">Optimizar la tarea de los mozos evitando el re trabajo. </w:t>
      </w:r>
    </w:p>
    <w:p w:rsidR="003366E2" w:rsidRPr="003366E2" w:rsidRDefault="003366E2" w:rsidP="00DE5936">
      <w:pPr>
        <w:pStyle w:val="ListParagraph"/>
        <w:numPr>
          <w:ilvl w:val="0"/>
          <w:numId w:val="4"/>
        </w:numPr>
        <w:jc w:val="left"/>
      </w:pPr>
      <w:r w:rsidRPr="003366E2">
        <w:t>Proveer un menor tiempo de respuesta al cliente.</w:t>
      </w:r>
    </w:p>
    <w:p w:rsidR="003366E2" w:rsidRPr="003366E2" w:rsidRDefault="003366E2" w:rsidP="00DE5936">
      <w:pPr>
        <w:pStyle w:val="ListParagraph"/>
        <w:numPr>
          <w:ilvl w:val="0"/>
          <w:numId w:val="4"/>
        </w:numPr>
        <w:jc w:val="left"/>
      </w:pPr>
      <w:r w:rsidRPr="003366E2">
        <w:t>Gestionar tiempos precisos de reserva de mesas mediante simulación de cola.</w:t>
      </w:r>
    </w:p>
    <w:p w:rsidR="001454E3" w:rsidRPr="001454E3" w:rsidRDefault="003366E2" w:rsidP="00DE5936">
      <w:pPr>
        <w:pStyle w:val="ListParagraph"/>
        <w:numPr>
          <w:ilvl w:val="0"/>
          <w:numId w:val="4"/>
        </w:numPr>
        <w:jc w:val="left"/>
      </w:pPr>
      <w:r w:rsidRPr="003366E2">
        <w:t>Brindar un soporte a la toma de decisiones centralizando la información relacionada a los eventos.</w:t>
      </w:r>
      <w:r w:rsidR="001454E3">
        <w:t xml:space="preserve"> </w:t>
      </w:r>
    </w:p>
    <w:p w:rsidR="003366E2" w:rsidRPr="00CA248E" w:rsidRDefault="001454E3" w:rsidP="00DE5936">
      <w:pPr>
        <w:pStyle w:val="ListParagraph"/>
        <w:numPr>
          <w:ilvl w:val="0"/>
          <w:numId w:val="4"/>
        </w:numPr>
        <w:jc w:val="left"/>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lastRenderedPageBreak/>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ListParagraph"/>
        <w:numPr>
          <w:ilvl w:val="0"/>
          <w:numId w:val="5"/>
        </w:numPr>
      </w:pPr>
      <w:r w:rsidRPr="005B1C19">
        <w:rPr>
          <w:b/>
        </w:rPr>
        <w:t xml:space="preserve">Plataforma </w:t>
      </w:r>
      <w:proofErr w:type="gramStart"/>
      <w:r w:rsidR="005134A4" w:rsidRPr="005B1C19">
        <w:rPr>
          <w:b/>
        </w:rPr>
        <w:t>Escritorio</w:t>
      </w:r>
      <w:r w:rsidR="005134A4" w:rsidRPr="005134A4">
        <w:rPr>
          <w:b/>
          <w:color w:val="FFC000"/>
        </w:rPr>
        <w:t>[</w:t>
      </w:r>
      <w:proofErr w:type="gramEnd"/>
      <w:r w:rsidR="005134A4" w:rsidRPr="005134A4">
        <w:rPr>
          <w:b/>
          <w:color w:val="FFC000"/>
        </w:rPr>
        <w:t>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lastRenderedPageBreak/>
        <w:drawing>
          <wp:inline distT="0" distB="0" distL="0" distR="0">
            <wp:extent cx="4371975" cy="2866142"/>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097" cy="2873433"/>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6B49AB">
        <w:rPr>
          <w:lang w:val="en-US"/>
        </w:rPr>
        <w:t>Lorem</w:t>
      </w:r>
      <w:proofErr w:type="spellEnd"/>
      <w:r w:rsidR="004D7EC1" w:rsidRPr="006B49AB">
        <w:rPr>
          <w:lang w:val="en-US"/>
        </w:rPr>
        <w:t xml:space="preserve"> </w:t>
      </w:r>
      <w:proofErr w:type="spellStart"/>
      <w:r w:rsidR="004D7EC1" w:rsidRPr="006B49AB">
        <w:rPr>
          <w:lang w:val="en-US"/>
        </w:rPr>
        <w:t>ipsum</w:t>
      </w:r>
      <w:proofErr w:type="spellEnd"/>
      <w:r w:rsidR="004D7EC1" w:rsidRPr="006B49AB">
        <w:rPr>
          <w:lang w:val="en-US"/>
        </w:rPr>
        <w:t xml:space="preserve"> dolor sit </w:t>
      </w:r>
      <w:proofErr w:type="spellStart"/>
      <w:r w:rsidR="004D7EC1" w:rsidRPr="006B49AB">
        <w:rPr>
          <w:lang w:val="en-US"/>
        </w:rPr>
        <w:t>amet</w:t>
      </w:r>
      <w:proofErr w:type="spellEnd"/>
      <w:r w:rsidR="004D7EC1" w:rsidRPr="006B49AB">
        <w:rPr>
          <w:lang w:val="en-US"/>
        </w:rPr>
        <w:t xml:space="preserve">, </w:t>
      </w:r>
      <w:proofErr w:type="spellStart"/>
      <w:r w:rsidR="004D7EC1" w:rsidRPr="006B49AB">
        <w:rPr>
          <w:lang w:val="en-US"/>
        </w:rPr>
        <w:t>consectetur</w:t>
      </w:r>
      <w:proofErr w:type="spellEnd"/>
      <w:r w:rsidR="004D7EC1" w:rsidRPr="006B49AB">
        <w:rPr>
          <w:lang w:val="en-US"/>
        </w:rPr>
        <w:t xml:space="preserve"> </w:t>
      </w:r>
      <w:proofErr w:type="spellStart"/>
      <w:r w:rsidR="004D7EC1" w:rsidRPr="006B49AB">
        <w:rPr>
          <w:lang w:val="en-US"/>
        </w:rPr>
        <w:t>adipiscing</w:t>
      </w:r>
      <w:proofErr w:type="spellEnd"/>
      <w:r w:rsidR="004D7EC1" w:rsidRPr="006B49AB">
        <w:rPr>
          <w:lang w:val="en-US"/>
        </w:rPr>
        <w:t xml:space="preserve"> </w:t>
      </w:r>
      <w:proofErr w:type="spellStart"/>
      <w:r w:rsidR="004D7EC1" w:rsidRPr="006B49AB">
        <w:rPr>
          <w:lang w:val="en-US"/>
        </w:rPr>
        <w:t>elit</w:t>
      </w:r>
      <w:proofErr w:type="spellEnd"/>
      <w:r w:rsidR="004D7EC1" w:rsidRPr="006B49AB">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6B49AB">
        <w:rPr>
          <w:lang w:val="en-US"/>
        </w:rPr>
        <w:t xml:space="preserve">Nam </w:t>
      </w:r>
      <w:proofErr w:type="spellStart"/>
      <w:r w:rsidR="004D7EC1" w:rsidRPr="006B49AB">
        <w:rPr>
          <w:lang w:val="en-US"/>
        </w:rPr>
        <w:t>volutpat</w:t>
      </w:r>
      <w:proofErr w:type="spellEnd"/>
      <w:r w:rsidR="004D7EC1" w:rsidRPr="006B49AB">
        <w:rPr>
          <w:lang w:val="en-US"/>
        </w:rPr>
        <w:t xml:space="preserve">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metus</w:t>
      </w:r>
      <w:proofErr w:type="spellEnd"/>
      <w:r w:rsidR="004D7EC1" w:rsidRPr="006B49AB">
        <w:rPr>
          <w:lang w:val="en-US"/>
        </w:rPr>
        <w:t xml:space="preserve">, non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tortor</w:t>
      </w:r>
      <w:proofErr w:type="spellEnd"/>
      <w:r w:rsidR="004D7EC1" w:rsidRPr="006B49AB">
        <w:rPr>
          <w:lang w:val="en-US"/>
        </w:rPr>
        <w:t xml:space="preserve"> </w:t>
      </w:r>
      <w:proofErr w:type="spellStart"/>
      <w:r w:rsidR="004D7EC1" w:rsidRPr="006B49AB">
        <w:rPr>
          <w:lang w:val="en-US"/>
        </w:rPr>
        <w:t>hendrerit</w:t>
      </w:r>
      <w:proofErr w:type="spellEnd"/>
      <w:r w:rsidR="004D7EC1" w:rsidRPr="006B49AB">
        <w:rPr>
          <w:lang w:val="en-US"/>
        </w:rPr>
        <w:t xml:space="preserve"> </w:t>
      </w:r>
      <w:proofErr w:type="spellStart"/>
      <w:proofErr w:type="gramStart"/>
      <w:r w:rsidR="004D7EC1" w:rsidRPr="006B49AB">
        <w:rPr>
          <w:lang w:val="en-US"/>
        </w:rPr>
        <w:t>nec</w:t>
      </w:r>
      <w:proofErr w:type="spellEnd"/>
      <w:proofErr w:type="gramEnd"/>
      <w:r w:rsidR="004D7EC1" w:rsidRPr="006B49AB">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Heading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AC0E38" w:rsidRDefault="00AC0E38" w:rsidP="00AC0E38">
      <w:pPr>
        <w:jc w:val="center"/>
      </w:pPr>
      <w:r>
        <w:rPr>
          <w:noProof/>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Heading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Default="00DF5ADA" w:rsidP="003F43A9">
      <w:pPr>
        <w:pStyle w:val="ListParagraph"/>
        <w:numPr>
          <w:ilvl w:val="1"/>
          <w:numId w:val="6"/>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Heading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797D52" w:rsidP="003F43A9">
      <w:pPr>
        <w:rPr>
          <w:rFonts w:eastAsia="Times New Roman"/>
        </w:rPr>
      </w:pPr>
      <w:r>
        <w:pict>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DE5936" w:rsidP="003F43A9">
      <w:pPr>
        <w:rPr>
          <w:color w:val="FF0000"/>
        </w:rPr>
      </w:pPr>
      <w:r>
        <w:rPr>
          <w:noProof/>
        </w:rPr>
        <w:drawing>
          <wp:anchor distT="0" distB="0" distL="114300" distR="114300" simplePos="0" relativeHeight="251670528" behindDoc="0" locked="0" layoutInCell="1" allowOverlap="1" wp14:anchorId="0E0B0351" wp14:editId="578AE68F">
            <wp:simplePos x="0" y="0"/>
            <wp:positionH relativeFrom="margin">
              <wp:align>left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lastRenderedPageBreak/>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Default="00AC0E38" w:rsidP="003F43A9">
      <w:pPr>
        <w:pStyle w:val="Heading3"/>
      </w:pPr>
      <w:r>
        <w:t>6</w:t>
      </w:r>
      <w:r w:rsidR="00695B97" w:rsidRPr="000A64CC">
        <w:rPr>
          <w:b/>
        </w:rPr>
        <w:t>.</w:t>
      </w:r>
      <w:r w:rsidR="00056DE8">
        <w:t xml:space="preserve"> ENTREGABLES</w:t>
      </w:r>
    </w:p>
    <w:p w:rsidR="005F163D" w:rsidRPr="005F163D" w:rsidRDefault="005F163D" w:rsidP="005F163D">
      <w:r>
        <w:t>[COMPLETAR]</w:t>
      </w:r>
    </w:p>
    <w:p w:rsidR="00695B97" w:rsidRDefault="00AC0E38" w:rsidP="003F43A9">
      <w:pPr>
        <w:pStyle w:val="Heading3"/>
      </w:pPr>
      <w:r>
        <w:t>7</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lastRenderedPageBreak/>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AC0E38" w:rsidP="00F63C88">
      <w:pPr>
        <w:pStyle w:val="Heading3"/>
      </w:pPr>
      <w:r>
        <w:t>8</w:t>
      </w:r>
      <w:r w:rsidR="000547B1">
        <w:t>.</w:t>
      </w:r>
      <w:r w:rsidR="00F63C88">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AC0E38" w:rsidP="009C1CF5">
      <w:pPr>
        <w:pStyle w:val="Heading3"/>
        <w:rPr>
          <w:lang w:val="es-ES"/>
        </w:rPr>
      </w:pPr>
      <w:r>
        <w:rPr>
          <w:lang w:val="es-ES"/>
        </w:rPr>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lastRenderedPageBreak/>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eGridLight"/>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NoSpacing"/>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proofErr w:type="spellStart"/>
            <w:r>
              <w:rPr>
                <w:lang w:val="es-ES"/>
              </w:rPr>
              <w:t>MySQL</w:t>
            </w:r>
            <w:proofErr w:type="spellEnd"/>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Heading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Heading4"/>
      </w:pPr>
      <w:r>
        <w:rPr>
          <w:rStyle w:val="Heading3Ch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lastRenderedPageBreak/>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proofErr w:type="spellStart"/>
      <w:r>
        <w:rPr>
          <w:b/>
          <w:bCs/>
          <w:shd w:val="clear" w:color="auto" w:fill="FFFFFF"/>
        </w:rPr>
        <w:t>Tablets</w:t>
      </w:r>
      <w:proofErr w:type="spellEnd"/>
      <w:r>
        <w:rPr>
          <w:b/>
          <w:bCs/>
          <w:shd w:val="clear" w:color="auto" w:fill="FFFFFF"/>
        </w:rPr>
        <w:t xml:space="preserve">: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 xml:space="preserve">Red LAN interna, con salida a internet para generar reportes, </w:t>
      </w:r>
      <w:proofErr w:type="spellStart"/>
      <w:r>
        <w:rPr>
          <w:shd w:val="clear" w:color="auto" w:fill="FFFFFF"/>
        </w:rPr>
        <w:t>routers</w:t>
      </w:r>
      <w:proofErr w:type="spellEnd"/>
      <w:r>
        <w:rPr>
          <w:shd w:val="clear" w:color="auto" w:fill="FFFFFF"/>
        </w:rPr>
        <w:t>,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lastRenderedPageBreak/>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Pr="000547B1">
        <w:rPr>
          <w:rFonts w:ascii="Droid Serif" w:hAnsi="Droid Serif"/>
          <w:i/>
          <w:iCs/>
          <w:color w:val="222222"/>
          <w:sz w:val="44"/>
          <w:szCs w:val="44"/>
          <w:shd w:val="clear" w:color="auto" w:fill="FFFFFF"/>
        </w:rPr>
        <w:t>.</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AC0E38" w:rsidP="003F43A9">
      <w:pPr>
        <w:pStyle w:val="Heading3"/>
      </w:pPr>
      <w:r>
        <w:t>13</w:t>
      </w:r>
      <w:r w:rsidR="0017669F">
        <w:t xml:space="preserve">. </w:t>
      </w:r>
      <w:r w:rsidR="009E2580">
        <w:t>METODOLOGÍA Y CICLO DE VIDA</w:t>
      </w:r>
    </w:p>
    <w:p w:rsidR="006020EB" w:rsidRDefault="006020EB" w:rsidP="003F43A9"/>
    <w:p w:rsidR="009E2580" w:rsidRPr="009E2580" w:rsidRDefault="009E2580" w:rsidP="003F43A9">
      <w:pPr>
        <w:pStyle w:val="Heading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0" w:tooltip="Rational Software" w:history="1"/>
      <w:r w:rsidR="0017669F" w:rsidRPr="0017669F">
        <w:t>, actualmente propiedad de </w:t>
      </w:r>
      <w:hyperlink r:id="rId41" w:tooltip="IBM" w:history="1">
        <w:r w:rsidR="0017669F" w:rsidRPr="0017669F">
          <w:t>IBM</w:t>
        </w:r>
      </w:hyperlink>
      <w:r w:rsidR="0017669F" w:rsidRPr="0017669F">
        <w:t>. Junto con el Lenguaje Unificado de Modelado </w:t>
      </w:r>
      <w:hyperlink r:id="rId42"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AC0E38" w:rsidP="003F43A9">
      <w:pPr>
        <w:pStyle w:val="Heading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Heading4"/>
      </w:pPr>
    </w:p>
    <w:p w:rsidR="00334413" w:rsidRDefault="00334413" w:rsidP="003F43A9">
      <w:pPr>
        <w:pStyle w:val="Heading4"/>
      </w:pPr>
    </w:p>
    <w:p w:rsidR="00334413" w:rsidRDefault="00334413" w:rsidP="003F43A9">
      <w:pPr>
        <w:pStyle w:val="Heading4"/>
      </w:pPr>
    </w:p>
    <w:p w:rsidR="00334413" w:rsidRDefault="00334413" w:rsidP="003F43A9">
      <w:pPr>
        <w:pStyle w:val="Heading4"/>
      </w:pPr>
    </w:p>
    <w:p w:rsidR="00952898" w:rsidRDefault="009F1CF4" w:rsidP="003F43A9">
      <w:pPr>
        <w:pStyle w:val="Heading4"/>
      </w:pPr>
      <w:r>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Heading4"/>
      </w:pPr>
      <w:r>
        <w:t>3.3 Herramientas de Software</w:t>
      </w:r>
      <w:r w:rsidR="005F163D">
        <w:t xml:space="preserve"> [COMPLETAR]</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Heading1"/>
      </w:pPr>
    </w:p>
    <w:p w:rsidR="00641AF4" w:rsidRDefault="00641AF4" w:rsidP="00641AF4">
      <w:pPr>
        <w:pStyle w:val="Heading1"/>
      </w:pPr>
    </w:p>
    <w:p w:rsidR="00F570D2" w:rsidRDefault="00641AF4" w:rsidP="00641AF4">
      <w:pPr>
        <w:pStyle w:val="Heading1"/>
      </w:pPr>
      <w:r>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Heading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 xml:space="preserve">Cualquier proyecto, sin importar su naturaleza, enfrenta </w:t>
      </w:r>
      <w:bookmarkStart w:id="0" w:name="_GoBack"/>
      <w:bookmarkEnd w:id="0"/>
      <w:r>
        <w:rPr>
          <w:lang w:val="es-ES"/>
        </w:rPr>
        <w:t>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rPr>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4">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797D52" w:rsidP="00F267F9">
      <w:pPr>
        <w:autoSpaceDE/>
        <w:autoSpaceDN/>
        <w:adjustRightInd/>
        <w:spacing w:after="160" w:line="259" w:lineRule="auto"/>
        <w:jc w:val="left"/>
        <w:rPr>
          <w:rStyle w:val="Hyperlink"/>
        </w:rPr>
      </w:pPr>
      <w:hyperlink r:id="rId45" w:history="1">
        <w:r w:rsidR="00203AB7">
          <w:rPr>
            <w:rStyle w:val="Hyperlink"/>
          </w:rPr>
          <w:t>http://www.ferma.eu/wp-content/uploads/2011/10/a-structured-approach-to-erm.pdf</w:t>
        </w:r>
      </w:hyperlink>
    </w:p>
    <w:p w:rsidR="00F267F9" w:rsidRDefault="00F267F9" w:rsidP="00F267F9">
      <w:pPr>
        <w:autoSpaceDE/>
        <w:autoSpaceDN/>
        <w:adjustRightInd/>
        <w:spacing w:after="160" w:line="259" w:lineRule="auto"/>
        <w:jc w:val="left"/>
      </w:pPr>
    </w:p>
    <w:p w:rsidR="00C94DF3" w:rsidRDefault="007F3E67" w:rsidP="00F267F9">
      <w:pPr>
        <w:pStyle w:val="Heading3"/>
      </w:pPr>
      <w:r>
        <w:t>1</w:t>
      </w:r>
      <w:r w:rsidR="00AC0E38">
        <w:t>6</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Heading4"/>
      </w:pPr>
      <w:r>
        <w:t xml:space="preserve">10.1 Identificación </w:t>
      </w:r>
    </w:p>
    <w:p w:rsidR="00F77A05" w:rsidRPr="00F77A05" w:rsidRDefault="00F77A05" w:rsidP="00F77A05">
      <w:pPr>
        <w:rPr>
          <w:lang w:val="es-ES"/>
        </w:rPr>
      </w:pPr>
    </w:p>
    <w:tbl>
      <w:tblPr>
        <w:tblStyle w:val="PlainTable1"/>
        <w:tblW w:w="0" w:type="auto"/>
        <w:tblLayout w:type="fixed"/>
        <w:tblLook w:val="04A0" w:firstRow="1" w:lastRow="0" w:firstColumn="1" w:lastColumn="0" w:noHBand="0" w:noVBand="1"/>
      </w:tblPr>
      <w:tblGrid>
        <w:gridCol w:w="735"/>
        <w:gridCol w:w="820"/>
        <w:gridCol w:w="3260"/>
        <w:gridCol w:w="1843"/>
        <w:gridCol w:w="1559"/>
      </w:tblGrid>
      <w:tr w:rsidR="005F163D" w:rsidTr="00F26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rsidR="005F163D" w:rsidRDefault="005F163D">
            <w:pPr>
              <w:autoSpaceDE/>
              <w:autoSpaceDN/>
              <w:adjustRightInd/>
              <w:spacing w:after="160" w:line="259" w:lineRule="auto"/>
              <w:jc w:val="left"/>
            </w:pPr>
          </w:p>
        </w:tc>
        <w:tc>
          <w:tcPr>
            <w:tcW w:w="820" w:type="dxa"/>
          </w:tcPr>
          <w:p w:rsidR="005F163D" w:rsidRDefault="005F163D"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3260" w:type="dxa"/>
          </w:tcPr>
          <w:p w:rsidR="005F163D" w:rsidRDefault="005F163D"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843" w:type="dxa"/>
          </w:tcPr>
          <w:p w:rsidR="005F163D" w:rsidRDefault="005F163D"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559" w:type="dxa"/>
          </w:tcPr>
          <w:p w:rsidR="005F163D" w:rsidRDefault="005F163D"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r>
      <w:tr w:rsidR="005F163D" w:rsidTr="004F263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5F163D" w:rsidRDefault="005F163D" w:rsidP="00F051E3">
            <w:pPr>
              <w:autoSpaceDE/>
              <w:autoSpaceDN/>
              <w:adjustRightInd/>
              <w:ind w:left="113" w:right="113"/>
              <w:jc w:val="center"/>
            </w:pPr>
            <w:r>
              <w:t>USUARIO</w:t>
            </w:r>
          </w:p>
        </w:tc>
        <w:tc>
          <w:tcPr>
            <w:tcW w:w="820" w:type="dxa"/>
            <w:vAlign w:val="center"/>
          </w:tcPr>
          <w:p w:rsidR="005F163D" w:rsidRPr="00BB0271" w:rsidRDefault="005F163D" w:rsidP="004F2636">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3260" w:type="dxa"/>
          </w:tcPr>
          <w:p w:rsidR="005F163D" w:rsidRPr="00BB0271" w:rsidRDefault="005F163D" w:rsidP="00F051E3">
            <w:pPr>
              <w:jc w:val="left"/>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843"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Bajo</w:t>
            </w:r>
          </w:p>
        </w:tc>
      </w:tr>
      <w:tr w:rsidR="005F163D"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cPr>
          <w:p w:rsidR="005F163D" w:rsidRDefault="005F163D" w:rsidP="00F051E3">
            <w:pPr>
              <w:autoSpaceDE/>
              <w:autoSpaceDN/>
              <w:adjustRightInd/>
              <w:spacing w:line="259" w:lineRule="auto"/>
              <w:jc w:val="center"/>
            </w:pPr>
          </w:p>
        </w:tc>
        <w:tc>
          <w:tcPr>
            <w:tcW w:w="820" w:type="dxa"/>
            <w:vAlign w:val="center"/>
          </w:tcPr>
          <w:p w:rsidR="005F163D" w:rsidRPr="00BB0271" w:rsidRDefault="005F163D"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3260" w:type="dxa"/>
          </w:tcPr>
          <w:p w:rsidR="005F163D" w:rsidRPr="00BB0271" w:rsidRDefault="005F163D" w:rsidP="005E77EB">
            <w:pPr>
              <w:jc w:val="left"/>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843"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1559"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Media</w:t>
            </w:r>
          </w:p>
        </w:tc>
      </w:tr>
      <w:tr w:rsidR="005F163D" w:rsidTr="004F2636">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5F163D" w:rsidRPr="00BB0271" w:rsidRDefault="005F163D" w:rsidP="00F051E3">
            <w:pPr>
              <w:autoSpaceDE/>
              <w:autoSpaceDN/>
              <w:adjustRightInd/>
              <w:spacing w:line="259" w:lineRule="auto"/>
              <w:ind w:left="113" w:right="113"/>
              <w:jc w:val="center"/>
            </w:pPr>
            <w:r w:rsidRPr="00BB0271">
              <w:t>TECNOLÓGICOS</w:t>
            </w:r>
          </w:p>
        </w:tc>
        <w:tc>
          <w:tcPr>
            <w:tcW w:w="820" w:type="dxa"/>
            <w:vAlign w:val="center"/>
          </w:tcPr>
          <w:p w:rsidR="005F163D" w:rsidRPr="00BB0271" w:rsidRDefault="005F163D"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3260" w:type="dxa"/>
          </w:tcPr>
          <w:p w:rsidR="005F163D" w:rsidRPr="00BB0271" w:rsidRDefault="005F163D" w:rsidP="004F2636">
            <w:pPr>
              <w:jc w:val="left"/>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843"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Alta</w:t>
            </w:r>
          </w:p>
        </w:tc>
      </w:tr>
      <w:tr w:rsidR="005F163D" w:rsidTr="004F2636">
        <w:trPr>
          <w:trHeight w:val="1176"/>
        </w:trPr>
        <w:tc>
          <w:tcPr>
            <w:cnfStyle w:val="001000000000" w:firstRow="0" w:lastRow="0" w:firstColumn="1" w:lastColumn="0" w:oddVBand="0" w:evenVBand="0" w:oddHBand="0" w:evenHBand="0" w:firstRowFirstColumn="0" w:firstRowLastColumn="0" w:lastRowFirstColumn="0" w:lastRowLastColumn="0"/>
            <w:tcW w:w="735" w:type="dxa"/>
            <w:vMerge/>
          </w:tcPr>
          <w:p w:rsidR="005F163D" w:rsidRPr="00BB0271" w:rsidRDefault="005F163D" w:rsidP="00BB0271">
            <w:pPr>
              <w:autoSpaceDE/>
              <w:autoSpaceDN/>
              <w:adjustRightInd/>
              <w:spacing w:after="160" w:line="259" w:lineRule="auto"/>
              <w:jc w:val="center"/>
            </w:pPr>
          </w:p>
        </w:tc>
        <w:tc>
          <w:tcPr>
            <w:tcW w:w="820" w:type="dxa"/>
            <w:vAlign w:val="center"/>
          </w:tcPr>
          <w:p w:rsidR="005F163D" w:rsidRPr="00BB0271" w:rsidRDefault="005F163D"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3260" w:type="dxa"/>
          </w:tcPr>
          <w:p w:rsidR="005F163D" w:rsidRPr="00BB0271" w:rsidRDefault="005F163D"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Incompatibilidad de dispositivos/tecnologías seleccionadas</w:t>
            </w:r>
          </w:p>
        </w:tc>
        <w:tc>
          <w:tcPr>
            <w:tcW w:w="1843"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Alto</w:t>
            </w:r>
          </w:p>
        </w:tc>
      </w:tr>
      <w:tr w:rsidR="005F163D" w:rsidTr="005F16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5F163D" w:rsidRPr="00BB0271" w:rsidRDefault="005F163D" w:rsidP="00BB0271">
            <w:pPr>
              <w:autoSpaceDE/>
              <w:autoSpaceDN/>
              <w:adjustRightInd/>
              <w:spacing w:line="259" w:lineRule="auto"/>
              <w:ind w:left="113" w:right="113"/>
              <w:jc w:val="center"/>
            </w:pPr>
            <w:r w:rsidRPr="00BB0271">
              <w:t>PLANEAMIENTO &amp; CONTROL</w:t>
            </w:r>
          </w:p>
        </w:tc>
        <w:tc>
          <w:tcPr>
            <w:tcW w:w="820" w:type="dxa"/>
            <w:shd w:val="clear" w:color="auto" w:fill="FFC000"/>
            <w:vAlign w:val="center"/>
          </w:tcPr>
          <w:p w:rsidR="005F163D" w:rsidRPr="00BB0271" w:rsidRDefault="005F163D"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5</w:t>
            </w:r>
          </w:p>
        </w:tc>
        <w:tc>
          <w:tcPr>
            <w:tcW w:w="3260" w:type="dxa"/>
            <w:shd w:val="clear" w:color="auto" w:fill="FFC000"/>
          </w:tcPr>
          <w:p w:rsidR="005F163D" w:rsidRPr="00BB0271" w:rsidRDefault="005F163D" w:rsidP="00BB0271">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t>Planificación demasiado optimista</w:t>
            </w:r>
          </w:p>
        </w:tc>
        <w:tc>
          <w:tcPr>
            <w:tcW w:w="1843" w:type="dxa"/>
            <w:shd w:val="clear" w:color="auto" w:fill="FFC000"/>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1559" w:type="dxa"/>
            <w:shd w:val="clear" w:color="auto" w:fill="FFC000"/>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Alto</w:t>
            </w:r>
          </w:p>
        </w:tc>
      </w:tr>
      <w:tr w:rsidR="005F163D" w:rsidTr="005F163D">
        <w:trPr>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5F163D" w:rsidRDefault="005F163D" w:rsidP="00BB0271">
            <w:pPr>
              <w:autoSpaceDE/>
              <w:autoSpaceDN/>
              <w:adjustRightInd/>
              <w:spacing w:line="259" w:lineRule="auto"/>
              <w:ind w:left="113" w:right="113"/>
              <w:jc w:val="center"/>
            </w:pPr>
          </w:p>
        </w:tc>
        <w:tc>
          <w:tcPr>
            <w:tcW w:w="820" w:type="dxa"/>
            <w:shd w:val="clear" w:color="auto" w:fill="FFC000"/>
            <w:vAlign w:val="center"/>
          </w:tcPr>
          <w:p w:rsidR="005F163D" w:rsidRPr="00BB0271" w:rsidRDefault="005F163D"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6</w:t>
            </w:r>
          </w:p>
        </w:tc>
        <w:tc>
          <w:tcPr>
            <w:tcW w:w="3260" w:type="dxa"/>
            <w:shd w:val="clear" w:color="auto" w:fill="FFC000"/>
          </w:tcPr>
          <w:p w:rsidR="005F163D" w:rsidRPr="00BB0271" w:rsidRDefault="005F163D" w:rsidP="00BB0271">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Omisión de tareas</w:t>
            </w:r>
            <w:r>
              <w:t xml:space="preserve"> criticas</w:t>
            </w:r>
          </w:p>
        </w:tc>
        <w:tc>
          <w:tcPr>
            <w:tcW w:w="1843" w:type="dxa"/>
            <w:shd w:val="clear" w:color="auto" w:fill="FFC000"/>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shd w:val="clear" w:color="auto" w:fill="FFC000"/>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Alto</w:t>
            </w:r>
          </w:p>
        </w:tc>
      </w:tr>
      <w:tr w:rsidR="005F163D" w:rsidTr="004F263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5F163D" w:rsidRDefault="005F163D" w:rsidP="00BB0271">
            <w:pPr>
              <w:autoSpaceDE/>
              <w:autoSpaceDN/>
              <w:adjustRightInd/>
              <w:spacing w:line="259" w:lineRule="auto"/>
              <w:ind w:left="113" w:right="113"/>
              <w:jc w:val="center"/>
            </w:pPr>
          </w:p>
        </w:tc>
        <w:tc>
          <w:tcPr>
            <w:tcW w:w="820" w:type="dxa"/>
            <w:vAlign w:val="center"/>
          </w:tcPr>
          <w:p w:rsidR="005F163D" w:rsidRPr="00BB0271" w:rsidRDefault="005F163D"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3260" w:type="dxa"/>
          </w:tcPr>
          <w:p w:rsidR="005F163D" w:rsidRPr="00F051E3" w:rsidRDefault="005F163D" w:rsidP="00BB0271">
            <w:pPr>
              <w:jc w:val="left"/>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t>Cambio de requerimientos</w:t>
            </w:r>
          </w:p>
        </w:tc>
        <w:tc>
          <w:tcPr>
            <w:tcW w:w="1843"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Medio</w:t>
            </w:r>
          </w:p>
        </w:tc>
      </w:tr>
      <w:tr w:rsidR="005F163D" w:rsidTr="005F163D">
        <w:trPr>
          <w:trHeight w:val="89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5F163D" w:rsidRDefault="005F163D" w:rsidP="00BB0271">
            <w:pPr>
              <w:autoSpaceDE/>
              <w:autoSpaceDN/>
              <w:adjustRightInd/>
              <w:spacing w:line="259" w:lineRule="auto"/>
              <w:ind w:left="113" w:right="113"/>
              <w:jc w:val="center"/>
            </w:pPr>
          </w:p>
        </w:tc>
        <w:tc>
          <w:tcPr>
            <w:tcW w:w="820" w:type="dxa"/>
            <w:shd w:val="clear" w:color="auto" w:fill="FFC000"/>
            <w:vAlign w:val="center"/>
          </w:tcPr>
          <w:p w:rsidR="005F163D" w:rsidRPr="00BB0271" w:rsidRDefault="005F163D"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8</w:t>
            </w:r>
          </w:p>
        </w:tc>
        <w:tc>
          <w:tcPr>
            <w:tcW w:w="3260" w:type="dxa"/>
            <w:shd w:val="clear" w:color="auto" w:fill="FFC000"/>
          </w:tcPr>
          <w:p w:rsidR="005F163D" w:rsidRPr="00BB0271" w:rsidRDefault="005F163D"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Modelado inadecuado, incorrecto o incompleto.</w:t>
            </w:r>
          </w:p>
        </w:tc>
        <w:tc>
          <w:tcPr>
            <w:tcW w:w="1843" w:type="dxa"/>
            <w:shd w:val="clear" w:color="auto" w:fill="FFC000"/>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shd w:val="clear" w:color="auto" w:fill="FFC000"/>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Alto</w:t>
            </w:r>
          </w:p>
        </w:tc>
      </w:tr>
      <w:tr w:rsidR="005F163D" w:rsidTr="004F2636">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5F163D" w:rsidRDefault="005F163D" w:rsidP="00BB0271">
            <w:pPr>
              <w:autoSpaceDE/>
              <w:autoSpaceDN/>
              <w:adjustRightInd/>
              <w:spacing w:line="259" w:lineRule="auto"/>
              <w:ind w:left="113" w:right="113"/>
              <w:jc w:val="center"/>
            </w:pPr>
            <w:r>
              <w:t>EQUIPO DE TABAJO</w:t>
            </w:r>
          </w:p>
        </w:tc>
        <w:tc>
          <w:tcPr>
            <w:tcW w:w="820" w:type="dxa"/>
            <w:vAlign w:val="center"/>
          </w:tcPr>
          <w:p w:rsidR="005F163D" w:rsidRPr="00BB0271" w:rsidRDefault="005F163D"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3260" w:type="dxa"/>
          </w:tcPr>
          <w:p w:rsidR="005F163D" w:rsidRPr="00BB0271" w:rsidRDefault="005F163D" w:rsidP="005E77EB">
            <w:pPr>
              <w:jc w:val="left"/>
              <w:cnfStyle w:val="000000100000" w:firstRow="0" w:lastRow="0" w:firstColumn="0" w:lastColumn="0" w:oddVBand="0" w:evenVBand="0" w:oddHBand="1" w:evenHBand="0" w:firstRowFirstColumn="0" w:firstRowLastColumn="0" w:lastRowFirstColumn="0" w:lastRowLastColumn="0"/>
            </w:pPr>
            <w:r w:rsidRPr="00BB0271">
              <w:t>Incumplimiento de los horarios de trabajo establecidos</w:t>
            </w:r>
          </w:p>
        </w:tc>
        <w:tc>
          <w:tcPr>
            <w:tcW w:w="1843"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5F163D" w:rsidRPr="00BB0271" w:rsidRDefault="005F163D" w:rsidP="00167F94">
            <w:pPr>
              <w:jc w:val="center"/>
              <w:cnfStyle w:val="000000100000" w:firstRow="0" w:lastRow="0" w:firstColumn="0" w:lastColumn="0" w:oddVBand="0" w:evenVBand="0" w:oddHBand="1" w:evenHBand="0" w:firstRowFirstColumn="0" w:firstRowLastColumn="0" w:lastRowFirstColumn="0" w:lastRowLastColumn="0"/>
            </w:pPr>
            <w:r>
              <w:t>Alto</w:t>
            </w:r>
          </w:p>
        </w:tc>
      </w:tr>
      <w:tr w:rsidR="005F163D" w:rsidTr="004F2636">
        <w:trPr>
          <w:trHeight w:val="1124"/>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5F163D" w:rsidRDefault="005F163D" w:rsidP="005E77EB">
            <w:pPr>
              <w:autoSpaceDE/>
              <w:autoSpaceDN/>
              <w:adjustRightInd/>
              <w:spacing w:line="259" w:lineRule="auto"/>
              <w:ind w:left="113" w:right="113"/>
              <w:jc w:val="center"/>
            </w:pPr>
          </w:p>
        </w:tc>
        <w:tc>
          <w:tcPr>
            <w:tcW w:w="820" w:type="dxa"/>
            <w:vAlign w:val="center"/>
          </w:tcPr>
          <w:p w:rsidR="005F163D" w:rsidRPr="00BB0271" w:rsidRDefault="005F163D"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3260" w:type="dxa"/>
          </w:tcPr>
          <w:p w:rsidR="005F163D" w:rsidRPr="00BB0271" w:rsidRDefault="005F163D" w:rsidP="005E77EB">
            <w:pPr>
              <w:jc w:val="left"/>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843"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5F163D" w:rsidRPr="00BB0271" w:rsidRDefault="005F163D" w:rsidP="00167F94">
            <w:pPr>
              <w:jc w:val="center"/>
              <w:cnfStyle w:val="000000000000" w:firstRow="0" w:lastRow="0" w:firstColumn="0" w:lastColumn="0" w:oddVBand="0" w:evenVBand="0" w:oddHBand="0" w:evenHBand="0" w:firstRowFirstColumn="0" w:firstRowLastColumn="0" w:lastRowFirstColumn="0" w:lastRowLastColumn="0"/>
            </w:pPr>
            <w:r>
              <w:t>Alto</w:t>
            </w: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F77A05" w:rsidRDefault="00F77A05" w:rsidP="00F77A05">
      <w:pPr>
        <w:pStyle w:val="Heading4"/>
      </w:pPr>
      <w:r>
        <w:t xml:space="preserve">10.1 </w:t>
      </w:r>
      <w:r w:rsidR="00F267F9">
        <w:t>Planes de Prevención y Contingencia</w:t>
      </w:r>
      <w:r>
        <w:t xml:space="preserve"> </w:t>
      </w:r>
    </w:p>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D77F33" w:rsidRDefault="00D77F33" w:rsidP="00F267F9">
      <w:pPr>
        <w:rPr>
          <w:lang w:val="es-ES"/>
        </w:rPr>
      </w:pPr>
    </w:p>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D77F33" w:rsidRDefault="00D77F33" w:rsidP="00F267F9">
      <w:pPr>
        <w:rPr>
          <w:lang w:val="es-ES"/>
        </w:rPr>
      </w:pPr>
    </w:p>
    <w:tbl>
      <w:tblPr>
        <w:tblStyle w:val="PlainTable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lastRenderedPageBreak/>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PlainTable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CONTINGENCIA</w:t>
            </w:r>
          </w:p>
        </w:tc>
        <w:tc>
          <w:tcPr>
            <w:tcW w:w="6706" w:type="dxa"/>
            <w:vAlign w:val="center"/>
          </w:tcPr>
          <w:p w:rsidR="00837FA9" w:rsidRDefault="00837FA9" w:rsidP="007103CD">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837FA9" w:rsidRDefault="00837FA9" w:rsidP="00F267F9">
      <w:pPr>
        <w:rPr>
          <w:lang w:val="es-ES"/>
        </w:rPr>
      </w:pPr>
    </w:p>
    <w:tbl>
      <w:tblPr>
        <w:tblStyle w:val="PlainTable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PlainTable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6B49AB">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lastRenderedPageBreak/>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6B49AB">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6B49AB">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6B49AB">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6B49AB">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6B49AB">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lastRenderedPageBreak/>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A4121F" w:rsidRPr="00F267F9" w:rsidRDefault="00A4121F" w:rsidP="00F267F9">
      <w:pPr>
        <w:rPr>
          <w:lang w:val="es-ES"/>
        </w:rPr>
      </w:pPr>
    </w:p>
    <w:p w:rsidR="00203AB7" w:rsidRDefault="00E1717B" w:rsidP="00E1717B">
      <w:pPr>
        <w:pStyle w:val="Heading1"/>
        <w:rPr>
          <w:lang w:val="es-ES"/>
        </w:rPr>
      </w:pPr>
      <w:r>
        <w:rPr>
          <w:lang w:val="es-ES"/>
        </w:rPr>
        <w:t xml:space="preserve">Capítulo </w:t>
      </w:r>
      <w:r w:rsidRPr="00E1717B">
        <w:rPr>
          <w:b/>
          <w:sz w:val="144"/>
          <w:lang w:val="es-ES"/>
        </w:rPr>
        <w:t>5</w:t>
      </w:r>
    </w:p>
    <w:p w:rsidR="00E418D9" w:rsidRDefault="00E1717B" w:rsidP="00E418D9">
      <w:pPr>
        <w:pStyle w:val="Heading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Heading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47" w:tooltip="Sistema de Información" w:history="1">
        <w:r w:rsidR="006B1821" w:rsidRPr="006B1821">
          <w:rPr>
            <w:rStyle w:val="Hyperlink"/>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E418D9">
      <w:pPr>
        <w:pStyle w:val="ListParagraph"/>
        <w:numPr>
          <w:ilvl w:val="0"/>
          <w:numId w:val="2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Default="00E418D9" w:rsidP="00E418D9">
      <w:pPr>
        <w:pStyle w:val="ListParagraph"/>
        <w:numPr>
          <w:ilvl w:val="0"/>
          <w:numId w:val="2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ListParagraph"/>
        <w:rPr>
          <w:lang w:val="es-ES" w:eastAsia="es-ES"/>
        </w:rPr>
      </w:pPr>
    </w:p>
    <w:p w:rsidR="00E418D9" w:rsidRDefault="00E418D9" w:rsidP="00E418D9">
      <w:pPr>
        <w:pStyle w:val="ListParagraph"/>
        <w:numPr>
          <w:ilvl w:val="0"/>
          <w:numId w:val="2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Pr="00E418D9" w:rsidRDefault="00E418D9" w:rsidP="00E418D9">
      <w:pPr>
        <w:pStyle w:val="ListParagraph"/>
        <w:numPr>
          <w:ilvl w:val="0"/>
          <w:numId w:val="2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Planificación (Microsoft Project 2013)</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6B1821">
      <w:pPr>
        <w:pStyle w:val="ListParagraph"/>
        <w:numPr>
          <w:ilvl w:val="0"/>
          <w:numId w:val="26"/>
        </w:numPr>
        <w:rPr>
          <w:lang w:val="es-ES" w:eastAsia="es-ES"/>
        </w:rPr>
      </w:pPr>
      <w:r w:rsidRPr="006B1821">
        <w:rPr>
          <w:shd w:val="clear" w:color="auto" w:fill="FFFFFF"/>
          <w:lang w:val="es-ES" w:eastAsia="es-ES"/>
        </w:rPr>
        <w:t>Manual De usuario (Microsoft Word 2013)</w:t>
      </w:r>
    </w:p>
    <w:p w:rsidR="004C0412" w:rsidRPr="006B1821" w:rsidRDefault="004C0412" w:rsidP="006B1821">
      <w:pPr>
        <w:pStyle w:val="ListParagraph"/>
        <w:numPr>
          <w:ilvl w:val="0"/>
          <w:numId w:val="26"/>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4C0412" w:rsidRDefault="007D55DF" w:rsidP="004C0412">
      <w:pPr>
        <w:pStyle w:val="Heading3"/>
      </w:pPr>
      <w:r>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rPr>
        <w:lastRenderedPageBreak/>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49">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Strong"/>
          <w:rFonts w:ascii="Arial" w:hAnsi="Arial" w:cs="Arial"/>
          <w:color w:val="333333"/>
          <w:sz w:val="21"/>
          <w:szCs w:val="21"/>
          <w:shd w:val="clear" w:color="auto" w:fill="FFFFFF"/>
        </w:rPr>
        <w:t>Git</w:t>
      </w:r>
      <w:r w:rsidR="003F732F">
        <w:rPr>
          <w:rStyle w:val="Strong"/>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Heading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6B49AB">
      <w:pPr>
        <w:pStyle w:val="ListParagraph"/>
        <w:numPr>
          <w:ilvl w:val="0"/>
          <w:numId w:val="31"/>
        </w:numPr>
        <w:rPr>
          <w:lang w:eastAsia="es-ES"/>
        </w:rPr>
      </w:pPr>
      <w:r>
        <w:t>Un</w:t>
      </w:r>
      <w:r w:rsidRPr="006B49AB">
        <w:rPr>
          <w:rStyle w:val="apple-converted-space"/>
          <w:rFonts w:ascii="Arial" w:hAnsi="Arial" w:cs="Arial"/>
          <w:color w:val="333333"/>
          <w:sz w:val="21"/>
          <w:szCs w:val="21"/>
        </w:rPr>
        <w:t> </w:t>
      </w:r>
      <w:r w:rsidRPr="006B49AB">
        <w:rPr>
          <w:rStyle w:val="Strong"/>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6B49AB">
      <w:pPr>
        <w:pStyle w:val="ListParagraph"/>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6B49AB">
      <w:pPr>
        <w:pStyle w:val="ListParagraph"/>
        <w:numPr>
          <w:ilvl w:val="0"/>
          <w:numId w:val="31"/>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6B49AB">
      <w:pPr>
        <w:pStyle w:val="ListParagraph"/>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Heading4"/>
      </w:pPr>
      <w:bookmarkStart w:id="1" w:name="github"/>
      <w:r>
        <w:t>Trabajando con G</w:t>
      </w:r>
      <w:r w:rsidRPr="003F732F">
        <w:t>it</w:t>
      </w:r>
      <w:r>
        <w:t>H</w:t>
      </w:r>
      <w:r w:rsidRPr="003F732F">
        <w:t>ub</w:t>
      </w:r>
      <w:bookmarkEnd w:id="1"/>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3F732F">
      <w:pPr>
        <w:pStyle w:val="ListParagraph"/>
        <w:numPr>
          <w:ilvl w:val="0"/>
          <w:numId w:val="32"/>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3F732F">
      <w:pPr>
        <w:pStyle w:val="ListParagraph"/>
        <w:numPr>
          <w:ilvl w:val="0"/>
          <w:numId w:val="32"/>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3F732F">
      <w:pPr>
        <w:pStyle w:val="ListParagraph"/>
        <w:numPr>
          <w:ilvl w:val="0"/>
          <w:numId w:val="32"/>
        </w:numPr>
        <w:rPr>
          <w:lang w:val="es-ES"/>
        </w:rPr>
      </w:pPr>
      <w:r w:rsidRPr="003F732F">
        <w:rPr>
          <w:b/>
          <w:bCs/>
          <w:lang w:val="es-ES"/>
        </w:rPr>
        <w:lastRenderedPageBreak/>
        <w:t>Repositorio local</w:t>
      </w:r>
      <w:r w:rsidRPr="003F732F">
        <w:rPr>
          <w:lang w:val="es-ES"/>
        </w:rPr>
        <w:t>: es el repositorio local que tendremos en nuestra propia estación de trabajo.</w:t>
      </w: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alojado en github.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BA1FBA" w:rsidRPr="006B1821" w:rsidRDefault="00BA1FBA" w:rsidP="003F732F">
      <w:pPr>
        <w:rPr>
          <w:lang w:val="es-ES"/>
        </w:rPr>
      </w:pPr>
    </w:p>
    <w:sectPr w:rsidR="00BA1FBA" w:rsidRPr="006B1821" w:rsidSect="005A0B6C">
      <w:headerReference w:type="default" r:id="rId50"/>
      <w:footerReference w:type="default" r:id="rId51"/>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108" w:rsidRDefault="00506108" w:rsidP="003F43A9">
      <w:r>
        <w:separator/>
      </w:r>
    </w:p>
  </w:endnote>
  <w:endnote w:type="continuationSeparator" w:id="0">
    <w:p w:rsidR="00506108" w:rsidRDefault="00506108"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w:hAnsi="Oswald"/>
      </w:rPr>
    </w:sdtEndPr>
    <w:sdtContent>
      <w:p w:rsidR="00797D52" w:rsidRPr="00797D52" w:rsidRDefault="005A0B6C" w:rsidP="00797D52">
        <w:pPr>
          <w:pStyle w:val="Footer"/>
          <w:jc w:val="right"/>
          <w:rPr>
            <w:rFonts w:ascii="Oswald" w:hAnsi="Oswald"/>
          </w:rPr>
        </w:pPr>
        <w:r w:rsidRPr="00797D52">
          <w:rPr>
            <w:rFonts w:ascii="Oswald" w:hAnsi="Oswald"/>
            <w:sz w:val="52"/>
            <w:szCs w:val="52"/>
          </w:rPr>
          <mc:AlternateContent>
            <mc:Choice Requires="wps">
              <w:drawing>
                <wp:anchor distT="0" distB="0" distL="114300" distR="114300" simplePos="0" relativeHeight="251662336" behindDoc="1" locked="0" layoutInCell="1" allowOverlap="1" wp14:anchorId="7F61845B" wp14:editId="5B1F9C2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797D52">
          <w:rPr>
            <w:rFonts w:ascii="Oswald" w:hAnsi="Oswald"/>
            <w:sz w:val="52"/>
            <w:szCs w:val="52"/>
          </w:rPr>
          <mc:AlternateContent>
            <mc:Choice Requires="wps">
              <w:drawing>
                <wp:anchor distT="0" distB="0" distL="114300" distR="114300" simplePos="0" relativeHeight="251661312" behindDoc="1" locked="0" layoutInCell="1" allowOverlap="1" wp14:anchorId="13ECDB39" wp14:editId="00A2C4B8">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00797D52" w:rsidRPr="00797D52">
          <w:rPr>
            <w:rFonts w:ascii="Oswald" w:hAnsi="Oswald"/>
          </w:rPr>
          <w:fldChar w:fldCharType="begin"/>
        </w:r>
        <w:r w:rsidR="00797D52" w:rsidRPr="00797D52">
          <w:rPr>
            <w:rFonts w:ascii="Oswald" w:hAnsi="Oswald"/>
          </w:rPr>
          <w:instrText>PAGE   \* MERGEFORMAT</w:instrText>
        </w:r>
        <w:r w:rsidR="00797D52" w:rsidRPr="00797D52">
          <w:rPr>
            <w:rFonts w:ascii="Oswald" w:hAnsi="Oswald"/>
          </w:rPr>
          <w:fldChar w:fldCharType="separate"/>
        </w:r>
        <w:r w:rsidR="00ED4D7F" w:rsidRPr="00ED4D7F">
          <w:rPr>
            <w:rFonts w:ascii="Oswald" w:hAnsi="Oswald"/>
            <w:noProof/>
            <w:lang w:val="es-ES"/>
          </w:rPr>
          <w:t>20</w:t>
        </w:r>
        <w:r w:rsidR="00797D52" w:rsidRPr="00797D52">
          <w:rPr>
            <w:rFonts w:ascii="Oswald" w:hAnsi="Oswald"/>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108" w:rsidRDefault="00506108" w:rsidP="003F43A9">
      <w:r>
        <w:separator/>
      </w:r>
    </w:p>
  </w:footnote>
  <w:footnote w:type="continuationSeparator" w:id="0">
    <w:p w:rsidR="00506108" w:rsidRDefault="00506108"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D52" w:rsidRPr="00F34E81" w:rsidRDefault="00797D52"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797D52" w:rsidRDefault="00797D52"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9E7716"/>
    <w:multiLevelType w:val="multilevel"/>
    <w:tmpl w:val="9C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C103C"/>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C07402"/>
    <w:multiLevelType w:val="multilevel"/>
    <w:tmpl w:val="96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9E1AF1"/>
    <w:multiLevelType w:val="multilevel"/>
    <w:tmpl w:val="7C2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9"/>
  </w:num>
  <w:num w:numId="3">
    <w:abstractNumId w:val="0"/>
  </w:num>
  <w:num w:numId="4">
    <w:abstractNumId w:val="7"/>
  </w:num>
  <w:num w:numId="5">
    <w:abstractNumId w:val="1"/>
  </w:num>
  <w:num w:numId="6">
    <w:abstractNumId w:val="31"/>
  </w:num>
  <w:num w:numId="7">
    <w:abstractNumId w:val="5"/>
  </w:num>
  <w:num w:numId="8">
    <w:abstractNumId w:val="20"/>
  </w:num>
  <w:num w:numId="9">
    <w:abstractNumId w:val="27"/>
  </w:num>
  <w:num w:numId="10">
    <w:abstractNumId w:val="23"/>
  </w:num>
  <w:num w:numId="11">
    <w:abstractNumId w:val="25"/>
  </w:num>
  <w:num w:numId="12">
    <w:abstractNumId w:val="19"/>
  </w:num>
  <w:num w:numId="13">
    <w:abstractNumId w:val="28"/>
  </w:num>
  <w:num w:numId="14">
    <w:abstractNumId w:val="26"/>
  </w:num>
  <w:num w:numId="15">
    <w:abstractNumId w:val="16"/>
  </w:num>
  <w:num w:numId="16">
    <w:abstractNumId w:val="24"/>
  </w:num>
  <w:num w:numId="17">
    <w:abstractNumId w:val="11"/>
  </w:num>
  <w:num w:numId="18">
    <w:abstractNumId w:val="8"/>
  </w:num>
  <w:num w:numId="19">
    <w:abstractNumId w:val="17"/>
  </w:num>
  <w:num w:numId="20">
    <w:abstractNumId w:val="30"/>
  </w:num>
  <w:num w:numId="21">
    <w:abstractNumId w:val="4"/>
  </w:num>
  <w:num w:numId="22">
    <w:abstractNumId w:val="18"/>
  </w:num>
  <w:num w:numId="23">
    <w:abstractNumId w:val="21"/>
  </w:num>
  <w:num w:numId="24">
    <w:abstractNumId w:val="14"/>
  </w:num>
  <w:num w:numId="25">
    <w:abstractNumId w:val="3"/>
  </w:num>
  <w:num w:numId="26">
    <w:abstractNumId w:val="2"/>
  </w:num>
  <w:num w:numId="27">
    <w:abstractNumId w:val="10"/>
  </w:num>
  <w:num w:numId="28">
    <w:abstractNumId w:val="15"/>
  </w:num>
  <w:num w:numId="29">
    <w:abstractNumId w:val="12"/>
  </w:num>
  <w:num w:numId="30">
    <w:abstractNumId w:val="6"/>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C2A84"/>
    <w:rsid w:val="003F43A9"/>
    <w:rsid w:val="003F732F"/>
    <w:rsid w:val="004242DE"/>
    <w:rsid w:val="0046069D"/>
    <w:rsid w:val="00463B91"/>
    <w:rsid w:val="00466312"/>
    <w:rsid w:val="004C0412"/>
    <w:rsid w:val="004D7EC1"/>
    <w:rsid w:val="004F2636"/>
    <w:rsid w:val="00506108"/>
    <w:rsid w:val="005134A4"/>
    <w:rsid w:val="00515AAB"/>
    <w:rsid w:val="00537641"/>
    <w:rsid w:val="00542F13"/>
    <w:rsid w:val="00547378"/>
    <w:rsid w:val="00555B65"/>
    <w:rsid w:val="00567884"/>
    <w:rsid w:val="00576E5D"/>
    <w:rsid w:val="00580815"/>
    <w:rsid w:val="00596DAA"/>
    <w:rsid w:val="005A0B6C"/>
    <w:rsid w:val="005A2E30"/>
    <w:rsid w:val="005B0054"/>
    <w:rsid w:val="005B1C19"/>
    <w:rsid w:val="005E77EB"/>
    <w:rsid w:val="005F163D"/>
    <w:rsid w:val="006020EB"/>
    <w:rsid w:val="00603608"/>
    <w:rsid w:val="00605BE2"/>
    <w:rsid w:val="00635B2F"/>
    <w:rsid w:val="00641AF4"/>
    <w:rsid w:val="0065293F"/>
    <w:rsid w:val="00695B97"/>
    <w:rsid w:val="006B1821"/>
    <w:rsid w:val="006B49AB"/>
    <w:rsid w:val="007103CD"/>
    <w:rsid w:val="00714710"/>
    <w:rsid w:val="00797D52"/>
    <w:rsid w:val="007B3625"/>
    <w:rsid w:val="007B5033"/>
    <w:rsid w:val="007C64CD"/>
    <w:rsid w:val="007D55DF"/>
    <w:rsid w:val="007D7796"/>
    <w:rsid w:val="007E7C9E"/>
    <w:rsid w:val="007F3E67"/>
    <w:rsid w:val="00802CC5"/>
    <w:rsid w:val="00804D3C"/>
    <w:rsid w:val="00821A74"/>
    <w:rsid w:val="00837FA9"/>
    <w:rsid w:val="0085069F"/>
    <w:rsid w:val="00853CB7"/>
    <w:rsid w:val="008812EC"/>
    <w:rsid w:val="008F3672"/>
    <w:rsid w:val="00900337"/>
    <w:rsid w:val="00907D06"/>
    <w:rsid w:val="009220CD"/>
    <w:rsid w:val="0094618E"/>
    <w:rsid w:val="00952898"/>
    <w:rsid w:val="00990648"/>
    <w:rsid w:val="009B3D5A"/>
    <w:rsid w:val="009B6012"/>
    <w:rsid w:val="009C065E"/>
    <w:rsid w:val="009C1CF5"/>
    <w:rsid w:val="009C578E"/>
    <w:rsid w:val="009E2580"/>
    <w:rsid w:val="009F084D"/>
    <w:rsid w:val="009F1CF4"/>
    <w:rsid w:val="00A4121F"/>
    <w:rsid w:val="00A705D0"/>
    <w:rsid w:val="00A904DC"/>
    <w:rsid w:val="00AC0E38"/>
    <w:rsid w:val="00AC1F4F"/>
    <w:rsid w:val="00B47DAD"/>
    <w:rsid w:val="00B95057"/>
    <w:rsid w:val="00B97374"/>
    <w:rsid w:val="00BA1FBA"/>
    <w:rsid w:val="00BB0271"/>
    <w:rsid w:val="00BC4910"/>
    <w:rsid w:val="00BD0AF9"/>
    <w:rsid w:val="00BE5ECF"/>
    <w:rsid w:val="00C0184E"/>
    <w:rsid w:val="00C041DA"/>
    <w:rsid w:val="00C25DE5"/>
    <w:rsid w:val="00C35627"/>
    <w:rsid w:val="00C471E8"/>
    <w:rsid w:val="00C52559"/>
    <w:rsid w:val="00C60548"/>
    <w:rsid w:val="00C62D42"/>
    <w:rsid w:val="00C864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717B"/>
    <w:rsid w:val="00E17AED"/>
    <w:rsid w:val="00E30DB4"/>
    <w:rsid w:val="00E329BC"/>
    <w:rsid w:val="00E418D9"/>
    <w:rsid w:val="00E46473"/>
    <w:rsid w:val="00E90725"/>
    <w:rsid w:val="00ED1587"/>
    <w:rsid w:val="00ED1C98"/>
    <w:rsid w:val="00ED4D7F"/>
    <w:rsid w:val="00F051E3"/>
    <w:rsid w:val="00F2041A"/>
    <w:rsid w:val="00F267F9"/>
    <w:rsid w:val="00F3344A"/>
    <w:rsid w:val="00F34E81"/>
    <w:rsid w:val="00F570D2"/>
    <w:rsid w:val="00F63C88"/>
    <w:rsid w:val="00F66C5D"/>
    <w:rsid w:val="00F77A05"/>
    <w:rsid w:val="00F91D6E"/>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 w:type="paragraph" w:styleId="TOCHeading">
    <w:name w:val="TOC Heading"/>
    <w:basedOn w:val="Heading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O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O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O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DefaultParagraphFont"/>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UML" TargetMode="External"/><Relationship Id="rId47" Type="http://schemas.openxmlformats.org/officeDocument/2006/relationships/hyperlink" Target="http://es.wikipedia.org/wiki/Sistema_de_Informaci%C3%B3n"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hyperlink" Target="http://es.wikipedia.org/wiki/Rational_Software" TargetMode="External"/><Relationship Id="rId45" Type="http://schemas.openxmlformats.org/officeDocument/2006/relationships/hyperlink" Target="http://www.ferma.eu/wp-content/uploads/2011/10/a-structured-approach-to-erm.pdf"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Beneficio_econ%C3%B3mico" TargetMode="External"/><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image" Target="media/image11.jpeg"/><Relationship Id="rId30" Type="http://schemas.openxmlformats.org/officeDocument/2006/relationships/hyperlink" Target="http://es.wikipedia.org/wiki/Ingreso" TargetMode="External"/><Relationship Id="rId35" Type="http://schemas.openxmlformats.org/officeDocument/2006/relationships/image" Target="media/image13.jpg"/><Relationship Id="rId43" Type="http://schemas.openxmlformats.org/officeDocument/2006/relationships/image" Target="media/image17.gif"/><Relationship Id="rId48"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hyperlink" Target="http://es.wikipedia.org/wiki/Android" TargetMode="External"/><Relationship Id="rId41" Type="http://schemas.openxmlformats.org/officeDocument/2006/relationships/hyperlink" Target="http://es.wikipedia.org/wiki/IB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image" Target="media/image12.png"/><Relationship Id="rId36" Type="http://schemas.openxmlformats.org/officeDocument/2006/relationships/image" Target="media/image1.png"/><Relationship Id="rId49"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63C2F"/>
    <w:rsid w:val="00822F23"/>
    <w:rsid w:val="00856A7C"/>
    <w:rsid w:val="008B59B6"/>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8A4F-D314-42D3-866C-9E92B48C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42</Pages>
  <Words>7158</Words>
  <Characters>39375</Characters>
  <Application>Microsoft Office Word</Application>
  <DocSecurity>0</DocSecurity>
  <Lines>328</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46441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31</cp:revision>
  <dcterms:created xsi:type="dcterms:W3CDTF">2013-11-20T23:32:00Z</dcterms:created>
  <dcterms:modified xsi:type="dcterms:W3CDTF">2013-12-17T14:18:00Z</dcterms:modified>
</cp:coreProperties>
</file>