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FB019A" w:rsidRPr="00DF03F3" w:rsidRDefault="00FB019A">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FB019A" w:rsidRPr="00DF03F3" w:rsidRDefault="00FB019A">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FB019A" w:rsidRPr="00DF03F3" w:rsidRDefault="00FB019A">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FB019A" w:rsidRPr="00DF03F3" w:rsidRDefault="00FB019A">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FB019A" w:rsidRPr="00DF03F3" w:rsidRDefault="00FB019A">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FB019A" w:rsidRPr="00DF03F3" w:rsidRDefault="00FB019A">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DF03F3" w:rsidRPr="00900337" w:rsidRDefault="00FB019A"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informar a 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lastRenderedPageBreak/>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lastRenderedPageBreak/>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lastRenderedPageBreak/>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 xml:space="preserve">Compuesta por un web </w:t>
      </w:r>
      <w:proofErr w:type="spellStart"/>
      <w:r w:rsidR="00F05577" w:rsidRPr="00F05577">
        <w:t>service</w:t>
      </w:r>
      <w:proofErr w:type="spellEnd"/>
      <w:r w:rsidR="00F05577" w:rsidRPr="00F05577">
        <w:t xml:space="preserv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FB019A">
        <w:rPr>
          <w:lang w:val="en-US"/>
        </w:rPr>
        <w:t>Lorem</w:t>
      </w:r>
      <w:proofErr w:type="spellEnd"/>
      <w:r w:rsidR="004D7EC1" w:rsidRPr="00FB019A">
        <w:rPr>
          <w:lang w:val="en-US"/>
        </w:rPr>
        <w:t xml:space="preserve"> </w:t>
      </w:r>
      <w:proofErr w:type="spellStart"/>
      <w:r w:rsidR="004D7EC1" w:rsidRPr="00FB019A">
        <w:rPr>
          <w:lang w:val="en-US"/>
        </w:rPr>
        <w:t>ipsum</w:t>
      </w:r>
      <w:proofErr w:type="spellEnd"/>
      <w:r w:rsidR="004D7EC1" w:rsidRPr="00FB019A">
        <w:rPr>
          <w:lang w:val="en-US"/>
        </w:rPr>
        <w:t xml:space="preserve"> dolor sit </w:t>
      </w:r>
      <w:proofErr w:type="spellStart"/>
      <w:r w:rsidR="004D7EC1" w:rsidRPr="00FB019A">
        <w:rPr>
          <w:lang w:val="en-US"/>
        </w:rPr>
        <w:t>amet</w:t>
      </w:r>
      <w:proofErr w:type="spellEnd"/>
      <w:r w:rsidR="004D7EC1" w:rsidRPr="00FB019A">
        <w:rPr>
          <w:lang w:val="en-US"/>
        </w:rPr>
        <w:t xml:space="preserve">, </w:t>
      </w:r>
      <w:proofErr w:type="spellStart"/>
      <w:r w:rsidR="004D7EC1" w:rsidRPr="00FB019A">
        <w:rPr>
          <w:lang w:val="en-US"/>
        </w:rPr>
        <w:t>consectetur</w:t>
      </w:r>
      <w:proofErr w:type="spellEnd"/>
      <w:r w:rsidR="004D7EC1" w:rsidRPr="00FB019A">
        <w:rPr>
          <w:lang w:val="en-US"/>
        </w:rPr>
        <w:t xml:space="preserve"> </w:t>
      </w:r>
      <w:proofErr w:type="spellStart"/>
      <w:r w:rsidR="004D7EC1" w:rsidRPr="00FB019A">
        <w:rPr>
          <w:lang w:val="en-US"/>
        </w:rPr>
        <w:t>adipiscing</w:t>
      </w:r>
      <w:proofErr w:type="spellEnd"/>
      <w:r w:rsidR="004D7EC1" w:rsidRPr="00FB019A">
        <w:rPr>
          <w:lang w:val="en-US"/>
        </w:rPr>
        <w:t xml:space="preserve"> </w:t>
      </w:r>
      <w:proofErr w:type="spellStart"/>
      <w:r w:rsidR="004D7EC1" w:rsidRPr="00FB019A">
        <w:rPr>
          <w:lang w:val="en-US"/>
        </w:rPr>
        <w:t>elit</w:t>
      </w:r>
      <w:proofErr w:type="spellEnd"/>
      <w:r w:rsidR="004D7EC1" w:rsidRPr="00FB019A">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FB019A">
        <w:rPr>
          <w:lang w:val="en-US"/>
        </w:rPr>
        <w:t xml:space="preserve">Nam </w:t>
      </w:r>
      <w:proofErr w:type="spellStart"/>
      <w:r w:rsidR="004D7EC1" w:rsidRPr="00FB019A">
        <w:rPr>
          <w:lang w:val="en-US"/>
        </w:rPr>
        <w:t>volutpat</w:t>
      </w:r>
      <w:proofErr w:type="spellEnd"/>
      <w:r w:rsidR="004D7EC1" w:rsidRPr="00FB019A">
        <w:rPr>
          <w:lang w:val="en-US"/>
        </w:rPr>
        <w:t xml:space="preserve"> </w:t>
      </w:r>
      <w:proofErr w:type="spellStart"/>
      <w:r w:rsidR="004D7EC1" w:rsidRPr="00FB019A">
        <w:rPr>
          <w:lang w:val="en-US"/>
        </w:rPr>
        <w:t>congue</w:t>
      </w:r>
      <w:proofErr w:type="spellEnd"/>
      <w:r w:rsidR="004D7EC1" w:rsidRPr="00FB019A">
        <w:rPr>
          <w:lang w:val="en-US"/>
        </w:rPr>
        <w:t xml:space="preserve"> </w:t>
      </w:r>
      <w:proofErr w:type="spellStart"/>
      <w:r w:rsidR="004D7EC1" w:rsidRPr="00FB019A">
        <w:rPr>
          <w:lang w:val="en-US"/>
        </w:rPr>
        <w:t>metus</w:t>
      </w:r>
      <w:proofErr w:type="spellEnd"/>
      <w:r w:rsidR="004D7EC1" w:rsidRPr="00FB019A">
        <w:rPr>
          <w:lang w:val="en-US"/>
        </w:rPr>
        <w:t xml:space="preserve">, non </w:t>
      </w:r>
      <w:proofErr w:type="spellStart"/>
      <w:r w:rsidR="004D7EC1" w:rsidRPr="00FB019A">
        <w:rPr>
          <w:lang w:val="en-US"/>
        </w:rPr>
        <w:t>congue</w:t>
      </w:r>
      <w:proofErr w:type="spellEnd"/>
      <w:r w:rsidR="004D7EC1" w:rsidRPr="00FB019A">
        <w:rPr>
          <w:lang w:val="en-US"/>
        </w:rPr>
        <w:t xml:space="preserve"> </w:t>
      </w:r>
      <w:proofErr w:type="spellStart"/>
      <w:r w:rsidR="004D7EC1" w:rsidRPr="00FB019A">
        <w:rPr>
          <w:lang w:val="en-US"/>
        </w:rPr>
        <w:t>tortor</w:t>
      </w:r>
      <w:proofErr w:type="spellEnd"/>
      <w:r w:rsidR="004D7EC1" w:rsidRPr="00FB019A">
        <w:rPr>
          <w:lang w:val="en-US"/>
        </w:rPr>
        <w:t xml:space="preserve"> </w:t>
      </w:r>
      <w:proofErr w:type="spellStart"/>
      <w:r w:rsidR="004D7EC1" w:rsidRPr="00FB019A">
        <w:rPr>
          <w:lang w:val="en-US"/>
        </w:rPr>
        <w:t>hendrerit</w:t>
      </w:r>
      <w:proofErr w:type="spellEnd"/>
      <w:r w:rsidR="004D7EC1" w:rsidRPr="00FB019A">
        <w:rPr>
          <w:lang w:val="en-US"/>
        </w:rPr>
        <w:t xml:space="preserve"> </w:t>
      </w:r>
      <w:proofErr w:type="spellStart"/>
      <w:proofErr w:type="gramStart"/>
      <w:r w:rsidR="004D7EC1" w:rsidRPr="00FB019A">
        <w:rPr>
          <w:lang w:val="en-US"/>
        </w:rPr>
        <w:t>nec</w:t>
      </w:r>
      <w:proofErr w:type="spellEnd"/>
      <w:proofErr w:type="gramEnd"/>
      <w:r w:rsidR="004D7EC1" w:rsidRPr="00FB019A">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Default="004D7EC1" w:rsidP="003F43A9"/>
    <w:p w:rsidR="00F7154A" w:rsidRPr="004D7EC1" w:rsidRDefault="00F7154A" w:rsidP="003F43A9"/>
    <w:p w:rsidR="00C60548" w:rsidRDefault="00C60548" w:rsidP="003F43A9">
      <w:pPr>
        <w:pStyle w:val="Ttulo5"/>
      </w:pPr>
      <w:r w:rsidRPr="00635B2F">
        <w:t>2.4.</w:t>
      </w:r>
      <w:r w:rsidR="00635B2F">
        <w:t>5</w:t>
      </w:r>
      <w:r w:rsidRPr="00635B2F">
        <w:t xml:space="preserve"> </w:t>
      </w:r>
      <w:r w:rsidR="00FB019A">
        <w:t>API</w:t>
      </w:r>
      <w:r w:rsidR="00F7154A">
        <w:t xml:space="preserve"> </w:t>
      </w:r>
    </w:p>
    <w:p w:rsidR="00266B84" w:rsidRPr="00266B84" w:rsidRDefault="00266B84" w:rsidP="00266B84">
      <w:pPr>
        <w:rPr>
          <w:lang w:val="es-ES"/>
        </w:rPr>
      </w:pPr>
    </w:p>
    <w:p w:rsidR="00266B84" w:rsidRDefault="00FB019A" w:rsidP="003F43A9">
      <w:r>
        <w:t xml:space="preserve">Una API o </w:t>
      </w:r>
      <w:r w:rsidRPr="00FB019A">
        <w:t>interfaz de programación</w:t>
      </w:r>
      <w:r>
        <w:t xml:space="preserve"> de aplicaciones</w:t>
      </w:r>
      <w:r w:rsidRPr="00FB019A">
        <w:t xml:space="preserve"> representa la capacidad de comunicación entre componentes de software. Se trata del conjunto de llamadas a ciertas bibliotecas que ofrecen acceso a ciertos servicios desde los procesos y representa un método para conseguir abstracción en la programaci</w:t>
      </w:r>
      <w:r>
        <w:t>ón. En</w:t>
      </w:r>
      <w:r w:rsidR="006042B5">
        <w:t xml:space="preserve"> nuestro caso, la API se encargará</w:t>
      </w:r>
      <w:r>
        <w:t xml:space="preserve"> de comunicar la </w:t>
      </w:r>
      <w:r w:rsidR="006042B5">
        <w:t>base de datos con las distintas aplicaciones del sistema, el objetivo es abstraer la funcionalidad necesaria para hacer consultas la base de datos y, al mismo tiempo, re utilizar el código para hacerlo más fácil de mantener</w:t>
      </w:r>
      <w:r>
        <w:t xml:space="preserve">. </w:t>
      </w:r>
    </w:p>
    <w:p w:rsidR="00F7154A" w:rsidRDefault="00F7154A" w:rsidP="003F43A9"/>
    <w:p w:rsidR="00F7154A" w:rsidRDefault="00F7154A" w:rsidP="00F7154A">
      <w:pPr>
        <w:jc w:val="center"/>
        <w:rPr>
          <w:noProof/>
          <w:lang w:val="es-ES" w:eastAsia="es-ES"/>
        </w:rPr>
      </w:pPr>
    </w:p>
    <w:p w:rsidR="006042B5" w:rsidRDefault="00F7154A" w:rsidP="00F7154A">
      <w:pPr>
        <w:jc w:val="center"/>
      </w:pPr>
      <w:r>
        <w:rPr>
          <w:noProof/>
          <w:lang w:val="es-ES" w:eastAsia="es-ES"/>
        </w:rPr>
        <w:drawing>
          <wp:inline distT="0" distB="0" distL="0" distR="0">
            <wp:extent cx="4724400" cy="328861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pi-architecture.png"/>
                    <pic:cNvPicPr/>
                  </pic:nvPicPr>
                  <pic:blipFill rotWithShape="1">
                    <a:blip r:embed="rId27">
                      <a:extLst>
                        <a:ext uri="{28A0092B-C50C-407E-A947-70E740481C1C}">
                          <a14:useLocalDpi xmlns:a14="http://schemas.microsoft.com/office/drawing/2010/main" val="0"/>
                        </a:ext>
                      </a:extLst>
                    </a:blip>
                    <a:srcRect t="4060" b="10412"/>
                    <a:stretch/>
                  </pic:blipFill>
                  <pic:spPr bwMode="auto">
                    <a:xfrm>
                      <a:off x="0" y="0"/>
                      <a:ext cx="4771098" cy="3321122"/>
                    </a:xfrm>
                    <a:prstGeom prst="rect">
                      <a:avLst/>
                    </a:prstGeom>
                    <a:ln>
                      <a:noFill/>
                    </a:ln>
                    <a:extLst>
                      <a:ext uri="{53640926-AAD7-44D8-BBD7-CCE9431645EC}">
                        <a14:shadowObscured xmlns:a14="http://schemas.microsoft.com/office/drawing/2010/main"/>
                      </a:ext>
                    </a:extLst>
                  </pic:spPr>
                </pic:pic>
              </a:graphicData>
            </a:graphic>
          </wp:inline>
        </w:drawing>
      </w:r>
    </w:p>
    <w:p w:rsidR="00F7154A" w:rsidRPr="005134A4" w:rsidRDefault="00F7154A"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30"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1"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2"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3"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4"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5"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FB019A"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7"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proofErr w:type="spellStart"/>
      <w:r w:rsidR="000547B1">
        <w:rPr>
          <w:rStyle w:val="Ttulo1Car"/>
          <w:rFonts w:cs="Open Sans Light"/>
          <w:sz w:val="96"/>
          <w:szCs w:val="72"/>
        </w:rPr>
        <w:t>Pref</w:t>
      </w:r>
      <w:r w:rsidRPr="00F63C88">
        <w:rPr>
          <w:rStyle w:val="Ttulo1Car"/>
          <w:rFonts w:cs="Open Sans Light"/>
          <w:sz w:val="96"/>
          <w:szCs w:val="72"/>
        </w:rPr>
        <w:t>actibilidad</w:t>
      </w:r>
      <w:proofErr w:type="spellEnd"/>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6C32E6" w:rsidP="0001254F">
      <w:pPr>
        <w:pStyle w:val="Ttulo3"/>
      </w:pPr>
      <w:r>
        <w:rPr>
          <w:rStyle w:val="Ttulo3Car"/>
        </w:rPr>
        <w:lastRenderedPageBreak/>
        <w:t>11</w:t>
      </w:r>
      <w:r w:rsidR="000547B1">
        <w:rPr>
          <w:rStyle w:val="Ttulo3Car"/>
        </w:rPr>
        <w:t>.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01254F">
        <w:t>2</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01254F">
        <w:rPr>
          <w:shd w:val="clear" w:color="auto" w:fill="FFFFFF"/>
        </w:rPr>
        <w:t>3</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w:t>
      </w:r>
      <w:r w:rsidR="0001254F">
        <w:t>4</w:t>
      </w:r>
      <w:r w:rsidR="0017669F">
        <w:t xml:space="preserve">. </w:t>
      </w:r>
      <w:r w:rsidR="009E2580">
        <w:t>METODOLOGÍA Y CICLO DE VIDA</w:t>
      </w:r>
    </w:p>
    <w:p w:rsidR="006020EB" w:rsidRDefault="006020EB" w:rsidP="003F43A9"/>
    <w:p w:rsidR="009E2580" w:rsidRPr="009E2580" w:rsidRDefault="0001254F" w:rsidP="003F43A9">
      <w:pPr>
        <w:pStyle w:val="Ttulo4"/>
      </w:pPr>
      <w:r>
        <w:t>14</w:t>
      </w:r>
      <w:r w:rsidR="009E2580" w:rsidRPr="009E2580">
        <w:t xml:space="preserve">.1 RUP: </w:t>
      </w:r>
      <w:proofErr w:type="spellStart"/>
      <w:r w:rsidR="009E2580" w:rsidRPr="009E2580">
        <w:t>Rational</w:t>
      </w:r>
      <w:proofErr w:type="spellEnd"/>
      <w:r w:rsidR="009E2580" w:rsidRPr="009E2580">
        <w:t xml:space="preserve"> </w:t>
      </w:r>
      <w:proofErr w:type="spellStart"/>
      <w:r w:rsidR="009E2580" w:rsidRPr="009E2580">
        <w:t>Unified</w:t>
      </w:r>
      <w:proofErr w:type="spellEnd"/>
      <w:r w:rsidR="009E2580" w:rsidRPr="009E2580">
        <w:t xml:space="preserve"> </w:t>
      </w:r>
      <w:proofErr w:type="spellStart"/>
      <w:r w:rsidR="009E2580"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3" w:tooltip="Rational Software" w:history="1"/>
      <w:r w:rsidR="0017669F" w:rsidRPr="0017669F">
        <w:t>, actualmente propiedad de </w:t>
      </w:r>
      <w:hyperlink r:id="rId44" w:tooltip="IBM" w:history="1">
        <w:r w:rsidR="0017669F" w:rsidRPr="0017669F">
          <w:t>IBM</w:t>
        </w:r>
      </w:hyperlink>
      <w:r w:rsidR="0017669F" w:rsidRPr="0017669F">
        <w:t>. Junto con el Lenguaje Unificado de Modelado </w:t>
      </w:r>
      <w:hyperlink r:id="rId45"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01254F" w:rsidP="003F43A9">
      <w:pPr>
        <w:pStyle w:val="Ttulo4"/>
      </w:pPr>
      <w:r>
        <w:t>14</w:t>
      </w:r>
      <w:r w:rsidR="006020EB">
        <w:t>.</w:t>
      </w:r>
      <w:r>
        <w:t>2</w:t>
      </w:r>
      <w:r w:rsidR="006020EB">
        <w:t xml:space="preserve">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01254F" w:rsidP="00A904DC">
      <w:pPr>
        <w:pStyle w:val="Ttulo4"/>
      </w:pPr>
      <w:r>
        <w:t>14</w:t>
      </w:r>
      <w:r w:rsidR="00A904DC">
        <w:t>.</w:t>
      </w:r>
      <w:r>
        <w:t>3</w:t>
      </w:r>
      <w:r w:rsidR="00A904DC">
        <w:t xml:space="preserve">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w:t>
      </w:r>
      <w:r w:rsidR="0001254F">
        <w:t>5</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01254F" w:rsidP="003F43A9">
      <w:pPr>
        <w:pStyle w:val="Ttulo4"/>
      </w:pPr>
      <w:r>
        <w:t>15</w:t>
      </w:r>
      <w:r w:rsidR="00952898" w:rsidRPr="00952898">
        <w:t>.1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952898" w:rsidRDefault="0001254F" w:rsidP="003F43A9">
      <w:pPr>
        <w:pStyle w:val="Ttulo4"/>
      </w:pPr>
      <w:r>
        <w:t>15</w:t>
      </w:r>
      <w:r w:rsidR="009F1CF4">
        <w:t>.2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lastRenderedPageBreak/>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01254F" w:rsidP="00BC4910">
      <w:pPr>
        <w:pStyle w:val="Ttulo4"/>
      </w:pPr>
      <w:r>
        <w:t>15</w:t>
      </w:r>
      <w:r w:rsidR="00F570D2">
        <w:t>.3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lastRenderedPageBreak/>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w:t>
      </w:r>
      <w:r w:rsidR="0001254F">
        <w:t>6</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7">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FB019A" w:rsidP="00F267F9">
      <w:pPr>
        <w:autoSpaceDE/>
        <w:autoSpaceDN/>
        <w:adjustRightInd/>
        <w:spacing w:after="160" w:line="259" w:lineRule="auto"/>
        <w:jc w:val="left"/>
        <w:rPr>
          <w:rStyle w:val="Hipervnculo"/>
        </w:rPr>
      </w:pPr>
      <w:hyperlink r:id="rId48"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01254F">
        <w:t>7</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1</w:t>
      </w:r>
      <w:r w:rsidR="0001254F">
        <w:t>7</w:t>
      </w:r>
      <w:r>
        <w:t xml:space="preserve">.1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9">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9">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9">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1</w:t>
      </w:r>
      <w:r w:rsidR="0001254F">
        <w:t>7</w:t>
      </w:r>
      <w:r>
        <w:t xml:space="preserve">.1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proofErr w:type="gramStart"/>
            <w:r>
              <w:rPr>
                <w:lang w:val="es-ES"/>
              </w:rPr>
              <w:t>uso concretos y apuntados</w:t>
            </w:r>
            <w:proofErr w:type="gramEnd"/>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01254F">
        <w:rPr>
          <w:lang w:val="es-ES"/>
        </w:rPr>
        <w:t>8</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5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1"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lastRenderedPageBreak/>
        <w:t>1</w:t>
      </w:r>
      <w:r w:rsidR="0001254F">
        <w:t>9</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3">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proofErr w:type="spellStart"/>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proofErr w:type="spellEnd"/>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01254F" w:rsidP="007D55DF">
      <w:pPr>
        <w:pStyle w:val="Ttulo4"/>
        <w:rPr>
          <w:rFonts w:cs="Times New Roman"/>
          <w:lang w:eastAsia="es-ES"/>
        </w:rPr>
      </w:pPr>
      <w:r>
        <w:t xml:space="preserve">19.1 </w:t>
      </w:r>
      <w:r w:rsidR="006B49AB">
        <w:t xml:space="preserve">Características de </w:t>
      </w:r>
      <w:proofErr w:type="spellStart"/>
      <w:r w:rsidR="006B49AB">
        <w:t>GitHub</w:t>
      </w:r>
      <w:proofErr w:type="spellEnd"/>
      <w:r w:rsidR="006B49AB">
        <w:t xml:space="preserve">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xml:space="preserve">, que al estilo del clásico sistema de tickets, permiten a los miembros de tu equipo (o a cualquier usuario de </w:t>
      </w:r>
      <w:proofErr w:type="spellStart"/>
      <w:r>
        <w:t>GitHub</w:t>
      </w:r>
      <w:proofErr w:type="spellEnd"/>
      <w:r>
        <w:t xml:space="preserve">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774F58">
      <w:pPr>
        <w:pStyle w:val="Prrafodelista"/>
        <w:numPr>
          <w:ilvl w:val="0"/>
          <w:numId w:val="19"/>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01254F" w:rsidP="007D55DF">
      <w:pPr>
        <w:pStyle w:val="Ttulo4"/>
      </w:pPr>
      <w:bookmarkStart w:id="0" w:name="github"/>
      <w:r>
        <w:t xml:space="preserve">19.2 </w:t>
      </w:r>
      <w:r w:rsidR="003F732F">
        <w:t xml:space="preserve">Trabajando con </w:t>
      </w:r>
      <w:proofErr w:type="spellStart"/>
      <w:r w:rsidR="003F732F">
        <w:t>G</w:t>
      </w:r>
      <w:r w:rsidR="003F732F" w:rsidRPr="003F732F">
        <w:t>it</w:t>
      </w:r>
      <w:r w:rsidR="003F732F">
        <w:t>H</w:t>
      </w:r>
      <w:r w:rsidR="003F732F" w:rsidRPr="003F732F">
        <w:t>ub</w:t>
      </w:r>
      <w:bookmarkEnd w:id="0"/>
      <w:proofErr w:type="spellEnd"/>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xml:space="preserve">: es el repositorio en </w:t>
      </w:r>
      <w:proofErr w:type="spellStart"/>
      <w:r w:rsidRPr="003F732F">
        <w:rPr>
          <w:lang w:val="es-ES"/>
        </w:rPr>
        <w:t>github</w:t>
      </w:r>
      <w:proofErr w:type="spellEnd"/>
      <w:r w:rsidRPr="003F732F">
        <w:rPr>
          <w:lang w:val="es-ES"/>
        </w:rPr>
        <w:t xml:space="preserve">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w:t>
      </w:r>
      <w:proofErr w:type="spellStart"/>
      <w:r w:rsidRPr="003F732F">
        <w:rPr>
          <w:lang w:val="es-ES"/>
        </w:rPr>
        <w:t>github</w:t>
      </w:r>
      <w:proofErr w:type="spellEnd"/>
      <w:r w:rsidRPr="003F732F">
        <w:rPr>
          <w:lang w:val="es-ES"/>
        </w:rPr>
        <w:t>.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 xml:space="preserve">alojado en </w:t>
      </w:r>
      <w:proofErr w:type="spellStart"/>
      <w:r w:rsidRPr="003F732F">
        <w:rPr>
          <w:lang w:val="es-ES"/>
        </w:rPr>
        <w:t>github</w:t>
      </w:r>
      <w:proofErr w:type="spellEnd"/>
      <w:r w:rsidRPr="003F732F">
        <w:rPr>
          <w:lang w:val="es-ES"/>
        </w:rPr>
        <w:t>.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BA1FBA" w:rsidRDefault="00E42582" w:rsidP="00E42582">
      <w:pPr>
        <w:pStyle w:val="Ttulo1"/>
        <w:rPr>
          <w:lang w:val="es-ES"/>
        </w:rPr>
      </w:pPr>
      <w:r w:rsidRPr="00E42582">
        <w:rPr>
          <w:rStyle w:val="Ttulo1Car"/>
        </w:rPr>
        <w:lastRenderedPageBreak/>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01254F" w:rsidP="00E42582">
      <w:pPr>
        <w:pStyle w:val="Ttulo3"/>
      </w:pPr>
      <w:r>
        <w:t>20</w:t>
      </w:r>
      <w:r w:rsidR="00E42582">
        <w:t xml:space="preserve">. </w:t>
      </w:r>
      <w:r w:rsidR="002317F3">
        <w:t>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E42582" w:rsidRPr="00E42582" w:rsidRDefault="0001254F" w:rsidP="00F05577">
      <w:pPr>
        <w:pStyle w:val="Ttulo4"/>
        <w:rPr>
          <w:rFonts w:eastAsia="Times New Roman"/>
          <w:lang w:eastAsia="es-ES"/>
        </w:rPr>
      </w:pPr>
      <w:r>
        <w:rPr>
          <w:lang w:eastAsia="es-ES"/>
        </w:rPr>
        <w:t>20</w:t>
      </w:r>
      <w:r w:rsidR="00F05577">
        <w:rPr>
          <w:lang w:eastAsia="es-ES"/>
        </w:rPr>
        <w:t xml:space="preserve">.1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w:t>
      </w:r>
      <w:bookmarkStart w:id="1" w:name="_GoBack"/>
      <w:bookmarkEnd w:id="1"/>
      <w:r w:rsidRPr="00F05577">
        <w:rPr>
          <w:shd w:val="clear" w:color="auto" w:fill="FFFFFF"/>
        </w:rPr>
        <w:t>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01254F" w:rsidP="0001254F">
      <w:pPr>
        <w:pStyle w:val="Ttulo4"/>
      </w:pPr>
      <w:r>
        <w:t>20</w:t>
      </w:r>
      <w:r w:rsidR="00245923">
        <w:t xml:space="preserve">.2 </w:t>
      </w:r>
      <w:r>
        <w:t>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lastRenderedPageBreak/>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01254F" w:rsidP="00F05577">
      <w:pPr>
        <w:pStyle w:val="Ttulo4"/>
      </w:pPr>
      <w:r>
        <w:t>20</w:t>
      </w:r>
      <w:r w:rsidR="00245923" w:rsidRPr="00F05577">
        <w:t xml:space="preserve">.3 </w:t>
      </w:r>
      <w:r>
        <w:t>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01254F" w:rsidP="00245923">
      <w:pPr>
        <w:pStyle w:val="Ttulo4"/>
        <w:rPr>
          <w:lang w:eastAsia="es-ES"/>
        </w:rPr>
      </w:pPr>
      <w:r>
        <w:rPr>
          <w:lang w:eastAsia="es-ES"/>
        </w:rPr>
        <w:t>20</w:t>
      </w:r>
      <w:r w:rsidR="00245923">
        <w:rPr>
          <w:lang w:eastAsia="es-ES"/>
        </w:rPr>
        <w:t xml:space="preserve">.4 </w:t>
      </w:r>
      <w:r>
        <w:rPr>
          <w:lang w:eastAsia="es-ES"/>
        </w:rPr>
        <w:t>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317F3" w:rsidRDefault="0001254F" w:rsidP="0001254F">
      <w:pPr>
        <w:pStyle w:val="Ttulo4"/>
      </w:pPr>
      <w:r>
        <w:lastRenderedPageBreak/>
        <w:t>20.5</w:t>
      </w:r>
      <w:r w:rsidR="00241CC7">
        <w:t xml:space="preserve"> </w:t>
      </w:r>
      <w:r>
        <w:t>Requisitos</w:t>
      </w:r>
      <w:r w:rsidR="00241CC7">
        <w:t xml:space="preserve"> </w:t>
      </w:r>
    </w:p>
    <w:p w:rsidR="00241CC7" w:rsidRDefault="0001254F" w:rsidP="002317F3">
      <w:pPr>
        <w:pStyle w:val="Ttulo5"/>
      </w:pPr>
      <w:r>
        <w:t>20</w:t>
      </w:r>
      <w:r w:rsidR="002317F3">
        <w:t>.5.1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317F3">
      <w:pPr>
        <w:pStyle w:val="Ttulo5"/>
      </w:pPr>
      <w:r>
        <w:t>1</w:t>
      </w:r>
      <w:r w:rsidR="0001254F">
        <w:t>9</w:t>
      </w:r>
      <w:r>
        <w:t>.</w:t>
      </w:r>
      <w:r w:rsidR="002317F3">
        <w:t>5.2</w:t>
      </w:r>
      <w:r>
        <w:t xml:space="preserve"> </w:t>
      </w:r>
      <w:r w:rsidR="002317F3">
        <w:t>Requisitos no funcionales</w:t>
      </w:r>
    </w:p>
    <w:p w:rsidR="00975BC2" w:rsidRDefault="00975BC2" w:rsidP="00241CC7">
      <w:pPr>
        <w:rPr>
          <w:lang w:val="es-ES"/>
        </w:rPr>
      </w:pPr>
    </w:p>
    <w:p w:rsidR="00C866AA" w:rsidRDefault="00C866AA" w:rsidP="00241CC7">
      <w:pPr>
        <w:rPr>
          <w:lang w:val="es-ES"/>
        </w:rPr>
      </w:pPr>
      <w:r w:rsidRPr="00C866AA">
        <w:rPr>
          <w:lang w:val="es-ES"/>
        </w:rPr>
        <w:lastRenderedPageBreak/>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01254F" w:rsidP="007540BA">
      <w:pPr>
        <w:pStyle w:val="Ttulo3"/>
        <w:rPr>
          <w:lang w:val="es-ES"/>
        </w:rPr>
      </w:pPr>
      <w:r>
        <w:rPr>
          <w:lang w:val="es-ES"/>
        </w:rPr>
        <w:t>21</w:t>
      </w:r>
      <w:r w:rsidR="007540BA">
        <w:rPr>
          <w:lang w:val="es-ES"/>
        </w:rPr>
        <w:t>. MODELO DE CASOS DE USO</w:t>
      </w:r>
    </w:p>
    <w:p w:rsidR="007540BA" w:rsidRDefault="007540BA" w:rsidP="007540BA">
      <w:pPr>
        <w:rPr>
          <w:lang w:val="es-ES"/>
        </w:rPr>
      </w:pPr>
    </w:p>
    <w:p w:rsidR="007540BA" w:rsidRDefault="0001254F" w:rsidP="007540BA">
      <w:pPr>
        <w:pStyle w:val="Ttulo4"/>
      </w:pPr>
      <w:r>
        <w:t>21</w:t>
      </w:r>
      <w:r w:rsidR="007540BA">
        <w:t>.1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01254F" w:rsidP="00867C76">
      <w:pPr>
        <w:pStyle w:val="Ttulo4"/>
        <w:tabs>
          <w:tab w:val="left" w:pos="1843"/>
          <w:tab w:val="left" w:pos="2410"/>
        </w:tabs>
        <w:jc w:val="left"/>
      </w:pPr>
      <w:r>
        <w:t>21</w:t>
      </w:r>
      <w:r w:rsidR="00BC7639">
        <w:t>.2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FB019A"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FB019A"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FB019A"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FB019A"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FB019A"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FB019A"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FB019A"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FB019A"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Prrafodelista"/>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proofErr w:type="spellStart"/>
            <w:r>
              <w:rPr>
                <w:lang w:val="es-ES"/>
              </w:rPr>
              <w:t>Postcondiciones</w:t>
            </w:r>
            <w:proofErr w:type="spellEnd"/>
            <w:r>
              <w:rPr>
                <w:lang w:val="es-ES"/>
              </w:rPr>
              <w:t>:</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Prrafodelista"/>
              <w:numPr>
                <w:ilvl w:val="0"/>
                <w:numId w:val="26"/>
              </w:numPr>
              <w:rPr>
                <w:lang w:val="es-ES"/>
              </w:rPr>
            </w:pPr>
            <w:r>
              <w:rPr>
                <w:lang w:val="es-ES"/>
              </w:rPr>
              <w:lastRenderedPageBreak/>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El usuario ingresa sus datos de </w:t>
            </w:r>
            <w:proofErr w:type="spellStart"/>
            <w:r>
              <w:rPr>
                <w:lang w:val="es-ES"/>
              </w:rPr>
              <w:t>logueo</w:t>
            </w:r>
            <w:proofErr w:type="spellEnd"/>
            <w:r>
              <w:rPr>
                <w:lang w:val="es-ES"/>
              </w:rPr>
              <w:t>.</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Prrafodelista"/>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Prrafodelista"/>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Prrafodelista"/>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Prrafodelista"/>
              <w:numPr>
                <w:ilvl w:val="2"/>
                <w:numId w:val="28"/>
              </w:numPr>
              <w:jc w:val="left"/>
              <w:rPr>
                <w:lang w:val="es-ES"/>
              </w:rPr>
            </w:pPr>
            <w:r>
              <w:rPr>
                <w:lang w:val="es-ES"/>
              </w:rPr>
              <w:t>Vuelve al paso 2.</w:t>
            </w:r>
          </w:p>
          <w:p w:rsidR="00FA589B" w:rsidRPr="00FA589B" w:rsidRDefault="00FA589B" w:rsidP="0080194D">
            <w:pPr>
              <w:pStyle w:val="Prrafodelista"/>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Prrafodelista"/>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Prrafodelista"/>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FB019A"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FB019A"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FB019A"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FB019A"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FB019A"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FB019A"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FB019A"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FB019A"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Prrafodelista"/>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Prrafodelista"/>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proofErr w:type="spellStart"/>
            <w:r>
              <w:rPr>
                <w:lang w:val="es-ES"/>
              </w:rPr>
              <w:t>Postcondiciones</w:t>
            </w:r>
            <w:proofErr w:type="spellEnd"/>
            <w:r>
              <w:rPr>
                <w:lang w:val="es-ES"/>
              </w:rPr>
              <w:t>:</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Prrafodelista"/>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Prrafodelista"/>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Prrafodelista"/>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Prrafodelista"/>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Prrafodelista"/>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Prrafodelista"/>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Prrafodelista"/>
              <w:numPr>
                <w:ilvl w:val="1"/>
                <w:numId w:val="32"/>
              </w:numPr>
              <w:jc w:val="left"/>
              <w:rPr>
                <w:lang w:val="es-ES"/>
              </w:rPr>
            </w:pPr>
            <w:r>
              <w:rPr>
                <w:lang w:val="es-ES"/>
              </w:rPr>
              <w:t>Se alerta sobre un campo sin completar o con caracteres no válidos.</w:t>
            </w:r>
          </w:p>
          <w:p w:rsidR="002B45A8" w:rsidRPr="00E16F54" w:rsidRDefault="00E16F54" w:rsidP="0080194D">
            <w:pPr>
              <w:pStyle w:val="Prrafodelista"/>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Prrafodelista"/>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Prrafodelista"/>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Prrafodelista"/>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Prrafodelista"/>
              <w:numPr>
                <w:ilvl w:val="1"/>
                <w:numId w:val="32"/>
              </w:numPr>
              <w:jc w:val="left"/>
              <w:rPr>
                <w:lang w:val="es-ES"/>
              </w:rPr>
            </w:pPr>
            <w:r>
              <w:rPr>
                <w:lang w:val="es-ES"/>
              </w:rPr>
              <w:t>Se alerta sobre un campo sin completar o con caracteres no válidos.</w:t>
            </w:r>
          </w:p>
          <w:p w:rsidR="001D5410" w:rsidRPr="00E16F54" w:rsidRDefault="001D5410" w:rsidP="0080194D">
            <w:pPr>
              <w:pStyle w:val="Prrafodelista"/>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Prrafodelista"/>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FB019A" w:rsidP="00836FF4">
            <w:pPr>
              <w:rPr>
                <w:lang w:val="es-ES"/>
              </w:rPr>
            </w:pPr>
            <w:sdt>
              <w:sdtPr>
                <w:rPr>
                  <w:lang w:val="es-ES"/>
                </w:rPr>
                <w:id w:val="1945496205"/>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FB019A"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FB019A"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FB019A" w:rsidP="00836FF4">
            <w:pPr>
              <w:rPr>
                <w:lang w:val="es-ES"/>
              </w:rPr>
            </w:pPr>
            <w:sdt>
              <w:sdtPr>
                <w:rPr>
                  <w:lang w:val="es-ES"/>
                </w:rPr>
                <w:id w:val="-1435745544"/>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FB019A"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FB019A"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FB019A" w:rsidP="00836FF4">
            <w:pPr>
              <w:rPr>
                <w:lang w:val="es-ES"/>
              </w:rPr>
            </w:pPr>
            <w:sdt>
              <w:sdtPr>
                <w:rPr>
                  <w:lang w:val="es-ES"/>
                </w:rPr>
                <w:id w:val="1440185250"/>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FB019A" w:rsidP="00836FF4">
            <w:pPr>
              <w:jc w:val="left"/>
              <w:rPr>
                <w:lang w:val="es-ES"/>
              </w:rPr>
            </w:pPr>
            <w:sdt>
              <w:sdtPr>
                <w:rPr>
                  <w:lang w:val="es-ES"/>
                </w:rPr>
                <w:id w:val="1206373875"/>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 xml:space="preserve">El personal de atención a cargo del registro debe estar </w:t>
            </w:r>
            <w:proofErr w:type="spellStart"/>
            <w:r w:rsidR="00552BE1">
              <w:rPr>
                <w:lang w:val="es-ES"/>
              </w:rPr>
              <w:t>logeado</w:t>
            </w:r>
            <w:proofErr w:type="spellEnd"/>
            <w:r w:rsidR="00552BE1">
              <w:rPr>
                <w:lang w:val="es-ES"/>
              </w:rPr>
              <w:t xml:space="preserve"> en el sistema.</w:t>
            </w:r>
          </w:p>
        </w:tc>
      </w:tr>
      <w:tr w:rsidR="00836FF4" w:rsidTr="00836FF4">
        <w:tc>
          <w:tcPr>
            <w:tcW w:w="2207" w:type="dxa"/>
            <w:vMerge w:val="restart"/>
          </w:tcPr>
          <w:p w:rsidR="00836FF4" w:rsidRDefault="00836FF4" w:rsidP="00836FF4">
            <w:pPr>
              <w:rPr>
                <w:lang w:val="es-ES"/>
              </w:rPr>
            </w:pPr>
            <w:proofErr w:type="spellStart"/>
            <w:r>
              <w:rPr>
                <w:lang w:val="es-ES"/>
              </w:rPr>
              <w:t>Postcondiciones</w:t>
            </w:r>
            <w:proofErr w:type="spellEnd"/>
            <w:r>
              <w:rPr>
                <w:lang w:val="es-ES"/>
              </w:rPr>
              <w:t>:</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C24988">
            <w:pPr>
              <w:pStyle w:val="Prrafodelista"/>
              <w:numPr>
                <w:ilvl w:val="0"/>
                <w:numId w:val="35"/>
              </w:numPr>
              <w:rPr>
                <w:lang w:val="es-ES"/>
              </w:rPr>
            </w:pPr>
            <w:r>
              <w:rPr>
                <w:lang w:val="es-ES"/>
              </w:rPr>
              <w:t>El personal de atención</w:t>
            </w:r>
            <w:r w:rsidR="00F65A4D">
              <w:rPr>
                <w:lang w:val="es-ES"/>
              </w:rPr>
              <w:t xml:space="preserve"> (PE)</w:t>
            </w:r>
            <w:r>
              <w:rPr>
                <w:lang w:val="es-ES"/>
              </w:rPr>
              <w:t xml:space="preserve"> </w:t>
            </w:r>
            <w:r w:rsidR="00C24988">
              <w:rPr>
                <w:lang w:val="es-ES"/>
              </w:rPr>
              <w:t xml:space="preserve">selecciona una </w:t>
            </w:r>
            <w:r>
              <w:rPr>
                <w:lang w:val="es-ES"/>
              </w:rPr>
              <w:t>mesa</w:t>
            </w:r>
            <w:r w:rsidR="00C24988">
              <w:rPr>
                <w:lang w:val="es-ES"/>
              </w:rPr>
              <w:t xml:space="preserve"> disponible, elije la opción ‘Nueva orden’ y especifica la </w:t>
            </w:r>
            <w:r>
              <w:rPr>
                <w:lang w:val="es-ES"/>
              </w:rPr>
              <w:t>cantidad de personas.</w:t>
            </w:r>
          </w:p>
        </w:tc>
        <w:tc>
          <w:tcPr>
            <w:tcW w:w="4414" w:type="dxa"/>
            <w:gridSpan w:val="2"/>
          </w:tcPr>
          <w:p w:rsidR="00836FF4" w:rsidRDefault="002158B2" w:rsidP="0080194D">
            <w:pPr>
              <w:pStyle w:val="Prrafodelista"/>
              <w:numPr>
                <w:ilvl w:val="1"/>
                <w:numId w:val="36"/>
              </w:numPr>
              <w:jc w:val="left"/>
              <w:rPr>
                <w:lang w:val="es-ES"/>
              </w:rPr>
            </w:pPr>
            <w:r>
              <w:rPr>
                <w:lang w:val="es-ES"/>
              </w:rPr>
              <w:t>El personal de atención selecciona</w:t>
            </w:r>
            <w:r w:rsidR="00C24988">
              <w:rPr>
                <w:lang w:val="es-ES"/>
              </w:rPr>
              <w:t xml:space="preserve"> una mesa ocupada</w:t>
            </w:r>
            <w:r>
              <w:rPr>
                <w:lang w:val="es-ES"/>
              </w:rPr>
              <w:t>.</w:t>
            </w:r>
          </w:p>
          <w:p w:rsidR="00F65A4D" w:rsidRPr="002158B2" w:rsidRDefault="00F65A4D" w:rsidP="0080194D">
            <w:pPr>
              <w:pStyle w:val="Prrafodelista"/>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Prrafodelista"/>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C24988" w:rsidRDefault="00552BE1" w:rsidP="00836FF4">
            <w:pPr>
              <w:jc w:val="left"/>
              <w:rPr>
                <w:u w:val="single"/>
                <w:lang w:val="es-ES"/>
              </w:rPr>
            </w:pPr>
          </w:p>
        </w:tc>
      </w:tr>
      <w:tr w:rsidR="00F65A4D" w:rsidTr="002158B2">
        <w:tc>
          <w:tcPr>
            <w:tcW w:w="4414" w:type="dxa"/>
            <w:gridSpan w:val="2"/>
          </w:tcPr>
          <w:p w:rsidR="00F65A4D" w:rsidRDefault="00F65A4D" w:rsidP="0080194D">
            <w:pPr>
              <w:pStyle w:val="Prrafodelista"/>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FB019A"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FB019A"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FB019A"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FB019A"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FB019A"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FB019A"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FB019A"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FB019A"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El personal de atención a cargo del registro debe estar </w:t>
            </w:r>
            <w:proofErr w:type="spellStart"/>
            <w:r w:rsidRPr="000B1DF1">
              <w:rPr>
                <w:color w:val="FF0000"/>
                <w:lang w:val="es-ES"/>
              </w:rPr>
              <w:t>logeado</w:t>
            </w:r>
            <w:proofErr w:type="spellEnd"/>
            <w:r w:rsidRPr="000B1DF1">
              <w:rPr>
                <w:color w:val="FF0000"/>
                <w:lang w:val="es-ES"/>
              </w:rPr>
              <w:t xml:space="preserve"> en el sistema.</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proofErr w:type="spellStart"/>
            <w:r w:rsidRPr="000B1DF1">
              <w:rPr>
                <w:color w:val="FF0000"/>
                <w:lang w:val="es-ES"/>
              </w:rPr>
              <w:t>Postcondiciones</w:t>
            </w:r>
            <w:proofErr w:type="spellEnd"/>
            <w:r w:rsidRPr="000B1DF1">
              <w:rPr>
                <w:color w:val="FF0000"/>
                <w:lang w:val="es-ES"/>
              </w:rPr>
              <w:t>:</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Prrafodelista"/>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Prrafodelista"/>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aconcuadrcula"/>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FB019A" w:rsidP="005C0CEF">
            <w:pPr>
              <w:rPr>
                <w:lang w:val="es-ES"/>
              </w:rPr>
            </w:pPr>
            <w:sdt>
              <w:sdtPr>
                <w:rPr>
                  <w:lang w:val="es-ES"/>
                </w:rPr>
                <w:id w:val="4953782"/>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FB019A"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FB019A"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FB019A" w:rsidP="005C0CEF">
            <w:pPr>
              <w:rPr>
                <w:lang w:val="es-ES"/>
              </w:rPr>
            </w:pPr>
            <w:sdt>
              <w:sdtPr>
                <w:rPr>
                  <w:lang w:val="es-ES"/>
                </w:rPr>
                <w:id w:val="1493916716"/>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FB019A"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FB019A"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FB019A" w:rsidP="005C0CEF">
            <w:pPr>
              <w:rPr>
                <w:lang w:val="es-ES"/>
              </w:rPr>
            </w:pPr>
            <w:sdt>
              <w:sdtPr>
                <w:rPr>
                  <w:lang w:val="es-ES"/>
                </w:rPr>
                <w:id w:val="829958727"/>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FB019A" w:rsidP="005C0CEF">
            <w:pPr>
              <w:jc w:val="left"/>
              <w:rPr>
                <w:lang w:val="es-ES"/>
              </w:rPr>
            </w:pPr>
            <w:sdt>
              <w:sdtPr>
                <w:rPr>
                  <w:lang w:val="es-ES"/>
                </w:rPr>
                <w:id w:val="1141851621"/>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proofErr w:type="spellStart"/>
            <w:r>
              <w:rPr>
                <w:lang w:val="es-ES"/>
              </w:rPr>
              <w:t>Postcondiciones</w:t>
            </w:r>
            <w:proofErr w:type="spellEnd"/>
            <w:r>
              <w:rPr>
                <w:lang w:val="es-ES"/>
              </w:rPr>
              <w:t>:</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Prrafodelista"/>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Prrafodelista"/>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Prrafodelista"/>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Prrafodelista"/>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Prrafodelista"/>
              <w:ind w:left="792"/>
              <w:jc w:val="left"/>
              <w:rPr>
                <w:lang w:val="es-ES"/>
              </w:rPr>
            </w:pPr>
          </w:p>
        </w:tc>
      </w:tr>
      <w:tr w:rsidR="00CC0FB5" w:rsidTr="005C0CEF">
        <w:tc>
          <w:tcPr>
            <w:tcW w:w="4414" w:type="dxa"/>
            <w:gridSpan w:val="2"/>
          </w:tcPr>
          <w:p w:rsidR="00CC0FB5" w:rsidRDefault="00CC0FB5" w:rsidP="0080194D">
            <w:pPr>
              <w:pStyle w:val="Prrafodelista"/>
              <w:numPr>
                <w:ilvl w:val="0"/>
                <w:numId w:val="38"/>
              </w:numPr>
            </w:pPr>
            <w:r>
              <w:t xml:space="preserve">Se confirma y registra la solicitud de reserva </w:t>
            </w:r>
          </w:p>
        </w:tc>
        <w:tc>
          <w:tcPr>
            <w:tcW w:w="4414" w:type="dxa"/>
            <w:gridSpan w:val="2"/>
          </w:tcPr>
          <w:p w:rsidR="00CC0FB5" w:rsidRDefault="00CC0FB5" w:rsidP="0080194D">
            <w:pPr>
              <w:pStyle w:val="Prrafodelista"/>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Prrafodelista"/>
              <w:numPr>
                <w:ilvl w:val="2"/>
                <w:numId w:val="39"/>
              </w:numPr>
              <w:jc w:val="left"/>
              <w:rPr>
                <w:lang w:val="es-ES"/>
              </w:rPr>
            </w:pPr>
            <w:r>
              <w:rPr>
                <w:lang w:val="es-ES"/>
              </w:rPr>
              <w:t>R</w:t>
            </w:r>
            <w:r w:rsidR="00CC0FB5">
              <w:rPr>
                <w:lang w:val="es-ES"/>
              </w:rPr>
              <w:t>etorna al paso 3.</w:t>
            </w:r>
          </w:p>
          <w:p w:rsidR="0059259C" w:rsidRDefault="0059259C" w:rsidP="0080194D">
            <w:pPr>
              <w:pStyle w:val="Prrafodelista"/>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Prrafodelista"/>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FB019A" w:rsidP="005C0CEF">
            <w:pPr>
              <w:rPr>
                <w:lang w:val="es-ES"/>
              </w:rPr>
            </w:pPr>
            <w:sdt>
              <w:sdtPr>
                <w:rPr>
                  <w:lang w:val="es-ES"/>
                </w:rPr>
                <w:id w:val="1613631587"/>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FB019A"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FB019A"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FB019A" w:rsidP="005C0CEF">
            <w:pPr>
              <w:rPr>
                <w:lang w:val="es-ES"/>
              </w:rPr>
            </w:pPr>
            <w:sdt>
              <w:sdtPr>
                <w:rPr>
                  <w:lang w:val="es-ES"/>
                </w:rPr>
                <w:id w:val="-879013035"/>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FB019A"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FB019A"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FB019A" w:rsidP="005C0CEF">
            <w:pPr>
              <w:rPr>
                <w:lang w:val="es-ES"/>
              </w:rPr>
            </w:pPr>
            <w:sdt>
              <w:sdtPr>
                <w:rPr>
                  <w:lang w:val="es-ES"/>
                </w:rPr>
                <w:id w:val="1004242382"/>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FB019A" w:rsidP="005C0CEF">
            <w:pPr>
              <w:jc w:val="left"/>
              <w:rPr>
                <w:lang w:val="es-ES"/>
              </w:rPr>
            </w:pPr>
            <w:sdt>
              <w:sdtPr>
                <w:rPr>
                  <w:lang w:val="es-ES"/>
                </w:rPr>
                <w:id w:val="-2076960596"/>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w:t>
            </w:r>
            <w:proofErr w:type="spellStart"/>
            <w:r w:rsidR="006A4705">
              <w:rPr>
                <w:lang w:val="es-ES"/>
              </w:rPr>
              <w:t>logeado</w:t>
            </w:r>
            <w:proofErr w:type="spellEnd"/>
            <w:r w:rsidR="006A4705">
              <w:rPr>
                <w:lang w:val="es-ES"/>
              </w:rPr>
              <w:t xml:space="preserve"> como administrador</w:t>
            </w:r>
          </w:p>
        </w:tc>
      </w:tr>
      <w:tr w:rsidR="0059259C" w:rsidTr="005C0CEF">
        <w:tc>
          <w:tcPr>
            <w:tcW w:w="2207" w:type="dxa"/>
            <w:vMerge w:val="restart"/>
          </w:tcPr>
          <w:p w:rsidR="0059259C" w:rsidRDefault="0059259C" w:rsidP="005C0CEF">
            <w:pPr>
              <w:rPr>
                <w:lang w:val="es-ES"/>
              </w:rPr>
            </w:pPr>
            <w:proofErr w:type="spellStart"/>
            <w:r>
              <w:rPr>
                <w:lang w:val="es-ES"/>
              </w:rPr>
              <w:t>Postcondiciones</w:t>
            </w:r>
            <w:proofErr w:type="spellEnd"/>
            <w:r>
              <w:rPr>
                <w:lang w:val="es-ES"/>
              </w:rPr>
              <w:t>:</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Prrafodelista"/>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Prrafodelista"/>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Prrafodelista"/>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Prrafodelista"/>
              <w:ind w:left="792"/>
              <w:jc w:val="left"/>
              <w:rPr>
                <w:lang w:val="es-ES"/>
              </w:rPr>
            </w:pPr>
          </w:p>
        </w:tc>
      </w:tr>
      <w:tr w:rsidR="0059259C" w:rsidTr="005C0CEF">
        <w:tc>
          <w:tcPr>
            <w:tcW w:w="4414" w:type="dxa"/>
            <w:gridSpan w:val="2"/>
          </w:tcPr>
          <w:p w:rsidR="0059259C" w:rsidRDefault="006A4705" w:rsidP="0080194D">
            <w:pPr>
              <w:pStyle w:val="Prrafodelista"/>
              <w:numPr>
                <w:ilvl w:val="0"/>
                <w:numId w:val="41"/>
              </w:numPr>
            </w:pPr>
            <w:r>
              <w:t>Fin de caso de uso</w:t>
            </w:r>
            <w:r w:rsidR="0059259C">
              <w:t xml:space="preserve"> </w:t>
            </w:r>
          </w:p>
        </w:tc>
        <w:tc>
          <w:tcPr>
            <w:tcW w:w="4414" w:type="dxa"/>
            <w:gridSpan w:val="2"/>
          </w:tcPr>
          <w:p w:rsidR="0059259C" w:rsidRPr="00CC0FB5" w:rsidRDefault="0059259C" w:rsidP="005C0CEF">
            <w:pPr>
              <w:pStyle w:val="Prrafodelista"/>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771E9E" w:rsidRDefault="00771E9E" w:rsidP="00BC7639"/>
    <w:p w:rsidR="00771E9E" w:rsidRDefault="00771E9E">
      <w:pPr>
        <w:autoSpaceDE/>
        <w:autoSpaceDN/>
        <w:adjustRightInd/>
        <w:spacing w:after="160" w:line="259" w:lineRule="auto"/>
        <w:jc w:val="left"/>
      </w:pPr>
      <w:r>
        <w:br w:type="page"/>
      </w:r>
    </w:p>
    <w:p w:rsidR="00771E9E" w:rsidRDefault="0001254F" w:rsidP="00771E9E">
      <w:pPr>
        <w:pStyle w:val="Ttulo4"/>
      </w:pPr>
      <w:r>
        <w:rPr>
          <w:szCs w:val="36"/>
        </w:rPr>
        <w:lastRenderedPageBreak/>
        <w:t>21</w:t>
      </w:r>
      <w:r w:rsidR="002317F3">
        <w:rPr>
          <w:szCs w:val="36"/>
        </w:rPr>
        <w:t>.3</w:t>
      </w:r>
      <w:r w:rsidR="00867C76">
        <w:rPr>
          <w:szCs w:val="36"/>
        </w:rPr>
        <w:t xml:space="preserve"> </w:t>
      </w:r>
      <w:r w:rsidR="00771E9E">
        <w:rPr>
          <w:szCs w:val="36"/>
        </w:rPr>
        <w:t>T</w:t>
      </w:r>
      <w:r w:rsidR="00771E9E">
        <w:t xml:space="preserve">RAZABILIDAD DE </w:t>
      </w:r>
      <w:r w:rsidR="00771E9E">
        <w:rPr>
          <w:szCs w:val="36"/>
        </w:rPr>
        <w:t>R</w:t>
      </w:r>
      <w:r w:rsidR="00771E9E">
        <w:t xml:space="preserve">EQUERIMIENTOS Y </w:t>
      </w:r>
      <w:r w:rsidR="00771E9E">
        <w:rPr>
          <w:szCs w:val="36"/>
        </w:rPr>
        <w:t>C</w:t>
      </w:r>
      <w:r w:rsidR="00771E9E">
        <w:t xml:space="preserve">ASOS DE </w:t>
      </w:r>
      <w:r w:rsidR="00771E9E">
        <w:rPr>
          <w:szCs w:val="36"/>
        </w:rPr>
        <w:t>U</w:t>
      </w:r>
      <w:r w:rsidR="00771E9E">
        <w:t>SO</w:t>
      </w:r>
    </w:p>
    <w:p w:rsidR="00771E9E" w:rsidRPr="00771E9E" w:rsidRDefault="00771E9E" w:rsidP="00771E9E">
      <w:pPr>
        <w:rPr>
          <w:lang w:val="es-ES"/>
        </w:rPr>
      </w:pPr>
    </w:p>
    <w:p w:rsidR="00771E9E" w:rsidRDefault="00771E9E" w:rsidP="00BC7639">
      <w:r>
        <w:t>A continuación, se muestra la matriz de incidencia que representa la trazabilidad bidireccional entre los requerimientos del sistema y los componentes que intervienen en todas las etapas del desarrollo. El objetivo de diagramar la trazabilidad es determinar si todos y cada uno de los requerimientos del sistema son contemplados en solución propuesta. A su vez, permite asegurar que toda funcionalidad posee un requerimiento inicial que le dio origen y la justifica.</w:t>
      </w:r>
    </w:p>
    <w:p w:rsidR="000B1DF1" w:rsidRDefault="00771E9E" w:rsidP="00BC7639">
      <w:r>
        <w:t xml:space="preserve"> Por otro lado, también es una herramienta útil a la hora de evaluar el impacto de diferentes pedidos de cambio sobre los requerimientos que van surgiendo durante el desarrollo del proyecto. Es decir, ante un cambio en los requerimientos, se busca determinar cómo se verán afectados los tiempos y costos del proyecto a partir del impacto en la arquitectura de la solución, el diseño de los componentes, las tareas asignadas, etc.</w:t>
      </w:r>
    </w:p>
    <w:p w:rsidR="00867C76" w:rsidRDefault="00867C76" w:rsidP="00BC7639"/>
    <w:p w:rsidR="002317F3" w:rsidRDefault="00867C76" w:rsidP="00BC7639">
      <w:pPr>
        <w:rPr>
          <w:color w:val="FF0000"/>
          <w:sz w:val="48"/>
        </w:rPr>
      </w:pPr>
      <w:r w:rsidRPr="00867C76">
        <w:rPr>
          <w:color w:val="FF0000"/>
          <w:sz w:val="48"/>
        </w:rPr>
        <w:t>[INSERTAR IMAGEN]</w:t>
      </w:r>
    </w:p>
    <w:p w:rsidR="002317F3" w:rsidRDefault="002317F3">
      <w:pPr>
        <w:autoSpaceDE/>
        <w:autoSpaceDN/>
        <w:adjustRightInd/>
        <w:spacing w:after="160" w:line="259" w:lineRule="auto"/>
        <w:jc w:val="left"/>
        <w:rPr>
          <w:color w:val="FF0000"/>
          <w:sz w:val="48"/>
        </w:rPr>
      </w:pPr>
      <w:r>
        <w:rPr>
          <w:color w:val="FF0000"/>
          <w:sz w:val="48"/>
        </w:rPr>
        <w:br w:type="page"/>
      </w:r>
    </w:p>
    <w:p w:rsidR="00867C76" w:rsidRDefault="0001254F" w:rsidP="002317F3">
      <w:pPr>
        <w:pStyle w:val="Ttulo3"/>
      </w:pPr>
      <w:r>
        <w:lastRenderedPageBreak/>
        <w:t>22</w:t>
      </w:r>
      <w:r w:rsidR="002317F3">
        <w:t>. MODELO DE DOMINIO</w:t>
      </w:r>
    </w:p>
    <w:p w:rsidR="002317F3" w:rsidRDefault="002317F3" w:rsidP="002317F3"/>
    <w:p w:rsidR="002317F3" w:rsidRPr="002317F3" w:rsidRDefault="0001254F" w:rsidP="002317F3">
      <w:pPr>
        <w:pStyle w:val="Ttulo4"/>
      </w:pPr>
      <w:r>
        <w:t>22</w:t>
      </w:r>
      <w:r w:rsidR="002317F3">
        <w:t>.1 Diagrama de Clases de Análisis</w:t>
      </w:r>
    </w:p>
    <w:sectPr w:rsidR="002317F3" w:rsidRPr="002317F3" w:rsidSect="005A0B6C">
      <w:headerReference w:type="default" r:id="rId54"/>
      <w:footerReference w:type="default" r:id="rId55"/>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69B" w:rsidRDefault="005F369B" w:rsidP="003F43A9">
      <w:r>
        <w:separator/>
      </w:r>
    </w:p>
  </w:endnote>
  <w:endnote w:type="continuationSeparator" w:id="0">
    <w:p w:rsidR="005F369B" w:rsidRDefault="005F369B"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FB019A" w:rsidRPr="00AB16EA" w:rsidRDefault="00FB019A"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0D47FF" w:rsidRPr="000D47FF">
          <w:rPr>
            <w:rFonts w:ascii="Oswald Light" w:hAnsi="Oswald Light"/>
            <w:noProof/>
            <w:sz w:val="20"/>
            <w:lang w:val="es-ES"/>
          </w:rPr>
          <w:t>57</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69B" w:rsidRDefault="005F369B" w:rsidP="003F43A9">
      <w:r>
        <w:separator/>
      </w:r>
    </w:p>
  </w:footnote>
  <w:footnote w:type="continuationSeparator" w:id="0">
    <w:p w:rsidR="005F369B" w:rsidRDefault="005F369B"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19A" w:rsidRPr="00F34E81" w:rsidRDefault="00FB019A"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FB019A" w:rsidRDefault="00FB019A"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0"/>
  </w:num>
  <w:num w:numId="3">
    <w:abstractNumId w:val="7"/>
  </w:num>
  <w:num w:numId="4">
    <w:abstractNumId w:val="1"/>
  </w:num>
  <w:num w:numId="5">
    <w:abstractNumId w:val="41"/>
  </w:num>
  <w:num w:numId="6">
    <w:abstractNumId w:val="6"/>
  </w:num>
  <w:num w:numId="7">
    <w:abstractNumId w:val="36"/>
  </w:num>
  <w:num w:numId="8">
    <w:abstractNumId w:val="30"/>
  </w:num>
  <w:num w:numId="9">
    <w:abstractNumId w:val="38"/>
  </w:num>
  <w:num w:numId="10">
    <w:abstractNumId w:val="31"/>
  </w:num>
  <w:num w:numId="11">
    <w:abstractNumId w:val="29"/>
  </w:num>
  <w:num w:numId="12">
    <w:abstractNumId w:val="13"/>
  </w:num>
  <w:num w:numId="13">
    <w:abstractNumId w:val="8"/>
  </w:num>
  <w:num w:numId="14">
    <w:abstractNumId w:val="26"/>
  </w:num>
  <w:num w:numId="15">
    <w:abstractNumId w:val="27"/>
  </w:num>
  <w:num w:numId="16">
    <w:abstractNumId w:val="21"/>
  </w:num>
  <w:num w:numId="17">
    <w:abstractNumId w:val="4"/>
  </w:num>
  <w:num w:numId="18">
    <w:abstractNumId w:val="22"/>
  </w:num>
  <w:num w:numId="19">
    <w:abstractNumId w:val="28"/>
  </w:num>
  <w:num w:numId="20">
    <w:abstractNumId w:val="18"/>
  </w:num>
  <w:num w:numId="21">
    <w:abstractNumId w:val="19"/>
  </w:num>
  <w:num w:numId="22">
    <w:abstractNumId w:val="10"/>
  </w:num>
  <w:num w:numId="23">
    <w:abstractNumId w:val="33"/>
  </w:num>
  <w:num w:numId="24">
    <w:abstractNumId w:val="34"/>
  </w:num>
  <w:num w:numId="25">
    <w:abstractNumId w:val="25"/>
  </w:num>
  <w:num w:numId="26">
    <w:abstractNumId w:val="23"/>
  </w:num>
  <w:num w:numId="27">
    <w:abstractNumId w:val="35"/>
  </w:num>
  <w:num w:numId="28">
    <w:abstractNumId w:val="3"/>
  </w:num>
  <w:num w:numId="29">
    <w:abstractNumId w:val="24"/>
  </w:num>
  <w:num w:numId="30">
    <w:abstractNumId w:val="32"/>
  </w:num>
  <w:num w:numId="31">
    <w:abstractNumId w:val="20"/>
  </w:num>
  <w:num w:numId="32">
    <w:abstractNumId w:val="2"/>
  </w:num>
  <w:num w:numId="33">
    <w:abstractNumId w:val="14"/>
  </w:num>
  <w:num w:numId="34">
    <w:abstractNumId w:val="37"/>
  </w:num>
  <w:num w:numId="35">
    <w:abstractNumId w:val="16"/>
  </w:num>
  <w:num w:numId="36">
    <w:abstractNumId w:val="5"/>
  </w:num>
  <w:num w:numId="37">
    <w:abstractNumId w:val="17"/>
  </w:num>
  <w:num w:numId="38">
    <w:abstractNumId w:val="40"/>
  </w:num>
  <w:num w:numId="39">
    <w:abstractNumId w:val="12"/>
  </w:num>
  <w:num w:numId="40">
    <w:abstractNumId w:val="9"/>
  </w:num>
  <w:num w:numId="41">
    <w:abstractNumId w:val="15"/>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1254F"/>
    <w:rsid w:val="00041C30"/>
    <w:rsid w:val="00045B75"/>
    <w:rsid w:val="000547B1"/>
    <w:rsid w:val="00056DE8"/>
    <w:rsid w:val="00063C50"/>
    <w:rsid w:val="00077F4A"/>
    <w:rsid w:val="000A3F88"/>
    <w:rsid w:val="000A64CC"/>
    <w:rsid w:val="000B1DF1"/>
    <w:rsid w:val="000B2AB2"/>
    <w:rsid w:val="000B5481"/>
    <w:rsid w:val="000C5F06"/>
    <w:rsid w:val="000D07C1"/>
    <w:rsid w:val="000D47FF"/>
    <w:rsid w:val="000E738A"/>
    <w:rsid w:val="000F4C08"/>
    <w:rsid w:val="001113F4"/>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17F3"/>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4787A"/>
    <w:rsid w:val="00552BE1"/>
    <w:rsid w:val="00555B65"/>
    <w:rsid w:val="00567884"/>
    <w:rsid w:val="00576E5D"/>
    <w:rsid w:val="00580815"/>
    <w:rsid w:val="0059259C"/>
    <w:rsid w:val="00596DAA"/>
    <w:rsid w:val="005A0B6C"/>
    <w:rsid w:val="005A2E30"/>
    <w:rsid w:val="005B0054"/>
    <w:rsid w:val="005B1C19"/>
    <w:rsid w:val="005C0CEF"/>
    <w:rsid w:val="005D5990"/>
    <w:rsid w:val="005E77EB"/>
    <w:rsid w:val="005F163D"/>
    <w:rsid w:val="005F369B"/>
    <w:rsid w:val="006020EB"/>
    <w:rsid w:val="00603608"/>
    <w:rsid w:val="006042B5"/>
    <w:rsid w:val="00605BE2"/>
    <w:rsid w:val="00635B2F"/>
    <w:rsid w:val="00641AF4"/>
    <w:rsid w:val="0065293F"/>
    <w:rsid w:val="00674471"/>
    <w:rsid w:val="00685A44"/>
    <w:rsid w:val="00695B97"/>
    <w:rsid w:val="006A4705"/>
    <w:rsid w:val="006B1821"/>
    <w:rsid w:val="006B2972"/>
    <w:rsid w:val="006B49AB"/>
    <w:rsid w:val="006C32E6"/>
    <w:rsid w:val="006C6FFC"/>
    <w:rsid w:val="007103CD"/>
    <w:rsid w:val="00714710"/>
    <w:rsid w:val="007540BA"/>
    <w:rsid w:val="00771E9E"/>
    <w:rsid w:val="00774F58"/>
    <w:rsid w:val="007776C2"/>
    <w:rsid w:val="00787A6C"/>
    <w:rsid w:val="00797D52"/>
    <w:rsid w:val="007B3625"/>
    <w:rsid w:val="007B50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67C76"/>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4988"/>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154A"/>
    <w:rsid w:val="00F77A05"/>
    <w:rsid w:val="00F8632E"/>
    <w:rsid w:val="00F91D6E"/>
    <w:rsid w:val="00FA1561"/>
    <w:rsid w:val="00FA589B"/>
    <w:rsid w:val="00FB019A"/>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Publicidad" TargetMode="External"/><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Beneficio_econ%C3%B3mico"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es.wikipedia.org/wiki/UML" TargetMode="External"/><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png"/><Relationship Id="rId30" Type="http://schemas.openxmlformats.org/officeDocument/2006/relationships/hyperlink" Target="http://es.wikipedia.org/wiki/Negocio" TargetMode="External"/><Relationship Id="rId35" Type="http://schemas.openxmlformats.org/officeDocument/2006/relationships/hyperlink" Target="http://es.wikipedia.org/wiki/Distribuci%C3%B3n_(negocios)" TargetMode="External"/><Relationship Id="rId43" Type="http://schemas.openxmlformats.org/officeDocument/2006/relationships/hyperlink" Target="http://es.wikipedia.org/wiki/Rational_Software" TargetMode="External"/><Relationship Id="rId48" Type="http://schemas.openxmlformats.org/officeDocument/2006/relationships/hyperlink" Target="http://www.ferma.eu/wp-content/uploads/2011/10/a-structured-approach-to-erm.pd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s.wikipedia.org/wiki/Sistema_de_Informaci%C3%B3n"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Cliente_(econom%C3%ADa)" TargetMode="External"/><Relationship Id="rId38" Type="http://schemas.openxmlformats.org/officeDocument/2006/relationships/image" Target="media/image15.jpeg"/><Relationship Id="rId46" Type="http://schemas.openxmlformats.org/officeDocument/2006/relationships/image" Target="media/image20.gif"/><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jpeg"/><Relationship Id="rId36" Type="http://schemas.openxmlformats.org/officeDocument/2006/relationships/image" Target="media/image13.jpeg"/><Relationship Id="rId49" Type="http://schemas.openxmlformats.org/officeDocument/2006/relationships/image" Target="media/image22.png"/><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hyperlink" Target="http://es.wikipedia.org/wiki/Ingreso" TargetMode="External"/><Relationship Id="rId44" Type="http://schemas.openxmlformats.org/officeDocument/2006/relationships/hyperlink" Target="http://es.wikipedia.org/wiki/IBM"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0359BD"/>
    <w:rsid w:val="00223103"/>
    <w:rsid w:val="00266236"/>
    <w:rsid w:val="00395894"/>
    <w:rsid w:val="003A6D9D"/>
    <w:rsid w:val="004103F1"/>
    <w:rsid w:val="004B4DDB"/>
    <w:rsid w:val="00522D8D"/>
    <w:rsid w:val="00556FED"/>
    <w:rsid w:val="00563C2F"/>
    <w:rsid w:val="0077316A"/>
    <w:rsid w:val="00822F23"/>
    <w:rsid w:val="00840834"/>
    <w:rsid w:val="00856A7C"/>
    <w:rsid w:val="008B59B6"/>
    <w:rsid w:val="009A5360"/>
    <w:rsid w:val="009E5773"/>
    <w:rsid w:val="00AB6DDF"/>
    <w:rsid w:val="00B76329"/>
    <w:rsid w:val="00BD563C"/>
    <w:rsid w:val="00BE6338"/>
    <w:rsid w:val="00BF0190"/>
    <w:rsid w:val="00CD369A"/>
    <w:rsid w:val="00D3742C"/>
    <w:rsid w:val="00D44B89"/>
    <w:rsid w:val="00D826B5"/>
    <w:rsid w:val="00E12809"/>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F2ED2-8BBE-4126-A4A2-D5600D4D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60</Pages>
  <Words>9812</Words>
  <Characters>53972</Characters>
  <Application>Microsoft Office Word</Application>
  <DocSecurity>0</DocSecurity>
  <Lines>449</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63657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46</cp:revision>
  <cp:lastPrinted>2013-12-17T22:10:00Z</cp:lastPrinted>
  <dcterms:created xsi:type="dcterms:W3CDTF">2013-11-20T23:32:00Z</dcterms:created>
  <dcterms:modified xsi:type="dcterms:W3CDTF">2014-02-26T23:23:00Z</dcterms:modified>
</cp:coreProperties>
</file>