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1973" w14:textId="354D38AB" w:rsidR="00484578" w:rsidRDefault="00EE087F" w:rsidP="00484578">
      <w:pPr>
        <w:pStyle w:val="Title"/>
        <w:jc w:val="center"/>
      </w:pPr>
      <w:r>
        <w:t xml:space="preserve">RunCircle </w:t>
      </w:r>
      <w:r w:rsidR="00F74047">
        <w:t xml:space="preserve">Status Report </w:t>
      </w:r>
    </w:p>
    <w:p w14:paraId="5E7024EC" w14:textId="2D47E6FE" w:rsidR="00484578" w:rsidRPr="000A48D8" w:rsidRDefault="00F74047" w:rsidP="00A74C25">
      <w:pPr>
        <w:pStyle w:val="Subtitle"/>
        <w:jc w:val="center"/>
      </w:pPr>
      <w:r>
        <w:t>Magnus Frennberg, Kenji Fujita, Fergus Scott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6E83C153" w14:textId="77777777" w:rsidR="00F74047" w:rsidRDefault="00F74047" w:rsidP="00F74047"/>
    <w:p w14:paraId="4F9C78C0" w14:textId="4C118827" w:rsidR="00F74047" w:rsidRPr="00F74047" w:rsidRDefault="00F74047" w:rsidP="00F74047">
      <w:r>
        <w:t xml:space="preserve">The RunCircle application is a unique, social, and exciting application that encourages users to not only get out and be active, but to also meet people while doing it. As all three of us are avid athletes, the idea for RunCircle was conceived fairly naturally.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activites). We have created a variety of tables which enable users to create a profile, meet other runners, and track activity. We also focused specifically on designing these tables in such a way that would enable us to scale the application later on, with a plethora of other exciting features (smart-watch integration, advanced run matching capabilities, etc). </w:t>
      </w:r>
      <w:r w:rsidRPr="00F74047">
        <w:rPr>
          <w:b/>
        </w:rPr>
        <w:t>(This abstract will be completed further into the project)</w:t>
      </w:r>
    </w:p>
    <w:p w14:paraId="095485F1" w14:textId="77777777" w:rsidR="00484578" w:rsidRDefault="00484578" w:rsidP="00484578">
      <w:pPr>
        <w:pStyle w:val="Heading1"/>
      </w:pPr>
      <w:r>
        <w:t>Introduction</w:t>
      </w:r>
    </w:p>
    <w:p w14:paraId="0AA31837" w14:textId="77777777" w:rsidR="00484578" w:rsidRDefault="00484578" w:rsidP="00484578"/>
    <w:p w14:paraId="0ED5BE45" w14:textId="2D6AB508" w:rsidR="00EF0373" w:rsidRDefault="00EF0373" w:rsidP="00484578">
      <w:r>
        <w:t xml:space="preserve">Running alone is boring. The bane of many people’s existence, oftentimes runners dread the idea of going out on a training run, or even a gentle jog, alone. Enter, RunCircle. RunCircle is an exciting new application that allows users to not only find people to run with, but allows users to specify what type of Run they would like to go on, through a variety of filters. The aim of RunCircle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RunCircle has the potential to make running fun again for a great many people, and we’re excited to be a part of that process, and bring that famous ‘runner’s high’ to all of our users.  </w:t>
      </w:r>
    </w:p>
    <w:p w14:paraId="71AFBADC" w14:textId="7DA08AA5" w:rsidR="00074E97" w:rsidRDefault="00074E97" w:rsidP="00484578"/>
    <w:p w14:paraId="12F3DE8B" w14:textId="30AD450D" w:rsidR="00074E97" w:rsidRDefault="00074E97" w:rsidP="00484578"/>
    <w:p w14:paraId="023ED34D" w14:textId="3F3CE0B4" w:rsidR="00074E97" w:rsidRDefault="00074E97" w:rsidP="00484578"/>
    <w:p w14:paraId="1D8527EC" w14:textId="77777777" w:rsidR="00074E97" w:rsidRPr="00EF0373" w:rsidRDefault="00074E97" w:rsidP="00484578"/>
    <w:p w14:paraId="5E610C33" w14:textId="77777777" w:rsidR="00B317BE" w:rsidRDefault="00B317BE" w:rsidP="00484578">
      <w:pPr>
        <w:pStyle w:val="Heading1"/>
      </w:pPr>
    </w:p>
    <w:p w14:paraId="4C1DF62A" w14:textId="77777777" w:rsidR="00B317BE" w:rsidRDefault="00B317BE" w:rsidP="00484578">
      <w:pPr>
        <w:pStyle w:val="Heading1"/>
      </w:pPr>
    </w:p>
    <w:p w14:paraId="347989D7" w14:textId="77777777" w:rsidR="00B317BE" w:rsidRDefault="00B317BE" w:rsidP="00484578">
      <w:pPr>
        <w:pStyle w:val="Heading1"/>
      </w:pPr>
    </w:p>
    <w:p w14:paraId="383A3FB2" w14:textId="77777777" w:rsidR="00484578" w:rsidRDefault="00484578" w:rsidP="00484578">
      <w:pPr>
        <w:pStyle w:val="Heading1"/>
      </w:pPr>
      <w:bookmarkStart w:id="0" w:name="_GoBack"/>
      <w:bookmarkEnd w:id="0"/>
      <w:r>
        <w:t>System Architecture</w:t>
      </w:r>
    </w:p>
    <w:p w14:paraId="2DAA532D" w14:textId="18593AA4" w:rsidR="00484578" w:rsidRDefault="00484578" w:rsidP="00484578"/>
    <w:p w14:paraId="322B5802" w14:textId="43DC0192" w:rsidR="00074E97" w:rsidRDefault="00074E97" w:rsidP="00484578"/>
    <w:p w14:paraId="6A350465" w14:textId="2280DDF7" w:rsidR="00074E97" w:rsidRPr="005B4834" w:rsidRDefault="00074E97" w:rsidP="00484578">
      <w:r>
        <w:rPr>
          <w:noProof/>
        </w:rPr>
        <w:drawing>
          <wp:inline distT="0" distB="0" distL="0" distR="0" wp14:anchorId="44D00647" wp14:editId="5CDDB658">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A45B212" w14:textId="78CC335C" w:rsidR="00484578" w:rsidRDefault="00074E97" w:rsidP="00484578">
      <w:r>
        <w:t xml:space="preserve">We will be using MySQL to create our database and tables. This is where we have created the conceptual model so it will be easy to use that to build the tables in the workbench. Then, we will use the MySQL Python connector as the Python driver to communicate with MySQL. From there, we have looked into either building a web app or mobile app that will act as a basic </w:t>
      </w:r>
      <w:r w:rsidR="00A93891">
        <w:t>UI. If we cannot do this, then we will build tables within Python. The most important part of our system architecture is the communication between MySQL and Python.</w:t>
      </w:r>
    </w:p>
    <w:p w14:paraId="5ECD5CBD" w14:textId="77777777" w:rsidR="00484578" w:rsidRDefault="00484578" w:rsidP="00484578">
      <w:pPr>
        <w:pStyle w:val="Heading1"/>
      </w:pPr>
      <w:r>
        <w:t>Database Design</w:t>
      </w:r>
    </w:p>
    <w:p w14:paraId="38C007D7" w14:textId="77777777" w:rsidR="00EF0373" w:rsidRDefault="00EF0373" w:rsidP="00EF0373"/>
    <w:p w14:paraId="39F9A004" w14:textId="3B53D1DE" w:rsidR="00EF0373" w:rsidRPr="00EF0373" w:rsidRDefault="00EF0373" w:rsidP="00EF0373">
      <w:r>
        <w:t>The ER diagram is attached, and you can see the relationships as they are currently structured. We have set up the m</w:t>
      </w:r>
      <w:r w:rsidR="00440F90">
        <w:t>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etc).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 xml:space="preserve">etc. The third table </w:t>
      </w:r>
      <w:r w:rsidR="00440F90">
        <w:lastRenderedPageBreak/>
        <w:t>with this biographical style of information is the running information table</w:t>
      </w:r>
      <w:r w:rsidR="00FE68B1">
        <w:t xml:space="preserve"> (named “profile”)</w:t>
      </w:r>
      <w:r w:rsidR="00440F90">
        <w:t xml:space="preserve">. </w:t>
      </w:r>
      <w:r w:rsidR="00704537">
        <w:t xml:space="preserve">This table will contain </w:t>
      </w:r>
      <w:r w:rsidR="000B4D26">
        <w:t xml:space="preserve">all of the running information necessary for users to find other users to run with. Average speed, average duration, </w:t>
      </w:r>
      <w:r w:rsidR="00DF596A">
        <w:t xml:space="preserve">preferred location, </w:t>
      </w:r>
      <w:r w:rsidR="00FE68B1">
        <w:t xml:space="preserve">handle, average distance per run, etc. </w:t>
      </w:r>
    </w:p>
    <w:p w14:paraId="076BB6C6" w14:textId="77777777" w:rsidR="00484578" w:rsidRDefault="00484578" w:rsidP="00484578"/>
    <w:p w14:paraId="4EA1A2BF" w14:textId="61C6BCC3" w:rsidR="00EB3542" w:rsidRDefault="00E2658E" w:rsidP="00484578">
      <w:r>
        <w:t>We have designed a “Run” table that will store all of the information that is related to individual runs that users go on. Thi</w:t>
      </w:r>
      <w:r w:rsidR="0079594C">
        <w:t xml:space="preserve">s will contain the standard and expected </w:t>
      </w:r>
      <w:r w:rsidR="009E2D64">
        <w:t xml:space="preserve">information for runs such as duration, length, speed (which will probably be a function of duration and length), etc. There will also be a foreign key to a “Location” table which will contain information that will be accessed by several other tables. The location table will contain latitude, longitude, country name, and city name. Obviously, the location table is incredibly important to the way that the application works with regards to </w:t>
      </w:r>
      <w:r w:rsidR="00B673B1">
        <w:t>how people can choose “circles” to join an</w:t>
      </w:r>
      <w:r w:rsidR="00314930">
        <w:t xml:space="preserve">d determine where these circles are. </w:t>
      </w:r>
      <w:r w:rsidR="00F769D6">
        <w:t xml:space="preserve">The “circle” table will be a table that contains all of the information regarding the circles such as their name, creator, average pace, number of members, etc. </w:t>
      </w:r>
      <w:r w:rsidR="00517139">
        <w:t xml:space="preserve">This table will have relationships with the run table, the location table, and the profile table. The circle concept is pivotal to the social aspect of the application and </w:t>
      </w:r>
      <w:r w:rsidR="00072AC6">
        <w:t>we wanted to make sure it had relationships with enough of the other tables</w:t>
      </w:r>
      <w:r w:rsidR="00A45266">
        <w:t xml:space="preserve">. We have also included a table named “trophies” to enable us to expand upon this concept later on but the idea is to essentially encourage circles to go on runs by providing various trophies that groups can win. This is a fairly standard concept in applications like ours however we thought it might be a unique twist to try and get brands, shops, or even races, to give discounts on their products after users unlock certain trophies. For example, a circle might unlock a trophy after 50 runs, and they all get a reward to the local bar saying “Bring your circle in to enjoy 20% off your next meal here!”, or something to that effect. </w:t>
      </w:r>
    </w:p>
    <w:p w14:paraId="2FEE3DD4" w14:textId="77777777" w:rsidR="00A45266" w:rsidRDefault="00A45266" w:rsidP="00484578"/>
    <w:p w14:paraId="2044815F" w14:textId="7AE6A05D" w:rsidR="00A45266" w:rsidRDefault="00A45266" w:rsidP="00484578">
      <w:r>
        <w:t>Finally, given that the social aspect of this application is par</w:t>
      </w:r>
      <w:r w:rsidR="00B317BE">
        <w:t>amount, we have included a self-</w:t>
      </w:r>
      <w:r>
        <w:t xml:space="preserve">join table on the “profile” table, enabling users to become friends with one and other. This was, of course, the inspiration for the whole application. Users can </w:t>
      </w:r>
      <w:r w:rsidR="00B317BE">
        <w:t xml:space="preserve">become friends with other users and look at their friend’s information. They will also be able to see what circles a person is part of and potentially join some of those circles if they would like to. </w:t>
      </w:r>
    </w:p>
    <w:p w14:paraId="6784E533" w14:textId="77777777" w:rsidR="00484578" w:rsidRPr="00CE7BF0" w:rsidRDefault="00484578" w:rsidP="00484578">
      <w:pPr>
        <w:pStyle w:val="Heading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Heading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Heading1"/>
      </w:pPr>
      <w:r>
        <w:lastRenderedPageBreak/>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Heading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72AC6"/>
    <w:rsid w:val="00074E97"/>
    <w:rsid w:val="000A7704"/>
    <w:rsid w:val="000A7CB0"/>
    <w:rsid w:val="000B4D26"/>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4930"/>
    <w:rsid w:val="003163F3"/>
    <w:rsid w:val="00316872"/>
    <w:rsid w:val="00324DDC"/>
    <w:rsid w:val="00333414"/>
    <w:rsid w:val="00384F89"/>
    <w:rsid w:val="00396057"/>
    <w:rsid w:val="003B753F"/>
    <w:rsid w:val="003E24A1"/>
    <w:rsid w:val="003E4020"/>
    <w:rsid w:val="004217BD"/>
    <w:rsid w:val="004352F4"/>
    <w:rsid w:val="00440F90"/>
    <w:rsid w:val="00441485"/>
    <w:rsid w:val="00474C6E"/>
    <w:rsid w:val="0047718E"/>
    <w:rsid w:val="00484578"/>
    <w:rsid w:val="004B5BFD"/>
    <w:rsid w:val="004C2872"/>
    <w:rsid w:val="004E6A83"/>
    <w:rsid w:val="00517139"/>
    <w:rsid w:val="0052715F"/>
    <w:rsid w:val="005519A6"/>
    <w:rsid w:val="0055596A"/>
    <w:rsid w:val="0057383E"/>
    <w:rsid w:val="005A1F9B"/>
    <w:rsid w:val="005E0AC1"/>
    <w:rsid w:val="005F1EAB"/>
    <w:rsid w:val="00605AB1"/>
    <w:rsid w:val="00626859"/>
    <w:rsid w:val="00656665"/>
    <w:rsid w:val="006938D3"/>
    <w:rsid w:val="006B4FB6"/>
    <w:rsid w:val="006D5B3F"/>
    <w:rsid w:val="006F6830"/>
    <w:rsid w:val="00704537"/>
    <w:rsid w:val="00735170"/>
    <w:rsid w:val="00746779"/>
    <w:rsid w:val="0076092E"/>
    <w:rsid w:val="0079594C"/>
    <w:rsid w:val="007A001C"/>
    <w:rsid w:val="007C20DC"/>
    <w:rsid w:val="007C3AC8"/>
    <w:rsid w:val="007D76A2"/>
    <w:rsid w:val="008057DD"/>
    <w:rsid w:val="008364F3"/>
    <w:rsid w:val="008443AF"/>
    <w:rsid w:val="008533B4"/>
    <w:rsid w:val="008671FB"/>
    <w:rsid w:val="00870515"/>
    <w:rsid w:val="008C7A36"/>
    <w:rsid w:val="008E507B"/>
    <w:rsid w:val="0090795A"/>
    <w:rsid w:val="00936AE3"/>
    <w:rsid w:val="00997C20"/>
    <w:rsid w:val="009C6D20"/>
    <w:rsid w:val="009E2D64"/>
    <w:rsid w:val="009E5C1C"/>
    <w:rsid w:val="00A00272"/>
    <w:rsid w:val="00A07576"/>
    <w:rsid w:val="00A15EA1"/>
    <w:rsid w:val="00A319F6"/>
    <w:rsid w:val="00A45266"/>
    <w:rsid w:val="00A549E8"/>
    <w:rsid w:val="00A672D7"/>
    <w:rsid w:val="00A74C25"/>
    <w:rsid w:val="00A83BEE"/>
    <w:rsid w:val="00A93891"/>
    <w:rsid w:val="00AA1852"/>
    <w:rsid w:val="00AC4F40"/>
    <w:rsid w:val="00AC5337"/>
    <w:rsid w:val="00B03AB9"/>
    <w:rsid w:val="00B317BE"/>
    <w:rsid w:val="00B66DA0"/>
    <w:rsid w:val="00B673B1"/>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596A"/>
    <w:rsid w:val="00E02FEE"/>
    <w:rsid w:val="00E05075"/>
    <w:rsid w:val="00E25730"/>
    <w:rsid w:val="00E2658E"/>
    <w:rsid w:val="00E432BD"/>
    <w:rsid w:val="00E44BE1"/>
    <w:rsid w:val="00E80AFF"/>
    <w:rsid w:val="00E80ECF"/>
    <w:rsid w:val="00EB3542"/>
    <w:rsid w:val="00EC2855"/>
    <w:rsid w:val="00EC5745"/>
    <w:rsid w:val="00EE087F"/>
    <w:rsid w:val="00EF0373"/>
    <w:rsid w:val="00EF5ADA"/>
    <w:rsid w:val="00F17F34"/>
    <w:rsid w:val="00F33AC0"/>
    <w:rsid w:val="00F35D52"/>
    <w:rsid w:val="00F453AE"/>
    <w:rsid w:val="00F74047"/>
    <w:rsid w:val="00F769D6"/>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08F04-54B4-49EC-8C81-D2FE215AC55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A8441824-FF15-4DF1-AD43-20B8B4BAF2D6}">
      <dgm:prSet phldrT="[Text]"/>
      <dgm:spPr/>
      <dgm:t>
        <a:bodyPr/>
        <a:lstStyle/>
        <a:p>
          <a:r>
            <a:rPr lang="en-US"/>
            <a:t>MySQL Connector/Python</a:t>
          </a:r>
        </a:p>
      </dgm:t>
    </dgm:pt>
    <dgm:pt modelId="{707F9763-E0BD-4656-A27B-0537BB2A794E}" type="parTrans" cxnId="{B99C1D4A-6992-486E-91C4-ADC7E7BA8A21}">
      <dgm:prSet/>
      <dgm:spPr/>
      <dgm:t>
        <a:bodyPr/>
        <a:lstStyle/>
        <a:p>
          <a:endParaRPr lang="en-US"/>
        </a:p>
      </dgm:t>
    </dgm:pt>
    <dgm:pt modelId="{D020B583-1714-407E-8B81-0540377A1B6B}" type="sibTrans" cxnId="{B99C1D4A-6992-486E-91C4-ADC7E7BA8A21}">
      <dgm:prSet/>
      <dgm:spPr/>
      <dgm:t>
        <a:bodyPr/>
        <a:lstStyle/>
        <a:p>
          <a:endParaRPr lang="en-US"/>
        </a:p>
      </dgm:t>
    </dgm:pt>
    <dgm:pt modelId="{5A2CC0D1-291A-4ABE-8A35-4589F119B44D}">
      <dgm:prSet phldrT="[Text]"/>
      <dgm:spPr/>
      <dgm:t>
        <a:bodyPr/>
        <a:lstStyle/>
        <a:p>
          <a:r>
            <a:rPr lang="en-US"/>
            <a:t>MySQL</a:t>
          </a:r>
        </a:p>
        <a:p>
          <a:r>
            <a:rPr lang="en-US"/>
            <a:t>Database</a:t>
          </a:r>
        </a:p>
      </dgm:t>
    </dgm:pt>
    <dgm:pt modelId="{6F09F1B2-67D3-46FD-B89B-CC023B7BB48E}" type="parTrans" cxnId="{3B65D565-BF7C-482D-8F36-A319816100D7}">
      <dgm:prSet/>
      <dgm:spPr/>
      <dgm:t>
        <a:bodyPr/>
        <a:lstStyle/>
        <a:p>
          <a:endParaRPr lang="en-US"/>
        </a:p>
      </dgm:t>
    </dgm:pt>
    <dgm:pt modelId="{5416A3AD-3099-4652-AA02-3B9DE8475F6A}" type="sibTrans" cxnId="{3B65D565-BF7C-482D-8F36-A319816100D7}">
      <dgm:prSet/>
      <dgm:spPr/>
      <dgm:t>
        <a:bodyPr/>
        <a:lstStyle/>
        <a:p>
          <a:endParaRPr lang="en-US"/>
        </a:p>
      </dgm:t>
    </dgm:pt>
    <dgm:pt modelId="{BCB95F6D-DA37-48AB-98B8-3E06FEDBE120}">
      <dgm:prSet phldrT="[Text]"/>
      <dgm:spPr/>
      <dgm:t>
        <a:bodyPr/>
        <a:lstStyle/>
        <a:p>
          <a:r>
            <a:rPr lang="en-US"/>
            <a:t>UI</a:t>
          </a:r>
        </a:p>
        <a:p>
          <a:r>
            <a:rPr lang="en-US"/>
            <a:t>(Client)</a:t>
          </a:r>
        </a:p>
      </dgm:t>
    </dgm:pt>
    <dgm:pt modelId="{98D0A278-296A-400E-AA9C-CE14F55D64D0}" type="parTrans" cxnId="{6DD57ACE-751F-4578-9A58-F5C6924C4B72}">
      <dgm:prSet/>
      <dgm:spPr/>
      <dgm:t>
        <a:bodyPr/>
        <a:lstStyle/>
        <a:p>
          <a:endParaRPr lang="en-US"/>
        </a:p>
      </dgm:t>
    </dgm:pt>
    <dgm:pt modelId="{4CA2D9A4-6163-41E8-A56C-961D100790C4}" type="sibTrans" cxnId="{6DD57ACE-751F-4578-9A58-F5C6924C4B72}">
      <dgm:prSet/>
      <dgm:spPr/>
      <dgm:t>
        <a:bodyPr/>
        <a:lstStyle/>
        <a:p>
          <a:endParaRPr lang="en-US"/>
        </a:p>
      </dgm:t>
    </dgm:pt>
    <dgm:pt modelId="{CB24482C-FD6B-4B2D-BEF2-8342D8D5DCFA}">
      <dgm:prSet/>
      <dgm:spPr/>
      <dgm:t>
        <a:bodyPr/>
        <a:lstStyle/>
        <a:p>
          <a:r>
            <a:rPr lang="en-US"/>
            <a:t>UI</a:t>
          </a:r>
        </a:p>
        <a:p>
          <a:r>
            <a:rPr lang="en-US"/>
            <a:t>(Client)</a:t>
          </a:r>
        </a:p>
      </dgm:t>
    </dgm:pt>
    <dgm:pt modelId="{A8C9E70E-9B36-442B-B68C-78050D619937}" type="parTrans" cxnId="{3607BCFD-7F84-43FB-8B0F-2EB583F8A754}">
      <dgm:prSet/>
      <dgm:spPr/>
      <dgm:t>
        <a:bodyPr/>
        <a:lstStyle/>
        <a:p>
          <a:endParaRPr lang="en-US"/>
        </a:p>
      </dgm:t>
    </dgm:pt>
    <dgm:pt modelId="{4CF2961E-7F0E-4BCB-B6B9-9279AB2F2ED3}" type="sibTrans" cxnId="{3607BCFD-7F84-43FB-8B0F-2EB583F8A754}">
      <dgm:prSet/>
      <dgm:spPr/>
      <dgm:t>
        <a:bodyPr/>
        <a:lstStyle/>
        <a:p>
          <a:endParaRPr lang="en-US"/>
        </a:p>
      </dgm:t>
    </dgm:pt>
    <dgm:pt modelId="{7E922592-691F-48C9-9DE2-22BB80E78F96}" type="pres">
      <dgm:prSet presAssocID="{79908F04-54B4-49EC-8C81-D2FE215AC553}" presName="Name0" presStyleCnt="0">
        <dgm:presLayoutVars>
          <dgm:chMax val="1"/>
          <dgm:chPref val="1"/>
          <dgm:dir/>
          <dgm:animOne val="branch"/>
          <dgm:animLvl val="lvl"/>
        </dgm:presLayoutVars>
      </dgm:prSet>
      <dgm:spPr/>
      <dgm:t>
        <a:bodyPr/>
        <a:lstStyle/>
        <a:p>
          <a:endParaRPr lang="en-US"/>
        </a:p>
      </dgm:t>
    </dgm:pt>
    <dgm:pt modelId="{526355A8-917D-4E55-9EAB-744B27710380}" type="pres">
      <dgm:prSet presAssocID="{A8441824-FF15-4DF1-AD43-20B8B4BAF2D6}" presName="singleCycle" presStyleCnt="0"/>
      <dgm:spPr/>
    </dgm:pt>
    <dgm:pt modelId="{FA4D86FC-CBFA-4CC1-8DA0-ABC48C8783EA}" type="pres">
      <dgm:prSet presAssocID="{A8441824-FF15-4DF1-AD43-20B8B4BAF2D6}" presName="singleCenter" presStyleLbl="node1" presStyleIdx="0" presStyleCnt="4">
        <dgm:presLayoutVars>
          <dgm:chMax val="7"/>
          <dgm:chPref val="7"/>
        </dgm:presLayoutVars>
      </dgm:prSet>
      <dgm:spPr/>
      <dgm:t>
        <a:bodyPr/>
        <a:lstStyle/>
        <a:p>
          <a:endParaRPr lang="en-US"/>
        </a:p>
      </dgm:t>
    </dgm:pt>
    <dgm:pt modelId="{F1C53CA7-07B9-47C6-BE51-2836E785033F}" type="pres">
      <dgm:prSet presAssocID="{6F09F1B2-67D3-46FD-B89B-CC023B7BB48E}" presName="Name56" presStyleLbl="parChTrans1D2" presStyleIdx="0" presStyleCnt="3"/>
      <dgm:spPr/>
      <dgm:t>
        <a:bodyPr/>
        <a:lstStyle/>
        <a:p>
          <a:endParaRPr lang="en-US"/>
        </a:p>
      </dgm:t>
    </dgm:pt>
    <dgm:pt modelId="{ED799F78-D96C-424A-94F5-3D1576D3EE33}" type="pres">
      <dgm:prSet presAssocID="{5A2CC0D1-291A-4ABE-8A35-4589F119B44D}" presName="text0" presStyleLbl="node1" presStyleIdx="1" presStyleCnt="4">
        <dgm:presLayoutVars>
          <dgm:bulletEnabled val="1"/>
        </dgm:presLayoutVars>
      </dgm:prSet>
      <dgm:spPr/>
      <dgm:t>
        <a:bodyPr/>
        <a:lstStyle/>
        <a:p>
          <a:endParaRPr lang="en-US"/>
        </a:p>
      </dgm:t>
    </dgm:pt>
    <dgm:pt modelId="{8495CC6C-C42B-41B6-87D2-91A28BDCBD88}" type="pres">
      <dgm:prSet presAssocID="{98D0A278-296A-400E-AA9C-CE14F55D64D0}" presName="Name56" presStyleLbl="parChTrans1D2" presStyleIdx="1" presStyleCnt="3"/>
      <dgm:spPr/>
      <dgm:t>
        <a:bodyPr/>
        <a:lstStyle/>
        <a:p>
          <a:endParaRPr lang="en-US"/>
        </a:p>
      </dgm:t>
    </dgm:pt>
    <dgm:pt modelId="{9C372D93-93E0-4B6C-ADA5-BBDC85FDA000}" type="pres">
      <dgm:prSet presAssocID="{BCB95F6D-DA37-48AB-98B8-3E06FEDBE120}" presName="text0" presStyleLbl="node1" presStyleIdx="2" presStyleCnt="4">
        <dgm:presLayoutVars>
          <dgm:bulletEnabled val="1"/>
        </dgm:presLayoutVars>
      </dgm:prSet>
      <dgm:spPr/>
      <dgm:t>
        <a:bodyPr/>
        <a:lstStyle/>
        <a:p>
          <a:endParaRPr lang="en-US"/>
        </a:p>
      </dgm:t>
    </dgm:pt>
    <dgm:pt modelId="{C301F693-2C9A-4C28-B530-FCF21BFA412F}" type="pres">
      <dgm:prSet presAssocID="{A8C9E70E-9B36-442B-B68C-78050D619937}" presName="Name56" presStyleLbl="parChTrans1D2" presStyleIdx="2" presStyleCnt="3"/>
      <dgm:spPr/>
      <dgm:t>
        <a:bodyPr/>
        <a:lstStyle/>
        <a:p>
          <a:endParaRPr lang="en-US"/>
        </a:p>
      </dgm:t>
    </dgm:pt>
    <dgm:pt modelId="{4B6B9E65-0638-4447-A6D8-8C986677D83C}" type="pres">
      <dgm:prSet presAssocID="{CB24482C-FD6B-4B2D-BEF2-8342D8D5DCFA}" presName="text0" presStyleLbl="node1" presStyleIdx="3" presStyleCnt="4">
        <dgm:presLayoutVars>
          <dgm:bulletEnabled val="1"/>
        </dgm:presLayoutVars>
      </dgm:prSet>
      <dgm:spPr/>
      <dgm:t>
        <a:bodyPr/>
        <a:lstStyle/>
        <a:p>
          <a:endParaRPr lang="en-US"/>
        </a:p>
      </dgm:t>
    </dgm:pt>
  </dgm:ptLst>
  <dgm:cxnLst>
    <dgm:cxn modelId="{B99C1D4A-6992-486E-91C4-ADC7E7BA8A21}" srcId="{79908F04-54B4-49EC-8C81-D2FE215AC553}" destId="{A8441824-FF15-4DF1-AD43-20B8B4BAF2D6}" srcOrd="0" destOrd="0" parTransId="{707F9763-E0BD-4656-A27B-0537BB2A794E}" sibTransId="{D020B583-1714-407E-8B81-0540377A1B6B}"/>
    <dgm:cxn modelId="{6DD57ACE-751F-4578-9A58-F5C6924C4B72}" srcId="{A8441824-FF15-4DF1-AD43-20B8B4BAF2D6}" destId="{BCB95F6D-DA37-48AB-98B8-3E06FEDBE120}" srcOrd="1" destOrd="0" parTransId="{98D0A278-296A-400E-AA9C-CE14F55D64D0}" sibTransId="{4CA2D9A4-6163-41E8-A56C-961D100790C4}"/>
    <dgm:cxn modelId="{73F9ADA8-C752-2F40-9E79-E11FA062C550}" type="presOf" srcId="{A8441824-FF15-4DF1-AD43-20B8B4BAF2D6}" destId="{FA4D86FC-CBFA-4CC1-8DA0-ABC48C8783EA}" srcOrd="0" destOrd="0" presId="urn:microsoft.com/office/officeart/2008/layout/RadialCluster"/>
    <dgm:cxn modelId="{3B65D565-BF7C-482D-8F36-A319816100D7}" srcId="{A8441824-FF15-4DF1-AD43-20B8B4BAF2D6}" destId="{5A2CC0D1-291A-4ABE-8A35-4589F119B44D}" srcOrd="0" destOrd="0" parTransId="{6F09F1B2-67D3-46FD-B89B-CC023B7BB48E}" sibTransId="{5416A3AD-3099-4652-AA02-3B9DE8475F6A}"/>
    <dgm:cxn modelId="{737A8799-FD32-1B40-94C4-E943BF1276A0}" type="presOf" srcId="{6F09F1B2-67D3-46FD-B89B-CC023B7BB48E}" destId="{F1C53CA7-07B9-47C6-BE51-2836E785033F}" srcOrd="0" destOrd="0" presId="urn:microsoft.com/office/officeart/2008/layout/RadialCluster"/>
    <dgm:cxn modelId="{280E5EBA-EFD7-444E-BC36-26927F9FA5F2}" type="presOf" srcId="{BCB95F6D-DA37-48AB-98B8-3E06FEDBE120}" destId="{9C372D93-93E0-4B6C-ADA5-BBDC85FDA000}" srcOrd="0" destOrd="0" presId="urn:microsoft.com/office/officeart/2008/layout/RadialCluster"/>
    <dgm:cxn modelId="{7304A12B-589F-884E-A5DA-4D2DF27CEB93}" type="presOf" srcId="{5A2CC0D1-291A-4ABE-8A35-4589F119B44D}" destId="{ED799F78-D96C-424A-94F5-3D1576D3EE33}" srcOrd="0" destOrd="0" presId="urn:microsoft.com/office/officeart/2008/layout/RadialCluster"/>
    <dgm:cxn modelId="{3607BCFD-7F84-43FB-8B0F-2EB583F8A754}" srcId="{A8441824-FF15-4DF1-AD43-20B8B4BAF2D6}" destId="{CB24482C-FD6B-4B2D-BEF2-8342D8D5DCFA}" srcOrd="2" destOrd="0" parTransId="{A8C9E70E-9B36-442B-B68C-78050D619937}" sibTransId="{4CF2961E-7F0E-4BCB-B6B9-9279AB2F2ED3}"/>
    <dgm:cxn modelId="{BE0140BE-2FBE-C84C-A48E-4CC2A9EEBB47}" type="presOf" srcId="{A8C9E70E-9B36-442B-B68C-78050D619937}" destId="{C301F693-2C9A-4C28-B530-FCF21BFA412F}" srcOrd="0" destOrd="0" presId="urn:microsoft.com/office/officeart/2008/layout/RadialCluster"/>
    <dgm:cxn modelId="{B7398BB8-8E69-1941-9F38-276D09934E33}" type="presOf" srcId="{98D0A278-296A-400E-AA9C-CE14F55D64D0}" destId="{8495CC6C-C42B-41B6-87D2-91A28BDCBD88}" srcOrd="0" destOrd="0" presId="urn:microsoft.com/office/officeart/2008/layout/RadialCluster"/>
    <dgm:cxn modelId="{36F3D08C-81E1-874D-AE9E-27FA6DAFFAC6}" type="presOf" srcId="{CB24482C-FD6B-4B2D-BEF2-8342D8D5DCFA}" destId="{4B6B9E65-0638-4447-A6D8-8C986677D83C}" srcOrd="0" destOrd="0" presId="urn:microsoft.com/office/officeart/2008/layout/RadialCluster"/>
    <dgm:cxn modelId="{9AD99BCD-6E91-6644-BC6C-06A40A6D21E1}" type="presOf" srcId="{79908F04-54B4-49EC-8C81-D2FE215AC553}" destId="{7E922592-691F-48C9-9DE2-22BB80E78F96}" srcOrd="0" destOrd="0" presId="urn:microsoft.com/office/officeart/2008/layout/RadialCluster"/>
    <dgm:cxn modelId="{1EB76BCA-4702-4F42-8491-57076F3C2A5B}" type="presParOf" srcId="{7E922592-691F-48C9-9DE2-22BB80E78F96}" destId="{526355A8-917D-4E55-9EAB-744B27710380}" srcOrd="0" destOrd="0" presId="urn:microsoft.com/office/officeart/2008/layout/RadialCluster"/>
    <dgm:cxn modelId="{B792C3DA-FE8C-9341-8A3C-732CBBBEF4E6}" type="presParOf" srcId="{526355A8-917D-4E55-9EAB-744B27710380}" destId="{FA4D86FC-CBFA-4CC1-8DA0-ABC48C8783EA}" srcOrd="0" destOrd="0" presId="urn:microsoft.com/office/officeart/2008/layout/RadialCluster"/>
    <dgm:cxn modelId="{DDAA5771-4507-1D4B-97AE-20B2B4B1B790}" type="presParOf" srcId="{526355A8-917D-4E55-9EAB-744B27710380}" destId="{F1C53CA7-07B9-47C6-BE51-2836E785033F}" srcOrd="1" destOrd="0" presId="urn:microsoft.com/office/officeart/2008/layout/RadialCluster"/>
    <dgm:cxn modelId="{7FFF9B37-27CD-4345-9302-194A5034ADA3}" type="presParOf" srcId="{526355A8-917D-4E55-9EAB-744B27710380}" destId="{ED799F78-D96C-424A-94F5-3D1576D3EE33}" srcOrd="2" destOrd="0" presId="urn:microsoft.com/office/officeart/2008/layout/RadialCluster"/>
    <dgm:cxn modelId="{8763EE80-6457-2947-8EB0-913263635D0C}" type="presParOf" srcId="{526355A8-917D-4E55-9EAB-744B27710380}" destId="{8495CC6C-C42B-41B6-87D2-91A28BDCBD88}" srcOrd="3" destOrd="0" presId="urn:microsoft.com/office/officeart/2008/layout/RadialCluster"/>
    <dgm:cxn modelId="{0E3D5A8E-A3FB-2B42-9DEA-E95D9F642665}" type="presParOf" srcId="{526355A8-917D-4E55-9EAB-744B27710380}" destId="{9C372D93-93E0-4B6C-ADA5-BBDC85FDA000}" srcOrd="4" destOrd="0" presId="urn:microsoft.com/office/officeart/2008/layout/RadialCluster"/>
    <dgm:cxn modelId="{B13AF913-D540-9747-B0AA-40AD3BA61289}" type="presParOf" srcId="{526355A8-917D-4E55-9EAB-744B27710380}" destId="{C301F693-2C9A-4C28-B530-FCF21BFA412F}" srcOrd="5" destOrd="0" presId="urn:microsoft.com/office/officeart/2008/layout/RadialCluster"/>
    <dgm:cxn modelId="{62B98C8A-DBCC-FA41-8374-14EDEF336085}" type="presParOf" srcId="{526355A8-917D-4E55-9EAB-744B27710380}" destId="{4B6B9E65-0638-4447-A6D8-8C986677D83C}" srcOrd="6" destOrd="0" presId="urn:microsoft.com/office/officeart/2008/layout/RadialCluster"/>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86FC-CBFA-4CC1-8DA0-ABC48C8783EA}">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MySQL Connector/Python</a:t>
          </a:r>
        </a:p>
      </dsp:txBody>
      <dsp:txXfrm>
        <a:off x="2310008" y="1535805"/>
        <a:ext cx="866382" cy="866382"/>
      </dsp:txXfrm>
    </dsp:sp>
    <dsp:sp modelId="{F1C53CA7-07B9-47C6-BE51-2836E785033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9F78-D96C-424A-94F5-3D1576D3EE33}">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MySQL</a:t>
          </a:r>
        </a:p>
        <a:p>
          <a:pPr lvl="0" algn="ctr" defTabSz="488950">
            <a:lnSpc>
              <a:spcPct val="90000"/>
            </a:lnSpc>
            <a:spcBef>
              <a:spcPct val="0"/>
            </a:spcBef>
            <a:spcAft>
              <a:spcPct val="35000"/>
            </a:spcAft>
          </a:pPr>
          <a:r>
            <a:rPr lang="en-US" sz="1100" kern="1200"/>
            <a:t>Database</a:t>
          </a:r>
        </a:p>
      </dsp:txBody>
      <dsp:txXfrm>
        <a:off x="2452961" y="203573"/>
        <a:ext cx="580476" cy="580476"/>
      </dsp:txXfrm>
    </dsp:sp>
    <dsp:sp modelId="{8495CC6C-C42B-41B6-87D2-91A28BDCBD88}">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2D93-93E0-4B6C-ADA5-BBDC85FDA000}">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UI</a:t>
          </a:r>
        </a:p>
        <a:p>
          <a:pPr lvl="0" algn="ctr" defTabSz="577850">
            <a:lnSpc>
              <a:spcPct val="90000"/>
            </a:lnSpc>
            <a:spcBef>
              <a:spcPct val="0"/>
            </a:spcBef>
            <a:spcAft>
              <a:spcPct val="35000"/>
            </a:spcAft>
          </a:pPr>
          <a:r>
            <a:rPr lang="en-US" sz="1300" kern="1200"/>
            <a:t>(Client)</a:t>
          </a:r>
        </a:p>
      </dsp:txBody>
      <dsp:txXfrm>
        <a:off x="3730508" y="2416350"/>
        <a:ext cx="580476" cy="580476"/>
      </dsp:txXfrm>
    </dsp:sp>
    <dsp:sp modelId="{C301F693-2C9A-4C28-B530-FCF21BFA412F}">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B9E65-0638-4447-A6D8-8C986677D83C}">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UI</a:t>
          </a:r>
        </a:p>
        <a:p>
          <a:pPr lvl="0" algn="ctr" defTabSz="577850">
            <a:lnSpc>
              <a:spcPct val="90000"/>
            </a:lnSpc>
            <a:spcBef>
              <a:spcPct val="0"/>
            </a:spcBef>
            <a:spcAft>
              <a:spcPct val="35000"/>
            </a:spcAft>
          </a:pPr>
          <a:r>
            <a:rPr lang="en-US" sz="1300" kern="1200"/>
            <a:t>(Client)</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1475</Words>
  <Characters>8413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Fergus Scott</cp:lastModifiedBy>
  <cp:revision>3</cp:revision>
  <dcterms:created xsi:type="dcterms:W3CDTF">2019-07-17T17:14:00Z</dcterms:created>
  <dcterms:modified xsi:type="dcterms:W3CDTF">2019-07-17T23:04:00Z</dcterms:modified>
</cp:coreProperties>
</file>