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F3" w:rsidRPr="00BD4193" w:rsidRDefault="00BD4193" w:rsidP="00BD4193">
      <w:pPr>
        <w:pStyle w:val="Heading1"/>
        <w:jc w:val="both"/>
        <w:rPr>
          <w:rFonts w:asciiTheme="majorBidi" w:hAnsiTheme="majorBidi"/>
          <w:color w:val="auto"/>
        </w:rPr>
      </w:pPr>
      <w:r w:rsidRPr="00BD4193">
        <w:rPr>
          <w:rStyle w:val="ph"/>
          <w:rFonts w:asciiTheme="majorBidi" w:hAnsiTheme="majorBidi"/>
          <w:color w:val="auto"/>
          <w:bdr w:val="none" w:sz="0" w:space="0" w:color="auto" w:frame="1"/>
          <w:shd w:val="clear" w:color="auto" w:fill="FFFFFF"/>
        </w:rPr>
        <w:t xml:space="preserve">Huawei </w:t>
      </w:r>
      <w:r w:rsidR="00B415F3" w:rsidRPr="00BD4193">
        <w:rPr>
          <w:rFonts w:asciiTheme="majorBidi" w:hAnsiTheme="majorBidi"/>
          <w:color w:val="auto"/>
        </w:rPr>
        <w:t>iManager U2000</w:t>
      </w:r>
    </w:p>
    <w:p w:rsidR="00B415F3" w:rsidRPr="00BD4193" w:rsidRDefault="00B415F3" w:rsidP="00BD4193">
      <w:pPr>
        <w:jc w:val="both"/>
        <w:rPr>
          <w:rFonts w:asciiTheme="majorBidi" w:hAnsiTheme="majorBidi" w:cstheme="majorBidi"/>
          <w:highlight w:val="cyan"/>
        </w:rPr>
      </w:pPr>
      <w:r w:rsidRPr="00BD4193">
        <w:rPr>
          <w:rFonts w:asciiTheme="majorBidi" w:hAnsiTheme="majorBidi" w:cstheme="majorBidi"/>
          <w:highlight w:val="cyan"/>
        </w:rPr>
        <w:t>With the development of the IT and IP technologies and the integration of the telecommunications, IT, media and consumer electronics industries, a revolution in the telecom industry is inevitable. Building a broadband, mobile, and converged network is the developing trend and operators' marketing positioning and business models will have to change accordingly.</w:t>
      </w:r>
    </w:p>
    <w:p w:rsidR="00B415F3" w:rsidRPr="00BD4193" w:rsidRDefault="00B415F3" w:rsidP="00BD4193">
      <w:pPr>
        <w:jc w:val="both"/>
        <w:rPr>
          <w:rFonts w:asciiTheme="majorBidi" w:hAnsiTheme="majorBidi" w:cstheme="majorBidi"/>
        </w:rPr>
      </w:pPr>
      <w:r w:rsidRPr="00BD4193">
        <w:rPr>
          <w:rFonts w:asciiTheme="majorBidi" w:hAnsiTheme="majorBidi" w:cstheme="majorBidi"/>
          <w:highlight w:val="cyan"/>
        </w:rPr>
        <w:t>The </w:t>
      </w:r>
      <w:r w:rsidRPr="00BD4193">
        <w:rPr>
          <w:highlight w:val="cyan"/>
        </w:rPr>
        <w:t>Huawei U2000</w:t>
      </w:r>
      <w:r w:rsidRPr="00BD4193">
        <w:rPr>
          <w:rFonts w:asciiTheme="majorBidi" w:hAnsiTheme="majorBidi" w:cstheme="majorBidi"/>
          <w:highlight w:val="cyan"/>
        </w:rPr>
        <w:t> is a unified network management system that provides both element management and network management functions for telecommunications networks. The probe acquires XML messages from the</w:t>
      </w:r>
      <w:r w:rsidR="00BD4193" w:rsidRPr="00BD4193">
        <w:rPr>
          <w:rFonts w:asciiTheme="majorBidi" w:hAnsiTheme="majorBidi" w:cstheme="majorBidi"/>
          <w:highlight w:val="cyan"/>
        </w:rPr>
        <w:t xml:space="preserve"> system using a secure JMS and w</w:t>
      </w:r>
      <w:r w:rsidRPr="00BD4193">
        <w:rPr>
          <w:rFonts w:asciiTheme="majorBidi" w:hAnsiTheme="majorBidi" w:cstheme="majorBidi"/>
          <w:highlight w:val="cyan"/>
        </w:rPr>
        <w:t>eb</w:t>
      </w:r>
      <w:r w:rsidR="00BD4193" w:rsidRPr="00BD4193">
        <w:rPr>
          <w:rFonts w:asciiTheme="majorBidi" w:hAnsiTheme="majorBidi" w:cstheme="majorBidi"/>
          <w:highlight w:val="cyan"/>
        </w:rPr>
        <w:t xml:space="preserve"> </w:t>
      </w:r>
      <w:r w:rsidRPr="00BD4193">
        <w:rPr>
          <w:rFonts w:asciiTheme="majorBidi" w:hAnsiTheme="majorBidi" w:cstheme="majorBidi"/>
          <w:highlight w:val="cyan"/>
        </w:rPr>
        <w:t>services connection, and then stores them as event records in the Netcool/OMNIbus ObjectServer.</w:t>
      </w:r>
    </w:p>
    <w:p w:rsidR="00BD4193" w:rsidRPr="00BD4193" w:rsidRDefault="00BD4193" w:rsidP="00BD4193">
      <w:pPr>
        <w:shd w:val="clear" w:color="auto" w:fill="FFFFFF"/>
        <w:spacing w:after="225" w:line="240" w:lineRule="auto"/>
        <w:rPr>
          <w:rFonts w:asciiTheme="majorBidi" w:hAnsiTheme="majorBidi" w:cstheme="majorBidi"/>
        </w:rPr>
      </w:pPr>
      <w:r w:rsidRPr="00BD4193">
        <w:rPr>
          <w:rFonts w:asciiTheme="majorBidi" w:hAnsiTheme="majorBidi" w:cstheme="majorBidi"/>
          <w:highlight w:val="cyan"/>
        </w:rPr>
        <w:t>The iManager U2000 inherits all the functions of the original T2000, N2000 BMS, and DMS systems, and manages Huawei transport, IP, and access equipment in a unified manner. It uses scalable and modular architecture to meet various network management requirements and supports smooth upgrade from single-domain management to multi-domain management in order to meet the requirements of integrated network development.</w:t>
      </w:r>
    </w:p>
    <w:p w:rsidR="00BD4193" w:rsidRPr="00571D94" w:rsidRDefault="00571D94" w:rsidP="00571D94">
      <w:pPr>
        <w:pStyle w:val="Heading1"/>
        <w:jc w:val="both"/>
        <w:rPr>
          <w:rStyle w:val="ph"/>
          <w:b/>
          <w:bCs/>
          <w:color w:val="auto"/>
          <w:sz w:val="28"/>
          <w:szCs w:val="28"/>
          <w:bdr w:val="none" w:sz="0" w:space="0" w:color="auto" w:frame="1"/>
          <w:shd w:val="clear" w:color="auto" w:fill="FFFFFF"/>
        </w:rPr>
      </w:pPr>
      <w:r w:rsidRPr="00571D94">
        <w:rPr>
          <w:rStyle w:val="ph"/>
          <w:b/>
          <w:bCs/>
          <w:color w:val="auto"/>
          <w:sz w:val="28"/>
          <w:szCs w:val="28"/>
          <w:bdr w:val="none" w:sz="0" w:space="0" w:color="auto" w:frame="1"/>
          <w:shd w:val="clear" w:color="auto" w:fill="FFFFFF"/>
        </w:rPr>
        <w:t>System characteristics:</w:t>
      </w:r>
    </w:p>
    <w:p w:rsidR="00571D94" w:rsidRDefault="00571D94" w:rsidP="00571D94">
      <w:pPr>
        <w:pStyle w:val="ListParagraph"/>
        <w:numPr>
          <w:ilvl w:val="0"/>
          <w:numId w:val="4"/>
        </w:numPr>
        <w:shd w:val="clear" w:color="auto" w:fill="FFFFFF"/>
        <w:spacing w:after="225" w:line="240" w:lineRule="auto"/>
        <w:jc w:val="both"/>
        <w:rPr>
          <w:rFonts w:asciiTheme="majorBidi" w:hAnsiTheme="majorBidi" w:cstheme="majorBidi"/>
        </w:rPr>
      </w:pPr>
      <w:r w:rsidRPr="00571D94">
        <w:rPr>
          <w:rFonts w:asciiTheme="majorBidi" w:hAnsiTheme="majorBidi" w:cstheme="majorBidi"/>
        </w:rPr>
        <w:t>Reactive</w:t>
      </w:r>
    </w:p>
    <w:p w:rsidR="00571D94" w:rsidRDefault="00571D94" w:rsidP="00571D94">
      <w:pPr>
        <w:pStyle w:val="ListParagraph"/>
        <w:numPr>
          <w:ilvl w:val="0"/>
          <w:numId w:val="4"/>
        </w:numPr>
        <w:shd w:val="clear" w:color="auto" w:fill="FFFFFF"/>
        <w:spacing w:after="225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Real time</w:t>
      </w:r>
    </w:p>
    <w:p w:rsidR="00571D94" w:rsidRDefault="00571D94" w:rsidP="00571D94">
      <w:pPr>
        <w:pStyle w:val="ListParagraph"/>
        <w:numPr>
          <w:ilvl w:val="0"/>
          <w:numId w:val="4"/>
        </w:numPr>
        <w:shd w:val="clear" w:color="auto" w:fill="FFFFFF"/>
        <w:spacing w:after="225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Hybrid</w:t>
      </w:r>
    </w:p>
    <w:p w:rsidR="00571D94" w:rsidRDefault="00571D94" w:rsidP="00571D94">
      <w:pPr>
        <w:pStyle w:val="ListParagraph"/>
        <w:numPr>
          <w:ilvl w:val="0"/>
          <w:numId w:val="4"/>
        </w:numPr>
        <w:shd w:val="clear" w:color="auto" w:fill="FFFFFF"/>
        <w:spacing w:after="225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Dependable</w:t>
      </w:r>
    </w:p>
    <w:p w:rsidR="00571D94" w:rsidRPr="00571D94" w:rsidRDefault="00571D94" w:rsidP="00571D94">
      <w:pPr>
        <w:pStyle w:val="ListParagraph"/>
        <w:numPr>
          <w:ilvl w:val="0"/>
          <w:numId w:val="4"/>
        </w:numPr>
        <w:shd w:val="clear" w:color="auto" w:fill="FFFFFF"/>
        <w:spacing w:after="225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Distributed</w:t>
      </w:r>
      <w:bookmarkStart w:id="0" w:name="_GoBack"/>
      <w:bookmarkEnd w:id="0"/>
    </w:p>
    <w:p w:rsidR="00571D94" w:rsidRPr="00BD4193" w:rsidRDefault="00571D94" w:rsidP="00BD4193">
      <w:pPr>
        <w:shd w:val="clear" w:color="auto" w:fill="FFFFFF"/>
        <w:spacing w:after="225" w:line="240" w:lineRule="auto"/>
        <w:jc w:val="both"/>
        <w:rPr>
          <w:rFonts w:asciiTheme="majorBidi" w:hAnsiTheme="majorBidi" w:cstheme="majorBidi"/>
        </w:rPr>
      </w:pPr>
    </w:p>
    <w:sectPr w:rsidR="00571D94" w:rsidRPr="00BD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6A56"/>
    <w:multiLevelType w:val="hybridMultilevel"/>
    <w:tmpl w:val="7D84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27C7"/>
    <w:multiLevelType w:val="hybridMultilevel"/>
    <w:tmpl w:val="72D0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637F3"/>
    <w:multiLevelType w:val="multilevel"/>
    <w:tmpl w:val="64D4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D6564"/>
    <w:multiLevelType w:val="hybridMultilevel"/>
    <w:tmpl w:val="FD26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0MTaxMLM0NDQyNDZR0lEKTi0uzszPAykwrAUAWk2BMiwAAAA="/>
  </w:docVars>
  <w:rsids>
    <w:rsidRoot w:val="00562DB0"/>
    <w:rsid w:val="00562DB0"/>
    <w:rsid w:val="00571D94"/>
    <w:rsid w:val="005D504A"/>
    <w:rsid w:val="00B24FB1"/>
    <w:rsid w:val="00B415F3"/>
    <w:rsid w:val="00BD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DB3A"/>
  <w15:chartTrackingRefBased/>
  <w15:docId w15:val="{A73BCF57-A1FC-496D-9268-025ED68D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B415F3"/>
  </w:style>
  <w:style w:type="character" w:customStyle="1" w:styleId="Heading1Char">
    <w:name w:val="Heading 1 Char"/>
    <w:basedOn w:val="DefaultParagraphFont"/>
    <w:link w:val="Heading1"/>
    <w:uiPriority w:val="9"/>
    <w:rsid w:val="00BD4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4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 Pen</dc:creator>
  <cp:keywords/>
  <dc:description/>
  <cp:lastModifiedBy>Rainbow Pen</cp:lastModifiedBy>
  <cp:revision>3</cp:revision>
  <dcterms:created xsi:type="dcterms:W3CDTF">2022-11-28T21:11:00Z</dcterms:created>
  <dcterms:modified xsi:type="dcterms:W3CDTF">2022-11-28T21:55:00Z</dcterms:modified>
</cp:coreProperties>
</file>