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EFF" w:rsidRDefault="00B207A2">
      <w:pPr>
        <w:rPr>
          <w:rFonts w:ascii="Lato" w:hAnsi="Lato"/>
          <w:lang w:val="en"/>
        </w:rPr>
      </w:pPr>
      <w:r>
        <w:rPr>
          <w:rFonts w:ascii="Lato" w:hAnsi="Lato"/>
          <w:lang w:val="en"/>
        </w:rPr>
        <w:t xml:space="preserve">Synchronize Files </w:t>
      </w:r>
      <w:proofErr w:type="gramStart"/>
      <w:r>
        <w:rPr>
          <w:rFonts w:ascii="Lato" w:hAnsi="Lato"/>
          <w:lang w:val="en"/>
        </w:rPr>
        <w:t>Across</w:t>
      </w:r>
      <w:proofErr w:type="gramEnd"/>
      <w:r>
        <w:rPr>
          <w:rFonts w:ascii="Lato" w:hAnsi="Lato"/>
          <w:lang w:val="en"/>
        </w:rPr>
        <w:t xml:space="preserve"> Servers with Azure File Sync</w:t>
      </w:r>
    </w:p>
    <w:p w:rsidR="00B207A2" w:rsidRDefault="001837EA">
      <w:hyperlink r:id="rId6" w:history="1">
        <w:r>
          <w:rPr>
            <w:rStyle w:val="Hyperlink"/>
          </w:rPr>
          <w:t>https://docs.microsoft.com/en-us/azure/storage/files/storage-sync-files-firewall-and-proxy</w:t>
        </w:r>
      </w:hyperlink>
    </w:p>
    <w:p w:rsidR="001837EA" w:rsidRDefault="001837EA"/>
    <w:p w:rsidR="001837EA" w:rsidRDefault="001837EA" w:rsidP="00183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AzStorageSyncCompatibilityCheck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E:\FileSyncFolder\Reports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1837EA" w:rsidRDefault="001837EA"/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Environment validation results: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Computer name: localhost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 version check: Passed.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File system check: Passed.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Namespace validation results: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Path: E:\FileSyncFolder\Reports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 of files scanned: 0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 of directories scanned: 1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There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were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no compatibility issues found with your files.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>
      <w:pPr>
        <w:rPr>
          <w:rFonts w:ascii="Lato" w:hAnsi="Lato"/>
        </w:rPr>
      </w:pPr>
    </w:p>
    <w:p w:rsidR="001837EA" w:rsidRDefault="001837EA">
      <w:pPr>
        <w:rPr>
          <w:color w:val="444444"/>
          <w:sz w:val="30"/>
          <w:szCs w:val="30"/>
          <w:shd w:val="clear" w:color="auto" w:fill="FFFFFF"/>
        </w:rPr>
      </w:pPr>
      <w:r>
        <w:rPr>
          <w:rFonts w:ascii="Lato" w:hAnsi="Lato"/>
        </w:rPr>
        <w:t xml:space="preserve">Test using </w:t>
      </w:r>
      <w:r>
        <w:rPr>
          <w:color w:val="444444"/>
          <w:sz w:val="30"/>
          <w:szCs w:val="30"/>
          <w:shd w:val="clear" w:color="auto" w:fill="FFFFFF"/>
        </w:rPr>
        <w:t>UNC path</w:t>
      </w:r>
    </w:p>
    <w:p w:rsidR="001837EA" w:rsidRDefault="001837EA" w:rsidP="00183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AzStorageSyncCompatibilityCheck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\\aueodsutdb001\e$\FileSyncFolder\Reports</w:t>
      </w:r>
    </w:p>
    <w:p w:rsidR="001837EA" w:rsidRPr="001837EA" w:rsidRDefault="001837EA" w:rsidP="001837E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Environment validation results: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Computer name: aueodsutdb001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OS version check: Passed.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File system check: Passed.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Namespace validation results: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Path: \\aueodsutdb001\e$\FileSyncFolder\Reports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 of files scanned: 0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Number of directories scanned: 1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</w:t>
      </w:r>
    </w:p>
    <w:p w:rsidR="001837EA" w:rsidRDefault="001837EA" w:rsidP="001837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There </w:t>
      </w: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were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no compatibility issues found with your files. </w:t>
      </w:r>
    </w:p>
    <w:p w:rsidR="001837EA" w:rsidRDefault="001837EA">
      <w:pPr>
        <w:rPr>
          <w:rFonts w:ascii="Lato" w:hAnsi="Lato"/>
        </w:rPr>
      </w:pPr>
    </w:p>
    <w:p w:rsidR="001837EA" w:rsidRPr="001837EA" w:rsidRDefault="001837EA">
      <w:pPr>
        <w:rPr>
          <w:rFonts w:ascii="Lato" w:hAnsi="Lato"/>
          <w:b/>
        </w:rPr>
      </w:pPr>
      <w:r w:rsidRPr="001837EA">
        <w:rPr>
          <w:rFonts w:ascii="Lato" w:hAnsi="Lato"/>
          <w:b/>
        </w:rPr>
        <w:t>STEPS</w:t>
      </w:r>
    </w:p>
    <w:p w:rsidR="001837EA" w:rsidRDefault="00490D82" w:rsidP="00490D82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Create Storage Account &amp; File share</w:t>
      </w:r>
    </w:p>
    <w:p w:rsidR="00490D82" w:rsidRDefault="00490D82" w:rsidP="00490D82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 xml:space="preserve">Create File synch service </w:t>
      </w:r>
    </w:p>
    <w:p w:rsidR="00490D82" w:rsidRDefault="00490D82" w:rsidP="00490D82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Create synch group</w:t>
      </w:r>
    </w:p>
    <w:p w:rsidR="00490D82" w:rsidRPr="00490D82" w:rsidRDefault="00490D82" w:rsidP="00490D82">
      <w:pPr>
        <w:pStyle w:val="ListParagraph"/>
        <w:numPr>
          <w:ilvl w:val="0"/>
          <w:numId w:val="6"/>
        </w:numPr>
        <w:rPr>
          <w:rFonts w:ascii="Lato" w:hAnsi="Lato"/>
        </w:rPr>
      </w:pPr>
      <w:r>
        <w:rPr>
          <w:rFonts w:ascii="Lato" w:hAnsi="Lato"/>
        </w:rPr>
        <w:t>Download &amp; install synch agent &amp; set up</w:t>
      </w:r>
    </w:p>
    <w:p w:rsidR="003E3AF4" w:rsidRDefault="003E3AF4">
      <w:pPr>
        <w:rPr>
          <w:rFonts w:ascii="Lato" w:hAnsi="Lato"/>
        </w:rPr>
      </w:pPr>
    </w:p>
    <w:p w:rsidR="003E3AF4" w:rsidRDefault="003E3AF4">
      <w:pPr>
        <w:rPr>
          <w:rFonts w:ascii="Lato" w:hAnsi="Lato"/>
        </w:rPr>
      </w:pPr>
      <w:r>
        <w:rPr>
          <w:rFonts w:ascii="Lato" w:hAnsi="Lato"/>
        </w:rPr>
        <w:t>Synch agent steps</w:t>
      </w:r>
    </w:p>
    <w:p w:rsidR="003E3AF4" w:rsidRDefault="003E3AF4">
      <w:pPr>
        <w:rPr>
          <w:rFonts w:ascii="Lato" w:hAnsi="Lato"/>
        </w:rPr>
      </w:pPr>
      <w:r>
        <w:rPr>
          <w:noProof/>
          <w:lang w:eastAsia="en-AU"/>
        </w:rPr>
        <w:lastRenderedPageBreak/>
        <w:drawing>
          <wp:inline distT="0" distB="0" distL="0" distR="0" wp14:anchorId="0B00FE9E" wp14:editId="40B8DC9D">
            <wp:extent cx="5943600" cy="3528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F4" w:rsidRDefault="003E3AF4">
      <w:pPr>
        <w:rPr>
          <w:rFonts w:ascii="Lato" w:hAnsi="Lato"/>
        </w:rPr>
      </w:pPr>
      <w:r>
        <w:rPr>
          <w:rFonts w:ascii="Lato" w:hAnsi="Lato"/>
        </w:rPr>
        <w:t>Click Register</w:t>
      </w:r>
    </w:p>
    <w:p w:rsidR="003E3AF4" w:rsidRDefault="003E3AF4">
      <w:pPr>
        <w:rPr>
          <w:rFonts w:ascii="Lato" w:hAnsi="Lato"/>
        </w:rPr>
      </w:pPr>
      <w:r>
        <w:rPr>
          <w:rFonts w:ascii="Lato" w:hAnsi="Lato"/>
        </w:rPr>
        <w:t xml:space="preserve">You will need to </w:t>
      </w:r>
      <w:proofErr w:type="spellStart"/>
      <w:r>
        <w:rPr>
          <w:rFonts w:ascii="Lato" w:hAnsi="Lato"/>
        </w:rPr>
        <w:t>authenticvate</w:t>
      </w:r>
      <w:proofErr w:type="spellEnd"/>
      <w:r>
        <w:rPr>
          <w:rFonts w:ascii="Lato" w:hAnsi="Lato"/>
        </w:rPr>
        <w:t xml:space="preserve"> one more time (this will be removed in the next </w:t>
      </w:r>
      <w:proofErr w:type="spellStart"/>
      <w:r>
        <w:rPr>
          <w:rFonts w:ascii="Lato" w:hAnsi="Lato"/>
        </w:rPr>
        <w:t>ver</w:t>
      </w:r>
      <w:proofErr w:type="spellEnd"/>
      <w:r>
        <w:rPr>
          <w:rFonts w:ascii="Lato" w:hAnsi="Lato"/>
        </w:rPr>
        <w:t xml:space="preserve"> of File Sync Agent)</w:t>
      </w:r>
    </w:p>
    <w:p w:rsidR="003E3AF4" w:rsidRDefault="003E3AF4">
      <w:pPr>
        <w:rPr>
          <w:rFonts w:ascii="Lato" w:hAnsi="Lato"/>
        </w:rPr>
      </w:pPr>
      <w:r>
        <w:rPr>
          <w:rFonts w:ascii="Lato" w:hAnsi="Lato"/>
        </w:rPr>
        <w:t xml:space="preserve">You will get a </w:t>
      </w:r>
      <w:proofErr w:type="spellStart"/>
      <w:r>
        <w:rPr>
          <w:rFonts w:ascii="Lato" w:hAnsi="Lato"/>
        </w:rPr>
        <w:t>scren</w:t>
      </w:r>
      <w:proofErr w:type="spellEnd"/>
      <w:r>
        <w:rPr>
          <w:rFonts w:ascii="Lato" w:hAnsi="Lato"/>
        </w:rPr>
        <w:t xml:space="preserve"> that shows registration successful</w:t>
      </w:r>
    </w:p>
    <w:p w:rsidR="003E3AF4" w:rsidRDefault="003E3AF4">
      <w:pPr>
        <w:rPr>
          <w:rFonts w:ascii="Lato" w:hAnsi="Lato"/>
        </w:rPr>
      </w:pPr>
    </w:p>
    <w:p w:rsidR="003E3AF4" w:rsidRDefault="003E3AF4">
      <w:pPr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61BBEC86" wp14:editId="0E776D10">
            <wp:extent cx="5943600" cy="34836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F4" w:rsidRDefault="003E3AF4">
      <w:pPr>
        <w:rPr>
          <w:rFonts w:ascii="Lato" w:hAnsi="Lato"/>
        </w:rPr>
      </w:pPr>
    </w:p>
    <w:p w:rsidR="003E3AF4" w:rsidRDefault="003E3AF4">
      <w:pPr>
        <w:rPr>
          <w:rFonts w:ascii="Lato" w:hAnsi="Lato"/>
        </w:rPr>
      </w:pPr>
      <w:r>
        <w:rPr>
          <w:rFonts w:ascii="Lato" w:hAnsi="Lato"/>
        </w:rPr>
        <w:t>Click the copy Azure Resource URL as you will need this in the next step</w:t>
      </w:r>
    </w:p>
    <w:p w:rsidR="003E3AF4" w:rsidRDefault="009F5DD1">
      <w:pPr>
        <w:rPr>
          <w:rFonts w:ascii="Lato" w:hAnsi="Lato"/>
        </w:rPr>
      </w:pPr>
      <w:r>
        <w:rPr>
          <w:rFonts w:ascii="Lato" w:hAnsi="Lato"/>
        </w:rPr>
        <w:t>Wait till you see the testing connectivity as Passed</w:t>
      </w:r>
    </w:p>
    <w:p w:rsidR="009F5DD1" w:rsidRDefault="009F5DD1">
      <w:pPr>
        <w:rPr>
          <w:rFonts w:ascii="Lato" w:hAnsi="Lato"/>
        </w:rPr>
      </w:pPr>
      <w:r>
        <w:rPr>
          <w:noProof/>
          <w:lang w:eastAsia="en-AU"/>
        </w:rPr>
        <w:lastRenderedPageBreak/>
        <w:drawing>
          <wp:inline distT="0" distB="0" distL="0" distR="0" wp14:anchorId="18089987" wp14:editId="4B1A6FC4">
            <wp:extent cx="5943600" cy="3629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2" w:rsidRDefault="00615C32">
      <w:pPr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5E689B69" wp14:editId="35CFC05A">
            <wp:extent cx="5066071" cy="3561735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071" cy="35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32" w:rsidRDefault="00615C32">
      <w:pPr>
        <w:rPr>
          <w:rFonts w:ascii="Lato" w:hAnsi="Lato"/>
        </w:rPr>
      </w:pPr>
      <w:proofErr w:type="gramStart"/>
      <w:r>
        <w:rPr>
          <w:rFonts w:ascii="Lato" w:hAnsi="Lato"/>
        </w:rPr>
        <w:t>If you have connectivity issues.</w:t>
      </w:r>
      <w:proofErr w:type="gramEnd"/>
      <w:r>
        <w:rPr>
          <w:rFonts w:ascii="Lato" w:hAnsi="Lato"/>
        </w:rPr>
        <w:t xml:space="preserve"> Make sure the firewalls are open / send firewall request to Infrastructure team to open required firewalls</w:t>
      </w:r>
    </w:p>
    <w:p w:rsidR="00E82E08" w:rsidRPr="00E82E08" w:rsidRDefault="00E82E08" w:rsidP="00E82E08">
      <w:pPr>
        <w:rPr>
          <w:rFonts w:ascii="Lato" w:hAnsi="Lato"/>
        </w:rPr>
      </w:pPr>
      <w:r w:rsidRPr="00E82E08">
        <w:rPr>
          <w:rFonts w:ascii="Lato" w:hAnsi="Lato"/>
        </w:rPr>
        <w:t xml:space="preserve">For .one.microsoft.com &amp; .afs.azure.net we can limit to the below since we will use Australia East &amp; </w:t>
      </w:r>
      <w:proofErr w:type="spellStart"/>
      <w:r w:rsidRPr="00E82E08">
        <w:rPr>
          <w:rFonts w:ascii="Lato" w:hAnsi="Lato"/>
        </w:rPr>
        <w:t>Sth</w:t>
      </w:r>
      <w:proofErr w:type="spellEnd"/>
      <w:r w:rsidRPr="00E82E08">
        <w:rPr>
          <w:rFonts w:ascii="Lato" w:hAnsi="Lato"/>
        </w:rPr>
        <w:t xml:space="preserve"> East Only 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 xml:space="preserve">1. .afs.azure.net 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>Australia East</w:t>
      </w:r>
      <w:r w:rsidRPr="00E82E08">
        <w:rPr>
          <w:rFonts w:ascii="Lato" w:hAnsi="Lato"/>
          <w:lang w:val="pt-PT"/>
        </w:rPr>
        <w:tab/>
        <w:t xml:space="preserve">https://australiaeast01.afs.azure.net 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>Australia Southeast</w:t>
      </w:r>
      <w:r w:rsidRPr="00E82E08">
        <w:rPr>
          <w:rFonts w:ascii="Lato" w:hAnsi="Lato"/>
          <w:lang w:val="pt-PT"/>
        </w:rPr>
        <w:tab/>
        <w:t>https://australiasoutheast01.afs.azure.net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lastRenderedPageBreak/>
        <w:t xml:space="preserve">2. .one.microsoft.com 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>https://kailani-aue.one.microsoft.com</w:t>
      </w:r>
      <w:r w:rsidRPr="00E82E08">
        <w:rPr>
          <w:rFonts w:ascii="Lato" w:hAnsi="Lato"/>
          <w:lang w:val="pt-PT"/>
        </w:rPr>
        <w:tab/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>https://tm-kailani-aue.one.microsoft.com</w:t>
      </w:r>
    </w:p>
    <w:p w:rsidR="00E82E08" w:rsidRPr="00E82E08" w:rsidRDefault="00E82E08" w:rsidP="00E82E08">
      <w:pPr>
        <w:rPr>
          <w:rFonts w:ascii="Lato" w:hAnsi="Lato"/>
          <w:lang w:val="pt-PT"/>
        </w:rPr>
      </w:pPr>
      <w:r w:rsidRPr="00E82E08">
        <w:rPr>
          <w:rFonts w:ascii="Lato" w:hAnsi="Lato"/>
          <w:lang w:val="pt-PT"/>
        </w:rPr>
        <w:t>https://tm-australiasoutheast01.afs.azure.net</w:t>
      </w:r>
    </w:p>
    <w:p w:rsidR="00615C32" w:rsidRDefault="00E82E08" w:rsidP="00E82E08">
      <w:pPr>
        <w:rPr>
          <w:rFonts w:ascii="Lato" w:hAnsi="Lato"/>
        </w:rPr>
      </w:pPr>
      <w:r w:rsidRPr="00E82E08">
        <w:rPr>
          <w:rFonts w:ascii="Lato" w:hAnsi="Lato"/>
        </w:rPr>
        <w:t>Port 443</w:t>
      </w:r>
    </w:p>
    <w:p w:rsidR="00E82E08" w:rsidRDefault="00E82E08" w:rsidP="00E82E08">
      <w:pPr>
        <w:rPr>
          <w:rFonts w:ascii="Lato" w:hAnsi="Lato"/>
        </w:rPr>
      </w:pPr>
    </w:p>
    <w:p w:rsidR="00E82E08" w:rsidRDefault="00490D82" w:rsidP="00E82E08">
      <w:pPr>
        <w:rPr>
          <w:rFonts w:ascii="Lato" w:hAnsi="Lato"/>
        </w:rPr>
      </w:pPr>
      <w:r>
        <w:rPr>
          <w:rFonts w:ascii="Lato" w:hAnsi="Lato"/>
        </w:rPr>
        <w:t xml:space="preserve">You will need the URL so </w:t>
      </w:r>
      <w:proofErr w:type="spellStart"/>
      <w:r>
        <w:rPr>
          <w:rFonts w:ascii="Lato" w:hAnsi="Lato"/>
        </w:rPr>
        <w:t>copu</w:t>
      </w:r>
      <w:proofErr w:type="spellEnd"/>
      <w:r>
        <w:rPr>
          <w:rFonts w:ascii="Lato" w:hAnsi="Lato"/>
        </w:rPr>
        <w:t xml:space="preserve"> it</w:t>
      </w:r>
    </w:p>
    <w:p w:rsidR="009F5DD1" w:rsidRDefault="00615C32">
      <w:pPr>
        <w:rPr>
          <w:rFonts w:ascii="Lato" w:hAnsi="Lato"/>
        </w:rPr>
      </w:pPr>
      <w:hyperlink r:id="rId11" w:history="1">
        <w:r w:rsidRPr="000D6FF4">
          <w:rPr>
            <w:rStyle w:val="Hyperlink"/>
            <w:rFonts w:ascii="Lato" w:hAnsi="Lato"/>
          </w:rPr>
          <w:t>https://portal.azure.com/#resource/subscriptions/5ca504d8-b0fe-4e27-aab1-6aaf37020e60/resourceGroups/rg_vfvc_Training2/providers/Microsoft.StorageSync/storagesyncservices/taserfilesynctest12</w:t>
        </w:r>
      </w:hyperlink>
    </w:p>
    <w:p w:rsidR="00615C32" w:rsidRDefault="00615C32">
      <w:pPr>
        <w:rPr>
          <w:rFonts w:ascii="Lato" w:hAnsi="Lato"/>
        </w:rPr>
      </w:pPr>
    </w:p>
    <w:p w:rsidR="003E3AF4" w:rsidRDefault="00490D82">
      <w:pPr>
        <w:rPr>
          <w:rFonts w:ascii="Lato" w:hAnsi="Lato"/>
        </w:rPr>
      </w:pPr>
      <w:r>
        <w:rPr>
          <w:rFonts w:ascii="Lato" w:hAnsi="Lato"/>
        </w:rPr>
        <w:t>Now go back to portal &amp; click refresh in the sync service</w:t>
      </w:r>
    </w:p>
    <w:p w:rsidR="00490D82" w:rsidRDefault="00490D82">
      <w:pPr>
        <w:rPr>
          <w:rFonts w:ascii="Lato" w:hAnsi="Lato"/>
        </w:rPr>
      </w:pPr>
      <w:r>
        <w:rPr>
          <w:rFonts w:ascii="Lato" w:hAnsi="Lato"/>
        </w:rPr>
        <w:t xml:space="preserve">If you click Registered Servers, you will see the windows 2016 </w:t>
      </w:r>
      <w:proofErr w:type="gramStart"/>
      <w:r>
        <w:rPr>
          <w:rFonts w:ascii="Lato" w:hAnsi="Lato"/>
        </w:rPr>
        <w:t>server  that</w:t>
      </w:r>
      <w:proofErr w:type="gramEnd"/>
      <w:r>
        <w:rPr>
          <w:rFonts w:ascii="Lato" w:hAnsi="Lato"/>
        </w:rPr>
        <w:t xml:space="preserve"> was just </w:t>
      </w:r>
      <w:proofErr w:type="spellStart"/>
      <w:r>
        <w:rPr>
          <w:rFonts w:ascii="Lato" w:hAnsi="Lato"/>
        </w:rPr>
        <w:t>registerd</w:t>
      </w:r>
      <w:proofErr w:type="spellEnd"/>
      <w:r>
        <w:rPr>
          <w:rFonts w:ascii="Lato" w:hAnsi="Lato"/>
        </w:rPr>
        <w:t xml:space="preserve"> with Sync agent</w:t>
      </w:r>
    </w:p>
    <w:p w:rsidR="00490D82" w:rsidRDefault="00490D82">
      <w:pPr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77E75362" wp14:editId="6B93FD90">
            <wp:extent cx="5943600" cy="1683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82" w:rsidRDefault="00490D82">
      <w:pPr>
        <w:rPr>
          <w:rFonts w:ascii="Lato" w:hAnsi="Lato"/>
        </w:rPr>
      </w:pPr>
    </w:p>
    <w:p w:rsidR="00490D82" w:rsidRDefault="00490D82">
      <w:pPr>
        <w:rPr>
          <w:rFonts w:ascii="Lato" w:hAnsi="Lato"/>
        </w:rPr>
      </w:pPr>
      <w:r>
        <w:rPr>
          <w:rFonts w:ascii="Lato" w:hAnsi="Lato"/>
        </w:rPr>
        <w:t>Now create the synch group (we want to tell the server to synch something)</w:t>
      </w:r>
    </w:p>
    <w:p w:rsidR="003C3EBA" w:rsidRDefault="003C3EBA" w:rsidP="003C3EBA">
      <w:pPr>
        <w:pStyle w:val="ListParagraph"/>
        <w:rPr>
          <w:rFonts w:ascii="Lato" w:hAnsi="Lato"/>
        </w:rPr>
      </w:pPr>
      <w:r>
        <w:rPr>
          <w:rFonts w:ascii="Lato" w:hAnsi="Lato"/>
        </w:rPr>
        <w:t>Click on the synch service &amp; click New Sync group</w:t>
      </w:r>
    </w:p>
    <w:p w:rsidR="003C3EBA" w:rsidRDefault="003C3EBA" w:rsidP="003C3EBA">
      <w:pPr>
        <w:pStyle w:val="ListParagraph"/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5AC06A0E" wp14:editId="22B1832A">
            <wp:extent cx="5943600" cy="899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EBA" w:rsidRDefault="003C3EBA" w:rsidP="003C3EBA">
      <w:pPr>
        <w:pStyle w:val="ListParagraph"/>
        <w:rPr>
          <w:rFonts w:ascii="Lato" w:hAnsi="Lato"/>
        </w:rPr>
      </w:pPr>
      <w:r>
        <w:rPr>
          <w:noProof/>
          <w:lang w:eastAsia="en-AU"/>
        </w:rPr>
        <w:lastRenderedPageBreak/>
        <w:drawing>
          <wp:inline distT="0" distB="0" distL="0" distR="0" wp14:anchorId="0F01A133" wp14:editId="4C91EB2E">
            <wp:extent cx="4638368" cy="3701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368" cy="37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82" w:rsidRDefault="00490D82">
      <w:pPr>
        <w:rPr>
          <w:rFonts w:ascii="Lato" w:hAnsi="Lato"/>
        </w:rPr>
      </w:pPr>
    </w:p>
    <w:p w:rsidR="00490D82" w:rsidRDefault="00490D82">
      <w:pPr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5F0B77B7" wp14:editId="55E836B5">
            <wp:extent cx="5943600" cy="1036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81" w:rsidRDefault="00A84781">
      <w:pPr>
        <w:rPr>
          <w:rFonts w:ascii="Lato" w:hAnsi="Lato"/>
        </w:rPr>
      </w:pPr>
    </w:p>
    <w:p w:rsidR="00A84781" w:rsidRDefault="00A84781">
      <w:pPr>
        <w:rPr>
          <w:rFonts w:ascii="Lato" w:hAnsi="Lato"/>
        </w:rPr>
      </w:pPr>
      <w:r>
        <w:rPr>
          <w:rFonts w:ascii="Lato" w:hAnsi="Lato"/>
        </w:rPr>
        <w:t>Now we have a synch group</w:t>
      </w:r>
      <w:proofErr w:type="gramStart"/>
      <w:r>
        <w:rPr>
          <w:rFonts w:ascii="Lato" w:hAnsi="Lato"/>
        </w:rPr>
        <w:t>,  if</w:t>
      </w:r>
      <w:proofErr w:type="gramEnd"/>
      <w:r>
        <w:rPr>
          <w:rFonts w:ascii="Lato" w:hAnsi="Lato"/>
        </w:rPr>
        <w:t xml:space="preserve"> you refresh, you should see a cloud end point automatically being created</w:t>
      </w:r>
    </w:p>
    <w:p w:rsidR="00A84781" w:rsidRDefault="00A84781">
      <w:pPr>
        <w:rPr>
          <w:rFonts w:ascii="Lato" w:hAnsi="Lato"/>
        </w:rPr>
      </w:pPr>
    </w:p>
    <w:p w:rsidR="00A84781" w:rsidRPr="001837EA" w:rsidRDefault="00A84781">
      <w:pPr>
        <w:rPr>
          <w:rFonts w:ascii="Lato" w:hAnsi="Lato"/>
        </w:rPr>
      </w:pPr>
      <w:r>
        <w:rPr>
          <w:noProof/>
          <w:lang w:eastAsia="en-AU"/>
        </w:rPr>
        <w:drawing>
          <wp:inline distT="0" distB="0" distL="0" distR="0" wp14:anchorId="06F6C358" wp14:editId="6C554B73">
            <wp:extent cx="5943600" cy="2044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81" w:rsidRDefault="00A84781" w:rsidP="00A84781">
      <w:pPr>
        <w:rPr>
          <w:rFonts w:ascii="Lato" w:hAnsi="Lato"/>
        </w:rPr>
      </w:pPr>
      <w:r w:rsidRPr="00A84781">
        <w:rPr>
          <w:rFonts w:ascii="Lato" w:hAnsi="Lato"/>
        </w:rPr>
        <w:t xml:space="preserve">If it does </w:t>
      </w:r>
      <w:proofErr w:type="spellStart"/>
      <w:r w:rsidRPr="00A84781">
        <w:rPr>
          <w:rFonts w:ascii="Lato" w:hAnsi="Lato"/>
        </w:rPr>
        <w:t>nto</w:t>
      </w:r>
      <w:proofErr w:type="spellEnd"/>
      <w:r w:rsidRPr="00A84781">
        <w:rPr>
          <w:rFonts w:ascii="Lato" w:hAnsi="Lato"/>
        </w:rPr>
        <w:t xml:space="preserve"> create it might be </w:t>
      </w:r>
      <w:r>
        <w:rPr>
          <w:rFonts w:ascii="Lato" w:hAnsi="Lato"/>
        </w:rPr>
        <w:t>errors due to permissions</w:t>
      </w:r>
    </w:p>
    <w:p w:rsidR="00A84781" w:rsidRDefault="00A84781" w:rsidP="00A84781">
      <w:pPr>
        <w:rPr>
          <w:rFonts w:ascii="Lato" w:hAnsi="Lato"/>
        </w:rPr>
      </w:pPr>
      <w:r>
        <w:rPr>
          <w:noProof/>
          <w:lang w:eastAsia="en-AU"/>
        </w:rPr>
        <w:lastRenderedPageBreak/>
        <w:drawing>
          <wp:inline distT="0" distB="0" distL="0" distR="0" wp14:anchorId="7BAC62FC" wp14:editId="7EEF7D7F">
            <wp:extent cx="3688386" cy="1821425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386" cy="18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81" w:rsidRPr="00A84781" w:rsidRDefault="00A84781" w:rsidP="00A84781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1"/>
          <w:szCs w:val="21"/>
          <w:lang w:val="en" w:eastAsia="en-AU"/>
        </w:rPr>
      </w:pPr>
      <w:r w:rsidRPr="00A84781">
        <w:rPr>
          <w:rFonts w:ascii="Segoe UI" w:eastAsia="Times New Roman" w:hAnsi="Segoe UI" w:cs="Segoe UI"/>
          <w:sz w:val="21"/>
          <w:szCs w:val="21"/>
          <w:lang w:val="en" w:eastAsia="en-AU"/>
        </w:rPr>
        <w:t>Cloud endpoint creation failed</w:t>
      </w:r>
    </w:p>
    <w:p w:rsidR="00A84781" w:rsidRPr="00A84781" w:rsidRDefault="00A84781" w:rsidP="00A84781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0"/>
          <w:szCs w:val="20"/>
          <w:lang w:val="en" w:eastAsia="en-AU"/>
        </w:rPr>
      </w:pPr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Cloud endpoint '</w:t>
      </w:r>
      <w:proofErr w:type="spellStart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fstasertestshare</w:t>
      </w:r>
      <w:proofErr w:type="spellEnd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'</w:t>
      </w:r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br/>
      </w:r>
      <w:r w:rsidRPr="00A84781">
        <w:rPr>
          <w:rFonts w:ascii="Segoe UI" w:eastAsia="Times New Roman" w:hAnsi="Segoe UI" w:cs="Segoe UI"/>
          <w:b/>
          <w:bCs/>
          <w:sz w:val="20"/>
          <w:szCs w:val="20"/>
          <w:lang w:val="en" w:eastAsia="en-AU"/>
        </w:rPr>
        <w:t>Code</w:t>
      </w:r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 xml:space="preserve">: </w:t>
      </w:r>
      <w:proofErr w:type="spellStart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AuthorizationFailed</w:t>
      </w:r>
      <w:proofErr w:type="spellEnd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br/>
      </w:r>
      <w:r w:rsidRPr="00A84781">
        <w:rPr>
          <w:rFonts w:ascii="Segoe UI" w:eastAsia="Times New Roman" w:hAnsi="Segoe UI" w:cs="Segoe UI"/>
          <w:b/>
          <w:bCs/>
          <w:sz w:val="20"/>
          <w:szCs w:val="20"/>
          <w:lang w:val="en" w:eastAsia="en-AU"/>
        </w:rPr>
        <w:t>Details</w:t>
      </w:r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: The client 'fernava@linkgroup.com' with object id '52a89769-fdc7-411f-8b2b-de81240a4425' does not have authorization to perform action '</w:t>
      </w:r>
      <w:proofErr w:type="spellStart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Microsoft.Authorization</w:t>
      </w:r>
      <w:proofErr w:type="spellEnd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/</w:t>
      </w:r>
      <w:proofErr w:type="spellStart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roleAssignments</w:t>
      </w:r>
      <w:proofErr w:type="spellEnd"/>
      <w:r w:rsidRPr="00A84781">
        <w:rPr>
          <w:rFonts w:ascii="Segoe UI" w:eastAsia="Times New Roman" w:hAnsi="Segoe UI" w:cs="Segoe UI"/>
          <w:sz w:val="20"/>
          <w:szCs w:val="20"/>
          <w:lang w:val="en" w:eastAsia="en-AU"/>
        </w:rPr>
        <w:t>/write' over scope '/subscriptions/5ca504d8-b0fe-4e27-aab1-6aaf37020e60/resourceGroups/rg_vfvc_Training2/providers/Microsoft.Storage/storageAccounts/sataserfilesharetest/providers/Microsoft.Authorization/roleAssignments/489ed380-31ab-488f-8826-d143635fad38' or the scope is invalid. If access was recently granted, please refresh your credentials.</w:t>
      </w:r>
    </w:p>
    <w:p w:rsidR="00A84781" w:rsidRDefault="00A84781" w:rsidP="00A84781">
      <w:pPr>
        <w:rPr>
          <w:rFonts w:ascii="Lato" w:hAnsi="Lato"/>
        </w:rPr>
      </w:pPr>
      <w:bookmarkStart w:id="0" w:name="_GoBack"/>
      <w:bookmarkEnd w:id="0"/>
    </w:p>
    <w:p w:rsidR="00A84781" w:rsidRDefault="00A84781" w:rsidP="00A84781">
      <w:pPr>
        <w:rPr>
          <w:rFonts w:ascii="Lato" w:hAnsi="Lato"/>
        </w:rPr>
      </w:pPr>
    </w:p>
    <w:p w:rsidR="00A84781" w:rsidRPr="00A84781" w:rsidRDefault="00A84781" w:rsidP="00A84781">
      <w:pPr>
        <w:rPr>
          <w:rFonts w:ascii="Lato" w:hAnsi="Lato"/>
        </w:rPr>
      </w:pPr>
    </w:p>
    <w:p w:rsidR="00A84781" w:rsidRDefault="00A84781" w:rsidP="00B207A2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</w:pPr>
    </w:p>
    <w:p w:rsidR="00B207A2" w:rsidRPr="00B207A2" w:rsidRDefault="00B207A2" w:rsidP="00B207A2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</w:pPr>
      <w:r w:rsidRPr="00B207A2"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  <w:t>Description</w:t>
      </w:r>
    </w:p>
    <w:p w:rsidR="00B207A2" w:rsidRPr="00B207A2" w:rsidRDefault="00B207A2" w:rsidP="00B207A2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Azure File Sync centralizes your company's file shares in Azure Files. Azure File Sync transforms Windows Servers running on-premises or in the cloud into a quick cache of your Azure file share. When you choose Azure File Sync, you do not need to sacrifice the flexibility, performance, or compatibility of an on-premises file server. Any protocol supported by Windows Server, including SMB, NFS, and FTPS, can be used to access the data locally.</w:t>
      </w:r>
    </w:p>
    <w:p w:rsidR="00B207A2" w:rsidRPr="00B207A2" w:rsidRDefault="00B207A2" w:rsidP="00B207A2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In this Lab, you will create an Azure File Sync </w:t>
      </w:r>
      <w:proofErr w:type="spellStart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sync</w:t>
      </w:r>
      <w:proofErr w:type="spellEnd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 topology consisting of two Windows Server 2016 VMs running in Azure. You will then try out the synchronization and cloud </w:t>
      </w:r>
      <w:proofErr w:type="spellStart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tiering</w:t>
      </w:r>
      <w:proofErr w:type="spellEnd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 capabilities of Azure File Sync to better understand how the service works.</w:t>
      </w:r>
    </w:p>
    <w:p w:rsidR="00B207A2" w:rsidRPr="00B207A2" w:rsidRDefault="00B207A2" w:rsidP="00B207A2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</w:pPr>
      <w:r w:rsidRPr="00B207A2"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  <w:t>Lab Objectives</w:t>
      </w:r>
    </w:p>
    <w:p w:rsidR="00B207A2" w:rsidRPr="00B207A2" w:rsidRDefault="00B207A2" w:rsidP="00B207A2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Upon completion of this Lab, you will be able to:</w:t>
      </w:r>
    </w:p>
    <w:p w:rsidR="00B207A2" w:rsidRPr="00B207A2" w:rsidRDefault="00B207A2" w:rsidP="00B20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Explain when to use and when not to use Azure File Sync</w:t>
      </w:r>
    </w:p>
    <w:p w:rsidR="00B207A2" w:rsidRPr="00B207A2" w:rsidRDefault="00B207A2" w:rsidP="00B20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Create and test a </w:t>
      </w:r>
      <w:proofErr w:type="spellStart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mutli</w:t>
      </w:r>
      <w:proofErr w:type="spellEnd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-server sync group in Azure File Sync</w:t>
      </w:r>
    </w:p>
    <w:p w:rsidR="00B207A2" w:rsidRPr="00B207A2" w:rsidRDefault="00B207A2" w:rsidP="00B20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Understand cloud </w:t>
      </w:r>
      <w:proofErr w:type="spellStart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tiering</w:t>
      </w:r>
      <w:proofErr w:type="spellEnd"/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 xml:space="preserve"> and how it can improve file sharing performance and save costs</w:t>
      </w:r>
    </w:p>
    <w:p w:rsidR="00B207A2" w:rsidRPr="00B207A2" w:rsidRDefault="00B207A2" w:rsidP="00B207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Understand the fast disaster recovery feature of Azure File Sync</w:t>
      </w:r>
    </w:p>
    <w:p w:rsidR="00B207A2" w:rsidRPr="00B207A2" w:rsidRDefault="00B207A2" w:rsidP="00B207A2">
      <w:pPr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</w:pPr>
      <w:r w:rsidRPr="00B207A2">
        <w:rPr>
          <w:rFonts w:ascii="Lato" w:eastAsia="Times New Roman" w:hAnsi="Lato" w:cs="Times New Roman"/>
          <w:b/>
          <w:bCs/>
          <w:sz w:val="27"/>
          <w:szCs w:val="27"/>
          <w:lang w:val="en" w:eastAsia="en-AU"/>
        </w:rPr>
        <w:t>Lab Prerequisites</w:t>
      </w:r>
    </w:p>
    <w:p w:rsidR="00B207A2" w:rsidRPr="00B207A2" w:rsidRDefault="00B207A2" w:rsidP="00B207A2">
      <w:p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lastRenderedPageBreak/>
        <w:t>You should be familiar with:</w:t>
      </w:r>
    </w:p>
    <w:p w:rsidR="00B207A2" w:rsidRPr="00B207A2" w:rsidRDefault="00B207A2" w:rsidP="00B207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sz w:val="24"/>
          <w:szCs w:val="24"/>
          <w:lang w:val="en" w:eastAsia="en-AU"/>
        </w:rPr>
      </w:pPr>
      <w:r w:rsidRPr="00B207A2">
        <w:rPr>
          <w:rFonts w:ascii="Lato" w:eastAsia="Times New Roman" w:hAnsi="Lato" w:cs="Times New Roman"/>
          <w:sz w:val="24"/>
          <w:szCs w:val="24"/>
          <w:lang w:val="en" w:eastAsia="en-AU"/>
        </w:rPr>
        <w:t>Basic Azure compute and storage services, particularly VMs and storage accounts</w:t>
      </w:r>
    </w:p>
    <w:p w:rsidR="00B207A2" w:rsidRDefault="00B207A2" w:rsidP="00B207A2">
      <w:pPr>
        <w:pStyle w:val="Heading3"/>
        <w:rPr>
          <w:rFonts w:ascii="Lato" w:hAnsi="Lato"/>
          <w:lang w:val="en"/>
        </w:rPr>
      </w:pPr>
      <w:r>
        <w:rPr>
          <w:rFonts w:ascii="Lato" w:hAnsi="Lato"/>
          <w:lang w:val="en"/>
        </w:rPr>
        <w:t>Updates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>July 8th, 2020 - Updated the screenshots to match the new Azure UI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>May 5th, 2020 - Added a validation check function to check the work done in the lab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>January 14th, 2020 - Updated lab startup resources to avoid unsupported regions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>November 15th, 2019 - Changed lab region to South Central US to avoid an issue that prevented completion of the lab in West US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>June 26th, 2019 - Updated instructions for creating the Storage Sync Service to match the latest Portal experience</w:t>
      </w:r>
    </w:p>
    <w:p w:rsidR="00B207A2" w:rsidRDefault="00B207A2" w:rsidP="00B207A2">
      <w:pPr>
        <w:pStyle w:val="NormalWeb"/>
        <w:rPr>
          <w:rFonts w:ascii="Lato" w:hAnsi="Lato"/>
          <w:lang w:val="en"/>
        </w:rPr>
      </w:pPr>
      <w:r>
        <w:rPr>
          <w:rFonts w:ascii="Lato" w:hAnsi="Lato"/>
          <w:lang w:val="en"/>
        </w:rPr>
        <w:t xml:space="preserve">May 7th, 2019 - Added instructions to </w:t>
      </w:r>
      <w:proofErr w:type="spellStart"/>
      <w:r>
        <w:rPr>
          <w:rFonts w:ascii="Lato" w:hAnsi="Lato"/>
          <w:lang w:val="en"/>
        </w:rPr>
        <w:t>workaround</w:t>
      </w:r>
      <w:proofErr w:type="spellEnd"/>
      <w:r>
        <w:rPr>
          <w:rFonts w:ascii="Lato" w:hAnsi="Lato"/>
          <w:lang w:val="en"/>
        </w:rPr>
        <w:t xml:space="preserve"> an Azure bug that causes the create cloud endpoint permission check to fail despite the student user having the required permissions</w:t>
      </w:r>
    </w:p>
    <w:p w:rsidR="00B207A2" w:rsidRDefault="00B207A2">
      <w:pPr>
        <w:rPr>
          <w:lang w:val="en"/>
        </w:rPr>
      </w:pPr>
      <w:r>
        <w:rPr>
          <w:noProof/>
          <w:lang w:eastAsia="en-AU"/>
        </w:rPr>
        <w:drawing>
          <wp:inline distT="0" distB="0" distL="0" distR="0" wp14:anchorId="72A64DEB" wp14:editId="710821F6">
            <wp:extent cx="6024716" cy="13926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595" cy="13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2" w:rsidRDefault="00B207A2">
      <w:pPr>
        <w:rPr>
          <w:lang w:val="en"/>
        </w:rPr>
      </w:pPr>
    </w:p>
    <w:p w:rsidR="00B207A2" w:rsidRDefault="00B207A2" w:rsidP="00B207A2">
      <w:pPr>
        <w:pStyle w:val="Heading3"/>
        <w:rPr>
          <w:color w:val="222222"/>
          <w:lang w:val="en"/>
        </w:rPr>
      </w:pPr>
      <w:r>
        <w:rPr>
          <w:color w:val="222222"/>
          <w:lang w:val="en"/>
        </w:rPr>
        <w:t>Exercise 0: Prepare the lab environment</w:t>
      </w:r>
    </w:p>
    <w:p w:rsidR="00B207A2" w:rsidRDefault="00B207A2" w:rsidP="00B207A2">
      <w:pPr>
        <w:pStyle w:val="NormalWeb"/>
        <w:spacing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>The main tasks for this exercise are as follows:</w:t>
      </w:r>
    </w:p>
    <w:p w:rsidR="00B207A2" w:rsidRDefault="00B207A2" w:rsidP="00B207A2">
      <w:pPr>
        <w:numPr>
          <w:ilvl w:val="0"/>
          <w:numId w:val="3"/>
        </w:numPr>
        <w:spacing w:before="100" w:beforeAutospacing="1" w:after="100" w:afterAutospacing="1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>Deploy an Azure VM by using an Azure Resource Manager template</w:t>
      </w:r>
    </w:p>
    <w:p w:rsidR="00B207A2" w:rsidRDefault="00B207A2" w:rsidP="00B207A2">
      <w:pPr>
        <w:pStyle w:val="Heading4"/>
        <w:rPr>
          <w:rFonts w:ascii="Segoe UI Semibold" w:hAnsi="Segoe UI Semibold" w:cs="Segoe UI Semibold"/>
          <w:color w:val="222222"/>
          <w:lang w:val="en"/>
        </w:rPr>
      </w:pPr>
      <w:r>
        <w:rPr>
          <w:color w:val="222222"/>
          <w:lang w:val="en"/>
        </w:rPr>
        <w:t>Task 1: Deploy an Azure VM by using an Azure Resource Manager template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 xml:space="preserve">From the lab virtual machine, start Microsoft Edge, browse to the Azure portal at </w:t>
      </w:r>
      <w:hyperlink r:id="rId19" w:history="1">
        <w:r>
          <w:rPr>
            <w:rStyle w:val="Strong"/>
            <w:rFonts w:ascii="Segoe UI" w:hAnsi="Segoe UI" w:cs="Segoe UI"/>
            <w:color w:val="0050C5"/>
            <w:lang w:val="en"/>
          </w:rPr>
          <w:t>http://portal.azure.com</w:t>
        </w:r>
      </w:hyperlink>
      <w:r>
        <w:rPr>
          <w:rFonts w:ascii="Segoe UI" w:hAnsi="Segoe UI" w:cs="Segoe UI"/>
          <w:color w:val="222222"/>
          <w:lang w:val="en"/>
        </w:rPr>
        <w:t xml:space="preserve"> and sign in by using a Microsoft account that has the Owner role in the Azure subscription you intend to use in this lab.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 xml:space="preserve">In the Azure portal, navigate to the </w:t>
      </w:r>
      <w:proofErr w:type="gramStart"/>
      <w:r>
        <w:rPr>
          <w:rStyle w:val="Strong"/>
          <w:rFonts w:ascii="Segoe UI" w:hAnsi="Segoe UI" w:cs="Segoe UI"/>
          <w:color w:val="222222"/>
          <w:lang w:val="en"/>
        </w:rPr>
        <w:t>New</w:t>
      </w:r>
      <w:proofErr w:type="gramEnd"/>
      <w:r>
        <w:rPr>
          <w:rFonts w:ascii="Segoe UI" w:hAnsi="Segoe UI" w:cs="Segoe UI"/>
          <w:color w:val="222222"/>
          <w:lang w:val="en"/>
        </w:rPr>
        <w:t xml:space="preserve"> blade.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 xml:space="preserve">From the </w:t>
      </w:r>
      <w:r>
        <w:rPr>
          <w:rStyle w:val="Strong"/>
          <w:rFonts w:ascii="Segoe UI" w:hAnsi="Segoe UI" w:cs="Segoe UI"/>
          <w:color w:val="222222"/>
          <w:lang w:val="en"/>
        </w:rPr>
        <w:t>New</w:t>
      </w:r>
      <w:r>
        <w:rPr>
          <w:rFonts w:ascii="Segoe UI" w:hAnsi="Segoe UI" w:cs="Segoe UI"/>
          <w:color w:val="222222"/>
          <w:lang w:val="en"/>
        </w:rPr>
        <w:t xml:space="preserve"> blade, search Azure Marketplace for </w:t>
      </w:r>
      <w:r>
        <w:rPr>
          <w:rStyle w:val="Strong"/>
          <w:rFonts w:ascii="Segoe UI" w:hAnsi="Segoe UI" w:cs="Segoe UI"/>
          <w:color w:val="222222"/>
          <w:lang w:val="en"/>
        </w:rPr>
        <w:t>Template deployment</w:t>
      </w:r>
      <w:r>
        <w:rPr>
          <w:rFonts w:ascii="Segoe UI" w:hAnsi="Segoe UI" w:cs="Segoe UI"/>
          <w:color w:val="222222"/>
          <w:lang w:val="en"/>
        </w:rPr>
        <w:t>.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 xml:space="preserve">Use the list of search results to navigate to the </w:t>
      </w:r>
      <w:r>
        <w:rPr>
          <w:rStyle w:val="Strong"/>
          <w:rFonts w:ascii="Segoe UI" w:hAnsi="Segoe UI" w:cs="Segoe UI"/>
          <w:color w:val="222222"/>
          <w:lang w:val="en"/>
        </w:rPr>
        <w:t>Custom deployment</w:t>
      </w:r>
      <w:r>
        <w:rPr>
          <w:rFonts w:ascii="Segoe UI" w:hAnsi="Segoe UI" w:cs="Segoe UI"/>
          <w:color w:val="222222"/>
          <w:lang w:val="en"/>
        </w:rPr>
        <w:t xml:space="preserve"> blade.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t xml:space="preserve">On the </w:t>
      </w:r>
      <w:r>
        <w:rPr>
          <w:rStyle w:val="Strong"/>
          <w:rFonts w:ascii="Segoe UI" w:hAnsi="Segoe UI" w:cs="Segoe UI"/>
          <w:color w:val="222222"/>
          <w:lang w:val="en"/>
        </w:rPr>
        <w:t>Custom deployment</w:t>
      </w:r>
      <w:r>
        <w:rPr>
          <w:rFonts w:ascii="Segoe UI" w:hAnsi="Segoe UI" w:cs="Segoe UI"/>
          <w:color w:val="222222"/>
          <w:lang w:val="en"/>
        </w:rPr>
        <w:t xml:space="preserve"> blade, select the </w:t>
      </w:r>
      <w:r>
        <w:rPr>
          <w:rStyle w:val="Strong"/>
          <w:rFonts w:ascii="Segoe UI" w:hAnsi="Segoe UI" w:cs="Segoe UI"/>
          <w:color w:val="222222"/>
          <w:lang w:val="en"/>
        </w:rPr>
        <w:t>Build your own template in the editor</w:t>
      </w:r>
      <w:r>
        <w:rPr>
          <w:rFonts w:ascii="Segoe UI" w:hAnsi="Segoe UI" w:cs="Segoe UI"/>
          <w:color w:val="222222"/>
          <w:lang w:val="en"/>
        </w:rPr>
        <w:t>.</w:t>
      </w:r>
    </w:p>
    <w:p w:rsidR="00B207A2" w:rsidRDefault="00B207A2" w:rsidP="00B207A2">
      <w:pPr>
        <w:pStyle w:val="NormalWeb"/>
        <w:numPr>
          <w:ilvl w:val="0"/>
          <w:numId w:val="4"/>
        </w:numPr>
        <w:spacing w:before="0" w:beforeAutospacing="0" w:after="0" w:afterAutospacing="0" w:line="384" w:lineRule="auto"/>
        <w:rPr>
          <w:rFonts w:ascii="Segoe UI" w:hAnsi="Segoe UI" w:cs="Segoe UI"/>
          <w:color w:val="222222"/>
          <w:lang w:val="en"/>
        </w:rPr>
      </w:pPr>
      <w:r>
        <w:rPr>
          <w:rFonts w:ascii="Segoe UI" w:hAnsi="Segoe UI" w:cs="Segoe UI"/>
          <w:color w:val="222222"/>
          <w:lang w:val="en"/>
        </w:rPr>
        <w:lastRenderedPageBreak/>
        <w:t xml:space="preserve">From the </w:t>
      </w:r>
      <w:r>
        <w:rPr>
          <w:rStyle w:val="Strong"/>
          <w:rFonts w:ascii="Segoe UI" w:hAnsi="Segoe UI" w:cs="Segoe UI"/>
          <w:color w:val="222222"/>
          <w:lang w:val="en"/>
        </w:rPr>
        <w:t>Edit template</w:t>
      </w:r>
      <w:r>
        <w:rPr>
          <w:rFonts w:ascii="Segoe UI" w:hAnsi="Segoe UI" w:cs="Segoe UI"/>
          <w:color w:val="222222"/>
          <w:lang w:val="en"/>
        </w:rPr>
        <w:t xml:space="preserve"> blade, load the template file </w:t>
      </w:r>
      <w:r>
        <w:rPr>
          <w:rStyle w:val="Strong"/>
          <w:rFonts w:ascii="Segoe UI" w:hAnsi="Segoe UI" w:cs="Segoe UI"/>
          <w:color w:val="222222"/>
          <w:lang w:val="en"/>
        </w:rPr>
        <w:t>Labfiles\Module_12\Implementing_File_Sync\az-100-02b_azuredeploy.json</w:t>
      </w:r>
      <w:r>
        <w:rPr>
          <w:rFonts w:ascii="Segoe UI" w:hAnsi="Segoe UI" w:cs="Segoe UI"/>
          <w:color w:val="222222"/>
          <w:lang w:val="en"/>
        </w:rPr>
        <w:t>.</w:t>
      </w:r>
    </w:p>
    <w:p w:rsidR="00B207A2" w:rsidRPr="00B207A2" w:rsidRDefault="00B207A2" w:rsidP="00B207A2">
      <w:pPr>
        <w:numPr>
          <w:ilvl w:val="0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Save the template and return to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Custom deployment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blade.</w:t>
      </w:r>
    </w:p>
    <w:p w:rsidR="00B207A2" w:rsidRPr="00B207A2" w:rsidRDefault="00B207A2" w:rsidP="00B207A2">
      <w:pPr>
        <w:numPr>
          <w:ilvl w:val="0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From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Custom deployment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blade, navigate to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Edit parameters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blade.</w:t>
      </w:r>
    </w:p>
    <w:p w:rsidR="00B207A2" w:rsidRPr="00B207A2" w:rsidRDefault="00B207A2" w:rsidP="00B207A2">
      <w:pPr>
        <w:numPr>
          <w:ilvl w:val="0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From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Edit parameters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blade, load the parameters file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Labfiles\Module_12\Implementing_File_Sync\az-100-02b_azuredeploy.parameters.json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>.</w:t>
      </w:r>
    </w:p>
    <w:p w:rsidR="00B207A2" w:rsidRPr="00B207A2" w:rsidRDefault="00B207A2" w:rsidP="00B207A2">
      <w:pPr>
        <w:numPr>
          <w:ilvl w:val="0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Save the parameters and return to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Custom deployment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blade.</w:t>
      </w:r>
    </w:p>
    <w:p w:rsidR="00B207A2" w:rsidRPr="00B207A2" w:rsidRDefault="00B207A2" w:rsidP="00B207A2">
      <w:pPr>
        <w:numPr>
          <w:ilvl w:val="0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From the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Custom deployment</w:t>
      </w: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blade, initiate a template deployment with the following settings: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>Subscription: the name of the subscription you are using in this lab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Resource group: the name of a new resource group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az1000201b-RG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>Location: the name of the Azure region which is closest to the lab location and where you can provision Azure VMs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proofErr w:type="spellStart"/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>Vm</w:t>
      </w:r>
      <w:proofErr w:type="spellEnd"/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Size: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Standard_DS2_v2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proofErr w:type="spellStart"/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>Vm</w:t>
      </w:r>
      <w:proofErr w:type="spellEnd"/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 Name: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az1000201b-vm1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Admin Username: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Student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Admin Password: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Pa55w.rd1234</w:t>
      </w:r>
    </w:p>
    <w:p w:rsidR="00B207A2" w:rsidRPr="00B207A2" w:rsidRDefault="00B207A2" w:rsidP="00B207A2">
      <w:pPr>
        <w:numPr>
          <w:ilvl w:val="1"/>
          <w:numId w:val="4"/>
        </w:numPr>
        <w:spacing w:after="0" w:line="384" w:lineRule="auto"/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</w:pPr>
      <w:r w:rsidRPr="00B207A2">
        <w:rPr>
          <w:rFonts w:ascii="Segoe UI" w:eastAsia="Times New Roman" w:hAnsi="Segoe UI" w:cs="Segoe UI"/>
          <w:color w:val="222222"/>
          <w:sz w:val="24"/>
          <w:szCs w:val="24"/>
          <w:lang w:val="en" w:eastAsia="en-AU"/>
        </w:rPr>
        <w:t xml:space="preserve">Virtual Network Name: </w:t>
      </w:r>
      <w:r w:rsidRPr="00B207A2">
        <w:rPr>
          <w:rFonts w:ascii="Segoe UI" w:eastAsia="Times New Roman" w:hAnsi="Segoe UI" w:cs="Segoe UI"/>
          <w:b/>
          <w:bCs/>
          <w:color w:val="222222"/>
          <w:sz w:val="24"/>
          <w:szCs w:val="24"/>
          <w:lang w:val="en" w:eastAsia="en-AU"/>
        </w:rPr>
        <w:t>az1000201b-vnet1</w:t>
      </w:r>
    </w:p>
    <w:p w:rsidR="00B207A2" w:rsidRDefault="00B207A2">
      <w:pPr>
        <w:rPr>
          <w:lang w:val="en"/>
        </w:rPr>
      </w:pPr>
    </w:p>
    <w:p w:rsidR="00B207A2" w:rsidRPr="00B207A2" w:rsidRDefault="00B207A2">
      <w:pPr>
        <w:rPr>
          <w:lang w:val="en"/>
        </w:rPr>
      </w:pPr>
    </w:p>
    <w:sectPr w:rsidR="00B207A2" w:rsidRPr="00B207A2" w:rsidSect="00B207A2">
      <w:pgSz w:w="11906" w:h="16838"/>
      <w:pgMar w:top="993" w:right="849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E0999"/>
    <w:multiLevelType w:val="multilevel"/>
    <w:tmpl w:val="EC50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F62B7B"/>
    <w:multiLevelType w:val="multilevel"/>
    <w:tmpl w:val="A49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50BA9"/>
    <w:multiLevelType w:val="multilevel"/>
    <w:tmpl w:val="EA2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0B1E96"/>
    <w:multiLevelType w:val="hybridMultilevel"/>
    <w:tmpl w:val="E8521E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3D90"/>
    <w:multiLevelType w:val="multilevel"/>
    <w:tmpl w:val="E956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612CD8"/>
    <w:multiLevelType w:val="multilevel"/>
    <w:tmpl w:val="31FE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F178E6"/>
    <w:multiLevelType w:val="multilevel"/>
    <w:tmpl w:val="C948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A2"/>
    <w:rsid w:val="001837EA"/>
    <w:rsid w:val="001D5731"/>
    <w:rsid w:val="00315A36"/>
    <w:rsid w:val="003C3EBA"/>
    <w:rsid w:val="003E3AF4"/>
    <w:rsid w:val="00490D82"/>
    <w:rsid w:val="00615C32"/>
    <w:rsid w:val="009F5DD1"/>
    <w:rsid w:val="00A84781"/>
    <w:rsid w:val="00B207A2"/>
    <w:rsid w:val="00E67A78"/>
    <w:rsid w:val="00E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7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2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A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207A2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7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0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07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2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7A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207A2"/>
    <w:rPr>
      <w:b/>
      <w:bCs/>
    </w:rPr>
  </w:style>
  <w:style w:type="character" w:styleId="Hyperlink">
    <w:name w:val="Hyperlink"/>
    <w:basedOn w:val="DefaultParagraphFont"/>
    <w:uiPriority w:val="99"/>
    <w:unhideWhenUsed/>
    <w:rsid w:val="001837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81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7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89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1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265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7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687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4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6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1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06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8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804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94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41007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91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5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90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47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1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4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torage/files/storage-sync-files-firewall-and-proxy" TargetMode="External"/><Relationship Id="rId11" Type="http://schemas.openxmlformats.org/officeDocument/2006/relationships/hyperlink" Target="https://portal.azure.com/#resource/subscriptions/5ca504d8-b0fe-4e27-aab1-6aaf37020e60/resourceGroups/rg_vfvc_Training2/providers/Microsoft.StorageSync/storagesyncservices/taserfilesynctest1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://portal.azur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 Group</Company>
  <LinksUpToDate>false</LinksUpToDate>
  <CharactersWithSpaces>7130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</dc:creator>
  <cp:lastModifiedBy>Link</cp:lastModifiedBy>
  <cp:revision>7</cp:revision>
  <dcterms:created xsi:type="dcterms:W3CDTF">2020-07-31T00:39:00Z</dcterms:created>
  <dcterms:modified xsi:type="dcterms:W3CDTF">2020-07-31T04:56:00Z</dcterms:modified>
</cp:coreProperties>
</file>