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64A1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 w:firstLine="0"/>
        <w:jc w:val="center"/>
        <w:outlineLvl w:val="0"/>
        <w:rPr>
          <w:rFonts w:ascii="Helvetica" w:hAnsi="Helvetica" w:cs="Helvetica"/>
          <w:caps/>
          <w:color w:val="000000"/>
          <w:spacing w:val="7"/>
          <w:kern w:val="36"/>
          <w:sz w:val="48"/>
          <w:szCs w:val="48"/>
        </w:rPr>
      </w:pPr>
      <w:r>
        <w:rPr>
          <w:rFonts w:ascii="Helvetica" w:hAnsi="Helvetica" w:cs="Helvetica"/>
          <w:caps/>
          <w:color w:val="000000"/>
          <w:spacing w:val="7"/>
          <w:kern w:val="36"/>
          <w:sz w:val="48"/>
          <w:szCs w:val="48"/>
        </w:rPr>
        <w:t>Lab 01 — IAM: Identity and Access Management</w:t>
      </w:r>
    </w:p>
    <w:p w14:paraId="6390E1F6">
      <w:r>
        <w:drawing>
          <wp:inline distT="0" distB="0" distL="0" distR="0">
            <wp:extent cx="5760720" cy="332994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10637"/>
    <w:p w14:paraId="6A3B1162"/>
    <w:p w14:paraId="5279C2DF">
      <w:pPr>
        <w:ind w:firstLine="708"/>
      </w:pPr>
      <w:r>
        <w:drawing>
          <wp:inline distT="0" distB="0" distL="0" distR="0">
            <wp:extent cx="3544570" cy="379603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5815" cy="3797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38AFE">
      <w:pPr>
        <w:ind w:firstLine="708"/>
      </w:pPr>
    </w:p>
    <w:p w14:paraId="7114AA80">
      <w:pPr>
        <w:ind w:firstLine="708"/>
      </w:pPr>
    </w:p>
    <w:p w14:paraId="44E571DA">
      <w:pPr>
        <w:ind w:firstLine="708"/>
      </w:pPr>
    </w:p>
    <w:p w14:paraId="2F1AE860">
      <w:pPr>
        <w:ind w:firstLine="708"/>
      </w:pPr>
    </w:p>
    <w:p w14:paraId="127097D2">
      <w:pPr>
        <w:ind w:firstLine="708"/>
      </w:pPr>
    </w:p>
    <w:p w14:paraId="3D943127">
      <w:pPr>
        <w:ind w:firstLine="708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300990</wp:posOffset>
            </wp:positionH>
            <wp:positionV relativeFrom="paragraph">
              <wp:posOffset>15240</wp:posOffset>
            </wp:positionV>
            <wp:extent cx="5760720" cy="3735070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4FC552">
      <w:pPr>
        <w:ind w:firstLine="708"/>
      </w:pPr>
    </w:p>
    <w:p w14:paraId="7C908D94">
      <w:pPr>
        <w:ind w:firstLine="708"/>
      </w:pPr>
    </w:p>
    <w:p w14:paraId="494060C8">
      <w:pPr>
        <w:ind w:firstLine="708"/>
      </w:pPr>
    </w:p>
    <w:p w14:paraId="7F7BBE5F">
      <w:pPr>
        <w:ind w:firstLine="708"/>
      </w:pPr>
    </w:p>
    <w:p w14:paraId="655F26D0">
      <w:pPr>
        <w:ind w:firstLine="708"/>
      </w:pPr>
    </w:p>
    <w:p w14:paraId="1904467C">
      <w:pPr>
        <w:ind w:firstLine="708"/>
      </w:pPr>
    </w:p>
    <w:p w14:paraId="0787E8E1">
      <w:pPr>
        <w:ind w:firstLine="708"/>
      </w:pPr>
    </w:p>
    <w:p w14:paraId="6C83A515">
      <w:pPr>
        <w:ind w:firstLine="708"/>
      </w:pPr>
    </w:p>
    <w:p w14:paraId="10C2878E">
      <w:pPr>
        <w:ind w:firstLine="708"/>
      </w:pPr>
    </w:p>
    <w:p w14:paraId="15B36B0B">
      <w:pPr>
        <w:ind w:firstLine="708"/>
      </w:pPr>
    </w:p>
    <w:p w14:paraId="65DB0A1C">
      <w:pPr>
        <w:ind w:firstLine="708"/>
      </w:pPr>
    </w:p>
    <w:p w14:paraId="35471E0B">
      <w:pPr>
        <w:ind w:firstLine="708"/>
      </w:pPr>
    </w:p>
    <w:p w14:paraId="75733D81">
      <w:pPr>
        <w:ind w:firstLine="708"/>
      </w:pPr>
    </w:p>
    <w:p w14:paraId="0399C4C1">
      <w:pPr>
        <w:ind w:firstLine="708"/>
      </w:pPr>
    </w:p>
    <w:p w14:paraId="197E6CDD">
      <w:pPr>
        <w:ind w:firstLine="708"/>
      </w:pPr>
    </w:p>
    <w:p w14:paraId="37E02B54">
      <w:pPr>
        <w:ind w:firstLine="708"/>
      </w:pPr>
    </w:p>
    <w:p w14:paraId="62D8DE6E">
      <w:pPr>
        <w:ind w:firstLine="708"/>
      </w:pPr>
    </w:p>
    <w:p w14:paraId="583BF771">
      <w:pPr>
        <w:ind w:firstLine="708"/>
      </w:pPr>
    </w:p>
    <w:p w14:paraId="18F70ABA">
      <w:pPr>
        <w:ind w:firstLine="708"/>
      </w:pPr>
    </w:p>
    <w:p w14:paraId="26CD9AA1">
      <w:pPr>
        <w:ind w:firstLine="708"/>
      </w:pPr>
    </w:p>
    <w:p w14:paraId="36EA09F1">
      <w:pPr>
        <w:ind w:firstLine="708"/>
      </w:pPr>
    </w:p>
    <w:p w14:paraId="4745B9D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Step 6 — Create a Fake AWS Profile for LocalStack</w:t>
      </w:r>
    </w:p>
    <w:p w14:paraId="1E826A01">
      <w:pPr>
        <w:ind w:firstLine="708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449580</wp:posOffset>
            </wp:positionH>
            <wp:positionV relativeFrom="paragraph">
              <wp:posOffset>137160</wp:posOffset>
            </wp:positionV>
            <wp:extent cx="4610100" cy="1303020"/>
            <wp:effectExtent l="0" t="0" r="7620" b="762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16EEFF">
      <w:pPr>
        <w:ind w:firstLine="708"/>
      </w:pPr>
    </w:p>
    <w:p w14:paraId="7E60B9B8">
      <w:pPr>
        <w:ind w:firstLine="708"/>
      </w:pPr>
    </w:p>
    <w:p w14:paraId="6E6AE5FC">
      <w:pPr>
        <w:ind w:firstLine="708"/>
      </w:pPr>
    </w:p>
    <w:p w14:paraId="34DB763E">
      <w:pPr>
        <w:ind w:firstLine="708"/>
      </w:pPr>
    </w:p>
    <w:p w14:paraId="5DD9F528">
      <w:pPr>
        <w:ind w:firstLine="708"/>
      </w:pPr>
    </w:p>
    <w:p w14:paraId="672B4483">
      <w:pPr>
        <w:ind w:firstLine="708"/>
      </w:pPr>
    </w:p>
    <w:p w14:paraId="5219853E">
      <w:pPr>
        <w:ind w:firstLine="708"/>
      </w:pPr>
    </w:p>
    <w:p w14:paraId="14F5A0F7">
      <w:pPr>
        <w:ind w:firstLine="708"/>
      </w:pPr>
    </w:p>
    <w:p w14:paraId="717FF3D3">
      <w:pPr>
        <w:ind w:firstLine="708"/>
      </w:pPr>
    </w:p>
    <w:p w14:paraId="04437A8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🪣 Part 4 — Your First LocalStack Resources</w:t>
      </w:r>
    </w:p>
    <w:p w14:paraId="741B758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306070</wp:posOffset>
            </wp:positionV>
            <wp:extent cx="4975860" cy="2606040"/>
            <wp:effectExtent l="0" t="0" r="7620" b="0"/>
            <wp:wrapNone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Step 8 — Create an S3 Bucket (Le Café Menu Storage)</w:t>
      </w:r>
    </w:p>
    <w:p w14:paraId="05677337">
      <w:pPr>
        <w:ind w:firstLine="708"/>
      </w:pPr>
    </w:p>
    <w:p w14:paraId="1C02FBBC">
      <w:pPr>
        <w:ind w:firstLine="708"/>
      </w:pPr>
    </w:p>
    <w:p w14:paraId="09AD6BEA">
      <w:pPr>
        <w:ind w:firstLine="708"/>
      </w:pPr>
    </w:p>
    <w:p w14:paraId="714D7C3A">
      <w:pPr>
        <w:ind w:firstLine="708"/>
      </w:pPr>
    </w:p>
    <w:p w14:paraId="4EA7FCDA">
      <w:pPr>
        <w:ind w:firstLine="708"/>
      </w:pPr>
    </w:p>
    <w:p w14:paraId="7A0C00FD">
      <w:pPr>
        <w:ind w:firstLine="708"/>
      </w:pPr>
    </w:p>
    <w:p w14:paraId="19386F7A">
      <w:pPr>
        <w:ind w:firstLine="708"/>
      </w:pPr>
    </w:p>
    <w:p w14:paraId="218DE15F">
      <w:pPr>
        <w:ind w:firstLine="708"/>
      </w:pPr>
    </w:p>
    <w:p w14:paraId="0EBD187C">
      <w:pPr>
        <w:ind w:firstLine="708"/>
      </w:pPr>
    </w:p>
    <w:p w14:paraId="7CFA975F">
      <w:pPr>
        <w:ind w:firstLine="708"/>
      </w:pPr>
    </w:p>
    <w:p w14:paraId="18EC5D3B">
      <w:pPr>
        <w:ind w:firstLine="708"/>
      </w:pPr>
    </w:p>
    <w:p w14:paraId="714B7C62">
      <w:pPr>
        <w:ind w:firstLine="708"/>
      </w:pPr>
    </w:p>
    <w:p w14:paraId="2A13637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268605</wp:posOffset>
            </wp:positionV>
            <wp:extent cx="4783455" cy="3528060"/>
            <wp:effectExtent l="0" t="0" r="1905" b="7620"/>
            <wp:wrapNone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Step 9 — Create an IAM User (Le Café App User)</w:t>
      </w:r>
    </w:p>
    <w:p w14:paraId="160A29C3">
      <w:pPr>
        <w:ind w:firstLine="708"/>
      </w:pPr>
    </w:p>
    <w:p w14:paraId="69584DC4">
      <w:pPr>
        <w:ind w:firstLine="708"/>
      </w:pPr>
    </w:p>
    <w:p w14:paraId="1A9F609C">
      <w:pPr>
        <w:ind w:firstLine="708"/>
      </w:pPr>
    </w:p>
    <w:p w14:paraId="5F0CA14A">
      <w:pPr>
        <w:ind w:firstLine="708"/>
      </w:pPr>
    </w:p>
    <w:p w14:paraId="63A8DEE2">
      <w:pPr>
        <w:ind w:firstLine="708"/>
      </w:pPr>
    </w:p>
    <w:p w14:paraId="1F48C107">
      <w:pPr>
        <w:ind w:firstLine="708"/>
      </w:pPr>
    </w:p>
    <w:p w14:paraId="665E2970">
      <w:pPr>
        <w:ind w:firstLine="708"/>
      </w:pPr>
    </w:p>
    <w:p w14:paraId="09C679C7">
      <w:pPr>
        <w:ind w:firstLine="708"/>
      </w:pPr>
    </w:p>
    <w:p w14:paraId="0F4AB576">
      <w:pPr>
        <w:ind w:firstLine="708"/>
      </w:pPr>
    </w:p>
    <w:p w14:paraId="385D9889">
      <w:pPr>
        <w:ind w:firstLine="708"/>
      </w:pPr>
    </w:p>
    <w:p w14:paraId="4E51DBF0">
      <w:pPr>
        <w:ind w:firstLine="708"/>
      </w:pPr>
    </w:p>
    <w:p w14:paraId="3C178DAD">
      <w:pPr>
        <w:ind w:firstLine="708"/>
      </w:pPr>
    </w:p>
    <w:p w14:paraId="0768E5F4">
      <w:pPr>
        <w:ind w:firstLine="708"/>
      </w:pPr>
    </w:p>
    <w:p w14:paraId="7ACA39AB">
      <w:pPr>
        <w:ind w:firstLine="708"/>
      </w:pPr>
    </w:p>
    <w:p w14:paraId="4EF4F7C1">
      <w:pPr>
        <w:ind w:firstLine="708"/>
      </w:pPr>
    </w:p>
    <w:p w14:paraId="10B3AD13">
      <w:pPr>
        <w:ind w:firstLine="708"/>
      </w:pPr>
    </w:p>
    <w:p w14:paraId="76A2717B">
      <w:pPr>
        <w:ind w:firstLine="708"/>
      </w:pPr>
    </w:p>
    <w:p w14:paraId="394FCC85">
      <w:pPr>
        <w:ind w:firstLine="708"/>
      </w:pPr>
    </w:p>
    <w:p w14:paraId="79667C88">
      <w:pPr>
        <w:ind w:firstLine="708"/>
      </w:pPr>
    </w:p>
    <w:p w14:paraId="394F6252">
      <w:pPr>
        <w:ind w:firstLine="708"/>
      </w:pPr>
    </w:p>
    <w:p w14:paraId="1B381FF0">
      <w:pPr>
        <w:ind w:firstLine="708"/>
      </w:pPr>
    </w:p>
    <w:p w14:paraId="7F9E1B44">
      <w:pPr>
        <w:ind w:firstLine="708"/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60960</wp:posOffset>
            </wp:positionV>
            <wp:extent cx="5756910" cy="1959610"/>
            <wp:effectExtent l="0" t="0" r="3810" b="6350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490700">
      <w:pPr>
        <w:ind w:firstLine="708"/>
      </w:pPr>
    </w:p>
    <w:p w14:paraId="46729B05">
      <w:pPr>
        <w:ind w:firstLine="708"/>
      </w:pPr>
    </w:p>
    <w:p w14:paraId="1EE077A8"/>
    <w:p w14:paraId="5B2CFACC">
      <w:pPr>
        <w:ind w:firstLine="708"/>
      </w:pPr>
    </w:p>
    <w:p w14:paraId="34E1854D">
      <w:pPr>
        <w:ind w:firstLine="708"/>
      </w:pPr>
    </w:p>
    <w:p w14:paraId="07DDF9E2">
      <w:pPr>
        <w:ind w:firstLine="708"/>
      </w:pPr>
    </w:p>
    <w:p w14:paraId="56D29E4F">
      <w:pPr>
        <w:ind w:firstLine="708"/>
      </w:pPr>
    </w:p>
    <w:p w14:paraId="3B5353E5">
      <w:pPr>
        <w:ind w:firstLine="708"/>
      </w:pPr>
    </w:p>
    <w:p w14:paraId="3C627CBF">
      <w:pPr>
        <w:ind w:firstLine="708"/>
      </w:pPr>
    </w:p>
    <w:p w14:paraId="1E203DA3">
      <w:pPr>
        <w:ind w:firstLine="708"/>
      </w:pPr>
    </w:p>
    <w:p w14:paraId="4DF05E3F">
      <w:pPr>
        <w:ind w:firstLine="708"/>
      </w:pPr>
    </w:p>
    <w:p w14:paraId="6D0843A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Step 10 — Create an SQS Queue (Order Processing)</w:t>
      </w:r>
    </w:p>
    <w:p w14:paraId="3E7D8CAB">
      <w:pPr>
        <w:ind w:firstLine="708"/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47625</wp:posOffset>
            </wp:positionV>
            <wp:extent cx="4789170" cy="2628265"/>
            <wp:effectExtent l="0" t="0" r="11430" b="8255"/>
            <wp:wrapNone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71175">
      <w:pPr>
        <w:ind w:firstLine="708"/>
      </w:pPr>
    </w:p>
    <w:p w14:paraId="7136F78D">
      <w:pPr>
        <w:ind w:firstLine="708"/>
      </w:pPr>
    </w:p>
    <w:p w14:paraId="51C61037">
      <w:pPr>
        <w:ind w:firstLine="708"/>
      </w:pPr>
    </w:p>
    <w:p w14:paraId="67E66F42">
      <w:pPr>
        <w:ind w:firstLine="708"/>
      </w:pPr>
    </w:p>
    <w:p w14:paraId="37ABE41F">
      <w:pPr>
        <w:ind w:firstLine="708"/>
      </w:pPr>
    </w:p>
    <w:p w14:paraId="559F57BA">
      <w:pPr>
        <w:ind w:firstLine="708"/>
      </w:pPr>
    </w:p>
    <w:p w14:paraId="012314ED">
      <w:pPr>
        <w:ind w:firstLine="708"/>
      </w:pPr>
    </w:p>
    <w:p w14:paraId="26670C32">
      <w:pPr>
        <w:ind w:firstLine="708"/>
      </w:pPr>
    </w:p>
    <w:p w14:paraId="6785B768">
      <w:pPr>
        <w:ind w:firstLine="708"/>
      </w:pPr>
    </w:p>
    <w:p w14:paraId="496F363A">
      <w:pPr>
        <w:ind w:firstLine="708"/>
      </w:pPr>
    </w:p>
    <w:p w14:paraId="473E0E07">
      <w:pPr>
        <w:ind w:firstLine="708"/>
      </w:pPr>
    </w:p>
    <w:p w14:paraId="197612EE">
      <w:pPr>
        <w:ind w:firstLine="708"/>
      </w:pPr>
    </w:p>
    <w:p w14:paraId="14406E0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Part 5 — Inspect LocalStack Internals</w:t>
      </w:r>
    </w:p>
    <w:p w14:paraId="185234F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01010"/>
          <w:spacing w:val="0"/>
          <w:shd w:val="clear" w:fill="FFFFFF"/>
        </w:rPr>
        <w:t>Step 11 — Explore the LocalStack Dashboard (Pro Feature Preview)</w:t>
      </w:r>
    </w:p>
    <w:p w14:paraId="3B1822CD">
      <w:pPr>
        <w:ind w:firstLine="708"/>
      </w:pPr>
      <w:r>
        <w:drawing>
          <wp:inline distT="0" distB="0" distL="114300" distR="114300">
            <wp:extent cx="5755640" cy="6671310"/>
            <wp:effectExtent l="0" t="0" r="5080" b="3810"/>
            <wp:docPr id="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dern No. 20">
    <w:panose1 w:val="02070704070505020303"/>
    <w:charset w:val="00"/>
    <w:family w:val="roman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637ED"/>
    <w:multiLevelType w:val="multilevel"/>
    <w:tmpl w:val="55D637ED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2"/>
  </w:compat>
  <w:rsids>
    <w:rsidRoot w:val="00361122"/>
    <w:rsid w:val="0021446E"/>
    <w:rsid w:val="002B6565"/>
    <w:rsid w:val="00361122"/>
    <w:rsid w:val="004F1860"/>
    <w:rsid w:val="006B1DCA"/>
    <w:rsid w:val="0070454B"/>
    <w:rsid w:val="00A71344"/>
    <w:rsid w:val="00A850C4"/>
    <w:rsid w:val="00FC613C"/>
    <w:rsid w:val="01452861"/>
    <w:rsid w:val="61227DCC"/>
    <w:rsid w:val="69DD222D"/>
    <w:rsid w:val="771C3A33"/>
    <w:rsid w:val="7935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iPriority="99" w:name="Normal Indent"/>
    <w:lsdException w:uiPriority="99" w:name="footnote text"/>
    <w:lsdException w:unhideWhenUsed="0" w:uiPriority="99" w:name="annotation text"/>
    <w:lsdException w:uiPriority="99" w:name="header"/>
    <w:lsdException w:uiPriority="99" w:name="footer"/>
    <w:lsdException w:unhideWhenUsed="0" w:uiPriority="99" w:name="index heading"/>
    <w:lsdException w:qFormat="1" w:uiPriority="35" w:semiHidden="0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semiHidden="0" w:name="Title"/>
    <w:lsdException w:unhideWhenUsed="0" w:uiPriority="99" w:name="Closing"/>
    <w:lsdException w:unhideWhenUsed="0" w:uiPriority="99" w:name="Signature"/>
    <w:lsdException w:qFormat="1" w:uiPriority="1" w:name="Default Paragraph Font"/>
    <w:lsdException w:qFormat="1" w:unhideWhenUsed="0" w:uiPriority="1" w:semiHidden="0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iPriority="99" w:name="Hyperlink"/>
    <w:lsdException w:unhideWhenUsed="0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iPriority="99" w:name="HTML Code"/>
    <w:lsdException w:unhideWhenUsed="0" w:uiPriority="99" w:name="HTML Definition"/>
    <w:lsdException w:unhideWhenUsed="0" w:uiPriority="99" w:name="HTML Keyboard"/>
    <w:lsdException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qFormat="1" w:uiPriority="99" w:name="Normal Table"/>
    <w:lsdException w:unhideWhenUsed="0" w:uiPriority="99" w:name="annotation subject"/>
    <w:lsdException w:uiPriority="99" w:name="Balloon Text"/>
    <w:lsdException w:qFormat="1" w:unhideWhenUsed="0" w:uiPriority="99" w:semiHidden="0" w:name="Placeholder Text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numPr>
        <w:ilvl w:val="0"/>
        <w:numId w:val="1"/>
      </w:numPr>
      <w:outlineLvl w:val="0"/>
    </w:pPr>
    <w:rPr>
      <w:rFonts w:ascii="Modern No. 20" w:hAnsi="Modern No. 20"/>
      <w:sz w:val="56"/>
      <w:szCs w:val="56"/>
    </w:rPr>
  </w:style>
  <w:style w:type="paragraph" w:styleId="3">
    <w:name w:val="heading 2"/>
    <w:basedOn w:val="1"/>
    <w:next w:val="1"/>
    <w:link w:val="24"/>
    <w:qFormat/>
    <w:uiPriority w:val="9"/>
    <w:pPr>
      <w:keepNext/>
      <w:numPr>
        <w:ilvl w:val="1"/>
        <w:numId w:val="1"/>
      </w:numPr>
      <w:spacing w:line="360" w:lineRule="auto"/>
      <w:outlineLvl w:val="1"/>
    </w:pPr>
    <w:rPr>
      <w:sz w:val="32"/>
      <w:szCs w:val="32"/>
    </w:rPr>
  </w:style>
  <w:style w:type="paragraph" w:styleId="4">
    <w:name w:val="heading 3"/>
    <w:basedOn w:val="1"/>
    <w:next w:val="1"/>
    <w:link w:val="25"/>
    <w:qFormat/>
    <w:uiPriority w:val="9"/>
    <w:pPr>
      <w:keepNext/>
      <w:numPr>
        <w:ilvl w:val="2"/>
        <w:numId w:val="1"/>
      </w:numPr>
      <w:spacing w:line="360" w:lineRule="auto"/>
      <w:outlineLvl w:val="2"/>
    </w:pPr>
    <w:rPr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34"/>
    <w:qFormat/>
    <w:uiPriority w:val="11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paragraph" w:styleId="15">
    <w:name w:val="caption"/>
    <w:basedOn w:val="1"/>
    <w:next w:val="1"/>
    <w:unhideWhenUsed/>
    <w:qFormat/>
    <w:uiPriority w:val="3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16">
    <w:name w:val="Body Text"/>
    <w:basedOn w:val="1"/>
    <w:link w:val="33"/>
    <w:qFormat/>
    <w:uiPriority w:val="1"/>
    <w:pPr>
      <w:widowControl w:val="0"/>
      <w:autoSpaceDE w:val="0"/>
      <w:autoSpaceDN w:val="0"/>
    </w:pPr>
    <w:rPr>
      <w:lang w:val="en-US" w:eastAsia="en-US" w:bidi="en-US"/>
    </w:rPr>
  </w:style>
  <w:style w:type="paragraph" w:styleId="17">
    <w:name w:val="Balloon Text"/>
    <w:basedOn w:val="1"/>
    <w:link w:val="59"/>
    <w:semiHidden/>
    <w:unhideWhenUsed/>
    <w:uiPriority w:val="99"/>
    <w:rPr>
      <w:rFonts w:ascii="Tahoma" w:hAnsi="Tahoma" w:cs="Tahoma"/>
      <w:sz w:val="16"/>
      <w:szCs w:val="16"/>
    </w:rPr>
  </w:style>
  <w:style w:type="paragraph" w:styleId="18">
    <w:name w:val="toc 3"/>
    <w:basedOn w:val="1"/>
    <w:next w:val="1"/>
    <w:autoRedefine/>
    <w:qFormat/>
    <w:uiPriority w:val="39"/>
    <w:pPr>
      <w:ind w:left="240"/>
    </w:pPr>
    <w:rPr>
      <w:rFonts w:ascii="Calibri" w:hAnsi="Calibri" w:cs="Calibri"/>
      <w:sz w:val="20"/>
    </w:rPr>
  </w:style>
  <w:style w:type="paragraph" w:styleId="19">
    <w:name w:val="toc 2"/>
    <w:basedOn w:val="1"/>
    <w:next w:val="1"/>
    <w:autoRedefine/>
    <w:qFormat/>
    <w:uiPriority w:val="39"/>
    <w:pPr>
      <w:spacing w:before="240"/>
    </w:pPr>
    <w:rPr>
      <w:rFonts w:ascii="Calibri" w:hAnsi="Calibri" w:cs="Calibri"/>
      <w:b/>
      <w:bCs/>
      <w:sz w:val="20"/>
    </w:rPr>
  </w:style>
  <w:style w:type="paragraph" w:styleId="20">
    <w:name w:val="Title"/>
    <w:basedOn w:val="1"/>
    <w:link w:val="32"/>
    <w:qFormat/>
    <w:uiPriority w:val="10"/>
    <w:pPr>
      <w:jc w:val="center"/>
    </w:pPr>
    <w:rPr>
      <w:sz w:val="48"/>
      <w:szCs w:val="48"/>
    </w:rPr>
  </w:style>
  <w:style w:type="paragraph" w:styleId="21">
    <w:name w:val="toc 1"/>
    <w:basedOn w:val="1"/>
    <w:next w:val="1"/>
    <w:autoRedefine/>
    <w:qFormat/>
    <w:uiPriority w:val="39"/>
    <w:pPr>
      <w:spacing w:before="360"/>
    </w:pPr>
    <w:rPr>
      <w:rFonts w:ascii="Cambria" w:hAnsi="Cambria"/>
      <w:b/>
      <w:bCs/>
      <w:caps/>
      <w:szCs w:val="28"/>
    </w:rPr>
  </w:style>
  <w:style w:type="character" w:customStyle="1" w:styleId="23">
    <w:name w:val="Titre 1 Car"/>
    <w:link w:val="2"/>
    <w:uiPriority w:val="9"/>
    <w:rPr>
      <w:rFonts w:ascii="Modern No. 20" w:hAnsi="Modern No. 20"/>
      <w:sz w:val="56"/>
      <w:szCs w:val="56"/>
    </w:rPr>
  </w:style>
  <w:style w:type="character" w:customStyle="1" w:styleId="24">
    <w:name w:val="Titre 2 Car"/>
    <w:basedOn w:val="11"/>
    <w:link w:val="3"/>
    <w:uiPriority w:val="9"/>
    <w:rPr>
      <w:sz w:val="32"/>
      <w:szCs w:val="32"/>
    </w:rPr>
  </w:style>
  <w:style w:type="character" w:customStyle="1" w:styleId="25">
    <w:name w:val="Titre 3 Car"/>
    <w:basedOn w:val="11"/>
    <w:link w:val="4"/>
    <w:qFormat/>
    <w:uiPriority w:val="9"/>
    <w:rPr>
      <w:sz w:val="28"/>
      <w:szCs w:val="28"/>
    </w:rPr>
  </w:style>
  <w:style w:type="character" w:customStyle="1" w:styleId="26">
    <w:name w:val="Titre 4 Car"/>
    <w:link w:val="5"/>
    <w:semiHidden/>
    <w:qFormat/>
    <w:uiPriority w:val="9"/>
    <w:rPr>
      <w:rFonts w:ascii="Calibri" w:hAnsi="Calibri"/>
      <w:b/>
      <w:bCs/>
      <w:sz w:val="28"/>
      <w:szCs w:val="28"/>
    </w:rPr>
  </w:style>
  <w:style w:type="character" w:customStyle="1" w:styleId="27">
    <w:name w:val="Titre 5 Car"/>
    <w:link w:val="6"/>
    <w:semiHidden/>
    <w:uiPriority w:val="9"/>
    <w:rPr>
      <w:rFonts w:ascii="Calibri" w:hAnsi="Calibri"/>
      <w:b/>
      <w:bCs/>
      <w:i/>
      <w:iCs/>
      <w:sz w:val="26"/>
      <w:szCs w:val="26"/>
    </w:rPr>
  </w:style>
  <w:style w:type="character" w:customStyle="1" w:styleId="28">
    <w:name w:val="Titre 6 Car"/>
    <w:link w:val="7"/>
    <w:semiHidden/>
    <w:qFormat/>
    <w:uiPriority w:val="9"/>
    <w:rPr>
      <w:rFonts w:ascii="Calibri" w:hAnsi="Calibri"/>
      <w:b/>
      <w:bCs/>
      <w:sz w:val="22"/>
      <w:szCs w:val="22"/>
    </w:rPr>
  </w:style>
  <w:style w:type="character" w:customStyle="1" w:styleId="29">
    <w:name w:val="Titre 7 Car"/>
    <w:link w:val="8"/>
    <w:semiHidden/>
    <w:qFormat/>
    <w:uiPriority w:val="9"/>
    <w:rPr>
      <w:rFonts w:ascii="Calibri" w:hAnsi="Calibri"/>
      <w:sz w:val="24"/>
      <w:szCs w:val="24"/>
    </w:rPr>
  </w:style>
  <w:style w:type="character" w:customStyle="1" w:styleId="30">
    <w:name w:val="Titre 8 Car"/>
    <w:link w:val="9"/>
    <w:semiHidden/>
    <w:qFormat/>
    <w:uiPriority w:val="9"/>
    <w:rPr>
      <w:rFonts w:ascii="Calibri" w:hAnsi="Calibri"/>
      <w:i/>
      <w:iCs/>
      <w:sz w:val="24"/>
      <w:szCs w:val="24"/>
    </w:rPr>
  </w:style>
  <w:style w:type="character" w:customStyle="1" w:styleId="31">
    <w:name w:val="Titre 9 Car"/>
    <w:link w:val="10"/>
    <w:semiHidden/>
    <w:qFormat/>
    <w:uiPriority w:val="9"/>
    <w:rPr>
      <w:rFonts w:ascii="Calibri Light" w:hAnsi="Calibri Light"/>
      <w:sz w:val="22"/>
      <w:szCs w:val="22"/>
    </w:rPr>
  </w:style>
  <w:style w:type="character" w:customStyle="1" w:styleId="32">
    <w:name w:val="Titre Car"/>
    <w:basedOn w:val="11"/>
    <w:link w:val="20"/>
    <w:qFormat/>
    <w:uiPriority w:val="10"/>
    <w:rPr>
      <w:sz w:val="48"/>
      <w:szCs w:val="48"/>
    </w:rPr>
  </w:style>
  <w:style w:type="character" w:customStyle="1" w:styleId="33">
    <w:name w:val="Corps de texte Car"/>
    <w:basedOn w:val="11"/>
    <w:link w:val="16"/>
    <w:uiPriority w:val="1"/>
    <w:rPr>
      <w:sz w:val="24"/>
      <w:szCs w:val="24"/>
      <w:lang w:val="en-US" w:eastAsia="en-US" w:bidi="en-US"/>
    </w:rPr>
  </w:style>
  <w:style w:type="character" w:customStyle="1" w:styleId="34">
    <w:name w:val="Sous-titre Car"/>
    <w:basedOn w:val="11"/>
    <w:link w:val="14"/>
    <w:uiPriority w:val="11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35">
    <w:name w:val="Placeholder Text"/>
    <w:qFormat/>
    <w:uiPriority w:val="99"/>
    <w:rPr>
      <w:color w:val="808080"/>
    </w:rPr>
  </w:style>
  <w:style w:type="paragraph" w:styleId="36">
    <w:name w:val="List Paragraph"/>
    <w:basedOn w:val="1"/>
    <w:qFormat/>
    <w:uiPriority w:val="1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37">
    <w:name w:val="Quote"/>
    <w:basedOn w:val="1"/>
    <w:next w:val="1"/>
    <w:link w:val="38"/>
    <w:qFormat/>
    <w:uiPriority w:val="29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38">
    <w:name w:val="Citation Car"/>
    <w:basedOn w:val="11"/>
    <w:link w:val="37"/>
    <w:qFormat/>
    <w:uiPriority w:val="29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dotted" w:color="632423" w:sz="2" w:space="10"/>
        <w:bottom w:val="dotted" w:color="632423" w:sz="2" w:space="4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40">
    <w:name w:val="Citation intense Car"/>
    <w:basedOn w:val="11"/>
    <w:link w:val="39"/>
    <w:qFormat/>
    <w:uiPriority w:val="30"/>
    <w:rPr>
      <w:rFonts w:ascii="Cambria" w:hAnsi="Cambria"/>
      <w:caps/>
      <w:color w:val="622423"/>
      <w:spacing w:val="5"/>
      <w:lang w:val="en-US" w:eastAsia="en-US" w:bidi="en-US"/>
    </w:rPr>
  </w:style>
  <w:style w:type="character" w:customStyle="1" w:styleId="41">
    <w:name w:val="Subtle Emphasis"/>
    <w:qFormat/>
    <w:uiPriority w:val="19"/>
    <w:rPr>
      <w:i/>
      <w:iCs/>
    </w:rPr>
  </w:style>
  <w:style w:type="character" w:customStyle="1" w:styleId="42">
    <w:name w:val="Intense Emphasis"/>
    <w:qFormat/>
    <w:uiPriority w:val="21"/>
    <w:rPr>
      <w:i/>
      <w:iCs/>
      <w:caps/>
      <w:spacing w:val="10"/>
      <w:sz w:val="20"/>
      <w:szCs w:val="20"/>
    </w:rPr>
  </w:style>
  <w:style w:type="character" w:customStyle="1" w:styleId="43">
    <w:name w:val="Subtle Reference"/>
    <w:basedOn w:val="11"/>
    <w:qFormat/>
    <w:uiPriority w:val="31"/>
    <w:rPr>
      <w:rFonts w:ascii="Calibri" w:hAnsi="Calibri" w:eastAsia="Times New Roman" w:cs="Arial"/>
      <w:i/>
      <w:iCs/>
      <w:color w:val="622423"/>
    </w:rPr>
  </w:style>
  <w:style w:type="character" w:customStyle="1" w:styleId="44">
    <w:name w:val="Intense Reference"/>
    <w:qFormat/>
    <w:uiPriority w:val="32"/>
    <w:rPr>
      <w:rFonts w:ascii="Calibri" w:hAnsi="Calibri" w:eastAsia="Times New Roman" w:cs="Arial"/>
      <w:b/>
      <w:bCs/>
      <w:i/>
      <w:iCs/>
      <w:color w:val="622423"/>
    </w:rPr>
  </w:style>
  <w:style w:type="character" w:customStyle="1" w:styleId="45">
    <w:name w:val="Book Title"/>
    <w:qFormat/>
    <w:uiPriority w:val="33"/>
    <w:rPr>
      <w:caps/>
      <w:color w:val="622423"/>
      <w:spacing w:val="5"/>
      <w:u w:color="622423"/>
    </w:rPr>
  </w:style>
  <w:style w:type="paragraph" w:customStyle="1" w:styleId="46">
    <w:name w:val="TOC 1"/>
    <w:basedOn w:val="1"/>
    <w:qFormat/>
    <w:uiPriority w:val="1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47">
    <w:name w:val="TOC 2"/>
    <w:basedOn w:val="1"/>
    <w:qFormat/>
    <w:uiPriority w:val="1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48">
    <w:name w:val="TOC 3"/>
    <w:basedOn w:val="1"/>
    <w:qFormat/>
    <w:uiPriority w:val="1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49">
    <w:name w:val="TOC 4"/>
    <w:basedOn w:val="1"/>
    <w:qFormat/>
    <w:uiPriority w:val="1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50">
    <w:name w:val="Heading 1"/>
    <w:basedOn w:val="1"/>
    <w:qFormat/>
    <w:uiPriority w:val="1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51">
    <w:name w:val="Heading 2"/>
    <w:basedOn w:val="1"/>
    <w:qFormat/>
    <w:uiPriority w:val="1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52">
    <w:name w:val="Heading 3"/>
    <w:basedOn w:val="1"/>
    <w:qFormat/>
    <w:uiPriority w:val="1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53">
    <w:name w:val="Heading 4"/>
    <w:basedOn w:val="1"/>
    <w:qFormat/>
    <w:uiPriority w:val="1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54">
    <w:name w:val="Heading 5"/>
    <w:basedOn w:val="1"/>
    <w:qFormat/>
    <w:uiPriority w:val="1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55">
    <w:name w:val="Table Paragraph"/>
    <w:basedOn w:val="1"/>
    <w:qFormat/>
    <w:uiPriority w:val="1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56">
    <w:name w:val="No Spacing"/>
    <w:basedOn w:val="1"/>
    <w:link w:val="57"/>
    <w:qFormat/>
    <w:uiPriority w:val="1"/>
    <w:rPr>
      <w:rFonts w:ascii="Cambria" w:hAnsi="Cambria"/>
      <w:sz w:val="22"/>
      <w:szCs w:val="22"/>
      <w:lang w:val="en-US" w:eastAsia="en-US" w:bidi="en-US"/>
    </w:rPr>
  </w:style>
  <w:style w:type="character" w:customStyle="1" w:styleId="57">
    <w:name w:val="Sans interligne Car"/>
    <w:basedOn w:val="11"/>
    <w:link w:val="56"/>
    <w:qFormat/>
    <w:uiPriority w:val="1"/>
    <w:rPr>
      <w:rFonts w:ascii="Cambria" w:hAnsi="Cambria"/>
      <w:sz w:val="22"/>
      <w:szCs w:val="22"/>
      <w:lang w:val="en-US" w:eastAsia="en-US" w:bidi="en-US"/>
    </w:rPr>
  </w:style>
  <w:style w:type="paragraph" w:customStyle="1" w:styleId="58">
    <w:name w:val="TOC Heading"/>
    <w:basedOn w:val="2"/>
    <w:next w:val="1"/>
    <w:unhideWhenUsed/>
    <w:qFormat/>
    <w:uiPriority w:val="39"/>
    <w:pPr>
      <w:keepLines/>
      <w:numPr>
        <w:ilvl w:val="0"/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character" w:customStyle="1" w:styleId="59">
    <w:name w:val="Texte de bulles Car"/>
    <w:basedOn w:val="11"/>
    <w:link w:val="17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</Words>
  <Characters>37</Characters>
  <Lines>1</Lines>
  <Paragraphs>1</Paragraphs>
  <TotalTime>13</TotalTime>
  <ScaleCrop>false</ScaleCrop>
  <LinksUpToDate>false</LinksUpToDate>
  <CharactersWithSpaces>44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2026-05-13T17:06:00Z</dcterms:created>
  <dc:creator>Ferid Saad</dc:creator>
  <cp:lastModifiedBy>FER SD</cp:lastModifiedBy>
  <dcterms:modified xsi:type="dcterms:W3CDTF">2026-05-19T23:21:42Z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eyJoZGlkIjoiYjJjOTQxYzhjODMyMDAzZmE0MDJkMWFkNmJlNDkwYTUiLCJ1c2VySWQiOiIzNzI4NjEzODYyOTI3In0=</vt:lpwstr>
  </property>
  <property fmtid="{D5CDD505-2E9C-101B-9397-08002B2CF9AE}" pid="3" name="KSOProductBuildVer">
    <vt:lpwstr>1036-12.1.0.26372</vt:lpwstr>
  </property>
  <property fmtid="{D5CDD505-2E9C-101B-9397-08002B2CF9AE}" pid="4" name="ICV">
    <vt:lpwstr>D342DFC994F64D009ED16369B1674781_12</vt:lpwstr>
  </property>
</Properties>
</file>