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EA165" w14:textId="77777777" w:rsidR="00CF65AB" w:rsidRDefault="00CF65AB" w:rsidP="00CF65AB">
      <w:r>
        <w:t>Tabla 1. Metadatos de tiopéptidos de distintas series.</w:t>
      </w:r>
    </w:p>
    <w:p w14:paraId="64EE5345" w14:textId="77777777" w:rsidR="003C0412" w:rsidRDefault="003C0412"/>
    <w:p w14:paraId="04D71D4D" w14:textId="77777777" w:rsidR="00CF65AB" w:rsidRDefault="00CF65AB"/>
    <w:tbl>
      <w:tblPr>
        <w:tblW w:w="14300" w:type="dxa"/>
        <w:jc w:val="center"/>
        <w:tblCellMar>
          <w:left w:w="0" w:type="dxa"/>
          <w:right w:w="0" w:type="dxa"/>
        </w:tblCellMar>
        <w:tblLook w:val="04A0" w:firstRow="1" w:lastRow="0" w:firstColumn="1" w:lastColumn="0" w:noHBand="0" w:noVBand="1"/>
      </w:tblPr>
      <w:tblGrid>
        <w:gridCol w:w="1029"/>
        <w:gridCol w:w="486"/>
        <w:gridCol w:w="1259"/>
        <w:gridCol w:w="1210"/>
        <w:gridCol w:w="1265"/>
        <w:gridCol w:w="1070"/>
        <w:gridCol w:w="1256"/>
        <w:gridCol w:w="1054"/>
        <w:gridCol w:w="1267"/>
        <w:gridCol w:w="1060"/>
        <w:gridCol w:w="1073"/>
        <w:gridCol w:w="1138"/>
        <w:gridCol w:w="1133"/>
      </w:tblGrid>
      <w:tr w:rsidR="00CF65AB" w:rsidRPr="00716A62" w14:paraId="39DC7091" w14:textId="77777777" w:rsidTr="00A90FDE">
        <w:trPr>
          <w:trHeight w:val="165"/>
          <w:jc w:val="center"/>
        </w:trPr>
        <w:tc>
          <w:tcPr>
            <w:tcW w:w="6319" w:type="dxa"/>
            <w:gridSpan w:val="6"/>
            <w:tcBorders>
              <w:top w:val="nil"/>
              <w:bottom w:val="single" w:sz="6" w:space="0" w:color="000000"/>
              <w:right w:val="single" w:sz="6" w:space="0" w:color="000000"/>
            </w:tcBorders>
            <w:tcMar>
              <w:top w:w="60" w:type="dxa"/>
              <w:left w:w="60" w:type="dxa"/>
              <w:bottom w:w="60" w:type="dxa"/>
              <w:right w:w="60" w:type="dxa"/>
            </w:tcMar>
            <w:hideMark/>
          </w:tcPr>
          <w:p w14:paraId="4B8BB969" w14:textId="77777777" w:rsidR="00CF65AB" w:rsidRPr="00483C8D" w:rsidRDefault="00CF65AB" w:rsidP="00AF64E9">
            <w:pPr>
              <w:rPr>
                <w:rFonts w:ascii="Aptos" w:eastAsia="Times New Roman" w:hAnsi="Aptos" w:cs="Times New Roman"/>
                <w:kern w:val="0"/>
                <w:sz w:val="15"/>
                <w:szCs w:val="15"/>
                <w:lang w:eastAsia="es-MX"/>
                <w14:ligatures w14:val="none"/>
              </w:rPr>
            </w:pPr>
          </w:p>
        </w:tc>
        <w:tc>
          <w:tcPr>
            <w:tcW w:w="6848" w:type="dxa"/>
            <w:gridSpan w:val="6"/>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A54D1F4" w14:textId="77777777" w:rsidR="00CF65AB" w:rsidRPr="00483C8D" w:rsidRDefault="00CF65AB" w:rsidP="00AF64E9">
            <w:pPr>
              <w:ind w:left="-197" w:firstLine="142"/>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GENES BIOSINTÉTICOS</w:t>
            </w:r>
          </w:p>
        </w:tc>
        <w:tc>
          <w:tcPr>
            <w:tcW w:w="1133" w:type="dxa"/>
            <w:tcBorders>
              <w:top w:val="nil"/>
              <w:left w:val="single" w:sz="6" w:space="0" w:color="000000"/>
              <w:bottom w:val="single" w:sz="6" w:space="0" w:color="000000"/>
            </w:tcBorders>
          </w:tcPr>
          <w:p w14:paraId="33074B31" w14:textId="77777777" w:rsidR="00CF65AB" w:rsidRPr="00716A62" w:rsidRDefault="00CF65AB" w:rsidP="00AF64E9">
            <w:pPr>
              <w:jc w:val="center"/>
              <w:rPr>
                <w:rFonts w:ascii="Aptos" w:eastAsia="Times New Roman" w:hAnsi="Aptos" w:cs="Times New Roman"/>
                <w:b/>
                <w:bCs/>
                <w:color w:val="000000"/>
                <w:kern w:val="0"/>
                <w:sz w:val="15"/>
                <w:szCs w:val="15"/>
                <w:lang w:eastAsia="es-MX"/>
                <w14:ligatures w14:val="none"/>
              </w:rPr>
            </w:pPr>
          </w:p>
        </w:tc>
      </w:tr>
      <w:tr w:rsidR="006A48D3" w:rsidRPr="00716A62" w14:paraId="7A0F8D69" w14:textId="77777777" w:rsidTr="00A90FDE">
        <w:trPr>
          <w:trHeight w:val="705"/>
          <w:jc w:val="center"/>
        </w:trPr>
        <w:tc>
          <w:tcPr>
            <w:tcW w:w="1029"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58D73561"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Tiopeptido</w:t>
            </w:r>
          </w:p>
        </w:tc>
        <w:tc>
          <w:tcPr>
            <w:tcW w:w="486"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5327A7BF"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Serie</w:t>
            </w:r>
          </w:p>
        </w:tc>
        <w:tc>
          <w:tcPr>
            <w:tcW w:w="1259"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335B3E9A"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i/>
                <w:iCs/>
                <w:color w:val="000000"/>
                <w:kern w:val="0"/>
                <w:sz w:val="15"/>
                <w:szCs w:val="15"/>
                <w:lang w:eastAsia="es-MX"/>
                <w14:ligatures w14:val="none"/>
              </w:rPr>
              <w:t>Organismo(s)</w:t>
            </w:r>
          </w:p>
        </w:tc>
        <w:tc>
          <w:tcPr>
            <w:tcW w:w="121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4E7D6938"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Antimicrobiano</w:t>
            </w:r>
          </w:p>
        </w:tc>
        <w:tc>
          <w:tcPr>
            <w:tcW w:w="1265"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3C3A69ED"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Otros roles</w:t>
            </w:r>
          </w:p>
        </w:tc>
        <w:tc>
          <w:tcPr>
            <w:tcW w:w="107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27FE881C"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MIBig ID</w:t>
            </w:r>
          </w:p>
        </w:tc>
        <w:tc>
          <w:tcPr>
            <w:tcW w:w="1256"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6AB859EF"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YcaO ciclidehidratasa</w:t>
            </w:r>
          </w:p>
        </w:tc>
        <w:tc>
          <w:tcPr>
            <w:tcW w:w="1054"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3D5F15C4"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Ocin-Thif-like</w:t>
            </w:r>
          </w:p>
        </w:tc>
        <w:tc>
          <w:tcPr>
            <w:tcW w:w="1267"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03D2E848"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FMN-dependiente de deshidrogenasa</w:t>
            </w:r>
          </w:p>
        </w:tc>
        <w:tc>
          <w:tcPr>
            <w:tcW w:w="1060"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4D25D118"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[4+2] cicloadición</w:t>
            </w:r>
          </w:p>
        </w:tc>
        <w:tc>
          <w:tcPr>
            <w:tcW w:w="1073"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3ED375BD"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Dominio de eliminación de la deshidratada</w:t>
            </w:r>
          </w:p>
        </w:tc>
        <w:tc>
          <w:tcPr>
            <w:tcW w:w="1138"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hideMark/>
          </w:tcPr>
          <w:p w14:paraId="51589C57"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Dominio de glutaminación de la deshidratada</w:t>
            </w:r>
          </w:p>
        </w:tc>
        <w:tc>
          <w:tcPr>
            <w:tcW w:w="1133"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Pr>
          <w:p w14:paraId="4F7296C9" w14:textId="77777777" w:rsidR="00CF65AB" w:rsidRPr="00716A62" w:rsidRDefault="00CF65AB" w:rsidP="00AF64E9">
            <w:pPr>
              <w:jc w:val="center"/>
              <w:rPr>
                <w:rFonts w:ascii="Aptos" w:eastAsia="Times New Roman" w:hAnsi="Aptos" w:cs="Times New Roman"/>
                <w:b/>
                <w:bCs/>
                <w:color w:val="000000"/>
                <w:kern w:val="0"/>
                <w:sz w:val="15"/>
                <w:szCs w:val="15"/>
                <w:lang w:eastAsia="es-MX"/>
                <w14:ligatures w14:val="none"/>
              </w:rPr>
            </w:pPr>
            <w:r w:rsidRPr="00716A62">
              <w:rPr>
                <w:rFonts w:ascii="Aptos" w:eastAsia="Times New Roman" w:hAnsi="Aptos" w:cs="Times New Roman"/>
                <w:b/>
                <w:bCs/>
                <w:color w:val="000000"/>
                <w:kern w:val="0"/>
                <w:sz w:val="15"/>
                <w:szCs w:val="15"/>
                <w:lang w:eastAsia="es-MX"/>
                <w14:ligatures w14:val="none"/>
              </w:rPr>
              <w:t>Referencia</w:t>
            </w:r>
          </w:p>
        </w:tc>
      </w:tr>
      <w:tr w:rsidR="006A48D3" w:rsidRPr="00716A62" w14:paraId="2894F536" w14:textId="77777777" w:rsidTr="00E92B08">
        <w:trPr>
          <w:trHeight w:val="540"/>
          <w:jc w:val="center"/>
        </w:trPr>
        <w:tc>
          <w:tcPr>
            <w:tcW w:w="102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B0E0AB"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Tiopeptina A1a</w:t>
            </w:r>
          </w:p>
        </w:tc>
        <w:tc>
          <w:tcPr>
            <w:tcW w:w="4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A7CCC6"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A</w:t>
            </w:r>
          </w:p>
        </w:tc>
        <w:tc>
          <w:tcPr>
            <w:tcW w:w="12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679ACC"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i/>
                <w:iCs/>
                <w:color w:val="000000"/>
                <w:kern w:val="0"/>
                <w:sz w:val="15"/>
                <w:szCs w:val="15"/>
                <w:lang w:eastAsia="es-MX"/>
                <w14:ligatures w14:val="none"/>
              </w:rPr>
              <w:t>S. tateyamensis</w:t>
            </w:r>
          </w:p>
        </w:tc>
        <w:tc>
          <w:tcPr>
            <w:tcW w:w="1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AA8045"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Sí</w:t>
            </w:r>
          </w:p>
        </w:tc>
        <w:tc>
          <w:tcPr>
            <w:tcW w:w="1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0789CC"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Tiopeptina B como un aditivo de la comida para animales de ganado </w:t>
            </w:r>
          </w:p>
        </w:tc>
        <w:tc>
          <w:tcPr>
            <w:tcW w:w="10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3E0975"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BGC0001474</w:t>
            </w:r>
          </w:p>
        </w:tc>
        <w:tc>
          <w:tcPr>
            <w:tcW w:w="1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FDD01B" w14:textId="0B54F917" w:rsidR="00CF65AB" w:rsidRPr="007B1BC3" w:rsidRDefault="00CF65AB" w:rsidP="00AF64E9">
            <w:pPr>
              <w:jc w:val="center"/>
              <w:rPr>
                <w:rFonts w:ascii="Aptos" w:eastAsia="Times New Roman" w:hAnsi="Aptos" w:cs="Times New Roman"/>
                <w:kern w:val="0"/>
                <w:sz w:val="15"/>
                <w:szCs w:val="15"/>
                <w:lang w:eastAsia="es-MX"/>
                <w14:ligatures w14:val="none"/>
              </w:rPr>
            </w:pPr>
            <w:r w:rsidRPr="007B1BC3">
              <w:rPr>
                <w:rFonts w:ascii="Aptos" w:eastAsia="Times New Roman" w:hAnsi="Aptos" w:cs="Times New Roman"/>
                <w:color w:val="000000"/>
                <w:kern w:val="0"/>
                <w:sz w:val="15"/>
                <w:szCs w:val="15"/>
                <w:lang w:eastAsia="es-MX"/>
                <w14:ligatures w14:val="none"/>
              </w:rPr>
              <w:t>TpnG (</w:t>
            </w:r>
            <w:r w:rsidR="007B1BC3" w:rsidRPr="009E3C9C">
              <w:rPr>
                <w:rFonts w:ascii="Aptos" w:hAnsi="Aptos" w:cs="Courier New"/>
                <w:color w:val="000000" w:themeColor="text1"/>
                <w:sz w:val="15"/>
                <w:szCs w:val="15"/>
              </w:rPr>
              <w:t>PYC80225.1</w:t>
            </w:r>
            <w:r w:rsidRPr="007B1BC3">
              <w:rPr>
                <w:rFonts w:ascii="Aptos" w:eastAsia="Times New Roman" w:hAnsi="Aptos" w:cs="Times New Roman"/>
                <w:color w:val="000000"/>
                <w:kern w:val="0"/>
                <w:sz w:val="15"/>
                <w:szCs w:val="15"/>
                <w:lang w:eastAsia="es-MX"/>
                <w14:ligatures w14:val="none"/>
              </w:rPr>
              <w:t>)</w:t>
            </w:r>
          </w:p>
        </w:tc>
        <w:tc>
          <w:tcPr>
            <w:tcW w:w="10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257D4A"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TpnF</w:t>
            </w:r>
          </w:p>
        </w:tc>
        <w:tc>
          <w:tcPr>
            <w:tcW w:w="12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4465C9"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TpnE (PYC80218.1)</w:t>
            </w:r>
          </w:p>
        </w:tc>
        <w:tc>
          <w:tcPr>
            <w:tcW w:w="10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01AB0F" w14:textId="77777777" w:rsidR="00CF65AB" w:rsidRPr="00B4483F" w:rsidRDefault="00CF65AB" w:rsidP="00AF64E9">
            <w:pPr>
              <w:jc w:val="center"/>
              <w:rPr>
                <w:rFonts w:ascii="Aptos" w:eastAsia="Times New Roman" w:hAnsi="Aptos" w:cs="Times New Roman"/>
                <w:color w:val="000000" w:themeColor="text1"/>
                <w:kern w:val="0"/>
                <w:sz w:val="15"/>
                <w:szCs w:val="15"/>
                <w:lang w:eastAsia="es-MX"/>
                <w14:ligatures w14:val="none"/>
              </w:rPr>
            </w:pPr>
            <w:r w:rsidRPr="00B4483F">
              <w:rPr>
                <w:rFonts w:ascii="Aptos" w:eastAsia="Times New Roman" w:hAnsi="Aptos" w:cs="Times New Roman"/>
                <w:color w:val="000000" w:themeColor="text1"/>
                <w:kern w:val="0"/>
                <w:sz w:val="15"/>
                <w:szCs w:val="15"/>
                <w:lang w:eastAsia="es-MX"/>
                <w14:ligatures w14:val="none"/>
              </w:rPr>
              <w:t xml:space="preserve">TpnD (PYC80217.1) </w:t>
            </w:r>
            <w:r w:rsidRPr="00B4483F">
              <w:rPr>
                <w:rFonts w:ascii="Aptos" w:hAnsi="Aptos" w:cs="Arial"/>
                <w:color w:val="000000" w:themeColor="text1"/>
                <w:sz w:val="15"/>
                <w:szCs w:val="15"/>
                <w:shd w:val="clear" w:color="auto" w:fill="FFFFFF"/>
              </w:rPr>
              <w:t xml:space="preserve"> </w:t>
            </w:r>
            <w:r w:rsidRPr="00B4483F">
              <w:rPr>
                <w:rFonts w:ascii="Aptos" w:hAnsi="Aptos" w:cs="Arial"/>
                <w:color w:val="000000" w:themeColor="text1"/>
                <w:sz w:val="15"/>
                <w:szCs w:val="15"/>
              </w:rPr>
              <w:t>(AXG25745.1</w:t>
            </w:r>
            <w:r w:rsidRPr="00B4483F">
              <w:rPr>
                <w:rFonts w:ascii="Aptos" w:eastAsia="Times New Roman" w:hAnsi="Aptos" w:cs="Times New Roman"/>
                <w:color w:val="000000" w:themeColor="text1"/>
                <w:kern w:val="0"/>
                <w:sz w:val="15"/>
                <w:szCs w:val="15"/>
                <w:lang w:eastAsia="es-MX"/>
                <w14:ligatures w14:val="none"/>
              </w:rPr>
              <w:t>)</w:t>
            </w:r>
          </w:p>
        </w:tc>
        <w:tc>
          <w:tcPr>
            <w:tcW w:w="10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0C2C86" w14:textId="2EEBB1E7" w:rsidR="00CF65AB" w:rsidRPr="00B4483F" w:rsidRDefault="00CF65AB" w:rsidP="00AF64E9">
            <w:pPr>
              <w:jc w:val="center"/>
              <w:rPr>
                <w:rFonts w:ascii="Aptos" w:eastAsia="Times New Roman" w:hAnsi="Aptos" w:cs="Times New Roman"/>
                <w:color w:val="000000" w:themeColor="text1"/>
                <w:kern w:val="0"/>
                <w:sz w:val="15"/>
                <w:szCs w:val="15"/>
                <w:lang w:eastAsia="es-MX"/>
                <w14:ligatures w14:val="none"/>
              </w:rPr>
            </w:pPr>
            <w:r w:rsidRPr="00B4483F">
              <w:rPr>
                <w:rFonts w:ascii="Aptos" w:eastAsia="Times New Roman" w:hAnsi="Aptos" w:cs="Times New Roman"/>
                <w:color w:val="000000" w:themeColor="text1"/>
                <w:kern w:val="0"/>
                <w:sz w:val="15"/>
                <w:szCs w:val="15"/>
                <w:lang w:eastAsia="es-MX"/>
                <w14:ligatures w14:val="none"/>
              </w:rPr>
              <w:t>TpnC (PYC80216.1)</w:t>
            </w:r>
            <w:r w:rsidR="004045FE" w:rsidRPr="00B4483F">
              <w:rPr>
                <w:rFonts w:ascii="Aptos" w:eastAsia="Times New Roman" w:hAnsi="Aptos" w:cs="Times New Roman"/>
                <w:color w:val="000000" w:themeColor="text1"/>
                <w:kern w:val="0"/>
                <w:sz w:val="15"/>
                <w:szCs w:val="15"/>
                <w:lang w:eastAsia="es-MX"/>
                <w14:ligatures w14:val="none"/>
              </w:rPr>
              <w:t xml:space="preserve"> (</w:t>
            </w:r>
            <w:r w:rsidR="004045FE" w:rsidRPr="00B4483F">
              <w:rPr>
                <w:rFonts w:ascii="Arial" w:hAnsi="Arial" w:cs="Arial"/>
                <w:color w:val="000000" w:themeColor="text1"/>
                <w:sz w:val="15"/>
                <w:szCs w:val="15"/>
              </w:rPr>
              <w:t>AXG25744.1)</w:t>
            </w:r>
          </w:p>
        </w:tc>
        <w:tc>
          <w:tcPr>
            <w:tcW w:w="11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14F4DB" w14:textId="1EDF9909" w:rsidR="00CF65AB" w:rsidRPr="00B4483F" w:rsidRDefault="00CF65AB" w:rsidP="00AF64E9">
            <w:pPr>
              <w:jc w:val="center"/>
              <w:rPr>
                <w:rFonts w:ascii="Aptos" w:eastAsia="Times New Roman" w:hAnsi="Aptos" w:cs="Times New Roman"/>
                <w:color w:val="000000" w:themeColor="text1"/>
                <w:kern w:val="0"/>
                <w:sz w:val="15"/>
                <w:szCs w:val="15"/>
                <w:lang w:eastAsia="es-MX"/>
                <w14:ligatures w14:val="none"/>
              </w:rPr>
            </w:pPr>
            <w:r w:rsidRPr="00B4483F">
              <w:rPr>
                <w:rFonts w:ascii="Aptos" w:eastAsia="Times New Roman" w:hAnsi="Aptos" w:cs="Times New Roman"/>
                <w:color w:val="000000" w:themeColor="text1"/>
                <w:kern w:val="0"/>
                <w:sz w:val="15"/>
                <w:szCs w:val="15"/>
                <w:lang w:eastAsia="es-MX"/>
                <w14:ligatures w14:val="none"/>
              </w:rPr>
              <w:t>TpnB (PYC80215.1)</w:t>
            </w:r>
            <w:r w:rsidR="00143CD7" w:rsidRPr="00B4483F">
              <w:rPr>
                <w:rFonts w:ascii="Aptos" w:eastAsia="Times New Roman" w:hAnsi="Aptos" w:cs="Times New Roman"/>
                <w:color w:val="000000" w:themeColor="text1"/>
                <w:kern w:val="0"/>
                <w:sz w:val="15"/>
                <w:szCs w:val="15"/>
                <w:lang w:eastAsia="es-MX"/>
                <w14:ligatures w14:val="none"/>
              </w:rPr>
              <w:t xml:space="preserve"> (</w:t>
            </w:r>
            <w:r w:rsidR="00143CD7" w:rsidRPr="00B4483F">
              <w:rPr>
                <w:rFonts w:ascii="Arial" w:hAnsi="Arial" w:cs="Arial"/>
                <w:color w:val="000000" w:themeColor="text1"/>
                <w:sz w:val="15"/>
                <w:szCs w:val="15"/>
              </w:rPr>
              <w:t>AXG25743.1)</w:t>
            </w:r>
          </w:p>
        </w:tc>
        <w:tc>
          <w:tcPr>
            <w:tcW w:w="1133" w:type="dxa"/>
            <w:tcBorders>
              <w:top w:val="single" w:sz="6" w:space="0" w:color="000000"/>
              <w:left w:val="single" w:sz="6" w:space="0" w:color="000000"/>
              <w:bottom w:val="single" w:sz="6" w:space="0" w:color="000000"/>
              <w:right w:val="single" w:sz="6" w:space="0" w:color="000000"/>
            </w:tcBorders>
          </w:tcPr>
          <w:p w14:paraId="70027023" w14:textId="17BB002B" w:rsidR="00CF65AB" w:rsidRPr="00716A62" w:rsidRDefault="00CF65AB" w:rsidP="00AF64E9">
            <w:pPr>
              <w:jc w:val="center"/>
              <w:rPr>
                <w:rFonts w:ascii="Aptos" w:eastAsia="Times New Roman" w:hAnsi="Aptos" w:cs="Times New Roman"/>
                <w:color w:val="000000"/>
                <w:kern w:val="0"/>
                <w:sz w:val="15"/>
                <w:szCs w:val="15"/>
                <w:lang w:eastAsia="es-MX"/>
                <w14:ligatures w14:val="none"/>
              </w:rPr>
            </w:pPr>
            <w:r w:rsidRPr="00716A62">
              <w:rPr>
                <w:rFonts w:ascii="Aptos" w:eastAsia="Times New Roman" w:hAnsi="Aptos" w:cs="Times New Roman"/>
                <w:color w:val="000000"/>
                <w:kern w:val="0"/>
                <w:sz w:val="15"/>
                <w:szCs w:val="15"/>
                <w:lang w:eastAsia="es-MX"/>
                <w14:ligatures w14:val="none"/>
              </w:rPr>
              <w:fldChar w:fldCharType="begin"/>
            </w:r>
            <w:r w:rsidR="009F6D0A">
              <w:rPr>
                <w:rFonts w:ascii="Aptos" w:eastAsia="Times New Roman" w:hAnsi="Aptos" w:cs="Times New Roman"/>
                <w:color w:val="000000"/>
                <w:kern w:val="0"/>
                <w:sz w:val="15"/>
                <w:szCs w:val="15"/>
                <w:lang w:eastAsia="es-MX"/>
                <w14:ligatures w14:val="none"/>
              </w:rPr>
              <w:instrText xml:space="preserve"> ADDIN ZOTERO_ITEM CSL_CITATION {"citationID":"AdhLvLfe","properties":{"unsorted":false,"formattedCitation":"(Ichikawa et\\uc0\\u160{}al., 2018; Zdouc et\\uc0\\u160{}al., 2025)","plainCitation":"(Ichikawa et al., 2018; Zdouc et al., 2025)","noteIndex":0},"citationItems":[{"id":569,"uris":["http://zotero.org/users/21300595/items/BFLX3DLK"],"itemData":{"id":569,"type":"article-journal","abstract":"Thiopeptins are highly decorated thiopeptide antibiotics similar in structure to thiostrepton A and harbor two unusual features. All thiopeptins contain a thioamide, a rare moiety among natural products, and a subset of thiopeptins present with a piperidine in the core macrocycle rather than the more oxidated dehydropiperidine or pyridine rings typically observed in the thiopeptides. Here, we report the identiﬁcation of the thiopeptin biosynthetic gene (tpn) cluster in Streptomyces tateyamensis and the gene product, TpnL, which shows sequence similarity to (deaza)ﬂavin-dependent oxidoreductases. Heterologous expression of TpnL in the thiostrepton A producer Streptomyces laurentii led to the production of a piperidine-containing analogue. Binding studies revealed that TpnL preferentially binds the deazaﬂavin cofactor coenzyme F420, and in vitro reconstitution of TpnL activity conﬁrmed that this enzyme is an F420H2-dependent dehydropiperidine reductase. The identiﬁcation of TpnL and its activity establishes the basis for the piperidine-containing series a thiopeptides, one of the ﬁve main structural groups of this diverse family of antibiotics.","container-title":"Journal of the American Chemical Society","DOI":"10.1021/jacs.8b04238","ISSN":"0002-7863, 1520-5126","issue":"34","journalAbbreviation":"J. Am. Chem. Soc.","language":"en","page":"10749-10756","source":"DOI.org (Crossref)","title":"Biosynthesis of the Thiopeptins and Identification of an F&lt;sub&gt;420&lt;/sub&gt; H&lt;sub&gt;2&lt;/sub&gt; -Dependent Dehydropiperidine Reductase","volume":"140","author":[{"family":"Ichikawa","given":"Hiro"},{"family":"Bashiri","given":"Ghader"},{"family":"Kelly","given":"Wendy L."}],"issued":{"date-parts":[["2018",8,29]]}}},{"id":642,"uris":["http://zotero.org/users/21300595/items/R85I97DI"],"itemData":{"id":642,"type":"article-journal","abstract":"Abstract\n            Specialized or secondary metabolites are small molecules of biological origin, often showing potent biological activities with applications in agriculture, engineering and medicine. Usually, the biosynthesis of these natural products is governed by sets of co-regulated and physically clustered genes known as biosynthetic gene clusters (BGCs). To share information about BGCs in a standardized and machine-readable way, the Minimum Information about a Biosynthetic Gene cluster (MIBiG) data standard and repository was initiated in 2015. Since its conception, MIBiG has been regularly updated to expand data coverage and remain up to date with innovations in natural product research. Here, we describe MIBiG version 4.0, an extensive update to the data repository and the underlying data standard. In a massive community annotation effort, 267 contributors performed 8304 edits, creating 557 new entries and modifying 590 existing entries, resulting in a new total of 3059 curated entries in MIBiG. Particular attention was paid to ensuring high data quality, with automated data validation using a newly developed custom submission portal prototype, paired with a novel peer-reviewing model. MIBiG 4.0 also takes steps towards a rolling release model and a broader involvement of the scientific community. MIBiG 4.0 is accessible online at https://mibig.secondarymetabolites.org/.","container-title":"Nucleic Acids Research","DOI":"10.1093/nar/gkae1115","ISSN":"0305-1048, 1362-4962","issue":"D1","language":"en","license":"https://creativecommons.org/licenses/by/4.0/","page":"D678-D690","source":"DOI.org (Crossref)","title":"MIBiG 4.0: advancing biosynthetic gene cluster curation through global collaboration","title-short":"MIBiG 4.0","volume":"53","author":[{"family":"Zdouc","given":"Mitja M"},{"family":"Blin","given":"Kai"},{"family":"Louwen","given":"Nico L L"},{"family":"Navarro","given":"Jorge"},{"family":"Loureiro","given":"Catarina"},{"family":"Bader","given":"Chantal D"},{"family":"Bailey","given":"Constance B"},{"family":"Barra","given":"Lena"},{"family":"Booth","given":"Thomas J"},{"family":"Bozhüyük","given":"Kenan A J"},{"family":"Cediel-Becerra","given":"José D D"},{"family":"Charlop-Powers","given":"Zachary"},{"family":"Chevrette","given":"Marc G"},{"family":"Chooi","given":"Yit Heng"},{"family":"D’Agostino","given":"Paul M"},{"family":"de Rond","given":"Tristan"},{"family":"Del Pup","given":"Elena"},{"family":"Duncan","given":"Katherine R"},{"family":"Gu","given":"Wenjia"},{"family":"Hanif","given":"Novriyandi"},{"family":"Helfrich","given":"Eric J N"},{"family":"Jenner","given":"Matthew"},{"family":"Katsuyama","given":"Yohei"},{"family":"Korenskaia","given":"Aleksandra"},{"family":"Krug","given":"Daniel"},{"family":"Libis","given":"Vincent"},{"family":"Lund","given":"George A"},{"family":"Mantri","given":"Shrikant"},{"family":"Morgan","given":"Kalindi D"},{"family":"Owen","given":"Charlotte"},{"family":"Phan","given":"Chin-Soon"},{"family":"Philmus","given":"Benjamin"},{"family":"Reitz","given":"Zachary L"},{"family":"Robinson","given":"Serina L"},{"family":"Singh","given":"Kumar Saurabh"},{"family":"Teufel","given":"Robin"},{"family":"Tong","given":"Yaojun"},{"family":"Tugizimana","given":"Fidele"},{"family":"Ulanova","given":"Dana"},{"family":"Winter","given":"Jaclyn M"},{"family":"Aguilar","given":"César"},{"family":"Akiyama","given":"Daniel Y"},{"family":"Al-Salihi","given":"Suhad A A"},{"family":"Alanjary","given":"Mohammad"},{"family":"Alberti","given":"Fabrizio"},{"family":"Aleti","given":"Gajender"},{"family":"Alharthi","given":"Shumukh A"},{"family":"Rojo","given":"Mariela Y Arias"},{"family":"Arishi","given":"Amr A"},{"family":"Augustijn","given":"Hannah E"},{"family":"Avalon","given":"Nicole E"},{"family":"Avelar-Rivas","given":"J Abraham"},{"family":"Axt","given":"Kyle K"},{"family":"Barbieri","given":"Hellen B"},{"family":"Barbosa","given":"Julio Cesar J"},{"family":"Barboza Segato","given":"Lucas Gabriel"},{"family":"Barrett","given":"Susanna E"},{"family":"Baunach","given":"Martin"},{"family":"Beemelmanns","given":"Christine"},{"family":"Beqaj","given":"Dardan"},{"family":"Berger","given":"Tim"},{"family":"Bernaldo-Agüero","given":"Jordan"},{"family":"Bettenbühl","given":"Sandra M"},{"family":"Bielinski","given":"Vincent A"},{"family":"Biermann","given":"Friederike"},{"family":"Borges","given":"Ricardo M"},{"family":"Borriss","given":"Rainer"},{"family":"Breitenbach","given":"Milena"},{"family":"Bretscher","given":"Kevin M"},{"family":"Brigham","given":"Michael W"},{"family":"Buedenbender","given":"Larissa"},{"family":"Bulcock","given":"Brodie W"},{"family":"Cano-Prieto","given":"Carolina"},{"family":"Capela","given":"João"},{"family":"Carrion","given":"Victor J"},{"family":"Carter","given":"Riley S"},{"family":"Castelo-Branco","given":"Raquel"},{"family":"Castro-Falcón","given":"Gabriel"},{"family":"Chagas","given":"Fernanda O"},{"family":"Charria-Girón","given":"Esteban"},{"family":"Chaudhri","given":"Ayesha Ahmed"},{"family":"Chaudhry","given":"Vasvi"},{"family":"Choi","given":"Hyukjae"},{"family":"Choi","given":"Yukyung"},{"family":"Choupannejad","given":"Roya"},{"family":"Chromy","given":"Jakub"},{"family":"Donahey","given":"Melinda S Chue"},{"family":"Collemare","given":"Jérôme"},{"family":"Connolly","given":"Jack A"},{"family":"Creamer","given":"Kaitlin E"},{"family":"Crüsemann","given":"Max"},{"family":"Cruz","given":"Andres Arredondo"},{"family":"Cumsille","given":"Andres"},{"family":"Dallery","given":"Jean-Felix"},{"family":"Damas-Ramos","given":"Luis Caleb"},{"family":"Damiani","given":"Tito"},{"family":"de Kruijff","given":"Martinus"},{"family":"Martín","given":"Belén Delgado"},{"family":"Sala","given":"Gerardo Della"},{"family":"Dillen","given":"Jelle"},{"family":"Doering","given":"Drew T"},{"family":"Dommaraju","given":"Shravan R"},{"family":"Durusu","given":"Suhan"},{"family":"Egbert","given":"Susan"},{"family":"Ellerhorst","given":"Mark"},{"family":"Faussurier","given":"Baptiste"},{"family":"Fetter","given":"Artem"},{"family":"Feuermann","given":"Marc"},{"family":"Fewer","given":"David P"},{"family":"Foldi","given":"Jonathan"},{"family":"Frediansyah","given":"Andri"},{"family":"Garza","given":"Erin A"},{"family":"Gavriilidou","given":"Athina"},{"family":"Gentile","given":"Andrea"},{"family":"Gerke","given":"Jennifer"},{"family":"Gerstmans","given":"Hans"},{"family":"Gomez-Escribano","given":"Juan Pablo"},{"family":"González-Salazar","given":"Luz A"},{"family":"Grayson","given":"Natalie E"},{"family":"Greco","given":"Claudio"},{"family":"Gomez","given":"Juan E Gris"},{"family":"Guerra","given":"Sebastian"},{"family":"Flores","given":"Shaday Guerrero"},{"family":"Gurevich","given":"Alexey"},{"family":"Gutiérrez-García","given":"Karina"},{"family":"Hart","given":"Lauren"},{"family":"Haslinger","given":"Kristina"},{"family":"He","given":"Beibei"},{"family":"Hebra","given":"Teo"},{"family":"Hemmann","given":"Jethro L"},{"family":"Hindra","given":"Hindra"},{"family":"Höing","given":"Lars"},{"family":"Holland","given":"Darren C"},{"family":"Holme","given":"Jonathan E"},{"family":"Horch","given":"Therese"},{"family":"Hrab","given":"Pavlo"},{"family":"Hu","given":"Jie"},{"family":"Huynh","given":"Thanh-Hau"},{"family":"Hwang","given":"Ji-Yeon"},{"family":"Iacovelli","given":"Riccardo"},{"family":"Iftime","given":"Dumitrita"},{"family":"Iorio","given":"Marianna"},{"family":"Jayachandran","given":"Sidharth"},{"family":"Jeong","given":"Eunah"},{"family":"Jing","given":"Jiayi"},{"family":"Jung","given":"Jung J"},{"family":"Kakumu","given":"Yuya"},{"family":"Kalkreuter","given":"Edward"},{"family":"Kang","given":"Kyo Bin"},{"family":"Kang","given":"Sangwook"},{"family":"Kim","given":"Wonyong"},{"family":"Kim","given":"Geum Jin"},{"family":"Kim","given":"Hyunwoo"},{"family":"Kim","given":"Hyun Uk"},{"family":"Klapper","given":"Martin"},{"family":"Koetsier","given":"Robert A"},{"family":"Kollten","given":"Cassandra"},{"family":"Kovács","given":"Ákos T"},{"family":"Kriukova","given":"Yelyzaveta"},{"family":"Kubach","given":"Noel"},{"family":"Kunjapur","given":"Aditya M"},{"family":"Kushnareva","given":"Aleksandra K"},{"family":"Kust","given":"Andreja"},{"family":"Lamber","given":"Jessica"},{"family":"Larralde","given":"Martin"},{"family":"Larsen","given":"Niels J"},{"family":"Launay","given":"Adrien P"},{"family":"Le","given":"Ngoc-Thao-Hien"},{"family":"Lebeer","given":"Sarah"},{"family":"Lee","given":"Byung Tae"},{"family":"Lee","given":"Kyungha"},{"family":"Lev","given":"Katherine L"},{"family":"Li","given":"Shu-Ming"},{"family":"Li","given":"Yong-Xin"},{"family":"Licona-Cassani","given":"Cuauhtémoc"},{"family":"Lien","given":"Annette"},{"family":"Liu","given":"Jing"},{"family":"Lopez","given":"Julius Adam V"},{"family":"Machushynets","given":"Nataliia V"},{"family":"Macias","given":"Marla I"},{"family":"Mahmud","given":"Taifo"},{"family":"Maleckis","given":"Matiss"},{"family":"Martinez-Martinez","given":"Añadir Maharai"},{"family":"Mast","given":"Yvonne"},{"family":"Maximo","given":"Marina F"},{"family":"McBride","given":"Christina M"},{"family":"McLellan","given":"Rose M"},{"family":"Bhatt","given":"Khyati Mehta"},{"family":"Melkonian","given":"Chrats"},{"family":"Merrild","given":"Aske"},{"family":"Metsä-Ketelä","given":"Mikko"},{"family":"Mitchell","given":"Douglas A"},{"family":"Müller","given":"Alison V"},{"family":"Nguyen","given":"Giang-Son"},{"family":"Nguyen","given":"Hera T"},{"family":"Niedermeyer","given":"Timo H J"},{"family":"O’Hare","given":"Julia H"},{"family":"Ossowicki","given":"Adam"},{"family":"Ostash","given":"Bohdan O"},{"family":"Otani","given":"Hiroshi"},{"family":"Padva","given":"Leo"},{"family":"Paliyal","given":"Sunaina"},{"family":"Pan","given":"Xinya"},{"family":"Panghal","given":"Mohit"},{"family":"Parade","given":"Dana S"},{"family":"Park","given":"Jiyoon"},{"family":"Parra","given":"Jonathan"},{"family":"Rubio","given":"Marcos Pedraza"},{"family":"Pham","given":"Huong T"},{"family":"Pidot","given":"Sacha J"},{"family":"Piel","given":"Jörn"},{"family":"Pourmohsenin","given":"Bita"},{"family":"Rakhmanov","given":"Malik"},{"family":"Ramesh","given":"Sangeetha"},{"family":"Rasmussen","given":"Michelle H"},{"family":"Rego","given":"Adriana"},{"family":"Reher","given":"Raphael"},{"family":"Rice","given":"Andrew J"},{"family":"Rigolet","given":"Augustin"},{"family":"Romero-Otero","given":"Adriana"},{"family":"Rosas-Becerra","given":"Luis Rodrigo"},{"family":"Rosiles","given":"Pablo Y"},{"family":"Rutz","given":"Adriano"},{"family":"Ryu","given":"Byeol"},{"family":"Sahadeo","given":"Libby-Ann"},{"family":"Saldanha","given":"Murrel"},{"family":"Salvi","given":"Luca"},{"family":"Sánchez-Carvajal","given":"Eduardo"},{"family":"Santos-Medellin","given":"Christian"},{"family":"Sbaraini","given":"Nicolau"},{"family":"Schoellhorn","given":"Sydney M"},{"family":"Schumm","given":"Clemens"},{"family":"Sehnal","given":"Ludek"},{"family":"Selem","given":"Nelly"},{"family":"Shah","given":"Anjali D"},{"family":"Shishido","given":"Tania K"},{"family":"Sieber","given":"Simon"},{"family":"Silviani","given":"Velina"},{"family":"Singh","given":"Garima"},{"family":"Singh","given":"Hemant"},{"family":"Sokolova","given":"Nika"},{"family":"Sonnenschein","given":"Eva C"},{"family":"Sosio","given":"Margherita"},{"family":"Sowa","given":"Sven T"},{"family":"Steffen","given":"Karin"},{"family":"Stegmann","given":"Evi"},{"family":"Streiff","given":"Alena B"},{"family":"Strüder","given":"Alena"},{"family":"Surup","given":"Frank"},{"family":"Svenningsen","given":"Tiziana"},{"family":"Sweeney","given":"Douglas"},{"family":"Szenei","given":"Judit"},{"family":"Tagirdzhanov","given":"Azat"},{"family":"Tan","given":"Bin"},{"family":"Tarnowski","given":"Matthew J"},{"family":"Terlouw","given":"Barbara R"},{"family":"Rey","given":"Thomas"},{"family":"Thome","given":"Nicola U"},{"family":"Torres Ortega","given":"Laura Rosina"},{"family":"Tørring","given":"Thomas"},{"family":"Trindade","given":"Marla"},{"family":"Truman","given":"Andrew W"},{"family":"Tvilum","given":"Marie"},{"family":"Udwary","given":"Daniel W"},{"family":"Ulbricht","given":"Christoph"},{"family":"Vader","given":"Lisa"},{"family":"van Wezel","given":"Gilles P"},{"family":"Walmsley","given":"Max"},{"family":"Warnasinghe","given":"Randika"},{"family":"Weddeling","given":"Heiner G"},{"family":"Weir","given":"Angus N M"},{"family":"Williams","given":"Katherine"},{"family":"Williams","given":"Sam E"},{"family":"Witte","given":"Thomas E"},{"family":"Rocca","given":"Steffaney M Wood"},{"family":"Yamada","given":"Keith"},{"family":"Yang","given":"Dong"},{"family":"Yang","given":"Dongsoo"},{"family":"Yu","given":"Jingwei"},{"family":"Zhou","given":"Zhenyi"},{"family":"Ziemert","given":"Nadine"},{"family":"Zimmer","given":"Lukas"},{"family":"Zimmermann","given":"Alina"},{"family":"Zimmermann","given":"Christian"},{"family":"van der Hooft","given":"Justin J J"},{"family":"Linington","given":"Roger G"},{"family":"Weber","given":"Tilmann"},{"family":"Medema","given":"Marnix H"}],"issued":{"date-parts":[["2025",1,6]]}}}],"schema":"https://github.com/citation-style-language/schema/raw/master/csl-citation.json"} </w:instrText>
            </w:r>
            <w:r w:rsidRPr="00716A62">
              <w:rPr>
                <w:rFonts w:ascii="Aptos" w:eastAsia="Times New Roman" w:hAnsi="Aptos" w:cs="Times New Roman"/>
                <w:color w:val="000000"/>
                <w:kern w:val="0"/>
                <w:sz w:val="15"/>
                <w:szCs w:val="15"/>
                <w:lang w:eastAsia="es-MX"/>
                <w14:ligatures w14:val="none"/>
              </w:rPr>
              <w:fldChar w:fldCharType="separate"/>
            </w:r>
            <w:r w:rsidR="009F6D0A" w:rsidRPr="009F6D0A">
              <w:rPr>
                <w:rFonts w:ascii="Aptos" w:hAnsi="Aptos" w:cs="Times New Roman"/>
                <w:color w:val="000000"/>
                <w:kern w:val="0"/>
                <w:sz w:val="15"/>
              </w:rPr>
              <w:t>(Ichikawa et al., 2018; Zdouc et al., 2025)</w:t>
            </w:r>
            <w:r w:rsidRPr="00716A62">
              <w:rPr>
                <w:rFonts w:ascii="Aptos" w:eastAsia="Times New Roman" w:hAnsi="Aptos" w:cs="Times New Roman"/>
                <w:color w:val="000000"/>
                <w:kern w:val="0"/>
                <w:sz w:val="15"/>
                <w:szCs w:val="15"/>
                <w:lang w:eastAsia="es-MX"/>
                <w14:ligatures w14:val="none"/>
              </w:rPr>
              <w:fldChar w:fldCharType="end"/>
            </w:r>
          </w:p>
        </w:tc>
      </w:tr>
      <w:tr w:rsidR="006A48D3" w:rsidRPr="00716A62" w14:paraId="5E6EDD3C" w14:textId="77777777" w:rsidTr="00E92B08">
        <w:trPr>
          <w:trHeight w:val="345"/>
          <w:jc w:val="center"/>
        </w:trPr>
        <w:tc>
          <w:tcPr>
            <w:tcW w:w="102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8FF440"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Sch 18640</w:t>
            </w:r>
          </w:p>
        </w:tc>
        <w:tc>
          <w:tcPr>
            <w:tcW w:w="4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9A4113"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A</w:t>
            </w:r>
          </w:p>
        </w:tc>
        <w:tc>
          <w:tcPr>
            <w:tcW w:w="12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BF391C"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i/>
                <w:iCs/>
                <w:color w:val="000000"/>
                <w:kern w:val="0"/>
                <w:sz w:val="15"/>
                <w:szCs w:val="15"/>
                <w:lang w:eastAsia="es-MX"/>
                <w14:ligatures w14:val="none"/>
              </w:rPr>
              <w:t>Micromonospora arborensis</w:t>
            </w:r>
          </w:p>
        </w:tc>
        <w:tc>
          <w:tcPr>
            <w:tcW w:w="1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FEE4C1" w14:textId="3EFCFD9E" w:rsidR="00CF65AB" w:rsidRPr="00483C8D" w:rsidRDefault="00E519B3" w:rsidP="00AF64E9">
            <w:pPr>
              <w:jc w:val="center"/>
              <w:rPr>
                <w:rFonts w:ascii="Aptos" w:eastAsia="Times New Roman" w:hAnsi="Aptos" w:cs="Times New Roman"/>
                <w:kern w:val="0"/>
                <w:sz w:val="15"/>
                <w:szCs w:val="15"/>
                <w:lang w:eastAsia="es-MX"/>
                <w14:ligatures w14:val="none"/>
              </w:rPr>
            </w:pPr>
            <w:r>
              <w:rPr>
                <w:rFonts w:ascii="Aptos" w:eastAsia="Times New Roman" w:hAnsi="Aptos" w:cs="Times New Roman"/>
                <w:kern w:val="0"/>
                <w:sz w:val="15"/>
                <w:szCs w:val="15"/>
                <w:lang w:eastAsia="es-MX"/>
                <w14:ligatures w14:val="none"/>
              </w:rPr>
              <w:t>Sí</w:t>
            </w:r>
          </w:p>
        </w:tc>
        <w:tc>
          <w:tcPr>
            <w:tcW w:w="1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9A8413" w14:textId="77777777" w:rsidR="00CF65AB" w:rsidRPr="00483C8D" w:rsidRDefault="00CF65AB" w:rsidP="00AF64E9">
            <w:pPr>
              <w:rPr>
                <w:rFonts w:ascii="Aptos" w:eastAsia="Times New Roman" w:hAnsi="Aptos" w:cs="Times New Roman"/>
                <w:kern w:val="0"/>
                <w:sz w:val="15"/>
                <w:szCs w:val="15"/>
                <w:lang w:eastAsia="es-MX"/>
                <w14:ligatures w14:val="none"/>
              </w:rPr>
            </w:pPr>
          </w:p>
        </w:tc>
        <w:tc>
          <w:tcPr>
            <w:tcW w:w="10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C99D14"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BGC0001473</w:t>
            </w:r>
          </w:p>
        </w:tc>
        <w:tc>
          <w:tcPr>
            <w:tcW w:w="1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9BC961"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PYC67535.1 PYC67537.1</w:t>
            </w:r>
          </w:p>
        </w:tc>
        <w:tc>
          <w:tcPr>
            <w:tcW w:w="10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896228"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PYC67534.1 PYC67525.1</w:t>
            </w:r>
          </w:p>
        </w:tc>
        <w:tc>
          <w:tcPr>
            <w:tcW w:w="12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878328"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PYC67526.1</w:t>
            </w:r>
          </w:p>
        </w:tc>
        <w:tc>
          <w:tcPr>
            <w:tcW w:w="10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BF5B4A"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PYC67527.1</w:t>
            </w:r>
          </w:p>
        </w:tc>
        <w:tc>
          <w:tcPr>
            <w:tcW w:w="10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1E03D7"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PYC67528.1</w:t>
            </w:r>
          </w:p>
        </w:tc>
        <w:tc>
          <w:tcPr>
            <w:tcW w:w="11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8646C5"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PYC67529.1</w:t>
            </w:r>
          </w:p>
        </w:tc>
        <w:tc>
          <w:tcPr>
            <w:tcW w:w="1133" w:type="dxa"/>
            <w:tcBorders>
              <w:top w:val="single" w:sz="6" w:space="0" w:color="000000"/>
              <w:left w:val="single" w:sz="6" w:space="0" w:color="000000"/>
              <w:bottom w:val="single" w:sz="6" w:space="0" w:color="000000"/>
              <w:right w:val="single" w:sz="6" w:space="0" w:color="000000"/>
            </w:tcBorders>
          </w:tcPr>
          <w:p w14:paraId="5155AA30" w14:textId="77777777" w:rsidR="00CF65AB" w:rsidRPr="00716A62" w:rsidRDefault="00CF65AB" w:rsidP="00AF64E9">
            <w:pPr>
              <w:jc w:val="center"/>
              <w:rPr>
                <w:rFonts w:ascii="Aptos" w:eastAsia="Times New Roman" w:hAnsi="Aptos" w:cs="Times New Roman"/>
                <w:color w:val="000000"/>
                <w:kern w:val="0"/>
                <w:sz w:val="15"/>
                <w:szCs w:val="15"/>
                <w:lang w:eastAsia="es-MX"/>
                <w14:ligatures w14:val="none"/>
              </w:rPr>
            </w:pPr>
            <w:r w:rsidRPr="00716A62">
              <w:rPr>
                <w:rFonts w:ascii="Aptos" w:eastAsia="Times New Roman" w:hAnsi="Aptos" w:cs="Times New Roman"/>
                <w:color w:val="000000"/>
                <w:kern w:val="0"/>
                <w:sz w:val="15"/>
                <w:szCs w:val="15"/>
                <w:lang w:eastAsia="es-MX"/>
                <w14:ligatures w14:val="none"/>
              </w:rPr>
              <w:fldChar w:fldCharType="begin"/>
            </w:r>
            <w:r w:rsidRPr="00716A62">
              <w:rPr>
                <w:rFonts w:ascii="Aptos" w:eastAsia="Times New Roman" w:hAnsi="Aptos" w:cs="Times New Roman"/>
                <w:color w:val="000000"/>
                <w:kern w:val="0"/>
                <w:sz w:val="15"/>
                <w:szCs w:val="15"/>
                <w:lang w:eastAsia="es-MX"/>
                <w14:ligatures w14:val="none"/>
              </w:rPr>
              <w:instrText xml:space="preserve"> ADDIN ZOTERO_ITEM CSL_CITATION {"citationID":"DB6mgVPJ","properties":{"unsorted":false,"formattedCitation":"(Zdouc et\\uc0\\u160{}al., 2025)","plainCitation":"(Zdouc et al., 2025)","noteIndex":0},"citationItems":[{"id":642,"uris":["http://zotero.org/users/21300595/items/R85I97DI"],"itemData":{"id":642,"type":"article-journal","abstract":"Abstract\n            Specialized or secondary metabolites are small molecules of biological origin, often showing potent biological activities with applications in agriculture, engineering and medicine. Usually, the biosynthesis of these natural products is governed by sets of co-regulated and physically clustered genes known as biosynthetic gene clusters (BGCs). To share information about BGCs in a standardized and machine-readable way, the Minimum Information about a Biosynthetic Gene cluster (MIBiG) data standard and repository was initiated in 2015. Since its conception, MIBiG has been regularly updated to expand data coverage and remain up to date with innovations in natural product research. Here, we describe MIBiG version 4.0, an extensive update to the data repository and the underlying data standard. In a massive community annotation effort, 267 contributors performed 8304 edits, creating 557 new entries and modifying 590 existing entries, resulting in a new total of 3059 curated entries in MIBiG. Particular attention was paid to ensuring high data quality, with automated data validation using a newly developed custom submission portal prototype, paired with a novel peer-reviewing model. MIBiG 4.0 also takes steps towards a rolling release model and a broader involvement of the scientific community. MIBiG 4.0 is accessible online at https://mibig.secondarymetabolites.org/.","container-title":"Nucleic Acids Research","DOI":"10.1093/nar/gkae1115","ISSN":"0305-1048, 1362-4962","issue":"D1","language":"en","license":"https://creativecommons.org/licenses/by/4.0/","page":"D678-D690","source":"DOI.org (Crossref)","title":"MIBiG 4.0: advancing biosynthetic gene cluster curation through global collaboration","title-short":"MIBiG 4.0","volume":"53","author":[{"family":"Zdouc","given":"Mitja M"},{"family":"Blin","given":"Kai"},{"family":"Louwen","given":"Nico L L"},{"family":"Navarro","given":"Jorge"},{"family":"Loureiro","given":"Catarina"},{"family":"Bader","given":"Chantal D"},{"family":"Bailey","given":"Constance B"},{"family":"Barra","given":"Lena"},{"family":"Booth","given":"Thomas J"},{"family":"Bozhüyük","given":"Kenan A J"},{"family":"Cediel-Becerra","given":"José D D"},{"family":"Charlop-Powers","given":"Zachary"},{"family":"Chevrette","given":"Marc G"},{"family":"Chooi","given":"Yit Heng"},{"family":"D’Agostino","given":"Paul M"},{"family":"de Rond","given":"Tristan"},{"family":"Del Pup","given":"Elena"},{"family":"Duncan","given":"Katherine R"},{"family":"Gu","given":"Wenjia"},{"family":"Hanif","given":"Novriyandi"},{"family":"Helfrich","given":"Eric J N"},{"family":"Jenner","given":"Matthew"},{"family":"Katsuyama","given":"Yohei"},{"family":"Korenskaia","given":"Aleksandra"},{"family":"Krug","given":"Daniel"},{"family":"Libis","given":"Vincent"},{"family":"Lund","given":"George A"},{"family":"Mantri","given":"Shrikant"},{"family":"Morgan","given":"Kalindi D"},{"family":"Owen","given":"Charlotte"},{"family":"Phan","given":"Chin-Soon"},{"family":"Philmus","given":"Benjamin"},{"family":"Reitz","given":"Zachary L"},{"family":"Robinson","given":"Serina L"},{"family":"Singh","given":"Kumar Saurabh"},{"family":"Teufel","given":"Robin"},{"family":"Tong","given":"Yaojun"},{"family":"Tugizimana","given":"Fidele"},{"family":"Ulanova","given":"Dana"},{"family":"Winter","given":"Jaclyn M"},{"family":"Aguilar","given":"César"},{"family":"Akiyama","given":"Daniel Y"},{"family":"Al-Salihi","given":"Suhad A A"},{"family":"Alanjary","given":"Mohammad"},{"family":"Alberti","given":"Fabrizio"},{"family":"Aleti","given":"Gajender"},{"family":"Alharthi","given":"Shumukh A"},{"family":"Rojo","given":"Mariela Y Arias"},{"family":"Arishi","given":"Amr A"},{"family":"Augustijn","given":"Hannah E"},{"family":"Avalon","given":"Nicole E"},{"family":"Avelar-Rivas","given":"J Abraham"},{"family":"Axt","given":"Kyle K"},{"family":"Barbieri","given":"Hellen B"},{"family":"Barbosa","given":"Julio Cesar J"},{"family":"Barboza Segato","given":"Lucas Gabriel"},{"family":"Barrett","given":"Susanna E"},{"family":"Baunach","given":"Martin"},{"family":"Beemelmanns","given":"Christine"},{"family":"Beqaj","given":"Dardan"},{"family":"Berger","given":"Tim"},{"family":"Bernaldo-Agüero","given":"Jordan"},{"family":"Bettenbühl","given":"Sandra M"},{"family":"Bielinski","given":"Vincent A"},{"family":"Biermann","given":"Friederike"},{"family":"Borges","given":"Ricardo M"},{"family":"Borriss","given":"Rainer"},{"family":"Breitenbach","given":"Milena"},{"family":"Bretscher","given":"Kevin M"},{"family":"Brigham","given":"Michael W"},{"family":"Buedenbender","given":"Larissa"},{"family":"Bulcock","given":"Brodie W"},{"family":"Cano-Prieto","given":"Carolina"},{"family":"Capela","given":"João"},{"family":"Carrion","given":"Victor J"},{"family":"Carter","given":"Riley S"},{"family":"Castelo-Branco","given":"Raquel"},{"family":"Castro-Falcón","given":"Gabriel"},{"family":"Chagas","given":"Fernanda O"},{"family":"Charria-Girón","given":"Esteban"},{"family":"Chaudhri","given":"Ayesha Ahmed"},{"family":"Chaudhry","given":"Vasvi"},{"family":"Choi","given":"Hyukjae"},{"family":"Choi","given":"Yukyung"},{"family":"Choupannejad","given":"Roya"},{"family":"Chromy","given":"Jakub"},{"family":"Donahey","given":"Melinda S Chue"},{"family":"Collemare","given":"Jérôme"},{"family":"Connolly","given":"Jack A"},{"family":"Creamer","given":"Kaitlin E"},{"family":"Crüsemann","given":"Max"},{"family":"Cruz","given":"Andres Arredondo"},{"family":"Cumsille","given":"Andres"},{"family":"Dallery","given":"Jean-Felix"},{"family":"Damas-Ramos","given":"Luis Caleb"},{"family":"Damiani","given":"Tito"},{"family":"de Kruijff","given":"Martinus"},{"family":"Martín","given":"Belén Delgado"},{"family":"Sala","given":"Gerardo Della"},{"family":"Dillen","given":"Jelle"},{"family":"Doering","given":"Drew T"},{"family":"Dommaraju","given":"Shravan R"},{"family":"Durusu","given":"Suhan"},{"family":"Egbert","given":"Susan"},{"family":"Ellerhorst","given":"Mark"},{"family":"Faussurier","given":"Baptiste"},{"family":"Fetter","given":"Artem"},{"family":"Feuermann","given":"Marc"},{"family":"Fewer","given":"David P"},{"family":"Foldi","given":"Jonathan"},{"family":"Frediansyah","given":"Andri"},{"family":"Garza","given":"Erin A"},{"family":"Gavriilidou","given":"Athina"},{"family":"Gentile","given":"Andrea"},{"family":"Gerke","given":"Jennifer"},{"family":"Gerstmans","given":"Hans"},{"family":"Gomez-Escribano","given":"Juan Pablo"},{"family":"González-Salazar","given":"Luz A"},{"family":"Grayson","given":"Natalie E"},{"family":"Greco","given":"Claudio"},{"family":"Gomez","given":"Juan E Gris"},{"family":"Guerra","given":"Sebastian"},{"family":"Flores","given":"Shaday Guerrero"},{"family":"Gurevich","given":"Alexey"},{"family":"Gutiérrez-García","given":"Karina"},{"family":"Hart","given":"Lauren"},{"family":"Haslinger","given":"Kristina"},{"family":"He","given":"Beibei"},{"family":"Hebra","given":"Teo"},{"family":"Hemmann","given":"Jethro L"},{"family":"Hindra","given":"Hindra"},{"family":"Höing","given":"Lars"},{"family":"Holland","given":"Darren C"},{"family":"Holme","given":"Jonathan E"},{"family":"Horch","given":"Therese"},{"family":"Hrab","given":"Pavlo"},{"family":"Hu","given":"Jie"},{"family":"Huynh","given":"Thanh-Hau"},{"family":"Hwang","given":"Ji-Yeon"},{"family":"Iacovelli","given":"Riccardo"},{"family":"Iftime","given":"Dumitrita"},{"family":"Iorio","given":"Marianna"},{"family":"Jayachandran","given":"Sidharth"},{"family":"Jeong","given":"Eunah"},{"family":"Jing","given":"Jiayi"},{"family":"Jung","given":"Jung J"},{"family":"Kakumu","given":"Yuya"},{"family":"Kalkreuter","given":"Edward"},{"family":"Kang","given":"Kyo Bin"},{"family":"Kang","given":"Sangwook"},{"family":"Kim","given":"Wonyong"},{"family":"Kim","given":"Geum Jin"},{"family":"Kim","given":"Hyunwoo"},{"family":"Kim","given":"Hyun Uk"},{"family":"Klapper","given":"Martin"},{"family":"Koetsier","given":"Robert A"},{"family":"Kollten","given":"Cassandra"},{"family":"Kovács","given":"Ákos T"},{"family":"Kriukova","given":"Yelyzaveta"},{"family":"Kubach","given":"Noel"},{"family":"Kunjapur","given":"Aditya M"},{"family":"Kushnareva","given":"Aleksandra K"},{"family":"Kust","given":"Andreja"},{"family":"Lamber","given":"Jessica"},{"family":"Larralde","given":"Martin"},{"family":"Larsen","given":"Niels J"},{"family":"Launay","given":"Adrien P"},{"family":"Le","given":"Ngoc-Thao-Hien"},{"family":"Lebeer","given":"Sarah"},{"family":"Lee","given":"Byung Tae"},{"family":"Lee","given":"Kyungha"},{"family":"Lev","given":"Katherine L"},{"family":"Li","given":"Shu-Ming"},{"family":"Li","given":"Yong-Xin"},{"family":"Licona-Cassani","given":"Cuauhtémoc"},{"family":"Lien","given":"Annette"},{"family":"Liu","given":"Jing"},{"family":"Lopez","given":"Julius Adam V"},{"family":"Machushynets","given":"Nataliia V"},{"family":"Macias","given":"Marla I"},{"family":"Mahmud","given":"Taifo"},{"family":"Maleckis","given":"Matiss"},{"family":"Martinez-Martinez","given":"Añadir Maharai"},{"family":"Mast","given":"Yvonne"},{"family":"Maximo","given":"Marina F"},{"family":"McBride","given":"Christina M"},{"family":"McLellan","given":"Rose M"},{"family":"Bhatt","given":"Khyati Mehta"},{"family":"Melkonian","given":"Chrats"},{"family":"Merrild","given":"Aske"},{"family":"Metsä-Ketelä","given":"Mikko"},{"family":"Mitchell","given":"Douglas A"},{"family":"Müller","given":"Alison V"},{"family":"Nguyen","given":"Giang-Son"},{"family":"Nguyen","given":"Hera T"},{"family":"Niedermeyer","given":"Timo H J"},{"family":"O’Hare","given":"Julia H"},{"family":"Ossowicki","given":"Adam"},{"family":"Ostash","given":"Bohdan O"},{"family":"Otani","given":"Hiroshi"},{"family":"Padva","given":"Leo"},{"family":"Paliyal","given":"Sunaina"},{"family":"Pan","given":"Xinya"},{"family":"Panghal","given":"Mohit"},{"family":"Parade","given":"Dana S"},{"family":"Park","given":"Jiyoon"},{"family":"Parra","given":"Jonathan"},{"family":"Rubio","given":"Marcos Pedraza"},{"family":"Pham","given":"Huong T"},{"family":"Pidot","given":"Sacha J"},{"family":"Piel","given":"Jörn"},{"family":"Pourmohsenin","given":"Bita"},{"family":"Rakhmanov","given":"Malik"},{"family":"Ramesh","given":"Sangeetha"},{"family":"Rasmussen","given":"Michelle H"},{"family":"Rego","given":"Adriana"},{"family":"Reher","given":"Raphael"},{"family":"Rice","given":"Andrew J"},{"family":"Rigolet","given":"Augustin"},{"family":"Romero-Otero","given":"Adriana"},{"family":"Rosas-Becerra","given":"Luis Rodrigo"},{"family":"Rosiles","given":"Pablo Y"},{"family":"Rutz","given":"Adriano"},{"family":"Ryu","given":"Byeol"},{"family":"Sahadeo","given":"Libby-Ann"},{"family":"Saldanha","given":"Murrel"},{"family":"Salvi","given":"Luca"},{"family":"Sánchez-Carvajal","given":"Eduardo"},{"family":"Santos-Medellin","given":"Christian"},{"family":"Sbaraini","given":"Nicolau"},{"family":"Schoellhorn","given":"Sydney M"},{"family":"Schumm","given":"Clemens"},{"family":"Sehnal","given":"Ludek"},{"family":"Selem","given":"Nelly"},{"family":"Shah","given":"Anjali D"},{"family":"Shishido","given":"Tania K"},{"family":"Sieber","given":"Simon"},{"family":"Silviani","given":"Velina"},{"family":"Singh","given":"Garima"},{"family":"Singh","given":"Hemant"},{"family":"Sokolova","given":"Nika"},{"family":"Sonnenschein","given":"Eva C"},{"family":"Sosio","given":"Margherita"},{"family":"Sowa","given":"Sven T"},{"family":"Steffen","given":"Karin"},{"family":"Stegmann","given":"Evi"},{"family":"Streiff","given":"Alena B"},{"family":"Strüder","given":"Alena"},{"family":"Surup","given":"Frank"},{"family":"Svenningsen","given":"Tiziana"},{"family":"Sweeney","given":"Douglas"},{"family":"Szenei","given":"Judit"},{"family":"Tagirdzhanov","given":"Azat"},{"family":"Tan","given":"Bin"},{"family":"Tarnowski","given":"Matthew J"},{"family":"Terlouw","given":"Barbara R"},{"family":"Rey","given":"Thomas"},{"family":"Thome","given":"Nicola U"},{"family":"Torres Ortega","given":"Laura Rosina"},{"family":"Tørring","given":"Thomas"},{"family":"Trindade","given":"Marla"},{"family":"Truman","given":"Andrew W"},{"family":"Tvilum","given":"Marie"},{"family":"Udwary","given":"Daniel W"},{"family":"Ulbricht","given":"Christoph"},{"family":"Vader","given":"Lisa"},{"family":"van Wezel","given":"Gilles P"},{"family":"Walmsley","given":"Max"},{"family":"Warnasinghe","given":"Randika"},{"family":"Weddeling","given":"Heiner G"},{"family":"Weir","given":"Angus N M"},{"family":"Williams","given":"Katherine"},{"family":"Williams","given":"Sam E"},{"family":"Witte","given":"Thomas E"},{"family":"Rocca","given":"Steffaney M Wood"},{"family":"Yamada","given":"Keith"},{"family":"Yang","given":"Dong"},{"family":"Yang","given":"Dongsoo"},{"family":"Yu","given":"Jingwei"},{"family":"Zhou","given":"Zhenyi"},{"family":"Ziemert","given":"Nadine"},{"family":"Zimmer","given":"Lukas"},{"family":"Zimmermann","given":"Alina"},{"family":"Zimmermann","given":"Christian"},{"family":"van der Hooft","given":"Justin J J"},{"family":"Linington","given":"Roger G"},{"family":"Weber","given":"Tilmann"},{"family":"Medema","given":"Marnix H"}],"issued":{"date-parts":[["2025",1,6]]}}}],"schema":"https://github.com/citation-style-language/schema/raw/master/csl-citation.json"} </w:instrText>
            </w:r>
            <w:r w:rsidRPr="00716A62">
              <w:rPr>
                <w:rFonts w:ascii="Aptos" w:eastAsia="Times New Roman" w:hAnsi="Aptos" w:cs="Times New Roman"/>
                <w:color w:val="000000"/>
                <w:kern w:val="0"/>
                <w:sz w:val="15"/>
                <w:szCs w:val="15"/>
                <w:lang w:eastAsia="es-MX"/>
                <w14:ligatures w14:val="none"/>
              </w:rPr>
              <w:fldChar w:fldCharType="separate"/>
            </w:r>
            <w:r w:rsidRPr="00716A62">
              <w:rPr>
                <w:rFonts w:ascii="Aptos" w:hAnsi="Aptos" w:cs="Times New Roman"/>
                <w:color w:val="000000"/>
                <w:kern w:val="0"/>
                <w:sz w:val="15"/>
                <w:szCs w:val="15"/>
              </w:rPr>
              <w:t>(Zdouc et al., 2025)</w:t>
            </w:r>
            <w:r w:rsidRPr="00716A62">
              <w:rPr>
                <w:rFonts w:ascii="Aptos" w:eastAsia="Times New Roman" w:hAnsi="Aptos" w:cs="Times New Roman"/>
                <w:color w:val="000000"/>
                <w:kern w:val="0"/>
                <w:sz w:val="15"/>
                <w:szCs w:val="15"/>
                <w:lang w:eastAsia="es-MX"/>
                <w14:ligatures w14:val="none"/>
              </w:rPr>
              <w:fldChar w:fldCharType="end"/>
            </w:r>
          </w:p>
        </w:tc>
      </w:tr>
      <w:tr w:rsidR="006A48D3" w:rsidRPr="00716A62" w14:paraId="7198D51F" w14:textId="77777777" w:rsidTr="00E92B08">
        <w:trPr>
          <w:trHeight w:val="375"/>
          <w:jc w:val="center"/>
        </w:trPr>
        <w:tc>
          <w:tcPr>
            <w:tcW w:w="102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54B974E"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Tiomuracina A</w:t>
            </w:r>
          </w:p>
        </w:tc>
        <w:tc>
          <w:tcPr>
            <w:tcW w:w="4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F8786F"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D</w:t>
            </w:r>
          </w:p>
        </w:tc>
        <w:tc>
          <w:tcPr>
            <w:tcW w:w="12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30FFC9" w14:textId="761F5AB7" w:rsidR="00CF65AB" w:rsidRPr="00822ED3" w:rsidRDefault="00CF65AB" w:rsidP="00822ED3">
            <w:pPr>
              <w:pStyle w:val="Ttulo1"/>
              <w:shd w:val="clear" w:color="auto" w:fill="FFFFFF"/>
              <w:spacing w:before="120" w:after="48"/>
              <w:jc w:val="center"/>
              <w:rPr>
                <w:rFonts w:ascii="Arial" w:hAnsi="Arial" w:cs="Arial"/>
                <w:color w:val="222222"/>
                <w:sz w:val="41"/>
                <w:szCs w:val="41"/>
              </w:rPr>
            </w:pPr>
            <w:r w:rsidRPr="00483C8D">
              <w:rPr>
                <w:rFonts w:ascii="Aptos" w:eastAsia="Times New Roman" w:hAnsi="Aptos" w:cs="Times New Roman"/>
                <w:i/>
                <w:iCs/>
                <w:color w:val="000000"/>
                <w:kern w:val="0"/>
                <w:sz w:val="15"/>
                <w:szCs w:val="15"/>
                <w:lang w:eastAsia="es-MX"/>
                <w14:ligatures w14:val="none"/>
              </w:rPr>
              <w:t>Nonomuraea sp.</w:t>
            </w:r>
            <w:r w:rsidR="00822ED3">
              <w:rPr>
                <w:rFonts w:ascii="Aptos" w:eastAsia="Times New Roman" w:hAnsi="Aptos" w:cs="Times New Roman"/>
                <w:i/>
                <w:iCs/>
                <w:color w:val="000000"/>
                <w:kern w:val="0"/>
                <w:sz w:val="15"/>
                <w:szCs w:val="15"/>
                <w:lang w:eastAsia="es-MX"/>
                <w14:ligatures w14:val="none"/>
              </w:rPr>
              <w:t xml:space="preserve"> </w:t>
            </w:r>
            <w:r w:rsidR="00822ED3" w:rsidRPr="00822ED3">
              <w:rPr>
                <w:rFonts w:ascii="Aptos" w:eastAsia="Times New Roman" w:hAnsi="Aptos" w:cs="Times New Roman"/>
                <w:i/>
                <w:iCs/>
                <w:color w:val="000000"/>
                <w:kern w:val="0"/>
                <w:sz w:val="15"/>
                <w:szCs w:val="15"/>
                <w:lang w:eastAsia="es-MX"/>
                <w14:ligatures w14:val="none"/>
              </w:rPr>
              <w:t>(</w:t>
            </w:r>
            <w:r w:rsidR="00822ED3" w:rsidRPr="00822ED3">
              <w:rPr>
                <w:rFonts w:ascii="Aptos" w:hAnsi="Aptos" w:cs="Arial"/>
                <w:color w:val="222222"/>
                <w:sz w:val="15"/>
                <w:szCs w:val="15"/>
              </w:rPr>
              <w:t>Bp3714-39)</w:t>
            </w:r>
          </w:p>
        </w:tc>
        <w:tc>
          <w:tcPr>
            <w:tcW w:w="1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D1841B"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Sí</w:t>
            </w:r>
          </w:p>
        </w:tc>
        <w:tc>
          <w:tcPr>
            <w:tcW w:w="1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C5E197" w14:textId="77777777" w:rsidR="00CF65AB" w:rsidRPr="00483C8D" w:rsidRDefault="00CF65AB" w:rsidP="00AF64E9">
            <w:pPr>
              <w:rPr>
                <w:rFonts w:ascii="Aptos" w:eastAsia="Times New Roman" w:hAnsi="Aptos" w:cs="Times New Roman"/>
                <w:kern w:val="0"/>
                <w:sz w:val="15"/>
                <w:szCs w:val="15"/>
                <w:lang w:eastAsia="es-MX"/>
                <w14:ligatures w14:val="none"/>
              </w:rPr>
            </w:pPr>
          </w:p>
        </w:tc>
        <w:tc>
          <w:tcPr>
            <w:tcW w:w="10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6C3945"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BGC0000613</w:t>
            </w:r>
          </w:p>
        </w:tc>
        <w:tc>
          <w:tcPr>
            <w:tcW w:w="1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DDD69F"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TpdG (ACS83787.1)</w:t>
            </w:r>
          </w:p>
        </w:tc>
        <w:tc>
          <w:tcPr>
            <w:tcW w:w="10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7F6157"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TpdF (ACS83786.1 )</w:t>
            </w:r>
          </w:p>
        </w:tc>
        <w:tc>
          <w:tcPr>
            <w:tcW w:w="12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C5F656"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TpdE (ACS83785.1)</w:t>
            </w:r>
          </w:p>
        </w:tc>
        <w:tc>
          <w:tcPr>
            <w:tcW w:w="10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880FC5"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TpdD (ACS83784.1)</w:t>
            </w:r>
          </w:p>
        </w:tc>
        <w:tc>
          <w:tcPr>
            <w:tcW w:w="10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D1B9D5"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TpdC (ACS83783.1)</w:t>
            </w:r>
          </w:p>
        </w:tc>
        <w:tc>
          <w:tcPr>
            <w:tcW w:w="11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D2DBDF"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TpdB (</w:t>
            </w:r>
            <w:bookmarkStart w:id="0" w:name="OLE_LINK1"/>
            <w:r w:rsidRPr="00483C8D">
              <w:rPr>
                <w:rFonts w:ascii="Aptos" w:eastAsia="Times New Roman" w:hAnsi="Aptos" w:cs="Times New Roman"/>
                <w:color w:val="000000"/>
                <w:kern w:val="0"/>
                <w:sz w:val="15"/>
                <w:szCs w:val="15"/>
                <w:lang w:eastAsia="es-MX"/>
                <w14:ligatures w14:val="none"/>
              </w:rPr>
              <w:t>ACS83782.1</w:t>
            </w:r>
            <w:bookmarkEnd w:id="0"/>
            <w:r w:rsidRPr="00483C8D">
              <w:rPr>
                <w:rFonts w:ascii="Aptos" w:eastAsia="Times New Roman" w:hAnsi="Aptos" w:cs="Times New Roman"/>
                <w:color w:val="000000"/>
                <w:kern w:val="0"/>
                <w:sz w:val="15"/>
                <w:szCs w:val="15"/>
                <w:lang w:eastAsia="es-MX"/>
                <w14:ligatures w14:val="none"/>
              </w:rPr>
              <w:t>)</w:t>
            </w:r>
          </w:p>
        </w:tc>
        <w:tc>
          <w:tcPr>
            <w:tcW w:w="1133" w:type="dxa"/>
            <w:tcBorders>
              <w:top w:val="single" w:sz="6" w:space="0" w:color="000000"/>
              <w:left w:val="single" w:sz="6" w:space="0" w:color="000000"/>
              <w:bottom w:val="single" w:sz="6" w:space="0" w:color="000000"/>
              <w:right w:val="single" w:sz="6" w:space="0" w:color="000000"/>
            </w:tcBorders>
          </w:tcPr>
          <w:p w14:paraId="0949DC65" w14:textId="77777777" w:rsidR="00CF65AB" w:rsidRPr="00716A62" w:rsidRDefault="00CF65AB" w:rsidP="00AF64E9">
            <w:pPr>
              <w:jc w:val="center"/>
              <w:rPr>
                <w:rFonts w:ascii="Aptos" w:eastAsia="Times New Roman" w:hAnsi="Aptos" w:cs="Times New Roman"/>
                <w:color w:val="000000"/>
                <w:kern w:val="0"/>
                <w:sz w:val="15"/>
                <w:szCs w:val="15"/>
                <w:lang w:eastAsia="es-MX"/>
                <w14:ligatures w14:val="none"/>
              </w:rPr>
            </w:pPr>
            <w:r w:rsidRPr="00716A62">
              <w:rPr>
                <w:rFonts w:ascii="Aptos" w:eastAsia="Times New Roman" w:hAnsi="Aptos" w:cs="Times New Roman"/>
                <w:color w:val="000000"/>
                <w:kern w:val="0"/>
                <w:sz w:val="15"/>
                <w:szCs w:val="15"/>
                <w:lang w:eastAsia="es-MX"/>
                <w14:ligatures w14:val="none"/>
              </w:rPr>
              <w:fldChar w:fldCharType="begin"/>
            </w:r>
            <w:r w:rsidRPr="00716A62">
              <w:rPr>
                <w:rFonts w:ascii="Aptos" w:eastAsia="Times New Roman" w:hAnsi="Aptos" w:cs="Times New Roman"/>
                <w:color w:val="000000"/>
                <w:kern w:val="0"/>
                <w:sz w:val="15"/>
                <w:szCs w:val="15"/>
                <w:lang w:eastAsia="es-MX"/>
                <w14:ligatures w14:val="none"/>
              </w:rPr>
              <w:instrText xml:space="preserve"> ADDIN ZOTERO_ITEM CSL_CITATION {"citationID":"h4QgNm1x","properties":{"unsorted":false,"formattedCitation":"(Vinogradov &amp; Suga, 2020)","plainCitation":"(Vinogradov &amp; Suga, 2020)","noteIndex":0},"citationItems":[{"id":335,"uris":["http://zotero.org/users/21300595/items/5IHKT2CL"],"itemData":{"id":335,"type":"article-journal","container-title":"Cell Chemical Biology","DOI":"10.1016/j.chembiol.2020.07.003","ISSN":"24519456","issue":"8","journalAbbreviation":"Cell Chemical Biology","language":"en","page":"1032-1051","source":"DOI.org (Crossref)","title":"Introduction to Thiopeptides: Biological Activity, Biosynthesis, and Strategies for Functional Reprogramming","title-short":"Introduction to Thiopeptides","volume":"27","author":[{"family":"Vinogradov","given":"Alexander A."},{"family":"Suga","given":"Hiroaki"}],"issued":{"date-parts":[["2020",8]]}}}],"schema":"https://github.com/citation-style-language/schema/raw/master/csl-citation.json"} </w:instrText>
            </w:r>
            <w:r w:rsidRPr="00716A62">
              <w:rPr>
                <w:rFonts w:ascii="Aptos" w:eastAsia="Times New Roman" w:hAnsi="Aptos" w:cs="Times New Roman"/>
                <w:color w:val="000000"/>
                <w:kern w:val="0"/>
                <w:sz w:val="15"/>
                <w:szCs w:val="15"/>
                <w:lang w:eastAsia="es-MX"/>
                <w14:ligatures w14:val="none"/>
              </w:rPr>
              <w:fldChar w:fldCharType="separate"/>
            </w:r>
            <w:r w:rsidRPr="00716A62">
              <w:rPr>
                <w:rFonts w:ascii="Aptos" w:eastAsia="Times New Roman" w:hAnsi="Aptos" w:cs="Times New Roman"/>
                <w:noProof/>
                <w:color w:val="000000"/>
                <w:kern w:val="0"/>
                <w:sz w:val="15"/>
                <w:szCs w:val="15"/>
                <w:lang w:eastAsia="es-MX"/>
                <w14:ligatures w14:val="none"/>
              </w:rPr>
              <w:t>(Vinogradov &amp; Suga, 2020)</w:t>
            </w:r>
            <w:r w:rsidRPr="00716A62">
              <w:rPr>
                <w:rFonts w:ascii="Aptos" w:eastAsia="Times New Roman" w:hAnsi="Aptos" w:cs="Times New Roman"/>
                <w:color w:val="000000"/>
                <w:kern w:val="0"/>
                <w:sz w:val="15"/>
                <w:szCs w:val="15"/>
                <w:lang w:eastAsia="es-MX"/>
                <w14:ligatures w14:val="none"/>
              </w:rPr>
              <w:fldChar w:fldCharType="end"/>
            </w:r>
          </w:p>
        </w:tc>
      </w:tr>
      <w:tr w:rsidR="006A48D3" w:rsidRPr="00716A62" w14:paraId="7CD11382" w14:textId="77777777" w:rsidTr="00E92B08">
        <w:trPr>
          <w:trHeight w:val="345"/>
          <w:jc w:val="center"/>
        </w:trPr>
        <w:tc>
          <w:tcPr>
            <w:tcW w:w="102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34FC94"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b/>
                <w:bCs/>
                <w:color w:val="000000"/>
                <w:kern w:val="0"/>
                <w:sz w:val="15"/>
                <w:szCs w:val="15"/>
                <w:lang w:eastAsia="es-MX"/>
                <w14:ligatures w14:val="none"/>
              </w:rPr>
              <w:t>GE2270A</w:t>
            </w:r>
          </w:p>
        </w:tc>
        <w:tc>
          <w:tcPr>
            <w:tcW w:w="4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CA660B"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D</w:t>
            </w:r>
          </w:p>
        </w:tc>
        <w:tc>
          <w:tcPr>
            <w:tcW w:w="12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B9C19D" w14:textId="60FAF65D" w:rsidR="00CF65AB" w:rsidRPr="00D008A7" w:rsidRDefault="00CF65AB" w:rsidP="00B813DA">
            <w:pPr>
              <w:pStyle w:val="Ttulo1"/>
              <w:shd w:val="clear" w:color="auto" w:fill="FFFFFF"/>
              <w:spacing w:before="120" w:after="48"/>
              <w:jc w:val="center"/>
              <w:rPr>
                <w:rFonts w:ascii="Aptos" w:hAnsi="Aptos" w:cs="Arial"/>
                <w:color w:val="222222"/>
                <w:sz w:val="15"/>
                <w:szCs w:val="15"/>
              </w:rPr>
            </w:pPr>
            <w:r w:rsidRPr="00D008A7">
              <w:rPr>
                <w:rFonts w:ascii="Aptos" w:eastAsia="Times New Roman" w:hAnsi="Aptos" w:cs="Times New Roman"/>
                <w:i/>
                <w:iCs/>
                <w:color w:val="000000"/>
                <w:kern w:val="0"/>
                <w:sz w:val="15"/>
                <w:szCs w:val="15"/>
                <w:lang w:eastAsia="es-MX"/>
                <w14:ligatures w14:val="none"/>
              </w:rPr>
              <w:t>Nonomuraea sp.</w:t>
            </w:r>
            <w:r w:rsidR="00D008A7" w:rsidRPr="00D008A7">
              <w:rPr>
                <w:rFonts w:ascii="Aptos" w:eastAsia="Times New Roman" w:hAnsi="Aptos" w:cs="Times New Roman"/>
                <w:i/>
                <w:iCs/>
                <w:color w:val="000000"/>
                <w:kern w:val="0"/>
                <w:sz w:val="15"/>
                <w:szCs w:val="15"/>
                <w:lang w:eastAsia="es-MX"/>
                <w14:ligatures w14:val="none"/>
              </w:rPr>
              <w:t xml:space="preserve"> (</w:t>
            </w:r>
            <w:r w:rsidR="00D008A7" w:rsidRPr="00D008A7">
              <w:rPr>
                <w:rFonts w:ascii="Aptos" w:hAnsi="Aptos" w:cs="Arial"/>
                <w:color w:val="222222"/>
                <w:sz w:val="15"/>
                <w:szCs w:val="15"/>
              </w:rPr>
              <w:t>WU8817</w:t>
            </w:r>
            <w:r w:rsidR="00D008A7">
              <w:rPr>
                <w:rFonts w:ascii="Aptos" w:hAnsi="Aptos" w:cs="Arial"/>
                <w:color w:val="222222"/>
                <w:sz w:val="15"/>
                <w:szCs w:val="15"/>
              </w:rPr>
              <w:t>)</w:t>
            </w:r>
          </w:p>
        </w:tc>
        <w:tc>
          <w:tcPr>
            <w:tcW w:w="1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45630D"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Sí</w:t>
            </w:r>
          </w:p>
        </w:tc>
        <w:tc>
          <w:tcPr>
            <w:tcW w:w="1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F5BA59" w14:textId="77777777" w:rsidR="00CF65AB" w:rsidRPr="00483C8D" w:rsidRDefault="00CF65AB" w:rsidP="00AF64E9">
            <w:pPr>
              <w:rPr>
                <w:rFonts w:ascii="Aptos" w:eastAsia="Times New Roman" w:hAnsi="Aptos" w:cs="Times New Roman"/>
                <w:kern w:val="0"/>
                <w:sz w:val="15"/>
                <w:szCs w:val="15"/>
                <w:lang w:eastAsia="es-MX"/>
                <w14:ligatures w14:val="none"/>
              </w:rPr>
            </w:pPr>
          </w:p>
        </w:tc>
        <w:tc>
          <w:tcPr>
            <w:tcW w:w="10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FAACE5"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BGC0000604</w:t>
            </w:r>
          </w:p>
        </w:tc>
        <w:tc>
          <w:tcPr>
            <w:tcW w:w="1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C78863"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TpdG (ACS83772.1)</w:t>
            </w:r>
          </w:p>
        </w:tc>
        <w:tc>
          <w:tcPr>
            <w:tcW w:w="10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C8047A"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TpdF (ACS83771.1)</w:t>
            </w:r>
          </w:p>
        </w:tc>
        <w:tc>
          <w:tcPr>
            <w:tcW w:w="12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606CE0"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TpdE (ACS83770.1)</w:t>
            </w:r>
          </w:p>
        </w:tc>
        <w:tc>
          <w:tcPr>
            <w:tcW w:w="10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3D9BD3"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TpdD (ACS83769.1)</w:t>
            </w:r>
          </w:p>
        </w:tc>
        <w:tc>
          <w:tcPr>
            <w:tcW w:w="10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8FCE4F"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TpdC (ACS83768.1)</w:t>
            </w:r>
          </w:p>
        </w:tc>
        <w:tc>
          <w:tcPr>
            <w:tcW w:w="11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EA92AC" w14:textId="77777777" w:rsidR="00CF65AB" w:rsidRPr="00483C8D" w:rsidRDefault="00CF65AB" w:rsidP="00AF64E9">
            <w:pPr>
              <w:jc w:val="center"/>
              <w:rPr>
                <w:rFonts w:ascii="Aptos" w:eastAsia="Times New Roman" w:hAnsi="Aptos" w:cs="Times New Roman"/>
                <w:kern w:val="0"/>
                <w:sz w:val="15"/>
                <w:szCs w:val="15"/>
                <w:lang w:eastAsia="es-MX"/>
                <w14:ligatures w14:val="none"/>
              </w:rPr>
            </w:pPr>
            <w:r w:rsidRPr="00483C8D">
              <w:rPr>
                <w:rFonts w:ascii="Aptos" w:eastAsia="Times New Roman" w:hAnsi="Aptos" w:cs="Times New Roman"/>
                <w:color w:val="000000"/>
                <w:kern w:val="0"/>
                <w:sz w:val="15"/>
                <w:szCs w:val="15"/>
                <w:lang w:eastAsia="es-MX"/>
                <w14:ligatures w14:val="none"/>
              </w:rPr>
              <w:t>TpdB (ACS83782.1)</w:t>
            </w:r>
          </w:p>
        </w:tc>
        <w:tc>
          <w:tcPr>
            <w:tcW w:w="1133" w:type="dxa"/>
            <w:tcBorders>
              <w:top w:val="single" w:sz="6" w:space="0" w:color="000000"/>
              <w:left w:val="single" w:sz="6" w:space="0" w:color="000000"/>
              <w:bottom w:val="single" w:sz="6" w:space="0" w:color="000000"/>
              <w:right w:val="single" w:sz="6" w:space="0" w:color="000000"/>
            </w:tcBorders>
          </w:tcPr>
          <w:p w14:paraId="0809D8DC" w14:textId="77777777" w:rsidR="00CF65AB" w:rsidRPr="00716A62" w:rsidRDefault="00CF65AB" w:rsidP="00AF64E9">
            <w:pPr>
              <w:jc w:val="center"/>
              <w:rPr>
                <w:rFonts w:ascii="Aptos" w:eastAsia="Times New Roman" w:hAnsi="Aptos" w:cs="Times New Roman"/>
                <w:color w:val="000000"/>
                <w:kern w:val="0"/>
                <w:sz w:val="15"/>
                <w:szCs w:val="15"/>
                <w:lang w:eastAsia="es-MX"/>
                <w14:ligatures w14:val="none"/>
              </w:rPr>
            </w:pPr>
            <w:r w:rsidRPr="00716A62">
              <w:rPr>
                <w:rFonts w:ascii="Aptos" w:eastAsia="Times New Roman" w:hAnsi="Aptos" w:cs="Times New Roman"/>
                <w:color w:val="000000"/>
                <w:kern w:val="0"/>
                <w:sz w:val="15"/>
                <w:szCs w:val="15"/>
                <w:lang w:eastAsia="es-MX"/>
                <w14:ligatures w14:val="none"/>
              </w:rPr>
              <w:fldChar w:fldCharType="begin"/>
            </w:r>
            <w:r w:rsidRPr="00716A62">
              <w:rPr>
                <w:rFonts w:ascii="Aptos" w:eastAsia="Times New Roman" w:hAnsi="Aptos" w:cs="Times New Roman"/>
                <w:color w:val="000000"/>
                <w:kern w:val="0"/>
                <w:sz w:val="15"/>
                <w:szCs w:val="15"/>
                <w:lang w:eastAsia="es-MX"/>
                <w14:ligatures w14:val="none"/>
              </w:rPr>
              <w:instrText xml:space="preserve"> ADDIN ZOTERO_ITEM CSL_CITATION {"citationID":"NIX8la5R","properties":{"unsorted":false,"formattedCitation":"(Zdouc et\\uc0\\u160{}al., 2025)","plainCitation":"(Zdouc et al., 2025)","noteIndex":0},"citationItems":[{"id":642,"uris":["http://zotero.org/users/21300595/items/R85I97DI"],"itemData":{"id":642,"type":"article-journal","abstract":"Abstract\n            Specialized or secondary metabolites are small molecules of biological origin, often showing potent biological activities with applications in agriculture, engineering and medicine. Usually, the biosynthesis of these natural products is governed by sets of co-regulated and physically clustered genes known as biosynthetic gene clusters (BGCs). To share information about BGCs in a standardized and machine-readable way, the Minimum Information about a Biosynthetic Gene cluster (MIBiG) data standard and repository was initiated in 2015. Since its conception, MIBiG has been regularly updated to expand data coverage and remain up to date with innovations in natural product research. Here, we describe MIBiG version 4.0, an extensive update to the data repository and the underlying data standard. In a massive community annotation effort, 267 contributors performed 8304 edits, creating 557 new entries and modifying 590 existing entries, resulting in a new total of 3059 curated entries in MIBiG. Particular attention was paid to ensuring high data quality, with automated data validation using a newly developed custom submission portal prototype, paired with a novel peer-reviewing model. MIBiG 4.0 also takes steps towards a rolling release model and a broader involvement of the scientific community. MIBiG 4.0 is accessible online at https://mibig.secondarymetabolites.org/.","container-title":"Nucleic Acids Research","DOI":"10.1093/nar/gkae1115","ISSN":"0305-1048, 1362-4962","issue":"D1","language":"en","license":"https://creativecommons.org/licenses/by/4.0/","page":"D678-D690","source":"DOI.org (Crossref)","title":"MIBiG 4.0: advancing biosynthetic gene cluster curation through global collaboration","title-short":"MIBiG 4.0","volume":"53","author":[{"family":"Zdouc","given":"Mitja M"},{"family":"Blin","given":"Kai"},{"family":"Louwen","given":"Nico L L"},{"family":"Navarro","given":"Jorge"},{"family":"Loureiro","given":"Catarina"},{"family":"Bader","given":"Chantal D"},{"family":"Bailey","given":"Constance B"},{"family":"Barra","given":"Lena"},{"family":"Booth","given":"Thomas J"},{"family":"Bozhüyük","given":"Kenan A J"},{"family":"Cediel-Becerra","given":"José D D"},{"family":"Charlop-Powers","given":"Zachary"},{"family":"Chevrette","given":"Marc G"},{"family":"Chooi","given":"Yit Heng"},{"family":"D’Agostino","given":"Paul M"},{"family":"de Rond","given":"Tristan"},{"family":"Del Pup","given":"Elena"},{"family":"Duncan","given":"Katherine R"},{"family":"Gu","given":"Wenjia"},{"family":"Hanif","given":"Novriyandi"},{"family":"Helfrich","given":"Eric J N"},{"family":"Jenner","given":"Matthew"},{"family":"Katsuyama","given":"Yohei"},{"family":"Korenskaia","given":"Aleksandra"},{"family":"Krug","given":"Daniel"},{"family":"Libis","given":"Vincent"},{"family":"Lund","given":"George A"},{"family":"Mantri","given":"Shrikant"},{"family":"Morgan","given":"Kalindi D"},{"family":"Owen","given":"Charlotte"},{"family":"Phan","given":"Chin-Soon"},{"family":"Philmus","given":"Benjamin"},{"family":"Reitz","given":"Zachary L"},{"family":"Robinson","given":"Serina L"},{"family":"Singh","given":"Kumar Saurabh"},{"family":"Teufel","given":"Robin"},{"family":"Tong","given":"Yaojun"},{"family":"Tugizimana","given":"Fidele"},{"family":"Ulanova","given":"Dana"},{"family":"Winter","given":"Jaclyn M"},{"family":"Aguilar","given":"César"},{"family":"Akiyama","given":"Daniel Y"},{"family":"Al-Salihi","given":"Suhad A A"},{"family":"Alanjary","given":"Mohammad"},{"family":"Alberti","given":"Fabrizio"},{"family":"Aleti","given":"Gajender"},{"family":"Alharthi","given":"Shumukh A"},{"family":"Rojo","given":"Mariela Y Arias"},{"family":"Arishi","given":"Amr A"},{"family":"Augustijn","given":"Hannah E"},{"family":"Avalon","given":"Nicole E"},{"family":"Avelar-Rivas","given":"J Abraham"},{"family":"Axt","given":"Kyle K"},{"family":"Barbieri","given":"Hellen B"},{"family":"Barbosa","given":"Julio Cesar J"},{"family":"Barboza Segato","given":"Lucas Gabriel"},{"family":"Barrett","given":"Susanna E"},{"family":"Baunach","given":"Martin"},{"family":"Beemelmanns","given":"Christine"},{"family":"Beqaj","given":"Dardan"},{"family":"Berger","given":"Tim"},{"family":"Bernaldo-Agüero","given":"Jordan"},{"family":"Bettenbühl","given":"Sandra M"},{"family":"Bielinski","given":"Vincent A"},{"family":"Biermann","given":"Friederike"},{"family":"Borges","given":"Ricardo M"},{"family":"Borriss","given":"Rainer"},{"family":"Breitenbach","given":"Milena"},{"family":"Bretscher","given":"Kevin M"},{"family":"Brigham","given":"Michael W"},{"family":"Buedenbender","given":"Larissa"},{"family":"Bulcock","given":"Brodie W"},{"family":"Cano-Prieto","given":"Carolina"},{"family":"Capela","given":"João"},{"family":"Carrion","given":"Victor J"},{"family":"Carter","given":"Riley S"},{"family":"Castelo-Branco","given":"Raquel"},{"family":"Castro-Falcón","given":"Gabriel"},{"family":"Chagas","given":"Fernanda O"},{"family":"Charria-Girón","given":"Esteban"},{"family":"Chaudhri","given":"Ayesha Ahmed"},{"family":"Chaudhry","given":"Vasvi"},{"family":"Choi","given":"Hyukjae"},{"family":"Choi","given":"Yukyung"},{"family":"Choupannejad","given":"Roya"},{"family":"Chromy","given":"Jakub"},{"family":"Donahey","given":"Melinda S Chue"},{"family":"Collemare","given":"Jérôme"},{"family":"Connolly","given":"Jack A"},{"family":"Creamer","given":"Kaitlin E"},{"family":"Crüsemann","given":"Max"},{"family":"Cruz","given":"Andres Arredondo"},{"family":"Cumsille","given":"Andres"},{"family":"Dallery","given":"Jean-Felix"},{"family":"Damas-Ramos","given":"Luis Caleb"},{"family":"Damiani","given":"Tito"},{"family":"de Kruijff","given":"Martinus"},{"family":"Martín","given":"Belén Delgado"},{"family":"Sala","given":"Gerardo Della"},{"family":"Dillen","given":"Jelle"},{"family":"Doering","given":"Drew T"},{"family":"Dommaraju","given":"Shravan R"},{"family":"Durusu","given":"Suhan"},{"family":"Egbert","given":"Susan"},{"family":"Ellerhorst","given":"Mark"},{"family":"Faussurier","given":"Baptiste"},{"family":"Fetter","given":"Artem"},{"family":"Feuermann","given":"Marc"},{"family":"Fewer","given":"David P"},{"family":"Foldi","given":"Jonathan"},{"family":"Frediansyah","given":"Andri"},{"family":"Garza","given":"Erin A"},{"family":"Gavriilidou","given":"Athina"},{"family":"Gentile","given":"Andrea"},{"family":"Gerke","given":"Jennifer"},{"family":"Gerstmans","given":"Hans"},{"family":"Gomez-Escribano","given":"Juan Pablo"},{"family":"González-Salazar","given":"Luz A"},{"family":"Grayson","given":"Natalie E"},{"family":"Greco","given":"Claudio"},{"family":"Gomez","given":"Juan E Gris"},{"family":"Guerra","given":"Sebastian"},{"family":"Flores","given":"Shaday Guerrero"},{"family":"Gurevich","given":"Alexey"},{"family":"Gutiérrez-García","given":"Karina"},{"family":"Hart","given":"Lauren"},{"family":"Haslinger","given":"Kristina"},{"family":"He","given":"Beibei"},{"family":"Hebra","given":"Teo"},{"family":"Hemmann","given":"Jethro L"},{"family":"Hindra","given":"Hindra"},{"family":"Höing","given":"Lars"},{"family":"Holland","given":"Darren C"},{"family":"Holme","given":"Jonathan E"},{"family":"Horch","given":"Therese"},{"family":"Hrab","given":"Pavlo"},{"family":"Hu","given":"Jie"},{"family":"Huynh","given":"Thanh-Hau"},{"family":"Hwang","given":"Ji-Yeon"},{"family":"Iacovelli","given":"Riccardo"},{"family":"Iftime","given":"Dumitrita"},{"family":"Iorio","given":"Marianna"},{"family":"Jayachandran","given":"Sidharth"},{"family":"Jeong","given":"Eunah"},{"family":"Jing","given":"Jiayi"},{"family":"Jung","given":"Jung J"},{"family":"Kakumu","given":"Yuya"},{"family":"Kalkreuter","given":"Edward"},{"family":"Kang","given":"Kyo Bin"},{"family":"Kang","given":"Sangwook"},{"family":"Kim","given":"Wonyong"},{"family":"Kim","given":"Geum Jin"},{"family":"Kim","given":"Hyunwoo"},{"family":"Kim","given":"Hyun Uk"},{"family":"Klapper","given":"Martin"},{"family":"Koetsier","given":"Robert A"},{"family":"Kollten","given":"Cassandra"},{"family":"Kovács","given":"Ákos T"},{"family":"Kriukova","given":"Yelyzaveta"},{"family":"Kubach","given":"Noel"},{"family":"Kunjapur","given":"Aditya M"},{"family":"Kushnareva","given":"Aleksandra K"},{"family":"Kust","given":"Andreja"},{"family":"Lamber","given":"Jessica"},{"family":"Larralde","given":"Martin"},{"family":"Larsen","given":"Niels J"},{"family":"Launay","given":"Adrien P"},{"family":"Le","given":"Ngoc-Thao-Hien"},{"family":"Lebeer","given":"Sarah"},{"family":"Lee","given":"Byung Tae"},{"family":"Lee","given":"Kyungha"},{"family":"Lev","given":"Katherine L"},{"family":"Li","given":"Shu-Ming"},{"family":"Li","given":"Yong-Xin"},{"family":"Licona-Cassani","given":"Cuauhtémoc"},{"family":"Lien","given":"Annette"},{"family":"Liu","given":"Jing"},{"family":"Lopez","given":"Julius Adam V"},{"family":"Machushynets","given":"Nataliia V"},{"family":"Macias","given":"Marla I"},{"family":"Mahmud","given":"Taifo"},{"family":"Maleckis","given":"Matiss"},{"family":"Martinez-Martinez","given":"Añadir Maharai"},{"family":"Mast","given":"Yvonne"},{"family":"Maximo","given":"Marina F"},{"family":"McBride","given":"Christina M"},{"family":"McLellan","given":"Rose M"},{"family":"Bhatt","given":"Khyati Mehta"},{"family":"Melkonian","given":"Chrats"},{"family":"Merrild","given":"Aske"},{"family":"Metsä-Ketelä","given":"Mikko"},{"family":"Mitchell","given":"Douglas A"},{"family":"Müller","given":"Alison V"},{"family":"Nguyen","given":"Giang-Son"},{"family":"Nguyen","given":"Hera T"},{"family":"Niedermeyer","given":"Timo H J"},{"family":"O’Hare","given":"Julia H"},{"family":"Ossowicki","given":"Adam"},{"family":"Ostash","given":"Bohdan O"},{"family":"Otani","given":"Hiroshi"},{"family":"Padva","given":"Leo"},{"family":"Paliyal","given":"Sunaina"},{"family":"Pan","given":"Xinya"},{"family":"Panghal","given":"Mohit"},{"family":"Parade","given":"Dana S"},{"family":"Park","given":"Jiyoon"},{"family":"Parra","given":"Jonathan"},{"family":"Rubio","given":"Marcos Pedraza"},{"family":"Pham","given":"Huong T"},{"family":"Pidot","given":"Sacha J"},{"family":"Piel","given":"Jörn"},{"family":"Pourmohsenin","given":"Bita"},{"family":"Rakhmanov","given":"Malik"},{"family":"Ramesh","given":"Sangeetha"},{"family":"Rasmussen","given":"Michelle H"},{"family":"Rego","given":"Adriana"},{"family":"Reher","given":"Raphael"},{"family":"Rice","given":"Andrew J"},{"family":"Rigolet","given":"Augustin"},{"family":"Romero-Otero","given":"Adriana"},{"family":"Rosas-Becerra","given":"Luis Rodrigo"},{"family":"Rosiles","given":"Pablo Y"},{"family":"Rutz","given":"Adriano"},{"family":"Ryu","given":"Byeol"},{"family":"Sahadeo","given":"Libby-Ann"},{"family":"Saldanha","given":"Murrel"},{"family":"Salvi","given":"Luca"},{"family":"Sánchez-Carvajal","given":"Eduardo"},{"family":"Santos-Medellin","given":"Christian"},{"family":"Sbaraini","given":"Nicolau"},{"family":"Schoellhorn","given":"Sydney M"},{"family":"Schumm","given":"Clemens"},{"family":"Sehnal","given":"Ludek"},{"family":"Selem","given":"Nelly"},{"family":"Shah","given":"Anjali D"},{"family":"Shishido","given":"Tania K"},{"family":"Sieber","given":"Simon"},{"family":"Silviani","given":"Velina"},{"family":"Singh","given":"Garima"},{"family":"Singh","given":"Hemant"},{"family":"Sokolova","given":"Nika"},{"family":"Sonnenschein","given":"Eva C"},{"family":"Sosio","given":"Margherita"},{"family":"Sowa","given":"Sven T"},{"family":"Steffen","given":"Karin"},{"family":"Stegmann","given":"Evi"},{"family":"Streiff","given":"Alena B"},{"family":"Strüder","given":"Alena"},{"family":"Surup","given":"Frank"},{"family":"Svenningsen","given":"Tiziana"},{"family":"Sweeney","given":"Douglas"},{"family":"Szenei","given":"Judit"},{"family":"Tagirdzhanov","given":"Azat"},{"family":"Tan","given":"Bin"},{"family":"Tarnowski","given":"Matthew J"},{"family":"Terlouw","given":"Barbara R"},{"family":"Rey","given":"Thomas"},{"family":"Thome","given":"Nicola U"},{"family":"Torres Ortega","given":"Laura Rosina"},{"family":"Tørring","given":"Thomas"},{"family":"Trindade","given":"Marla"},{"family":"Truman","given":"Andrew W"},{"family":"Tvilum","given":"Marie"},{"family":"Udwary","given":"Daniel W"},{"family":"Ulbricht","given":"Christoph"},{"family":"Vader","given":"Lisa"},{"family":"van Wezel","given":"Gilles P"},{"family":"Walmsley","given":"Max"},{"family":"Warnasinghe","given":"Randika"},{"family":"Weddeling","given":"Heiner G"},{"family":"Weir","given":"Angus N M"},{"family":"Williams","given":"Katherine"},{"family":"Williams","given":"Sam E"},{"family":"Witte","given":"Thomas E"},{"family":"Rocca","given":"Steffaney M Wood"},{"family":"Yamada","given":"Keith"},{"family":"Yang","given":"Dong"},{"family":"Yang","given":"Dongsoo"},{"family":"Yu","given":"Jingwei"},{"family":"Zhou","given":"Zhenyi"},{"family":"Ziemert","given":"Nadine"},{"family":"Zimmer","given":"Lukas"},{"family":"Zimmermann","given":"Alina"},{"family":"Zimmermann","given":"Christian"},{"family":"van der Hooft","given":"Justin J J"},{"family":"Linington","given":"Roger G"},{"family":"Weber","given":"Tilmann"},{"family":"Medema","given":"Marnix H"}],"issued":{"date-parts":[["2025",1,6]]}}}],"schema":"https://github.com/citation-style-language/schema/raw/master/csl-citation.json"} </w:instrText>
            </w:r>
            <w:r w:rsidRPr="00716A62">
              <w:rPr>
                <w:rFonts w:ascii="Aptos" w:eastAsia="Times New Roman" w:hAnsi="Aptos" w:cs="Times New Roman"/>
                <w:color w:val="000000"/>
                <w:kern w:val="0"/>
                <w:sz w:val="15"/>
                <w:szCs w:val="15"/>
                <w:lang w:eastAsia="es-MX"/>
                <w14:ligatures w14:val="none"/>
              </w:rPr>
              <w:fldChar w:fldCharType="separate"/>
            </w:r>
            <w:r w:rsidRPr="00716A62">
              <w:rPr>
                <w:rFonts w:ascii="Aptos" w:hAnsi="Aptos" w:cs="Times New Roman"/>
                <w:color w:val="000000"/>
                <w:kern w:val="0"/>
                <w:sz w:val="15"/>
                <w:szCs w:val="15"/>
              </w:rPr>
              <w:t>(Zdouc et al., 2025)</w:t>
            </w:r>
            <w:r w:rsidRPr="00716A62">
              <w:rPr>
                <w:rFonts w:ascii="Aptos" w:eastAsia="Times New Roman" w:hAnsi="Aptos" w:cs="Times New Roman"/>
                <w:color w:val="000000"/>
                <w:kern w:val="0"/>
                <w:sz w:val="15"/>
                <w:szCs w:val="15"/>
                <w:lang w:eastAsia="es-MX"/>
                <w14:ligatures w14:val="none"/>
              </w:rPr>
              <w:fldChar w:fldCharType="end"/>
            </w:r>
          </w:p>
        </w:tc>
      </w:tr>
      <w:tr w:rsidR="006A48D3" w:rsidRPr="00716A62" w14:paraId="0A6D23E4" w14:textId="77777777" w:rsidTr="00E92B08">
        <w:trPr>
          <w:trHeight w:val="345"/>
          <w:jc w:val="center"/>
        </w:trPr>
        <w:tc>
          <w:tcPr>
            <w:tcW w:w="102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tcPr>
          <w:p w14:paraId="4276B418" w14:textId="26E5C675" w:rsidR="00EB7916" w:rsidRPr="00483C8D" w:rsidRDefault="00EB7916" w:rsidP="00EB7916">
            <w:pPr>
              <w:jc w:val="center"/>
              <w:rPr>
                <w:rFonts w:ascii="Aptos" w:eastAsia="Times New Roman" w:hAnsi="Aptos" w:cs="Times New Roman"/>
                <w:b/>
                <w:bCs/>
                <w:color w:val="000000"/>
                <w:kern w:val="0"/>
                <w:sz w:val="15"/>
                <w:szCs w:val="15"/>
                <w:lang w:eastAsia="es-MX"/>
                <w14:ligatures w14:val="none"/>
              </w:rPr>
            </w:pPr>
            <w:r>
              <w:rPr>
                <w:rFonts w:ascii="Helvetica Neue" w:hAnsi="Helvetica Neue"/>
                <w:b/>
                <w:bCs/>
                <w:color w:val="000000"/>
                <w:sz w:val="15"/>
                <w:szCs w:val="15"/>
              </w:rPr>
              <w:t>Kocurina</w:t>
            </w:r>
          </w:p>
        </w:tc>
        <w:tc>
          <w:tcPr>
            <w:tcW w:w="4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E7CACB" w14:textId="57FB2EED" w:rsidR="00EB7916" w:rsidRPr="00483C8D" w:rsidRDefault="00EB7916" w:rsidP="00EB7916">
            <w:pPr>
              <w:jc w:val="center"/>
              <w:rPr>
                <w:rFonts w:ascii="Aptos" w:eastAsia="Times New Roman" w:hAnsi="Aptos" w:cs="Times New Roman"/>
                <w:color w:val="000000"/>
                <w:kern w:val="0"/>
                <w:sz w:val="15"/>
                <w:szCs w:val="15"/>
                <w:lang w:eastAsia="es-MX"/>
                <w14:ligatures w14:val="none"/>
              </w:rPr>
            </w:pPr>
            <w:r>
              <w:rPr>
                <w:rFonts w:ascii="Helvetica Neue" w:hAnsi="Helvetica Neue"/>
                <w:color w:val="000000"/>
                <w:sz w:val="15"/>
                <w:szCs w:val="15"/>
              </w:rPr>
              <w:t>D</w:t>
            </w:r>
          </w:p>
        </w:tc>
        <w:tc>
          <w:tcPr>
            <w:tcW w:w="12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5BB1EC" w14:textId="5A4416D2" w:rsidR="00EB7916" w:rsidRPr="00483C8D" w:rsidRDefault="00EB7916" w:rsidP="00EB7916">
            <w:pPr>
              <w:jc w:val="center"/>
              <w:rPr>
                <w:rFonts w:ascii="Aptos" w:eastAsia="Times New Roman" w:hAnsi="Aptos" w:cs="Times New Roman"/>
                <w:i/>
                <w:iCs/>
                <w:color w:val="000000"/>
                <w:kern w:val="0"/>
                <w:sz w:val="15"/>
                <w:szCs w:val="15"/>
                <w:lang w:eastAsia="es-MX"/>
                <w14:ligatures w14:val="none"/>
              </w:rPr>
            </w:pPr>
            <w:r>
              <w:rPr>
                <w:rFonts w:ascii="Helvetica Neue" w:hAnsi="Helvetica Neue"/>
                <w:i/>
                <w:iCs/>
                <w:color w:val="000000"/>
                <w:sz w:val="15"/>
                <w:szCs w:val="15"/>
              </w:rPr>
              <w:t>Kocuria rosea</w:t>
            </w:r>
          </w:p>
        </w:tc>
        <w:tc>
          <w:tcPr>
            <w:tcW w:w="1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C5A551" w14:textId="012C5AEC" w:rsidR="00EB7916" w:rsidRPr="00483C8D" w:rsidRDefault="00EB7916" w:rsidP="00EB7916">
            <w:pPr>
              <w:jc w:val="center"/>
              <w:rPr>
                <w:rFonts w:ascii="Aptos" w:eastAsia="Times New Roman" w:hAnsi="Aptos" w:cs="Times New Roman"/>
                <w:color w:val="000000"/>
                <w:kern w:val="0"/>
                <w:sz w:val="15"/>
                <w:szCs w:val="15"/>
                <w:lang w:eastAsia="es-MX"/>
                <w14:ligatures w14:val="none"/>
              </w:rPr>
            </w:pPr>
            <w:r>
              <w:rPr>
                <w:rFonts w:ascii="Helvetica Neue" w:hAnsi="Helvetica Neue"/>
                <w:color w:val="000000"/>
                <w:sz w:val="15"/>
                <w:szCs w:val="15"/>
              </w:rPr>
              <w:t>Sí</w:t>
            </w:r>
          </w:p>
        </w:tc>
        <w:tc>
          <w:tcPr>
            <w:tcW w:w="1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63F48F" w14:textId="77777777" w:rsidR="00EB7916" w:rsidRPr="00483C8D" w:rsidRDefault="00EB7916" w:rsidP="00EB7916">
            <w:pPr>
              <w:rPr>
                <w:rFonts w:ascii="Aptos" w:eastAsia="Times New Roman" w:hAnsi="Aptos" w:cs="Times New Roman"/>
                <w:kern w:val="0"/>
                <w:sz w:val="15"/>
                <w:szCs w:val="15"/>
                <w:lang w:eastAsia="es-MX"/>
                <w14:ligatures w14:val="none"/>
              </w:rPr>
            </w:pPr>
          </w:p>
        </w:tc>
        <w:tc>
          <w:tcPr>
            <w:tcW w:w="10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A9ED83" w14:textId="1DA8C10A" w:rsidR="00EB7916" w:rsidRPr="00483C8D" w:rsidRDefault="00EB7916" w:rsidP="00EB7916">
            <w:pPr>
              <w:jc w:val="center"/>
              <w:rPr>
                <w:rFonts w:ascii="Aptos" w:eastAsia="Times New Roman" w:hAnsi="Aptos" w:cs="Times New Roman"/>
                <w:color w:val="000000"/>
                <w:kern w:val="0"/>
                <w:sz w:val="15"/>
                <w:szCs w:val="15"/>
                <w:lang w:eastAsia="es-MX"/>
                <w14:ligatures w14:val="none"/>
              </w:rPr>
            </w:pPr>
            <w:r>
              <w:rPr>
                <w:rFonts w:ascii="Helvetica Neue" w:hAnsi="Helvetica Neue"/>
                <w:color w:val="000000"/>
                <w:sz w:val="15"/>
                <w:szCs w:val="15"/>
              </w:rPr>
              <w:t>BGC0001640</w:t>
            </w:r>
          </w:p>
        </w:tc>
        <w:tc>
          <w:tcPr>
            <w:tcW w:w="1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099315" w14:textId="6E02640A" w:rsidR="00EB7916" w:rsidRPr="00483C8D" w:rsidRDefault="00EB7916" w:rsidP="00EB7916">
            <w:pPr>
              <w:jc w:val="center"/>
              <w:rPr>
                <w:rFonts w:ascii="Aptos" w:eastAsia="Times New Roman" w:hAnsi="Aptos" w:cs="Times New Roman"/>
                <w:color w:val="000000"/>
                <w:kern w:val="0"/>
                <w:sz w:val="15"/>
                <w:szCs w:val="15"/>
                <w:lang w:eastAsia="es-MX"/>
                <w14:ligatures w14:val="none"/>
              </w:rPr>
            </w:pPr>
            <w:r>
              <w:rPr>
                <w:rFonts w:ascii="Helvetica Neue" w:hAnsi="Helvetica Neue"/>
                <w:color w:val="000000"/>
                <w:sz w:val="15"/>
                <w:szCs w:val="15"/>
              </w:rPr>
              <w:t>KocG (ATG31924.1</w:t>
            </w:r>
            <w:r w:rsidRPr="00A579ED">
              <w:rPr>
                <w:rFonts w:ascii="Helvetica Neue" w:hAnsi="Helvetica Neue"/>
                <w:color w:val="000000"/>
                <w:sz w:val="15"/>
                <w:szCs w:val="15"/>
              </w:rPr>
              <w:t>)</w:t>
            </w:r>
          </w:p>
        </w:tc>
        <w:tc>
          <w:tcPr>
            <w:tcW w:w="10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5C53F6" w14:textId="6CC4BCF1" w:rsidR="00EB7916" w:rsidRPr="008810A5" w:rsidRDefault="00EB7916" w:rsidP="00EB7916">
            <w:pPr>
              <w:jc w:val="center"/>
              <w:rPr>
                <w:rFonts w:ascii="Aptos" w:eastAsia="Times New Roman" w:hAnsi="Aptos" w:cs="Times New Roman"/>
                <w:color w:val="000000"/>
                <w:kern w:val="0"/>
                <w:sz w:val="15"/>
                <w:szCs w:val="15"/>
                <w:lang w:eastAsia="es-MX"/>
                <w14:ligatures w14:val="none"/>
              </w:rPr>
            </w:pPr>
            <w:r w:rsidRPr="008810A5">
              <w:rPr>
                <w:rFonts w:ascii="Aptos" w:hAnsi="Aptos"/>
                <w:color w:val="000000"/>
                <w:sz w:val="15"/>
                <w:szCs w:val="15"/>
              </w:rPr>
              <w:t>KocF (ATG31923.1)</w:t>
            </w:r>
          </w:p>
        </w:tc>
        <w:tc>
          <w:tcPr>
            <w:tcW w:w="12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0DDB35" w14:textId="529161F6" w:rsidR="00EB7916" w:rsidRPr="008810A5" w:rsidRDefault="00EB7916" w:rsidP="00EB7916">
            <w:pPr>
              <w:jc w:val="center"/>
              <w:rPr>
                <w:rFonts w:ascii="Aptos" w:eastAsia="Times New Roman" w:hAnsi="Aptos" w:cs="Times New Roman"/>
                <w:color w:val="000000"/>
                <w:kern w:val="0"/>
                <w:sz w:val="15"/>
                <w:szCs w:val="15"/>
                <w:lang w:eastAsia="es-MX"/>
                <w14:ligatures w14:val="none"/>
              </w:rPr>
            </w:pPr>
            <w:r w:rsidRPr="008810A5">
              <w:rPr>
                <w:rFonts w:ascii="Aptos" w:hAnsi="Aptos"/>
                <w:color w:val="000000"/>
                <w:sz w:val="15"/>
                <w:szCs w:val="15"/>
              </w:rPr>
              <w:t>KocE (ATG31920.1</w:t>
            </w:r>
            <w:r w:rsidRPr="008810A5">
              <w:rPr>
                <w:rFonts w:ascii="Aptos" w:hAnsi="Aptos"/>
                <w:color w:val="000000"/>
                <w:sz w:val="15"/>
                <w:szCs w:val="15"/>
                <w:shd w:val="clear" w:color="auto" w:fill="FFFFFF"/>
              </w:rPr>
              <w:t>)</w:t>
            </w:r>
          </w:p>
        </w:tc>
        <w:tc>
          <w:tcPr>
            <w:tcW w:w="10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9F6E1A" w14:textId="2E67F050" w:rsidR="00EB7916" w:rsidRPr="008810A5" w:rsidRDefault="00EB7916" w:rsidP="00EB7916">
            <w:pPr>
              <w:jc w:val="center"/>
              <w:rPr>
                <w:rFonts w:ascii="Aptos" w:eastAsia="Times New Roman" w:hAnsi="Aptos" w:cs="Times New Roman"/>
                <w:color w:val="000000"/>
                <w:kern w:val="0"/>
                <w:sz w:val="15"/>
                <w:szCs w:val="15"/>
                <w:lang w:eastAsia="es-MX"/>
                <w14:ligatures w14:val="none"/>
              </w:rPr>
            </w:pPr>
            <w:r w:rsidRPr="008810A5">
              <w:rPr>
                <w:rFonts w:ascii="Aptos" w:hAnsi="Aptos"/>
                <w:color w:val="000000"/>
                <w:sz w:val="15"/>
                <w:szCs w:val="15"/>
              </w:rPr>
              <w:t>KocD (ATG31922.1)</w:t>
            </w:r>
          </w:p>
        </w:tc>
        <w:tc>
          <w:tcPr>
            <w:tcW w:w="10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94F99DD" w14:textId="647AEDA6" w:rsidR="00EB7916" w:rsidRPr="008810A5" w:rsidRDefault="00EB7916" w:rsidP="00EB7916">
            <w:pPr>
              <w:jc w:val="center"/>
              <w:rPr>
                <w:rFonts w:ascii="Aptos" w:eastAsia="Times New Roman" w:hAnsi="Aptos" w:cs="Times New Roman"/>
                <w:color w:val="000000"/>
                <w:kern w:val="0"/>
                <w:sz w:val="15"/>
                <w:szCs w:val="15"/>
                <w:lang w:eastAsia="es-MX"/>
                <w14:ligatures w14:val="none"/>
              </w:rPr>
            </w:pPr>
            <w:r w:rsidRPr="008810A5">
              <w:rPr>
                <w:rFonts w:ascii="Aptos" w:hAnsi="Aptos"/>
                <w:color w:val="000000"/>
                <w:sz w:val="15"/>
                <w:szCs w:val="15"/>
              </w:rPr>
              <w:t>KocC (ATG31921.1)</w:t>
            </w:r>
          </w:p>
        </w:tc>
        <w:tc>
          <w:tcPr>
            <w:tcW w:w="11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CE7286" w14:textId="5AFBE92C" w:rsidR="00EB7916" w:rsidRPr="008810A5" w:rsidRDefault="00EB7916" w:rsidP="00EB7916">
            <w:pPr>
              <w:jc w:val="center"/>
              <w:rPr>
                <w:rFonts w:ascii="Aptos" w:eastAsia="Times New Roman" w:hAnsi="Aptos" w:cs="Times New Roman"/>
                <w:color w:val="000000"/>
                <w:kern w:val="0"/>
                <w:sz w:val="15"/>
                <w:szCs w:val="15"/>
                <w:lang w:eastAsia="es-MX"/>
                <w14:ligatures w14:val="none"/>
              </w:rPr>
            </w:pPr>
            <w:r w:rsidRPr="008810A5">
              <w:rPr>
                <w:rFonts w:ascii="Aptos" w:hAnsi="Aptos"/>
                <w:color w:val="000000"/>
                <w:sz w:val="15"/>
                <w:szCs w:val="15"/>
              </w:rPr>
              <w:t>KocB (ATG31919.1)</w:t>
            </w:r>
          </w:p>
        </w:tc>
        <w:tc>
          <w:tcPr>
            <w:tcW w:w="1133" w:type="dxa"/>
            <w:tcBorders>
              <w:top w:val="single" w:sz="6" w:space="0" w:color="000000"/>
              <w:left w:val="single" w:sz="6" w:space="0" w:color="000000"/>
              <w:bottom w:val="single" w:sz="6" w:space="0" w:color="000000"/>
              <w:right w:val="single" w:sz="6" w:space="0" w:color="000000"/>
            </w:tcBorders>
          </w:tcPr>
          <w:p w14:paraId="240C6436" w14:textId="27CBEF2C" w:rsidR="00EB7916" w:rsidRPr="008810A5" w:rsidRDefault="002D2FB8" w:rsidP="00EB7916">
            <w:pPr>
              <w:jc w:val="center"/>
              <w:rPr>
                <w:rFonts w:ascii="Aptos" w:eastAsia="Times New Roman" w:hAnsi="Aptos" w:cs="Times New Roman"/>
                <w:color w:val="000000"/>
                <w:kern w:val="0"/>
                <w:sz w:val="15"/>
                <w:szCs w:val="15"/>
                <w:lang w:eastAsia="es-MX"/>
                <w14:ligatures w14:val="none"/>
              </w:rPr>
            </w:pPr>
            <w:r w:rsidRPr="008810A5">
              <w:rPr>
                <w:rFonts w:ascii="Aptos" w:eastAsia="Times New Roman" w:hAnsi="Aptos" w:cs="Times New Roman"/>
                <w:color w:val="000000"/>
                <w:kern w:val="0"/>
                <w:sz w:val="15"/>
                <w:szCs w:val="15"/>
                <w:lang w:eastAsia="es-MX"/>
                <w14:ligatures w14:val="none"/>
              </w:rPr>
              <w:fldChar w:fldCharType="begin"/>
            </w:r>
            <w:r w:rsidRPr="008810A5">
              <w:rPr>
                <w:rFonts w:ascii="Aptos" w:eastAsia="Times New Roman" w:hAnsi="Aptos" w:cs="Times New Roman"/>
                <w:color w:val="000000"/>
                <w:kern w:val="0"/>
                <w:sz w:val="15"/>
                <w:szCs w:val="15"/>
                <w:lang w:eastAsia="es-MX"/>
                <w14:ligatures w14:val="none"/>
              </w:rPr>
              <w:instrText xml:space="preserve"> ADDIN ZOTERO_ITEM CSL_CITATION {"citationID":"NKtLubMm","properties":{"unsorted":false,"formattedCitation":"(Linares-Otoya et\\uc0\\u160{}al., 2017)","plainCitation":"(Linares-Otoya et al., 2017)","noteIndex":0},"citationItems":[{"id":690,"uris":["http://zotero.org/users/21300595/items/F3W52KNA"],"itemData":{"id":690,"type":"article-journal","abstract":"The antibiotically bioactive thiopeptide compound kocurin was identified in extracts from a newly isolated Kocuria rosea strain. The axenic strain was retrieved from a soil sample of the intertidal area at the Paracas National Park, Peru. The genetic basis of this promising natural product with activity against methicillin-resistant Staphylococcus aureus (MRSA) strains was revealed by comparative genome analysis of this new isolate and other reported thiopeptide producer strains. The functionality of the predicted gene locus was experimentally proven by heterologous expression in Streptomyces coelicolor M1146. Expression of the gene cluster under the control of a constitutive promoter enabled the transgenic strain to produce kocurin in selected media. The kocurin biosynthetic gene cluster comprises nine open reading frames and spans around 12 kbp of the genome.","container-title":"Microbiology","DOI":"10.1099/mic.0.000538","ISSN":"1350-0872, 1465-2080","issue":"10","language":"en","page":"1409-1414","source":"DOI.org (Crossref)","title":"Identification and heterologous expression of the kocurin biosynthetic gene cluster","volume":"163","author":[{"family":"Linares-Otoya","given":"Luis"},{"family":"Linares-Otoya","given":"Virginia"},{"family":"Armas-Mantilla","given":"Lizbeth"},{"family":"Blanco-Olano","given":"Cyntia"},{"family":"Crüsemann","given":"Max"},{"family":"Ganoza-Yupanqui","given":"Mayar L."},{"family":"Campos-Florian","given":"Julio"},{"family":"König","given":"Gabriele M."},{"family":"Schäberle","given":"Till F."}],"issued":{"date-parts":[["2017",10,1]]}}}],"schema":"https://github.com/citation-style-language/schema/raw/master/csl-citation.json"} </w:instrText>
            </w:r>
            <w:r w:rsidRPr="008810A5">
              <w:rPr>
                <w:rFonts w:ascii="Aptos" w:eastAsia="Times New Roman" w:hAnsi="Aptos" w:cs="Times New Roman"/>
                <w:color w:val="000000"/>
                <w:kern w:val="0"/>
                <w:sz w:val="15"/>
                <w:szCs w:val="15"/>
                <w:lang w:eastAsia="es-MX"/>
                <w14:ligatures w14:val="none"/>
              </w:rPr>
              <w:fldChar w:fldCharType="separate"/>
            </w:r>
            <w:r w:rsidRPr="008810A5">
              <w:rPr>
                <w:rFonts w:ascii="Aptos" w:hAnsi="Aptos" w:cs="Times New Roman"/>
                <w:color w:val="000000"/>
                <w:kern w:val="0"/>
                <w:sz w:val="15"/>
              </w:rPr>
              <w:t>(Linares-Otoya et al., 2017)</w:t>
            </w:r>
            <w:r w:rsidRPr="008810A5">
              <w:rPr>
                <w:rFonts w:ascii="Aptos" w:eastAsia="Times New Roman" w:hAnsi="Aptos" w:cs="Times New Roman"/>
                <w:color w:val="000000"/>
                <w:kern w:val="0"/>
                <w:sz w:val="15"/>
                <w:szCs w:val="15"/>
                <w:lang w:eastAsia="es-MX"/>
                <w14:ligatures w14:val="none"/>
              </w:rPr>
              <w:fldChar w:fldCharType="end"/>
            </w:r>
          </w:p>
        </w:tc>
      </w:tr>
      <w:tr w:rsidR="006A48D3" w:rsidRPr="00716A62" w14:paraId="1D9B9160" w14:textId="77777777" w:rsidTr="00E92B08">
        <w:trPr>
          <w:trHeight w:val="345"/>
          <w:jc w:val="center"/>
        </w:trPr>
        <w:tc>
          <w:tcPr>
            <w:tcW w:w="1029" w:type="dxa"/>
            <w:tcBorders>
              <w:top w:val="single" w:sz="6" w:space="0" w:color="000000"/>
              <w:left w:val="single" w:sz="6" w:space="0" w:color="000000"/>
              <w:bottom w:val="single" w:sz="6" w:space="0" w:color="000000"/>
              <w:right w:val="single" w:sz="6" w:space="0" w:color="000000"/>
            </w:tcBorders>
            <w:shd w:val="clear" w:color="auto" w:fill="D1D1D1" w:themeFill="background2" w:themeFillShade="E6"/>
            <w:tcMar>
              <w:top w:w="60" w:type="dxa"/>
              <w:left w:w="60" w:type="dxa"/>
              <w:bottom w:w="60" w:type="dxa"/>
              <w:right w:w="60" w:type="dxa"/>
            </w:tcMar>
          </w:tcPr>
          <w:p w14:paraId="52FE6862" w14:textId="21444CE6" w:rsidR="00A7484D" w:rsidRPr="00661057" w:rsidRDefault="00A7484D" w:rsidP="00EB7916">
            <w:pPr>
              <w:jc w:val="center"/>
              <w:rPr>
                <w:rFonts w:ascii="Aptos" w:hAnsi="Aptos"/>
                <w:b/>
                <w:bCs/>
                <w:color w:val="000000"/>
                <w:sz w:val="15"/>
                <w:szCs w:val="15"/>
              </w:rPr>
            </w:pPr>
            <w:r w:rsidRPr="00661057">
              <w:rPr>
                <w:rFonts w:ascii="Aptos" w:hAnsi="Aptos"/>
                <w:b/>
                <w:bCs/>
                <w:color w:val="000000"/>
                <w:sz w:val="15"/>
                <w:szCs w:val="15"/>
              </w:rPr>
              <w:t xml:space="preserve">Tiocilina </w:t>
            </w:r>
          </w:p>
        </w:tc>
        <w:tc>
          <w:tcPr>
            <w:tcW w:w="48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F75C29" w14:textId="7B79CB71" w:rsidR="00A7484D" w:rsidRPr="00661057" w:rsidRDefault="00A66271" w:rsidP="00EB7916">
            <w:pPr>
              <w:jc w:val="center"/>
              <w:rPr>
                <w:rFonts w:ascii="Aptos" w:hAnsi="Aptos"/>
                <w:color w:val="000000"/>
                <w:sz w:val="15"/>
                <w:szCs w:val="15"/>
              </w:rPr>
            </w:pPr>
            <w:r w:rsidRPr="00661057">
              <w:rPr>
                <w:rFonts w:ascii="Aptos" w:hAnsi="Aptos"/>
                <w:color w:val="000000"/>
                <w:sz w:val="15"/>
                <w:szCs w:val="15"/>
              </w:rPr>
              <w:t>D</w:t>
            </w:r>
          </w:p>
        </w:tc>
        <w:tc>
          <w:tcPr>
            <w:tcW w:w="125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973B3B" w14:textId="104AD79D" w:rsidR="00A7484D" w:rsidRPr="00661057" w:rsidRDefault="000416C8" w:rsidP="00EB7916">
            <w:pPr>
              <w:jc w:val="center"/>
              <w:rPr>
                <w:rFonts w:ascii="Aptos" w:hAnsi="Aptos"/>
                <w:i/>
                <w:iCs/>
                <w:color w:val="000000"/>
                <w:sz w:val="15"/>
                <w:szCs w:val="15"/>
              </w:rPr>
            </w:pPr>
            <w:r w:rsidRPr="00661057">
              <w:rPr>
                <w:rFonts w:ascii="Aptos" w:hAnsi="Aptos"/>
                <w:i/>
                <w:iCs/>
                <w:color w:val="000000"/>
                <w:sz w:val="15"/>
                <w:szCs w:val="15"/>
              </w:rPr>
              <w:t>Bacilli</w:t>
            </w:r>
          </w:p>
        </w:tc>
        <w:tc>
          <w:tcPr>
            <w:tcW w:w="12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C811F6" w14:textId="1135FB1B" w:rsidR="00A7484D" w:rsidRPr="00661057" w:rsidRDefault="000416C8" w:rsidP="00EB7916">
            <w:pPr>
              <w:jc w:val="center"/>
              <w:rPr>
                <w:rFonts w:ascii="Aptos" w:hAnsi="Aptos"/>
                <w:color w:val="000000"/>
                <w:sz w:val="15"/>
                <w:szCs w:val="15"/>
              </w:rPr>
            </w:pPr>
            <w:r w:rsidRPr="00661057">
              <w:rPr>
                <w:rFonts w:ascii="Aptos" w:hAnsi="Aptos"/>
                <w:color w:val="000000"/>
                <w:sz w:val="15"/>
                <w:szCs w:val="15"/>
              </w:rPr>
              <w:t>Sí</w:t>
            </w:r>
          </w:p>
        </w:tc>
        <w:tc>
          <w:tcPr>
            <w:tcW w:w="126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65E7CD" w14:textId="77777777" w:rsidR="00A7484D" w:rsidRPr="00661057" w:rsidRDefault="00A7484D" w:rsidP="00EB7916">
            <w:pPr>
              <w:rPr>
                <w:rFonts w:ascii="Aptos" w:eastAsia="Times New Roman" w:hAnsi="Aptos" w:cs="Times New Roman"/>
                <w:kern w:val="0"/>
                <w:sz w:val="15"/>
                <w:szCs w:val="15"/>
                <w:lang w:eastAsia="es-MX"/>
                <w14:ligatures w14:val="none"/>
              </w:rPr>
            </w:pPr>
          </w:p>
        </w:tc>
        <w:tc>
          <w:tcPr>
            <w:tcW w:w="10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7A90B7" w14:textId="77777777" w:rsidR="00A7484D" w:rsidRPr="00661057" w:rsidRDefault="00A7484D" w:rsidP="00EB7916">
            <w:pPr>
              <w:jc w:val="center"/>
              <w:rPr>
                <w:rFonts w:ascii="Aptos" w:hAnsi="Aptos"/>
                <w:color w:val="000000"/>
                <w:sz w:val="15"/>
                <w:szCs w:val="15"/>
              </w:rPr>
            </w:pPr>
          </w:p>
        </w:tc>
        <w:tc>
          <w:tcPr>
            <w:tcW w:w="12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BB1785" w14:textId="77777777" w:rsidR="006A48D3" w:rsidRPr="00661057" w:rsidRDefault="006A48D3" w:rsidP="00EB7916">
            <w:pPr>
              <w:jc w:val="center"/>
              <w:rPr>
                <w:rFonts w:ascii="Aptos" w:hAnsi="Aptos"/>
                <w:color w:val="000000"/>
                <w:sz w:val="15"/>
                <w:szCs w:val="15"/>
              </w:rPr>
            </w:pPr>
            <w:r w:rsidRPr="00661057">
              <w:rPr>
                <w:rFonts w:ascii="Aptos" w:hAnsi="Aptos"/>
                <w:color w:val="000000"/>
                <w:sz w:val="15"/>
                <w:szCs w:val="15"/>
              </w:rPr>
              <w:t xml:space="preserve">TbtG </w:t>
            </w:r>
          </w:p>
          <w:p w14:paraId="7E273B77" w14:textId="42214E06" w:rsidR="006A48D3" w:rsidRPr="00661057" w:rsidRDefault="006A48D3" w:rsidP="00EB7916">
            <w:pPr>
              <w:jc w:val="center"/>
              <w:rPr>
                <w:rFonts w:ascii="Aptos" w:hAnsi="Aptos"/>
                <w:color w:val="000000"/>
                <w:sz w:val="15"/>
                <w:szCs w:val="15"/>
              </w:rPr>
            </w:pPr>
            <w:r w:rsidRPr="00661057">
              <w:rPr>
                <w:rFonts w:ascii="Aptos" w:hAnsi="Aptos"/>
                <w:color w:val="000000"/>
                <w:sz w:val="15"/>
                <w:szCs w:val="15"/>
              </w:rPr>
              <w:t>(InterPro:</w:t>
            </w:r>
          </w:p>
          <w:p w14:paraId="130EB63E" w14:textId="2DDC7953" w:rsidR="00A7484D" w:rsidRPr="00661057" w:rsidRDefault="006A48D3" w:rsidP="00EB7916">
            <w:pPr>
              <w:jc w:val="center"/>
              <w:rPr>
                <w:rFonts w:ascii="Aptos" w:hAnsi="Aptos"/>
                <w:color w:val="000000"/>
                <w:sz w:val="15"/>
                <w:szCs w:val="15"/>
              </w:rPr>
            </w:pPr>
            <w:r w:rsidRPr="00661057">
              <w:rPr>
                <w:rFonts w:ascii="Aptos" w:hAnsi="Aptos"/>
                <w:color w:val="000000"/>
                <w:sz w:val="15"/>
                <w:szCs w:val="15"/>
              </w:rPr>
              <w:t>IPR003776)</w:t>
            </w:r>
          </w:p>
        </w:tc>
        <w:tc>
          <w:tcPr>
            <w:tcW w:w="105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72225E" w14:textId="16E46FD7" w:rsidR="00A7484D" w:rsidRPr="00661057" w:rsidRDefault="00065A0B" w:rsidP="00EB7916">
            <w:pPr>
              <w:jc w:val="center"/>
              <w:rPr>
                <w:rFonts w:ascii="Aptos" w:hAnsi="Aptos"/>
                <w:color w:val="000000"/>
                <w:sz w:val="15"/>
                <w:szCs w:val="15"/>
              </w:rPr>
            </w:pPr>
            <w:r w:rsidRPr="00661057">
              <w:rPr>
                <w:rFonts w:ascii="Aptos" w:hAnsi="Aptos"/>
                <w:color w:val="000000"/>
                <w:sz w:val="15"/>
                <w:szCs w:val="15"/>
              </w:rPr>
              <w:t>TbtE (InterPro: IPR</w:t>
            </w:r>
            <w:r w:rsidR="00D11C48" w:rsidRPr="00661057">
              <w:rPr>
                <w:rFonts w:ascii="Aptos" w:hAnsi="Aptos"/>
                <w:color w:val="000000"/>
                <w:sz w:val="15"/>
                <w:szCs w:val="15"/>
              </w:rPr>
              <w:t>020051)</w:t>
            </w:r>
          </w:p>
        </w:tc>
        <w:tc>
          <w:tcPr>
            <w:tcW w:w="126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9D52AE" w14:textId="200DAEF4" w:rsidR="00A7484D" w:rsidRPr="00661057" w:rsidRDefault="00D11C48" w:rsidP="00EB7916">
            <w:pPr>
              <w:jc w:val="center"/>
              <w:rPr>
                <w:rFonts w:ascii="Aptos" w:hAnsi="Aptos"/>
                <w:color w:val="000000"/>
                <w:sz w:val="15"/>
                <w:szCs w:val="15"/>
              </w:rPr>
            </w:pPr>
            <w:r w:rsidRPr="00661057">
              <w:rPr>
                <w:rFonts w:ascii="Aptos" w:hAnsi="Aptos"/>
                <w:color w:val="000000"/>
                <w:sz w:val="15"/>
                <w:szCs w:val="15"/>
              </w:rPr>
              <w:t>Tbt</w:t>
            </w:r>
            <w:r w:rsidR="002F35E8">
              <w:rPr>
                <w:rFonts w:ascii="Aptos" w:hAnsi="Aptos"/>
                <w:color w:val="000000"/>
                <w:sz w:val="15"/>
                <w:szCs w:val="15"/>
              </w:rPr>
              <w:t>F</w:t>
            </w:r>
          </w:p>
        </w:tc>
        <w:tc>
          <w:tcPr>
            <w:tcW w:w="10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79B194" w14:textId="286DC564" w:rsidR="00A7484D" w:rsidRPr="00661057" w:rsidRDefault="00E84FD3" w:rsidP="00EB7916">
            <w:pPr>
              <w:jc w:val="center"/>
              <w:rPr>
                <w:rFonts w:ascii="Aptos" w:hAnsi="Aptos"/>
                <w:color w:val="000000"/>
                <w:sz w:val="15"/>
                <w:szCs w:val="15"/>
              </w:rPr>
            </w:pPr>
            <w:r>
              <w:rPr>
                <w:rFonts w:ascii="Aptos" w:hAnsi="Aptos"/>
                <w:color w:val="000000"/>
                <w:sz w:val="15"/>
                <w:szCs w:val="15"/>
              </w:rPr>
              <w:t>TbtD</w:t>
            </w:r>
            <w:r w:rsidR="00970775">
              <w:rPr>
                <w:rFonts w:ascii="Aptos" w:hAnsi="Aptos"/>
                <w:color w:val="000000"/>
                <w:sz w:val="15"/>
                <w:szCs w:val="15"/>
              </w:rPr>
              <w:t xml:space="preserve">  (InterPro: IPR02</w:t>
            </w:r>
            <w:r w:rsidR="00CF09B5">
              <w:rPr>
                <w:rFonts w:ascii="Aptos" w:hAnsi="Aptos"/>
                <w:color w:val="000000"/>
                <w:sz w:val="15"/>
                <w:szCs w:val="15"/>
              </w:rPr>
              <w:t>3809</w:t>
            </w:r>
            <w:r w:rsidR="00970775">
              <w:rPr>
                <w:rFonts w:ascii="Aptos" w:hAnsi="Aptos"/>
                <w:color w:val="000000"/>
                <w:sz w:val="15"/>
                <w:szCs w:val="15"/>
              </w:rPr>
              <w:t>)</w:t>
            </w:r>
          </w:p>
        </w:tc>
        <w:tc>
          <w:tcPr>
            <w:tcW w:w="107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9E68D6" w14:textId="487A1C72" w:rsidR="00A7484D" w:rsidRPr="00661057" w:rsidRDefault="006D6B39" w:rsidP="00EB7916">
            <w:pPr>
              <w:jc w:val="center"/>
              <w:rPr>
                <w:rFonts w:ascii="Aptos" w:hAnsi="Aptos"/>
                <w:color w:val="000000"/>
                <w:sz w:val="15"/>
                <w:szCs w:val="15"/>
              </w:rPr>
            </w:pPr>
            <w:r w:rsidRPr="00661057">
              <w:rPr>
                <w:rFonts w:ascii="Aptos" w:hAnsi="Aptos"/>
                <w:color w:val="000000"/>
                <w:sz w:val="15"/>
                <w:szCs w:val="15"/>
              </w:rPr>
              <w:t>TbtC (InterPro: IPR023809)</w:t>
            </w:r>
          </w:p>
        </w:tc>
        <w:tc>
          <w:tcPr>
            <w:tcW w:w="11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AB8C43" w14:textId="77777777" w:rsidR="00AB5D71" w:rsidRPr="00661057" w:rsidRDefault="00D11C48" w:rsidP="00EB7916">
            <w:pPr>
              <w:jc w:val="center"/>
              <w:rPr>
                <w:rFonts w:ascii="Aptos" w:hAnsi="Aptos"/>
                <w:color w:val="000000"/>
                <w:sz w:val="15"/>
                <w:szCs w:val="15"/>
              </w:rPr>
            </w:pPr>
            <w:r w:rsidRPr="00661057">
              <w:rPr>
                <w:rFonts w:ascii="Aptos" w:hAnsi="Aptos"/>
                <w:color w:val="000000"/>
                <w:sz w:val="15"/>
                <w:szCs w:val="15"/>
              </w:rPr>
              <w:t>Tbt</w:t>
            </w:r>
            <w:r w:rsidR="00AB5D71" w:rsidRPr="00661057">
              <w:rPr>
                <w:rFonts w:ascii="Aptos" w:hAnsi="Aptos"/>
                <w:color w:val="000000"/>
                <w:sz w:val="15"/>
                <w:szCs w:val="15"/>
              </w:rPr>
              <w:t>B</w:t>
            </w:r>
            <w:r w:rsidRPr="00661057">
              <w:rPr>
                <w:rFonts w:ascii="Aptos" w:hAnsi="Aptos"/>
                <w:color w:val="000000"/>
                <w:sz w:val="15"/>
                <w:szCs w:val="15"/>
              </w:rPr>
              <w:t xml:space="preserve"> </w:t>
            </w:r>
          </w:p>
          <w:p w14:paraId="3028AD10" w14:textId="407C17D8" w:rsidR="00A7484D" w:rsidRPr="00661057" w:rsidRDefault="00D11C48" w:rsidP="00EB7916">
            <w:pPr>
              <w:jc w:val="center"/>
              <w:rPr>
                <w:rFonts w:ascii="Aptos" w:hAnsi="Aptos"/>
                <w:color w:val="000000"/>
                <w:sz w:val="15"/>
                <w:szCs w:val="15"/>
              </w:rPr>
            </w:pPr>
            <w:r w:rsidRPr="00661057">
              <w:rPr>
                <w:rFonts w:ascii="Aptos" w:hAnsi="Aptos"/>
                <w:color w:val="000000"/>
                <w:sz w:val="15"/>
                <w:szCs w:val="15"/>
              </w:rPr>
              <w:t>(InterPro:</w:t>
            </w:r>
            <w:r w:rsidR="00AB5D71" w:rsidRPr="00661057">
              <w:rPr>
                <w:rFonts w:ascii="Aptos" w:hAnsi="Aptos"/>
                <w:color w:val="000000"/>
                <w:sz w:val="15"/>
                <w:szCs w:val="15"/>
              </w:rPr>
              <w:t xml:space="preserve"> IPR006827</w:t>
            </w:r>
            <w:r w:rsidRPr="00661057">
              <w:rPr>
                <w:rFonts w:ascii="Aptos" w:hAnsi="Aptos"/>
                <w:color w:val="000000"/>
                <w:sz w:val="15"/>
                <w:szCs w:val="15"/>
              </w:rPr>
              <w:t>)</w:t>
            </w:r>
          </w:p>
        </w:tc>
        <w:tc>
          <w:tcPr>
            <w:tcW w:w="1133" w:type="dxa"/>
            <w:tcBorders>
              <w:top w:val="single" w:sz="6" w:space="0" w:color="000000"/>
              <w:left w:val="single" w:sz="6" w:space="0" w:color="000000"/>
              <w:bottom w:val="single" w:sz="6" w:space="0" w:color="000000"/>
              <w:right w:val="single" w:sz="6" w:space="0" w:color="000000"/>
            </w:tcBorders>
          </w:tcPr>
          <w:p w14:paraId="2384180E" w14:textId="10BD0B27" w:rsidR="00A7484D" w:rsidRPr="00661057" w:rsidRDefault="007E6B39" w:rsidP="00EB7916">
            <w:pPr>
              <w:jc w:val="center"/>
              <w:rPr>
                <w:rFonts w:ascii="Aptos" w:eastAsia="Times New Roman" w:hAnsi="Aptos" w:cs="Times New Roman"/>
                <w:color w:val="000000"/>
                <w:kern w:val="0"/>
                <w:sz w:val="15"/>
                <w:szCs w:val="15"/>
                <w:lang w:eastAsia="es-MX"/>
                <w14:ligatures w14:val="none"/>
              </w:rPr>
            </w:pPr>
            <w:r>
              <w:rPr>
                <w:rFonts w:ascii="Aptos" w:eastAsia="Times New Roman" w:hAnsi="Aptos" w:cs="Times New Roman"/>
                <w:color w:val="000000"/>
                <w:kern w:val="0"/>
                <w:sz w:val="15"/>
                <w:szCs w:val="15"/>
                <w:lang w:eastAsia="es-MX"/>
                <w14:ligatures w14:val="none"/>
              </w:rPr>
              <w:fldChar w:fldCharType="begin"/>
            </w:r>
            <w:r>
              <w:rPr>
                <w:rFonts w:ascii="Aptos" w:eastAsia="Times New Roman" w:hAnsi="Aptos" w:cs="Times New Roman"/>
                <w:color w:val="000000"/>
                <w:kern w:val="0"/>
                <w:sz w:val="15"/>
                <w:szCs w:val="15"/>
                <w:lang w:eastAsia="es-MX"/>
                <w14:ligatures w14:val="none"/>
              </w:rPr>
              <w:instrText xml:space="preserve"> ADDIN ZOTERO_ITEM CSL_CITATION {"citationID":"o38V0xLA","properties":{"unsorted":false,"formattedCitation":"(Montalb\\uc0\\u225{}n-L\\uc0\\u243{}pez et\\uc0\\u160{}al., 2021)","plainCitation":"(Montalbán-López et al., 2021)","noteIndex":0},"citationItems":[{"id":425,"uris":["http://zotero.org/users/21300595/items/ZUBGN96G"],"itemData":{"id":425,"type":"article-journal","abstract":"This review provides a comprehensive update of the advances in discovery, biosynthesis, and engineering of ribosomally-synthesized and post-translationally modified peptides (RiPPs).\n          , \n            Covering: up to June 2020\n            Ribosomally-synthesized and post-translationally modified peptides (RiPPs) are a large group of natural products. A community-driven review in 2013 described the emerging commonalities in the biosynthesis of RiPPs and the opportunities they offered for bioengineering and genome mining. Since then, the field has seen tremendous advances in understanding of the mechanisms by which nature assembles these compounds, in engineering their biosynthetic machinery for a wide range of applications, and in the discovery of entirely new RiPP families using bioinformatic tools developed specifically for this compound class. The First International Conference on RiPPs was held in 2019, and the meeting participants assembled the current review describing new developments since 2013. The review discusses the new classes of RiPPs that have been discovered, the advances in our understanding of the installation of both primary and secondary post-translational modifications, and the mechanisms by which the enzymes recognize the leader peptides in their substrates. In addition, genome mining tools used for RiPP discovery are discussed as well as various strategies for RiPP engineering. An outlook section presents directions for future research.","container-title":"Natural Product Reports","DOI":"10.1039/D0NP00027B","ISSN":"0265-0568, 1460-4752","issue":"1","journalAbbreviation":"Nat. Prod. Rep.","language":"en","page":"130-239","source":"DOI.org (Crossref)","title":"New developments in RiPP discovery, enzymology and engineering","volume":"38","author":[{"family":"Montalbán-López","given":"Manuel"},{"family":"Scott","given":"Thomas A."},{"family":"Ramesh","given":"Sangeetha"},{"family":"Rahman","given":"Imran R."},{"family":"Van Heel","given":"Auke J."},{"family":"Viel","given":"Jakob H."},{"family":"Bandarian","given":"Vahe"},{"family":"Dittmann","given":"Elke"},{"family":"Genilloud","given":"Olga"},{"family":"Goto","given":"Yuki"},{"family":"Grande Burgos","given":"María José"},{"family":"Hill","given":"Colin"},{"family":"Kim","given":"Seokhee"},{"family":"Koehnke","given":"Jesko"},{"family":"Latham","given":"John A."},{"family":"Link","given":"A. James"},{"family":"Martínez","given":"Beatriz"},{"family":"Nair","given":"Satish K."},{"family":"Nicolet","given":"Yvain"},{"family":"Rebuffat","given":"Sylvie"},{"family":"Sahl","given":"Hans-Georg"},{"family":"Sareen","given":"Dipti"},{"family":"Schmidt","given":"Eric W."},{"family":"Schmitt","given":"Lutz"},{"family":"Severinov","given":"Konstantin"},{"family":"Süssmuth","given":"Roderich D."},{"family":"Truman","given":"Andrew W."},{"family":"Wang","given":"Huan"},{"family":"Weng","given":"Jing-Ke"},{"family":"Van Wezel","given":"Gilles P."},{"family":"Zhang","given":"Qi"},{"family":"Zhong","given":"Jin"},{"family":"Piel","given":"Jörn"},{"family":"Mitchell","given":"Douglas A."},{"family":"Kuipers","given":"Oscar P."},{"family":"Van Der Donk","given":"Wilfred A."}],"issued":{"date-parts":[["2021"]]}}}],"schema":"https://github.com/citation-style-language/schema/raw/master/csl-citation.json"} </w:instrText>
            </w:r>
            <w:r>
              <w:rPr>
                <w:rFonts w:ascii="Aptos" w:eastAsia="Times New Roman" w:hAnsi="Aptos" w:cs="Times New Roman"/>
                <w:color w:val="000000"/>
                <w:kern w:val="0"/>
                <w:sz w:val="15"/>
                <w:szCs w:val="15"/>
                <w:lang w:eastAsia="es-MX"/>
                <w14:ligatures w14:val="none"/>
              </w:rPr>
              <w:fldChar w:fldCharType="separate"/>
            </w:r>
            <w:r w:rsidRPr="007E6B39">
              <w:rPr>
                <w:rFonts w:ascii="Aptos" w:hAnsi="Aptos" w:cs="Times New Roman"/>
                <w:color w:val="000000"/>
                <w:kern w:val="0"/>
                <w:sz w:val="15"/>
              </w:rPr>
              <w:t>(Montalbán-López et al., 2021)</w:t>
            </w:r>
            <w:r>
              <w:rPr>
                <w:rFonts w:ascii="Aptos" w:eastAsia="Times New Roman" w:hAnsi="Aptos" w:cs="Times New Roman"/>
                <w:color w:val="000000"/>
                <w:kern w:val="0"/>
                <w:sz w:val="15"/>
                <w:szCs w:val="15"/>
                <w:lang w:eastAsia="es-MX"/>
                <w14:ligatures w14:val="none"/>
              </w:rPr>
              <w:fldChar w:fldCharType="end"/>
            </w:r>
          </w:p>
        </w:tc>
      </w:tr>
    </w:tbl>
    <w:p w14:paraId="2077FD64" w14:textId="77777777" w:rsidR="00CF65AB" w:rsidRDefault="00CF65AB"/>
    <w:p w14:paraId="5E592BA1" w14:textId="596F6C0E" w:rsidR="007C0C78" w:rsidRDefault="007C0C78">
      <w:pPr>
        <w:sectPr w:rsidR="007C0C78" w:rsidSect="00CF65AB">
          <w:pgSz w:w="15842" w:h="12219" w:orient="landscape"/>
          <w:pgMar w:top="1701" w:right="1418" w:bottom="1701" w:left="1418" w:header="709" w:footer="709" w:gutter="0"/>
          <w:cols w:space="708"/>
          <w:docGrid w:linePitch="360"/>
        </w:sectPr>
      </w:pPr>
    </w:p>
    <w:p w14:paraId="75F5F76C" w14:textId="7050B69A" w:rsidR="00F23D80" w:rsidRPr="00973B79" w:rsidRDefault="00F23D80" w:rsidP="00D0303F">
      <w:pPr>
        <w:shd w:val="clear" w:color="auto" w:fill="D9F2D0" w:themeFill="accent6" w:themeFillTint="33"/>
        <w:rPr>
          <w:b/>
          <w:bCs/>
        </w:rPr>
      </w:pPr>
      <w:r w:rsidRPr="00973B79">
        <w:rPr>
          <w:b/>
          <w:bCs/>
        </w:rPr>
        <w:lastRenderedPageBreak/>
        <w:t>C</w:t>
      </w:r>
      <w:r w:rsidR="00973B79">
        <w:rPr>
          <w:b/>
          <w:bCs/>
        </w:rPr>
        <w:t>LADO</w:t>
      </w:r>
      <w:r w:rsidRPr="00973B79">
        <w:rPr>
          <w:b/>
          <w:bCs/>
        </w:rPr>
        <w:t xml:space="preserve"> A: </w:t>
      </w:r>
    </w:p>
    <w:p w14:paraId="46B02D81" w14:textId="154F3BB5" w:rsidR="00F23D80" w:rsidRDefault="00F23D80"/>
    <w:p w14:paraId="5A89A7AD" w14:textId="268DB60E" w:rsidR="00F23D80" w:rsidRDefault="007D0082">
      <w:r>
        <w:rPr>
          <w:noProof/>
        </w:rPr>
        <w:drawing>
          <wp:anchor distT="0" distB="0" distL="114300" distR="114300" simplePos="0" relativeHeight="251684863" behindDoc="0" locked="0" layoutInCell="1" allowOverlap="1" wp14:anchorId="0907FC6A" wp14:editId="6C349371">
            <wp:simplePos x="0" y="0"/>
            <wp:positionH relativeFrom="column">
              <wp:posOffset>4772660</wp:posOffset>
            </wp:positionH>
            <wp:positionV relativeFrom="paragraph">
              <wp:posOffset>3128645</wp:posOffset>
            </wp:positionV>
            <wp:extent cx="4039235" cy="118745"/>
            <wp:effectExtent l="0" t="0" r="0" b="0"/>
            <wp:wrapSquare wrapText="bothSides"/>
            <wp:docPr id="73348366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3660" name="Imagen 733483660"/>
                    <pic:cNvPicPr/>
                  </pic:nvPicPr>
                  <pic:blipFill rotWithShape="1">
                    <a:blip r:embed="rId7" cstate="print">
                      <a:extLst>
                        <a:ext uri="{28A0092B-C50C-407E-A947-70E740481C1C}">
                          <a14:useLocalDpi xmlns:a14="http://schemas.microsoft.com/office/drawing/2010/main" val="0"/>
                        </a:ext>
                      </a:extLst>
                    </a:blip>
                    <a:srcRect t="38613" b="21463"/>
                    <a:stretch>
                      <a:fillRect/>
                    </a:stretch>
                  </pic:blipFill>
                  <pic:spPr bwMode="auto">
                    <a:xfrm flipH="1">
                      <a:off x="0" y="0"/>
                      <a:ext cx="4039235" cy="118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4E0A" w:rsidRPr="002B732C">
        <w:rPr>
          <w:noProof/>
        </w:rPr>
        <w:drawing>
          <wp:anchor distT="0" distB="0" distL="114300" distR="114300" simplePos="0" relativeHeight="251693056" behindDoc="0" locked="0" layoutInCell="1" allowOverlap="1" wp14:anchorId="1362CAF1" wp14:editId="06513A62">
            <wp:simplePos x="0" y="0"/>
            <wp:positionH relativeFrom="column">
              <wp:posOffset>5671185</wp:posOffset>
            </wp:positionH>
            <wp:positionV relativeFrom="paragraph">
              <wp:posOffset>4985385</wp:posOffset>
            </wp:positionV>
            <wp:extent cx="2187575" cy="233045"/>
            <wp:effectExtent l="0" t="0" r="0" b="0"/>
            <wp:wrapSquare wrapText="bothSides"/>
            <wp:docPr id="166832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l="53627"/>
                    <a:stretch>
                      <a:fillRect/>
                    </a:stretch>
                  </pic:blipFill>
                  <pic:spPr bwMode="auto">
                    <a:xfrm>
                      <a:off x="0" y="0"/>
                      <a:ext cx="2187575"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17BDA" w:rsidRPr="002B732C">
        <w:rPr>
          <w:noProof/>
        </w:rPr>
        <w:drawing>
          <wp:anchor distT="0" distB="0" distL="114300" distR="114300" simplePos="0" relativeHeight="251691008" behindDoc="0" locked="0" layoutInCell="1" allowOverlap="1" wp14:anchorId="47127568" wp14:editId="72C9490C">
            <wp:simplePos x="0" y="0"/>
            <wp:positionH relativeFrom="column">
              <wp:posOffset>5513705</wp:posOffset>
            </wp:positionH>
            <wp:positionV relativeFrom="paragraph">
              <wp:posOffset>4758055</wp:posOffset>
            </wp:positionV>
            <wp:extent cx="2512060" cy="233045"/>
            <wp:effectExtent l="0" t="0" r="2540" b="0"/>
            <wp:wrapSquare wrapText="bothSides"/>
            <wp:docPr id="345976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r="46750"/>
                    <a:stretch>
                      <a:fillRect/>
                    </a:stretch>
                  </pic:blipFill>
                  <pic:spPr bwMode="auto">
                    <a:xfrm>
                      <a:off x="0" y="0"/>
                      <a:ext cx="2512060"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2242">
        <w:rPr>
          <w:noProof/>
        </w:rPr>
        <w:drawing>
          <wp:anchor distT="0" distB="0" distL="114300" distR="114300" simplePos="0" relativeHeight="251689984" behindDoc="0" locked="0" layoutInCell="1" allowOverlap="1" wp14:anchorId="3B1D1333" wp14:editId="06C79991">
            <wp:simplePos x="0" y="0"/>
            <wp:positionH relativeFrom="column">
              <wp:posOffset>4778375</wp:posOffset>
            </wp:positionH>
            <wp:positionV relativeFrom="paragraph">
              <wp:posOffset>1057275</wp:posOffset>
            </wp:positionV>
            <wp:extent cx="4039235" cy="116840"/>
            <wp:effectExtent l="0" t="0" r="0" b="0"/>
            <wp:wrapSquare wrapText="bothSides"/>
            <wp:docPr id="1033911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1104" name="Imagen 103391104"/>
                    <pic:cNvPicPr/>
                  </pic:nvPicPr>
                  <pic:blipFill rotWithShape="1">
                    <a:blip r:embed="rId9" cstate="print">
                      <a:extLst>
                        <a:ext uri="{28A0092B-C50C-407E-A947-70E740481C1C}">
                          <a14:useLocalDpi xmlns:a14="http://schemas.microsoft.com/office/drawing/2010/main" val="0"/>
                        </a:ext>
                      </a:extLst>
                    </a:blip>
                    <a:srcRect t="37743" b="19907"/>
                    <a:stretch>
                      <a:fillRect/>
                    </a:stretch>
                  </pic:blipFill>
                  <pic:spPr bwMode="auto">
                    <a:xfrm>
                      <a:off x="0" y="0"/>
                      <a:ext cx="4039235" cy="116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65740">
        <w:rPr>
          <w:noProof/>
        </w:rPr>
        <mc:AlternateContent>
          <mc:Choice Requires="wps">
            <w:drawing>
              <wp:anchor distT="0" distB="0" distL="114300" distR="114300" simplePos="0" relativeHeight="251688960" behindDoc="0" locked="0" layoutInCell="1" allowOverlap="1" wp14:anchorId="49E62E24" wp14:editId="258E0D1B">
                <wp:simplePos x="0" y="0"/>
                <wp:positionH relativeFrom="column">
                  <wp:posOffset>1740854</wp:posOffset>
                </wp:positionH>
                <wp:positionV relativeFrom="paragraph">
                  <wp:posOffset>1095619</wp:posOffset>
                </wp:positionV>
                <wp:extent cx="3024653" cy="81095"/>
                <wp:effectExtent l="0" t="0" r="0" b="0"/>
                <wp:wrapNone/>
                <wp:docPr id="669927698" name="Rectángulo 4"/>
                <wp:cNvGraphicFramePr/>
                <a:graphic xmlns:a="http://schemas.openxmlformats.org/drawingml/2006/main">
                  <a:graphicData uri="http://schemas.microsoft.com/office/word/2010/wordprocessingShape">
                    <wps:wsp>
                      <wps:cNvSpPr/>
                      <wps:spPr>
                        <a:xfrm>
                          <a:off x="0" y="0"/>
                          <a:ext cx="3024653" cy="81095"/>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9D725A" id="Rectángulo 4" o:spid="_x0000_s1026" style="position:absolute;margin-left:137.1pt;margin-top:86.25pt;width:238.15pt;height:6.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" fillcolor="#0096ff" stroked="f" strokeweight="1pt">
                <v:fill opacity="19532f"/>
              </v:rect>
            </w:pict>
          </mc:Fallback>
        </mc:AlternateContent>
      </w:r>
      <w:r w:rsidR="005E18C9">
        <w:rPr>
          <w:noProof/>
        </w:rPr>
        <mc:AlternateContent>
          <mc:Choice Requires="wps">
            <w:drawing>
              <wp:anchor distT="0" distB="0" distL="114300" distR="114300" simplePos="0" relativeHeight="251685888" behindDoc="0" locked="0" layoutInCell="1" allowOverlap="1" wp14:anchorId="0D6D1084" wp14:editId="7D3F36C8">
                <wp:simplePos x="0" y="0"/>
                <wp:positionH relativeFrom="column">
                  <wp:posOffset>2132330</wp:posOffset>
                </wp:positionH>
                <wp:positionV relativeFrom="paragraph">
                  <wp:posOffset>3168015</wp:posOffset>
                </wp:positionV>
                <wp:extent cx="2633980" cy="78740"/>
                <wp:effectExtent l="0" t="0" r="0" b="0"/>
                <wp:wrapNone/>
                <wp:docPr id="634238107" name="Rectángulo 4"/>
                <wp:cNvGraphicFramePr/>
                <a:graphic xmlns:a="http://schemas.openxmlformats.org/drawingml/2006/main">
                  <a:graphicData uri="http://schemas.microsoft.com/office/word/2010/wordprocessingShape">
                    <wps:wsp>
                      <wps:cNvSpPr/>
                      <wps:spPr>
                        <a:xfrm>
                          <a:off x="0" y="0"/>
                          <a:ext cx="2633980" cy="78740"/>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DCF3A" id="Rectángulo 4" o:spid="_x0000_s1026" style="position:absolute;margin-left:167.9pt;margin-top:249.45pt;width:207.4pt;height:6.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" fillcolor="#0096ff" stroked="f" strokeweight="1pt">
                <v:fill opacity="19532f"/>
              </v:rect>
            </w:pict>
          </mc:Fallback>
        </mc:AlternateContent>
      </w:r>
      <w:r w:rsidR="002A5332">
        <w:rPr>
          <w:noProof/>
        </w:rPr>
        <w:drawing>
          <wp:anchor distT="0" distB="0" distL="114300" distR="114300" simplePos="0" relativeHeight="251683840" behindDoc="0" locked="0" layoutInCell="1" allowOverlap="1" wp14:anchorId="09418C2E" wp14:editId="247EF4EC">
            <wp:simplePos x="0" y="0"/>
            <wp:positionH relativeFrom="column">
              <wp:posOffset>4778375</wp:posOffset>
            </wp:positionH>
            <wp:positionV relativeFrom="paragraph">
              <wp:posOffset>4131310</wp:posOffset>
            </wp:positionV>
            <wp:extent cx="4036060" cy="127000"/>
            <wp:effectExtent l="0" t="0" r="2540" b="0"/>
            <wp:wrapSquare wrapText="bothSides"/>
            <wp:docPr id="1188548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482" name="Imagen 11885482"/>
                    <pic:cNvPicPr/>
                  </pic:nvPicPr>
                  <pic:blipFill rotWithShape="1">
                    <a:blip r:embed="rId10" cstate="print">
                      <a:extLst>
                        <a:ext uri="{28A0092B-C50C-407E-A947-70E740481C1C}">
                          <a14:useLocalDpi xmlns:a14="http://schemas.microsoft.com/office/drawing/2010/main" val="0"/>
                        </a:ext>
                      </a:extLst>
                    </a:blip>
                    <a:srcRect t="38831" b="23399"/>
                    <a:stretch>
                      <a:fillRect/>
                    </a:stretch>
                  </pic:blipFill>
                  <pic:spPr bwMode="auto">
                    <a:xfrm>
                      <a:off x="0" y="0"/>
                      <a:ext cx="4036060" cy="127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C6099">
        <w:rPr>
          <w:noProof/>
        </w:rPr>
        <mc:AlternateContent>
          <mc:Choice Requires="wps">
            <w:drawing>
              <wp:anchor distT="0" distB="0" distL="114300" distR="114300" simplePos="0" relativeHeight="251682816" behindDoc="0" locked="0" layoutInCell="1" allowOverlap="1" wp14:anchorId="789EF642" wp14:editId="756AC9B1">
                <wp:simplePos x="0" y="0"/>
                <wp:positionH relativeFrom="column">
                  <wp:posOffset>2893241</wp:posOffset>
                </wp:positionH>
                <wp:positionV relativeFrom="paragraph">
                  <wp:posOffset>4170226</wp:posOffset>
                </wp:positionV>
                <wp:extent cx="1873432" cy="81095"/>
                <wp:effectExtent l="0" t="0" r="6350" b="0"/>
                <wp:wrapNone/>
                <wp:docPr id="1083373250" name="Rectángulo 4"/>
                <wp:cNvGraphicFramePr/>
                <a:graphic xmlns:a="http://schemas.openxmlformats.org/drawingml/2006/main">
                  <a:graphicData uri="http://schemas.microsoft.com/office/word/2010/wordprocessingShape">
                    <wps:wsp>
                      <wps:cNvSpPr/>
                      <wps:spPr>
                        <a:xfrm>
                          <a:off x="0" y="0"/>
                          <a:ext cx="1873432" cy="81095"/>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42D9E" id="Rectángulo 4" o:spid="_x0000_s1026" style="position:absolute;margin-left:227.8pt;margin-top:328.35pt;width:147.5pt;height:6.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" fillcolor="#0096ff" stroked="f" strokeweight="1pt">
                <v:fill opacity="19532f"/>
              </v:rect>
            </w:pict>
          </mc:Fallback>
        </mc:AlternateContent>
      </w:r>
      <w:r w:rsidR="002C05BC">
        <w:rPr>
          <w:noProof/>
        </w:rPr>
        <w:drawing>
          <wp:anchor distT="0" distB="0" distL="114300" distR="114300" simplePos="0" relativeHeight="251663360" behindDoc="0" locked="0" layoutInCell="1" allowOverlap="1" wp14:anchorId="6F17B15B" wp14:editId="5E4E5152">
            <wp:simplePos x="0" y="0"/>
            <wp:positionH relativeFrom="column">
              <wp:posOffset>4778375</wp:posOffset>
            </wp:positionH>
            <wp:positionV relativeFrom="paragraph">
              <wp:posOffset>3511550</wp:posOffset>
            </wp:positionV>
            <wp:extent cx="4039235" cy="132715"/>
            <wp:effectExtent l="0" t="0" r="0" b="0"/>
            <wp:wrapSquare wrapText="bothSides"/>
            <wp:docPr id="15377849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84914" name="Imagen 1537784914"/>
                    <pic:cNvPicPr/>
                  </pic:nvPicPr>
                  <pic:blipFill rotWithShape="1">
                    <a:blip r:embed="rId11" cstate="print">
                      <a:extLst>
                        <a:ext uri="{28A0092B-C50C-407E-A947-70E740481C1C}">
                          <a14:useLocalDpi xmlns:a14="http://schemas.microsoft.com/office/drawing/2010/main" val="0"/>
                        </a:ext>
                      </a:extLst>
                    </a:blip>
                    <a:srcRect t="36254" b="20476"/>
                    <a:stretch>
                      <a:fillRect/>
                    </a:stretch>
                  </pic:blipFill>
                  <pic:spPr bwMode="auto">
                    <a:xfrm>
                      <a:off x="0" y="0"/>
                      <a:ext cx="4039235" cy="1327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25BCE">
        <w:rPr>
          <w:noProof/>
        </w:rPr>
        <w:drawing>
          <wp:anchor distT="0" distB="0" distL="114300" distR="114300" simplePos="0" relativeHeight="251680768" behindDoc="0" locked="0" layoutInCell="1" allowOverlap="1" wp14:anchorId="098AB1B9" wp14:editId="38093822">
            <wp:simplePos x="0" y="0"/>
            <wp:positionH relativeFrom="column">
              <wp:posOffset>4776470</wp:posOffset>
            </wp:positionH>
            <wp:positionV relativeFrom="paragraph">
              <wp:posOffset>3397743</wp:posOffset>
            </wp:positionV>
            <wp:extent cx="4039235" cy="100965"/>
            <wp:effectExtent l="0" t="0" r="0" b="635"/>
            <wp:wrapSquare wrapText="bothSides"/>
            <wp:docPr id="45909656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96563" name="Imagen 459096563"/>
                    <pic:cNvPicPr/>
                  </pic:nvPicPr>
                  <pic:blipFill rotWithShape="1">
                    <a:blip r:embed="rId12" cstate="print">
                      <a:extLst>
                        <a:ext uri="{28A0092B-C50C-407E-A947-70E740481C1C}">
                          <a14:useLocalDpi xmlns:a14="http://schemas.microsoft.com/office/drawing/2010/main" val="0"/>
                        </a:ext>
                      </a:extLst>
                    </a:blip>
                    <a:srcRect t="44740" b="21039"/>
                    <a:stretch>
                      <a:fillRect/>
                    </a:stretch>
                  </pic:blipFill>
                  <pic:spPr bwMode="auto">
                    <a:xfrm flipH="1">
                      <a:off x="0" y="0"/>
                      <a:ext cx="4039235" cy="100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7E7C">
        <w:rPr>
          <w:noProof/>
        </w:rPr>
        <mc:AlternateContent>
          <mc:Choice Requires="wps">
            <w:drawing>
              <wp:anchor distT="0" distB="0" distL="114300" distR="114300" simplePos="0" relativeHeight="251679744" behindDoc="0" locked="0" layoutInCell="1" allowOverlap="1" wp14:anchorId="45AA6E10" wp14:editId="3E6000BC">
                <wp:simplePos x="0" y="0"/>
                <wp:positionH relativeFrom="column">
                  <wp:posOffset>2574290</wp:posOffset>
                </wp:positionH>
                <wp:positionV relativeFrom="paragraph">
                  <wp:posOffset>3443543</wp:posOffset>
                </wp:positionV>
                <wp:extent cx="2193373" cy="81095"/>
                <wp:effectExtent l="0" t="0" r="3810" b="0"/>
                <wp:wrapNone/>
                <wp:docPr id="315096712" name="Rectángulo 4"/>
                <wp:cNvGraphicFramePr/>
                <a:graphic xmlns:a="http://schemas.openxmlformats.org/drawingml/2006/main">
                  <a:graphicData uri="http://schemas.microsoft.com/office/word/2010/wordprocessingShape">
                    <wps:wsp>
                      <wps:cNvSpPr/>
                      <wps:spPr>
                        <a:xfrm>
                          <a:off x="0" y="0"/>
                          <a:ext cx="2193373" cy="81095"/>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3713E" id="Rectángulo 4" o:spid="_x0000_s1026" style="position:absolute;margin-left:202.7pt;margin-top:271.15pt;width:172.7pt;height:6.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" fillcolor="#0096ff" stroked="f" strokeweight="1pt">
                <v:fill opacity="19532f"/>
              </v:rect>
            </w:pict>
          </mc:Fallback>
        </mc:AlternateContent>
      </w:r>
      <w:r w:rsidR="00003D0A">
        <w:rPr>
          <w:noProof/>
        </w:rPr>
        <w:drawing>
          <wp:anchor distT="0" distB="0" distL="114300" distR="114300" simplePos="0" relativeHeight="251677696" behindDoc="0" locked="0" layoutInCell="1" allowOverlap="1" wp14:anchorId="00646373" wp14:editId="7F9110AF">
            <wp:simplePos x="0" y="0"/>
            <wp:positionH relativeFrom="column">
              <wp:posOffset>4775835</wp:posOffset>
            </wp:positionH>
            <wp:positionV relativeFrom="paragraph">
              <wp:posOffset>3866515</wp:posOffset>
            </wp:positionV>
            <wp:extent cx="4039235" cy="116840"/>
            <wp:effectExtent l="0" t="0" r="0" b="0"/>
            <wp:wrapSquare wrapText="bothSides"/>
            <wp:docPr id="9888026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02650" name="Imagen 988802650"/>
                    <pic:cNvPicPr/>
                  </pic:nvPicPr>
                  <pic:blipFill rotWithShape="1">
                    <a:blip r:embed="rId13" cstate="print">
                      <a:extLst>
                        <a:ext uri="{28A0092B-C50C-407E-A947-70E740481C1C}">
                          <a14:useLocalDpi xmlns:a14="http://schemas.microsoft.com/office/drawing/2010/main" val="0"/>
                        </a:ext>
                      </a:extLst>
                    </a:blip>
                    <a:srcRect t="39328" b="19655"/>
                    <a:stretch>
                      <a:fillRect/>
                    </a:stretch>
                  </pic:blipFill>
                  <pic:spPr bwMode="auto">
                    <a:xfrm>
                      <a:off x="0" y="0"/>
                      <a:ext cx="4039235" cy="116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3D0A">
        <w:rPr>
          <w:noProof/>
        </w:rPr>
        <mc:AlternateContent>
          <mc:Choice Requires="wps">
            <w:drawing>
              <wp:anchor distT="0" distB="0" distL="114300" distR="114300" simplePos="0" relativeHeight="251676672" behindDoc="0" locked="0" layoutInCell="1" allowOverlap="1" wp14:anchorId="0DAFC503" wp14:editId="23C22847">
                <wp:simplePos x="0" y="0"/>
                <wp:positionH relativeFrom="column">
                  <wp:posOffset>3239550</wp:posOffset>
                </wp:positionH>
                <wp:positionV relativeFrom="paragraph">
                  <wp:posOffset>3888381</wp:posOffset>
                </wp:positionV>
                <wp:extent cx="1528114" cy="81095"/>
                <wp:effectExtent l="0" t="0" r="0" b="0"/>
                <wp:wrapNone/>
                <wp:docPr id="1338086035" name="Rectángulo 4"/>
                <wp:cNvGraphicFramePr/>
                <a:graphic xmlns:a="http://schemas.openxmlformats.org/drawingml/2006/main">
                  <a:graphicData uri="http://schemas.microsoft.com/office/word/2010/wordprocessingShape">
                    <wps:wsp>
                      <wps:cNvSpPr/>
                      <wps:spPr>
                        <a:xfrm>
                          <a:off x="0" y="0"/>
                          <a:ext cx="1528114" cy="81095"/>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F4A7CC" id="Rectángulo 4" o:spid="_x0000_s1026" style="position:absolute;margin-left:255.1pt;margin-top:306.15pt;width:120.3pt;height:6.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" fillcolor="#0096ff" stroked="f" strokeweight="1pt">
                <v:fill opacity="19532f"/>
              </v:rect>
            </w:pict>
          </mc:Fallback>
        </mc:AlternateContent>
      </w:r>
      <w:r w:rsidR="00D63C8C">
        <w:rPr>
          <w:noProof/>
        </w:rPr>
        <w:drawing>
          <wp:anchor distT="0" distB="0" distL="114300" distR="114300" simplePos="0" relativeHeight="251674624" behindDoc="0" locked="0" layoutInCell="1" allowOverlap="1" wp14:anchorId="339DE3E1" wp14:editId="68BE018A">
            <wp:simplePos x="0" y="0"/>
            <wp:positionH relativeFrom="column">
              <wp:posOffset>4776470</wp:posOffset>
            </wp:positionH>
            <wp:positionV relativeFrom="paragraph">
              <wp:posOffset>2189480</wp:posOffset>
            </wp:positionV>
            <wp:extent cx="4039235" cy="125730"/>
            <wp:effectExtent l="0" t="0" r="0" b="1270"/>
            <wp:wrapSquare wrapText="bothSides"/>
            <wp:docPr id="152092283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22831" name="Imagen 1520922831"/>
                    <pic:cNvPicPr/>
                  </pic:nvPicPr>
                  <pic:blipFill rotWithShape="1">
                    <a:blip r:embed="rId14" cstate="print">
                      <a:extLst>
                        <a:ext uri="{28A0092B-C50C-407E-A947-70E740481C1C}">
                          <a14:useLocalDpi xmlns:a14="http://schemas.microsoft.com/office/drawing/2010/main" val="0"/>
                        </a:ext>
                      </a:extLst>
                    </a:blip>
                    <a:srcRect t="34665" b="22541"/>
                    <a:stretch>
                      <a:fillRect/>
                    </a:stretch>
                  </pic:blipFill>
                  <pic:spPr bwMode="auto">
                    <a:xfrm>
                      <a:off x="0" y="0"/>
                      <a:ext cx="4039235" cy="125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65FA">
        <w:rPr>
          <w:noProof/>
        </w:rPr>
        <mc:AlternateContent>
          <mc:Choice Requires="wps">
            <w:drawing>
              <wp:anchor distT="0" distB="0" distL="114300" distR="114300" simplePos="0" relativeHeight="251673600" behindDoc="0" locked="0" layoutInCell="1" allowOverlap="1" wp14:anchorId="07A84A43" wp14:editId="10EDFCC4">
                <wp:simplePos x="0" y="0"/>
                <wp:positionH relativeFrom="column">
                  <wp:posOffset>3392170</wp:posOffset>
                </wp:positionH>
                <wp:positionV relativeFrom="paragraph">
                  <wp:posOffset>2235835</wp:posOffset>
                </wp:positionV>
                <wp:extent cx="1376045" cy="78740"/>
                <wp:effectExtent l="0" t="0" r="0" b="0"/>
                <wp:wrapNone/>
                <wp:docPr id="381205532" name="Rectángulo 4"/>
                <wp:cNvGraphicFramePr/>
                <a:graphic xmlns:a="http://schemas.openxmlformats.org/drawingml/2006/main">
                  <a:graphicData uri="http://schemas.microsoft.com/office/word/2010/wordprocessingShape">
                    <wps:wsp>
                      <wps:cNvSpPr/>
                      <wps:spPr>
                        <a:xfrm>
                          <a:off x="0" y="0"/>
                          <a:ext cx="1376045" cy="78740"/>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E6A0A9" id="Rectángulo 4" o:spid="_x0000_s1026" style="position:absolute;margin-left:267.1pt;margin-top:176.05pt;width:108.35pt;height: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" fillcolor="#0096ff" stroked="f" strokeweight="1pt">
                <v:fill opacity="19532f"/>
              </v:rect>
            </w:pict>
          </mc:Fallback>
        </mc:AlternateContent>
      </w:r>
      <w:r w:rsidR="007A5AB7">
        <w:rPr>
          <w:noProof/>
        </w:rPr>
        <w:drawing>
          <wp:anchor distT="0" distB="0" distL="114300" distR="114300" simplePos="0" relativeHeight="251671552" behindDoc="0" locked="0" layoutInCell="1" allowOverlap="1" wp14:anchorId="179046A3" wp14:editId="4500F146">
            <wp:simplePos x="0" y="0"/>
            <wp:positionH relativeFrom="column">
              <wp:posOffset>4776470</wp:posOffset>
            </wp:positionH>
            <wp:positionV relativeFrom="paragraph">
              <wp:posOffset>1557367</wp:posOffset>
            </wp:positionV>
            <wp:extent cx="4039235" cy="120650"/>
            <wp:effectExtent l="0" t="0" r="0" b="6350"/>
            <wp:wrapSquare wrapText="bothSides"/>
            <wp:docPr id="202329923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99230" name="Imagen 2023299230"/>
                    <pic:cNvPicPr/>
                  </pic:nvPicPr>
                  <pic:blipFill rotWithShape="1">
                    <a:blip r:embed="rId15" cstate="print">
                      <a:extLst>
                        <a:ext uri="{28A0092B-C50C-407E-A947-70E740481C1C}">
                          <a14:useLocalDpi xmlns:a14="http://schemas.microsoft.com/office/drawing/2010/main" val="0"/>
                        </a:ext>
                      </a:extLst>
                    </a:blip>
                    <a:srcRect t="34704" b="21084"/>
                    <a:stretch>
                      <a:fillRect/>
                    </a:stretch>
                  </pic:blipFill>
                  <pic:spPr bwMode="auto">
                    <a:xfrm>
                      <a:off x="0" y="0"/>
                      <a:ext cx="4039235" cy="120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4217">
        <w:rPr>
          <w:noProof/>
        </w:rPr>
        <mc:AlternateContent>
          <mc:Choice Requires="wps">
            <w:drawing>
              <wp:anchor distT="0" distB="0" distL="114300" distR="114300" simplePos="0" relativeHeight="251670528" behindDoc="0" locked="0" layoutInCell="1" allowOverlap="1" wp14:anchorId="216D92F1" wp14:editId="6BEA3EFA">
                <wp:simplePos x="0" y="0"/>
                <wp:positionH relativeFrom="column">
                  <wp:posOffset>1913890</wp:posOffset>
                </wp:positionH>
                <wp:positionV relativeFrom="paragraph">
                  <wp:posOffset>1595755</wp:posOffset>
                </wp:positionV>
                <wp:extent cx="2860040" cy="81095"/>
                <wp:effectExtent l="0" t="0" r="0" b="0"/>
                <wp:wrapNone/>
                <wp:docPr id="1306357593" name="Rectángulo 4"/>
                <wp:cNvGraphicFramePr/>
                <a:graphic xmlns:a="http://schemas.openxmlformats.org/drawingml/2006/main">
                  <a:graphicData uri="http://schemas.microsoft.com/office/word/2010/wordprocessingShape">
                    <wps:wsp>
                      <wps:cNvSpPr/>
                      <wps:spPr>
                        <a:xfrm>
                          <a:off x="0" y="0"/>
                          <a:ext cx="2860040" cy="81095"/>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AF852" id="Rectángulo 4" o:spid="_x0000_s1026" style="position:absolute;margin-left:150.7pt;margin-top:125.65pt;width:225.2pt;height:6.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" fillcolor="#0096ff" stroked="f" strokeweight="1pt">
                <v:fill opacity="19532f"/>
              </v:rect>
            </w:pict>
          </mc:Fallback>
        </mc:AlternateContent>
      </w:r>
      <w:r w:rsidR="00DE0351">
        <w:rPr>
          <w:noProof/>
        </w:rPr>
        <mc:AlternateContent>
          <mc:Choice Requires="wps">
            <w:drawing>
              <wp:anchor distT="0" distB="0" distL="114300" distR="114300" simplePos="0" relativeHeight="251662336" behindDoc="0" locked="0" layoutInCell="1" allowOverlap="1" wp14:anchorId="6629B9DE" wp14:editId="29853E16">
                <wp:simplePos x="0" y="0"/>
                <wp:positionH relativeFrom="column">
                  <wp:posOffset>2440080</wp:posOffset>
                </wp:positionH>
                <wp:positionV relativeFrom="paragraph">
                  <wp:posOffset>3525335</wp:posOffset>
                </wp:positionV>
                <wp:extent cx="2328627" cy="81095"/>
                <wp:effectExtent l="0" t="0" r="0" b="0"/>
                <wp:wrapNone/>
                <wp:docPr id="2025550481" name="Rectángulo 4"/>
                <wp:cNvGraphicFramePr/>
                <a:graphic xmlns:a="http://schemas.openxmlformats.org/drawingml/2006/main">
                  <a:graphicData uri="http://schemas.microsoft.com/office/word/2010/wordprocessingShape">
                    <wps:wsp>
                      <wps:cNvSpPr/>
                      <wps:spPr>
                        <a:xfrm>
                          <a:off x="0" y="0"/>
                          <a:ext cx="2328627" cy="81095"/>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42D7A" id="Rectángulo 4" o:spid="_x0000_s1026" style="position:absolute;margin-left:192.15pt;margin-top:277.6pt;width:183.35pt;height: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" fillcolor="#0096ff" stroked="f" strokeweight="1pt">
                <v:fill opacity="19532f"/>
              </v:rect>
            </w:pict>
          </mc:Fallback>
        </mc:AlternateContent>
      </w:r>
      <w:r w:rsidR="000113A9">
        <w:rPr>
          <w:noProof/>
        </w:rPr>
        <mc:AlternateContent>
          <mc:Choice Requires="wps">
            <w:drawing>
              <wp:anchor distT="0" distB="0" distL="114300" distR="114300" simplePos="0" relativeHeight="251660288" behindDoc="0" locked="0" layoutInCell="1" allowOverlap="1" wp14:anchorId="60EC3939" wp14:editId="6A960F7F">
                <wp:simplePos x="0" y="0"/>
                <wp:positionH relativeFrom="column">
                  <wp:posOffset>2744469</wp:posOffset>
                </wp:positionH>
                <wp:positionV relativeFrom="paragraph">
                  <wp:posOffset>2022475</wp:posOffset>
                </wp:positionV>
                <wp:extent cx="2026285" cy="78740"/>
                <wp:effectExtent l="0" t="0" r="5715" b="0"/>
                <wp:wrapNone/>
                <wp:docPr id="1186378323" name="Rectángulo 4"/>
                <wp:cNvGraphicFramePr/>
                <a:graphic xmlns:a="http://schemas.openxmlformats.org/drawingml/2006/main">
                  <a:graphicData uri="http://schemas.microsoft.com/office/word/2010/wordprocessingShape">
                    <wps:wsp>
                      <wps:cNvSpPr/>
                      <wps:spPr>
                        <a:xfrm>
                          <a:off x="0" y="0"/>
                          <a:ext cx="2026285" cy="78740"/>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AC4B6" id="Rectángulo 4" o:spid="_x0000_s1026" style="position:absolute;margin-left:216.1pt;margin-top:159.25pt;width:159.55pt;height: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" fillcolor="#0096ff" stroked="f" strokeweight="1pt">
                <v:fill opacity="19532f"/>
              </v:rect>
            </w:pict>
          </mc:Fallback>
        </mc:AlternateContent>
      </w:r>
      <w:r w:rsidR="000960B5">
        <w:rPr>
          <w:noProof/>
        </w:rPr>
        <w:drawing>
          <wp:anchor distT="0" distB="0" distL="114300" distR="114300" simplePos="0" relativeHeight="251659264" behindDoc="0" locked="0" layoutInCell="1" allowOverlap="1" wp14:anchorId="70A0E79C" wp14:editId="29724DCF">
            <wp:simplePos x="0" y="0"/>
            <wp:positionH relativeFrom="column">
              <wp:posOffset>4772584</wp:posOffset>
            </wp:positionH>
            <wp:positionV relativeFrom="paragraph">
              <wp:posOffset>1982292</wp:posOffset>
            </wp:positionV>
            <wp:extent cx="4061460" cy="121920"/>
            <wp:effectExtent l="0" t="0" r="2540" b="5080"/>
            <wp:wrapSquare wrapText="bothSides"/>
            <wp:docPr id="6663017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01798" name="Imagen 666301798"/>
                    <pic:cNvPicPr/>
                  </pic:nvPicPr>
                  <pic:blipFill rotWithShape="1">
                    <a:blip r:embed="rId16" cstate="print">
                      <a:extLst>
                        <a:ext uri="{28A0092B-C50C-407E-A947-70E740481C1C}">
                          <a14:useLocalDpi xmlns:a14="http://schemas.microsoft.com/office/drawing/2010/main" val="0"/>
                        </a:ext>
                      </a:extLst>
                    </a:blip>
                    <a:srcRect t="40131" b="20393"/>
                    <a:stretch>
                      <a:fillRect/>
                    </a:stretch>
                  </pic:blipFill>
                  <pic:spPr bwMode="auto">
                    <a:xfrm>
                      <a:off x="0" y="0"/>
                      <a:ext cx="4061460" cy="121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D1F9F">
        <w:rPr>
          <w:noProof/>
        </w:rPr>
        <w:drawing>
          <wp:anchor distT="0" distB="0" distL="114300" distR="114300" simplePos="0" relativeHeight="251658240" behindDoc="0" locked="0" layoutInCell="1" allowOverlap="1" wp14:anchorId="1296987A" wp14:editId="24AB94AE">
            <wp:simplePos x="0" y="0"/>
            <wp:positionH relativeFrom="column">
              <wp:posOffset>37119</wp:posOffset>
            </wp:positionH>
            <wp:positionV relativeFrom="paragraph">
              <wp:posOffset>-84696</wp:posOffset>
            </wp:positionV>
            <wp:extent cx="4734046" cy="5305036"/>
            <wp:effectExtent l="0" t="0" r="3175" b="3810"/>
            <wp:wrapSquare wrapText="bothSides"/>
            <wp:docPr id="5305222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22297" name="Imagen 530522297"/>
                    <pic:cNvPicPr/>
                  </pic:nvPicPr>
                  <pic:blipFill>
                    <a:blip r:embed="rId17">
                      <a:extLst>
                        <a:ext uri="{28A0092B-C50C-407E-A947-70E740481C1C}">
                          <a14:useLocalDpi xmlns:a14="http://schemas.microsoft.com/office/drawing/2010/main" val="0"/>
                        </a:ext>
                      </a:extLst>
                    </a:blip>
                    <a:stretch>
                      <a:fillRect/>
                    </a:stretch>
                  </pic:blipFill>
                  <pic:spPr>
                    <a:xfrm>
                      <a:off x="0" y="0"/>
                      <a:ext cx="4734046" cy="5305036"/>
                    </a:xfrm>
                    <a:prstGeom prst="rect">
                      <a:avLst/>
                    </a:prstGeom>
                  </pic:spPr>
                </pic:pic>
              </a:graphicData>
            </a:graphic>
            <wp14:sizeRelH relativeFrom="page">
              <wp14:pctWidth>0</wp14:pctWidth>
            </wp14:sizeRelH>
            <wp14:sizeRelV relativeFrom="page">
              <wp14:pctHeight>0</wp14:pctHeight>
            </wp14:sizeRelV>
          </wp:anchor>
        </w:drawing>
      </w:r>
    </w:p>
    <w:p w14:paraId="6527F2F5" w14:textId="60259949" w:rsidR="000D1F9F" w:rsidRDefault="000D1F9F">
      <w:pPr>
        <w:sectPr w:rsidR="000D1F9F" w:rsidSect="00F23D80">
          <w:pgSz w:w="15842" w:h="12219" w:orient="landscape"/>
          <w:pgMar w:top="1701" w:right="1418" w:bottom="1701" w:left="1418" w:header="709" w:footer="709" w:gutter="0"/>
          <w:cols w:space="708"/>
          <w:docGrid w:linePitch="360"/>
        </w:sectPr>
      </w:pPr>
    </w:p>
    <w:p w14:paraId="37B22FE6" w14:textId="208A697C" w:rsidR="007E6760" w:rsidRDefault="007E6760"/>
    <w:p w14:paraId="2DEC9139" w14:textId="616C9CB7" w:rsidR="00EC72A8" w:rsidRPr="00D02035" w:rsidRDefault="00EC72A8" w:rsidP="00D02035">
      <w:pPr>
        <w:shd w:val="clear" w:color="auto" w:fill="D9F2D0" w:themeFill="accent6" w:themeFillTint="33"/>
        <w:rPr>
          <w:b/>
          <w:bCs/>
        </w:rPr>
      </w:pPr>
      <w:r w:rsidRPr="00D02035">
        <w:rPr>
          <w:b/>
          <w:bCs/>
        </w:rPr>
        <w:t xml:space="preserve">CLADO B: </w:t>
      </w:r>
    </w:p>
    <w:p w14:paraId="339C6044" w14:textId="78A4B785" w:rsidR="002B732C" w:rsidRDefault="00E65F1E">
      <w:r w:rsidRPr="002B732C">
        <w:rPr>
          <w:noProof/>
        </w:rPr>
        <w:drawing>
          <wp:anchor distT="0" distB="0" distL="114300" distR="114300" simplePos="0" relativeHeight="251717632" behindDoc="0" locked="0" layoutInCell="1" allowOverlap="1" wp14:anchorId="661944BF" wp14:editId="2826B073">
            <wp:simplePos x="0" y="0"/>
            <wp:positionH relativeFrom="column">
              <wp:posOffset>5830396</wp:posOffset>
            </wp:positionH>
            <wp:positionV relativeFrom="paragraph">
              <wp:posOffset>4692965</wp:posOffset>
            </wp:positionV>
            <wp:extent cx="2187575" cy="233045"/>
            <wp:effectExtent l="0" t="0" r="0" b="0"/>
            <wp:wrapSquare wrapText="bothSides"/>
            <wp:docPr id="88828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l="53627"/>
                    <a:stretch>
                      <a:fillRect/>
                    </a:stretch>
                  </pic:blipFill>
                  <pic:spPr bwMode="auto">
                    <a:xfrm>
                      <a:off x="0" y="0"/>
                      <a:ext cx="2187575"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32C">
        <w:rPr>
          <w:noProof/>
        </w:rPr>
        <w:drawing>
          <wp:anchor distT="0" distB="0" distL="114300" distR="114300" simplePos="0" relativeHeight="251715584" behindDoc="0" locked="0" layoutInCell="1" allowOverlap="1" wp14:anchorId="77B4B306" wp14:editId="7C35E4BC">
            <wp:simplePos x="0" y="0"/>
            <wp:positionH relativeFrom="column">
              <wp:posOffset>5676630</wp:posOffset>
            </wp:positionH>
            <wp:positionV relativeFrom="paragraph">
              <wp:posOffset>4466511</wp:posOffset>
            </wp:positionV>
            <wp:extent cx="2512060" cy="233045"/>
            <wp:effectExtent l="0" t="0" r="2540" b="0"/>
            <wp:wrapSquare wrapText="bothSides"/>
            <wp:docPr id="9809792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r="46750"/>
                    <a:stretch>
                      <a:fillRect/>
                    </a:stretch>
                  </pic:blipFill>
                  <pic:spPr bwMode="auto">
                    <a:xfrm>
                      <a:off x="0" y="0"/>
                      <a:ext cx="2512060"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48F4">
        <w:rPr>
          <w:noProof/>
        </w:rPr>
        <w:drawing>
          <wp:anchor distT="0" distB="0" distL="114300" distR="114300" simplePos="0" relativeHeight="251713536" behindDoc="0" locked="0" layoutInCell="1" allowOverlap="1" wp14:anchorId="5A557135" wp14:editId="059B149C">
            <wp:simplePos x="0" y="0"/>
            <wp:positionH relativeFrom="column">
              <wp:posOffset>4641215</wp:posOffset>
            </wp:positionH>
            <wp:positionV relativeFrom="paragraph">
              <wp:posOffset>3882390</wp:posOffset>
            </wp:positionV>
            <wp:extent cx="4398010" cy="140335"/>
            <wp:effectExtent l="0" t="0" r="0" b="0"/>
            <wp:wrapSquare wrapText="bothSides"/>
            <wp:docPr id="7726935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3522" name="Imagen 772693522"/>
                    <pic:cNvPicPr/>
                  </pic:nvPicPr>
                  <pic:blipFill rotWithShape="1">
                    <a:blip r:embed="rId18" cstate="print">
                      <a:extLst>
                        <a:ext uri="{28A0092B-C50C-407E-A947-70E740481C1C}">
                          <a14:useLocalDpi xmlns:a14="http://schemas.microsoft.com/office/drawing/2010/main" val="0"/>
                        </a:ext>
                      </a:extLst>
                    </a:blip>
                    <a:srcRect t="33199" b="17922"/>
                    <a:stretch>
                      <a:fillRect/>
                    </a:stretch>
                  </pic:blipFill>
                  <pic:spPr bwMode="auto">
                    <a:xfrm>
                      <a:off x="0" y="0"/>
                      <a:ext cx="4398010" cy="140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4A87">
        <w:rPr>
          <w:noProof/>
        </w:rPr>
        <mc:AlternateContent>
          <mc:Choice Requires="wps">
            <w:drawing>
              <wp:anchor distT="0" distB="0" distL="114300" distR="114300" simplePos="0" relativeHeight="251712512" behindDoc="0" locked="0" layoutInCell="1" allowOverlap="1" wp14:anchorId="6FF35652" wp14:editId="58B9C62E">
                <wp:simplePos x="0" y="0"/>
                <wp:positionH relativeFrom="column">
                  <wp:posOffset>3169285</wp:posOffset>
                </wp:positionH>
                <wp:positionV relativeFrom="paragraph">
                  <wp:posOffset>3884295</wp:posOffset>
                </wp:positionV>
                <wp:extent cx="1461770" cy="104588"/>
                <wp:effectExtent l="0" t="0" r="0" b="0"/>
                <wp:wrapNone/>
                <wp:docPr id="382180388" name="Rectángulo 4"/>
                <wp:cNvGraphicFramePr/>
                <a:graphic xmlns:a="http://schemas.openxmlformats.org/drawingml/2006/main">
                  <a:graphicData uri="http://schemas.microsoft.com/office/word/2010/wordprocessingShape">
                    <wps:wsp>
                      <wps:cNvSpPr/>
                      <wps:spPr>
                        <a:xfrm>
                          <a:off x="0" y="0"/>
                          <a:ext cx="1461770"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9C5DA" id="Rectángulo 4" o:spid="_x0000_s1026" style="position:absolute;margin-left:249.55pt;margin-top:305.85pt;width:115.1pt;height:8.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" fillcolor="#0096ff" stroked="f" strokeweight="1pt">
                <v:fill opacity="19532f"/>
              </v:rect>
            </w:pict>
          </mc:Fallback>
        </mc:AlternateContent>
      </w:r>
      <w:r w:rsidR="001618A9">
        <w:rPr>
          <w:noProof/>
        </w:rPr>
        <w:drawing>
          <wp:anchor distT="0" distB="0" distL="114300" distR="114300" simplePos="0" relativeHeight="251710464" behindDoc="0" locked="0" layoutInCell="1" allowOverlap="1" wp14:anchorId="68F2B984" wp14:editId="5D8E9C7C">
            <wp:simplePos x="0" y="0"/>
            <wp:positionH relativeFrom="column">
              <wp:posOffset>4639945</wp:posOffset>
            </wp:positionH>
            <wp:positionV relativeFrom="paragraph">
              <wp:posOffset>983615</wp:posOffset>
            </wp:positionV>
            <wp:extent cx="4403090" cy="133985"/>
            <wp:effectExtent l="0" t="0" r="3810" b="5715"/>
            <wp:wrapSquare wrapText="bothSides"/>
            <wp:docPr id="145431459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14598" name="Imagen 1454314598"/>
                    <pic:cNvPicPr/>
                  </pic:nvPicPr>
                  <pic:blipFill rotWithShape="1">
                    <a:blip r:embed="rId19" cstate="print">
                      <a:extLst>
                        <a:ext uri="{28A0092B-C50C-407E-A947-70E740481C1C}">
                          <a14:useLocalDpi xmlns:a14="http://schemas.microsoft.com/office/drawing/2010/main" val="0"/>
                        </a:ext>
                      </a:extLst>
                    </a:blip>
                    <a:srcRect t="36848" b="21543"/>
                    <a:stretch>
                      <a:fillRect/>
                    </a:stretch>
                  </pic:blipFill>
                  <pic:spPr bwMode="auto">
                    <a:xfrm>
                      <a:off x="0" y="0"/>
                      <a:ext cx="4403090" cy="1339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D30C8">
        <w:rPr>
          <w:noProof/>
        </w:rPr>
        <mc:AlternateContent>
          <mc:Choice Requires="wps">
            <w:drawing>
              <wp:anchor distT="0" distB="0" distL="114300" distR="114300" simplePos="0" relativeHeight="251709440" behindDoc="0" locked="0" layoutInCell="1" allowOverlap="1" wp14:anchorId="0E8F7249" wp14:editId="2ECD42A3">
                <wp:simplePos x="0" y="0"/>
                <wp:positionH relativeFrom="column">
                  <wp:posOffset>1144725</wp:posOffset>
                </wp:positionH>
                <wp:positionV relativeFrom="paragraph">
                  <wp:posOffset>985082</wp:posOffset>
                </wp:positionV>
                <wp:extent cx="3486687" cy="104588"/>
                <wp:effectExtent l="0" t="0" r="6350" b="0"/>
                <wp:wrapNone/>
                <wp:docPr id="1067361992" name="Rectángulo 4"/>
                <wp:cNvGraphicFramePr/>
                <a:graphic xmlns:a="http://schemas.openxmlformats.org/drawingml/2006/main">
                  <a:graphicData uri="http://schemas.microsoft.com/office/word/2010/wordprocessingShape">
                    <wps:wsp>
                      <wps:cNvSpPr/>
                      <wps:spPr>
                        <a:xfrm>
                          <a:off x="0" y="0"/>
                          <a:ext cx="3486687"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0C1B5" id="Rectángulo 4" o:spid="_x0000_s1026" style="position:absolute;margin-left:90.15pt;margin-top:77.55pt;width:274.55pt;height:8.2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" fillcolor="#0096ff" stroked="f" strokeweight="1pt">
                <v:fill opacity="19532f"/>
              </v:rect>
            </w:pict>
          </mc:Fallback>
        </mc:AlternateContent>
      </w:r>
      <w:r w:rsidR="00F802A9">
        <w:rPr>
          <w:noProof/>
        </w:rPr>
        <w:drawing>
          <wp:anchor distT="0" distB="0" distL="114300" distR="114300" simplePos="0" relativeHeight="251707392" behindDoc="0" locked="0" layoutInCell="1" allowOverlap="1" wp14:anchorId="4B78A636" wp14:editId="65500E3A">
            <wp:simplePos x="0" y="0"/>
            <wp:positionH relativeFrom="column">
              <wp:posOffset>4639945</wp:posOffset>
            </wp:positionH>
            <wp:positionV relativeFrom="paragraph">
              <wp:posOffset>2537539</wp:posOffset>
            </wp:positionV>
            <wp:extent cx="4403090" cy="117475"/>
            <wp:effectExtent l="0" t="0" r="3810" b="0"/>
            <wp:wrapSquare wrapText="bothSides"/>
            <wp:docPr id="179448626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6263" name="Imagen 1794486263"/>
                    <pic:cNvPicPr/>
                  </pic:nvPicPr>
                  <pic:blipFill rotWithShape="1">
                    <a:blip r:embed="rId20" cstate="print">
                      <a:extLst>
                        <a:ext uri="{28A0092B-C50C-407E-A947-70E740481C1C}">
                          <a14:useLocalDpi xmlns:a14="http://schemas.microsoft.com/office/drawing/2010/main" val="0"/>
                        </a:ext>
                      </a:extLst>
                    </a:blip>
                    <a:srcRect t="46222" b="20556"/>
                    <a:stretch>
                      <a:fillRect/>
                    </a:stretch>
                  </pic:blipFill>
                  <pic:spPr bwMode="auto">
                    <a:xfrm>
                      <a:off x="0" y="0"/>
                      <a:ext cx="4403090" cy="117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26A9">
        <w:rPr>
          <w:noProof/>
        </w:rPr>
        <mc:AlternateContent>
          <mc:Choice Requires="wps">
            <w:drawing>
              <wp:anchor distT="0" distB="0" distL="114300" distR="114300" simplePos="0" relativeHeight="251706368" behindDoc="0" locked="0" layoutInCell="1" allowOverlap="1" wp14:anchorId="0CF042B2" wp14:editId="684543E9">
                <wp:simplePos x="0" y="0"/>
                <wp:positionH relativeFrom="column">
                  <wp:posOffset>2578725</wp:posOffset>
                </wp:positionH>
                <wp:positionV relativeFrom="paragraph">
                  <wp:posOffset>2536190</wp:posOffset>
                </wp:positionV>
                <wp:extent cx="2056365" cy="104588"/>
                <wp:effectExtent l="0" t="0" r="1270" b="0"/>
                <wp:wrapNone/>
                <wp:docPr id="1130520404" name="Rectángulo 4"/>
                <wp:cNvGraphicFramePr/>
                <a:graphic xmlns:a="http://schemas.openxmlformats.org/drawingml/2006/main">
                  <a:graphicData uri="http://schemas.microsoft.com/office/word/2010/wordprocessingShape">
                    <wps:wsp>
                      <wps:cNvSpPr/>
                      <wps:spPr>
                        <a:xfrm>
                          <a:off x="0" y="0"/>
                          <a:ext cx="2056365"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14B65" id="Rectángulo 4" o:spid="_x0000_s1026" style="position:absolute;margin-left:203.05pt;margin-top:199.7pt;width:161.9pt;height:8.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" fillcolor="#0096ff" stroked="f" strokeweight="1pt">
                <v:fill opacity="19532f"/>
              </v:rect>
            </w:pict>
          </mc:Fallback>
        </mc:AlternateContent>
      </w:r>
      <w:r w:rsidR="00C11389">
        <w:rPr>
          <w:noProof/>
        </w:rPr>
        <w:drawing>
          <wp:anchor distT="0" distB="0" distL="114300" distR="114300" simplePos="0" relativeHeight="251704320" behindDoc="0" locked="0" layoutInCell="1" allowOverlap="1" wp14:anchorId="4F0B731D" wp14:editId="42CADF54">
            <wp:simplePos x="0" y="0"/>
            <wp:positionH relativeFrom="column">
              <wp:posOffset>4634230</wp:posOffset>
            </wp:positionH>
            <wp:positionV relativeFrom="paragraph">
              <wp:posOffset>2214245</wp:posOffset>
            </wp:positionV>
            <wp:extent cx="4406900" cy="133350"/>
            <wp:effectExtent l="0" t="0" r="0" b="6350"/>
            <wp:wrapSquare wrapText="bothSides"/>
            <wp:docPr id="97114772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47722" name="Imagen 971147722"/>
                    <pic:cNvPicPr/>
                  </pic:nvPicPr>
                  <pic:blipFill rotWithShape="1">
                    <a:blip r:embed="rId21" cstate="print">
                      <a:extLst>
                        <a:ext uri="{28A0092B-C50C-407E-A947-70E740481C1C}">
                          <a14:useLocalDpi xmlns:a14="http://schemas.microsoft.com/office/drawing/2010/main" val="0"/>
                        </a:ext>
                      </a:extLst>
                    </a:blip>
                    <a:srcRect t="35298" b="22292"/>
                    <a:stretch>
                      <a:fillRect/>
                    </a:stretch>
                  </pic:blipFill>
                  <pic:spPr bwMode="auto">
                    <a:xfrm>
                      <a:off x="0" y="0"/>
                      <a:ext cx="4406900" cy="133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127F9">
        <w:rPr>
          <w:noProof/>
        </w:rPr>
        <mc:AlternateContent>
          <mc:Choice Requires="wps">
            <w:drawing>
              <wp:anchor distT="0" distB="0" distL="114300" distR="114300" simplePos="0" relativeHeight="251703296" behindDoc="0" locked="0" layoutInCell="1" allowOverlap="1" wp14:anchorId="4E09F547" wp14:editId="340D61E6">
                <wp:simplePos x="0" y="0"/>
                <wp:positionH relativeFrom="column">
                  <wp:posOffset>2328719</wp:posOffset>
                </wp:positionH>
                <wp:positionV relativeFrom="paragraph">
                  <wp:posOffset>2240866</wp:posOffset>
                </wp:positionV>
                <wp:extent cx="2302830" cy="104588"/>
                <wp:effectExtent l="0" t="0" r="0" b="0"/>
                <wp:wrapNone/>
                <wp:docPr id="1171038144" name="Rectángulo 4"/>
                <wp:cNvGraphicFramePr/>
                <a:graphic xmlns:a="http://schemas.openxmlformats.org/drawingml/2006/main">
                  <a:graphicData uri="http://schemas.microsoft.com/office/word/2010/wordprocessingShape">
                    <wps:wsp>
                      <wps:cNvSpPr/>
                      <wps:spPr>
                        <a:xfrm>
                          <a:off x="0" y="0"/>
                          <a:ext cx="2302830"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C2B96" id="Rectángulo 4" o:spid="_x0000_s1026" style="position:absolute;margin-left:183.35pt;margin-top:176.45pt;width:181.35pt;height:8.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" fillcolor="#0096ff" stroked="f" strokeweight="1pt">
                <v:fill opacity="19532f"/>
              </v:rect>
            </w:pict>
          </mc:Fallback>
        </mc:AlternateContent>
      </w:r>
      <w:r w:rsidR="00302394">
        <w:rPr>
          <w:noProof/>
        </w:rPr>
        <w:drawing>
          <wp:anchor distT="0" distB="0" distL="114300" distR="114300" simplePos="0" relativeHeight="251701248" behindDoc="0" locked="0" layoutInCell="1" allowOverlap="1" wp14:anchorId="0C297E81" wp14:editId="329F905F">
            <wp:simplePos x="0" y="0"/>
            <wp:positionH relativeFrom="column">
              <wp:posOffset>4634230</wp:posOffset>
            </wp:positionH>
            <wp:positionV relativeFrom="paragraph">
              <wp:posOffset>1468509</wp:posOffset>
            </wp:positionV>
            <wp:extent cx="4406900" cy="155575"/>
            <wp:effectExtent l="0" t="0" r="0" b="0"/>
            <wp:wrapSquare wrapText="bothSides"/>
            <wp:docPr id="6055265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2656" name="Imagen 60552656"/>
                    <pic:cNvPicPr/>
                  </pic:nvPicPr>
                  <pic:blipFill rotWithShape="1">
                    <a:blip r:embed="rId22" cstate="print">
                      <a:extLst>
                        <a:ext uri="{28A0092B-C50C-407E-A947-70E740481C1C}">
                          <a14:useLocalDpi xmlns:a14="http://schemas.microsoft.com/office/drawing/2010/main" val="0"/>
                        </a:ext>
                      </a:extLst>
                    </a:blip>
                    <a:srcRect t="37545" b="21454"/>
                    <a:stretch>
                      <a:fillRect/>
                    </a:stretch>
                  </pic:blipFill>
                  <pic:spPr bwMode="auto">
                    <a:xfrm flipH="1">
                      <a:off x="0" y="0"/>
                      <a:ext cx="4406900" cy="155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2394">
        <w:rPr>
          <w:noProof/>
        </w:rPr>
        <w:drawing>
          <wp:anchor distT="0" distB="0" distL="114300" distR="114300" simplePos="0" relativeHeight="251698176" behindDoc="0" locked="0" layoutInCell="1" allowOverlap="1" wp14:anchorId="3A4B9A17" wp14:editId="7914EB9B">
            <wp:simplePos x="0" y="0"/>
            <wp:positionH relativeFrom="column">
              <wp:posOffset>4636135</wp:posOffset>
            </wp:positionH>
            <wp:positionV relativeFrom="paragraph">
              <wp:posOffset>1324590</wp:posOffset>
            </wp:positionV>
            <wp:extent cx="4406900" cy="123190"/>
            <wp:effectExtent l="0" t="0" r="0" b="3810"/>
            <wp:wrapSquare wrapText="bothSides"/>
            <wp:docPr id="194474418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4182" name="Imagen 1944744182"/>
                    <pic:cNvPicPr/>
                  </pic:nvPicPr>
                  <pic:blipFill rotWithShape="1">
                    <a:blip r:embed="rId23" cstate="print">
                      <a:extLst>
                        <a:ext uri="{28A0092B-C50C-407E-A947-70E740481C1C}">
                          <a14:useLocalDpi xmlns:a14="http://schemas.microsoft.com/office/drawing/2010/main" val="0"/>
                        </a:ext>
                      </a:extLst>
                    </a:blip>
                    <a:srcRect t="45213" b="20659"/>
                    <a:stretch>
                      <a:fillRect/>
                    </a:stretch>
                  </pic:blipFill>
                  <pic:spPr bwMode="auto">
                    <a:xfrm flipH="1">
                      <a:off x="0" y="0"/>
                      <a:ext cx="4406900" cy="1231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5F9C">
        <w:rPr>
          <w:noProof/>
        </w:rPr>
        <mc:AlternateContent>
          <mc:Choice Requires="wps">
            <w:drawing>
              <wp:anchor distT="0" distB="0" distL="114300" distR="114300" simplePos="0" relativeHeight="251700224" behindDoc="0" locked="0" layoutInCell="1" allowOverlap="1" wp14:anchorId="39108F4C" wp14:editId="0FD3B69B">
                <wp:simplePos x="0" y="0"/>
                <wp:positionH relativeFrom="column">
                  <wp:posOffset>2012307</wp:posOffset>
                </wp:positionH>
                <wp:positionV relativeFrom="paragraph">
                  <wp:posOffset>1471505</wp:posOffset>
                </wp:positionV>
                <wp:extent cx="2620892" cy="104588"/>
                <wp:effectExtent l="0" t="0" r="0" b="0"/>
                <wp:wrapNone/>
                <wp:docPr id="662261226" name="Rectángulo 4"/>
                <wp:cNvGraphicFramePr/>
                <a:graphic xmlns:a="http://schemas.openxmlformats.org/drawingml/2006/main">
                  <a:graphicData uri="http://schemas.microsoft.com/office/word/2010/wordprocessingShape">
                    <wps:wsp>
                      <wps:cNvSpPr/>
                      <wps:spPr>
                        <a:xfrm>
                          <a:off x="0" y="0"/>
                          <a:ext cx="2620892"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26C86" id="Rectángulo 4" o:spid="_x0000_s1026" style="position:absolute;margin-left:158.45pt;margin-top:115.85pt;width:206.35pt;height: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" fillcolor="#0096ff" stroked="f" strokeweight="1pt">
                <v:fill opacity="19532f"/>
              </v:rect>
            </w:pict>
          </mc:Fallback>
        </mc:AlternateContent>
      </w:r>
      <w:r w:rsidR="001A591F">
        <w:rPr>
          <w:noProof/>
        </w:rPr>
        <mc:AlternateContent>
          <mc:Choice Requires="wps">
            <w:drawing>
              <wp:anchor distT="0" distB="0" distL="114300" distR="114300" simplePos="0" relativeHeight="251697152" behindDoc="0" locked="0" layoutInCell="1" allowOverlap="1" wp14:anchorId="10B19038" wp14:editId="3DAEBF03">
                <wp:simplePos x="0" y="0"/>
                <wp:positionH relativeFrom="column">
                  <wp:posOffset>2099312</wp:posOffset>
                </wp:positionH>
                <wp:positionV relativeFrom="paragraph">
                  <wp:posOffset>1365855</wp:posOffset>
                </wp:positionV>
                <wp:extent cx="2534105" cy="104588"/>
                <wp:effectExtent l="0" t="0" r="6350" b="0"/>
                <wp:wrapNone/>
                <wp:docPr id="485054233" name="Rectángulo 4"/>
                <wp:cNvGraphicFramePr/>
                <a:graphic xmlns:a="http://schemas.openxmlformats.org/drawingml/2006/main">
                  <a:graphicData uri="http://schemas.microsoft.com/office/word/2010/wordprocessingShape">
                    <wps:wsp>
                      <wps:cNvSpPr/>
                      <wps:spPr>
                        <a:xfrm>
                          <a:off x="0" y="0"/>
                          <a:ext cx="2534105"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3B68A" id="Rectángulo 4" o:spid="_x0000_s1026" style="position:absolute;margin-left:165.3pt;margin-top:107.55pt;width:199.55pt;height:8.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" fillcolor="#0096ff" stroked="f" strokeweight="1pt">
                <v:fill opacity="19532f"/>
              </v:rect>
            </w:pict>
          </mc:Fallback>
        </mc:AlternateContent>
      </w:r>
      <w:r w:rsidR="001A591F">
        <w:rPr>
          <w:noProof/>
        </w:rPr>
        <w:drawing>
          <wp:anchor distT="0" distB="0" distL="114300" distR="114300" simplePos="0" relativeHeight="251694080" behindDoc="0" locked="0" layoutInCell="1" allowOverlap="1" wp14:anchorId="5913F7EB" wp14:editId="72A1BA9B">
            <wp:simplePos x="0" y="0"/>
            <wp:positionH relativeFrom="column">
              <wp:posOffset>-765810</wp:posOffset>
            </wp:positionH>
            <wp:positionV relativeFrom="paragraph">
              <wp:posOffset>565698</wp:posOffset>
            </wp:positionV>
            <wp:extent cx="5474970" cy="4240530"/>
            <wp:effectExtent l="0" t="0" r="0" b="1270"/>
            <wp:wrapSquare wrapText="bothSides"/>
            <wp:docPr id="3123295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29505" name="Imagen 312329505"/>
                    <pic:cNvPicPr/>
                  </pic:nvPicPr>
                  <pic:blipFill>
                    <a:blip r:embed="rId24">
                      <a:extLst>
                        <a:ext uri="{28A0092B-C50C-407E-A947-70E740481C1C}">
                          <a14:useLocalDpi xmlns:a14="http://schemas.microsoft.com/office/drawing/2010/main" val="0"/>
                        </a:ext>
                      </a:extLst>
                    </a:blip>
                    <a:stretch>
                      <a:fillRect/>
                    </a:stretch>
                  </pic:blipFill>
                  <pic:spPr>
                    <a:xfrm>
                      <a:off x="0" y="0"/>
                      <a:ext cx="5474970" cy="4240530"/>
                    </a:xfrm>
                    <a:prstGeom prst="rect">
                      <a:avLst/>
                    </a:prstGeom>
                  </pic:spPr>
                </pic:pic>
              </a:graphicData>
            </a:graphic>
            <wp14:sizeRelH relativeFrom="page">
              <wp14:pctWidth>0</wp14:pctWidth>
            </wp14:sizeRelH>
            <wp14:sizeRelV relativeFrom="page">
              <wp14:pctHeight>0</wp14:pctHeight>
            </wp14:sizeRelV>
          </wp:anchor>
        </w:drawing>
      </w:r>
    </w:p>
    <w:p w14:paraId="59C337ED" w14:textId="5EFCE20D" w:rsidR="00E24508" w:rsidRDefault="00E24508">
      <w:pPr>
        <w:sectPr w:rsidR="00E24508" w:rsidSect="00EC72A8">
          <w:pgSz w:w="15840" w:h="12240" w:orient="landscape"/>
          <w:pgMar w:top="1701" w:right="1417" w:bottom="1701" w:left="1417" w:header="708" w:footer="708" w:gutter="0"/>
          <w:cols w:space="708"/>
          <w:docGrid w:linePitch="360"/>
        </w:sectPr>
      </w:pPr>
    </w:p>
    <w:p w14:paraId="48C8704C" w14:textId="1EE9D3CD" w:rsidR="00EC72A8" w:rsidRDefault="00EC72A8"/>
    <w:p w14:paraId="0C554D4F" w14:textId="08DB82AC" w:rsidR="008B0D57" w:rsidRPr="00447E5D" w:rsidRDefault="008B0D57" w:rsidP="00447E5D">
      <w:pPr>
        <w:shd w:val="clear" w:color="auto" w:fill="D9F2D0" w:themeFill="accent6" w:themeFillTint="33"/>
        <w:rPr>
          <w:b/>
          <w:bCs/>
        </w:rPr>
      </w:pPr>
      <w:r w:rsidRPr="00447E5D">
        <w:rPr>
          <w:b/>
          <w:bCs/>
        </w:rPr>
        <w:t xml:space="preserve">CLADO C: </w:t>
      </w:r>
    </w:p>
    <w:p w14:paraId="5EE5209B" w14:textId="4EE7472C" w:rsidR="00447E5D" w:rsidRDefault="00533F51">
      <w:r w:rsidRPr="002B732C">
        <w:rPr>
          <w:noProof/>
        </w:rPr>
        <w:drawing>
          <wp:anchor distT="0" distB="0" distL="114300" distR="114300" simplePos="0" relativeHeight="251737088" behindDoc="0" locked="0" layoutInCell="1" allowOverlap="1" wp14:anchorId="40222660" wp14:editId="405E5882">
            <wp:simplePos x="0" y="0"/>
            <wp:positionH relativeFrom="column">
              <wp:posOffset>5919470</wp:posOffset>
            </wp:positionH>
            <wp:positionV relativeFrom="paragraph">
              <wp:posOffset>4808855</wp:posOffset>
            </wp:positionV>
            <wp:extent cx="2187575" cy="233045"/>
            <wp:effectExtent l="0" t="0" r="0" b="3175"/>
            <wp:wrapSquare wrapText="bothSides"/>
            <wp:docPr id="1472921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l="53627"/>
                    <a:stretch>
                      <a:fillRect/>
                    </a:stretch>
                  </pic:blipFill>
                  <pic:spPr bwMode="auto">
                    <a:xfrm>
                      <a:off x="0" y="0"/>
                      <a:ext cx="2187575"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32C">
        <w:rPr>
          <w:noProof/>
        </w:rPr>
        <w:drawing>
          <wp:anchor distT="0" distB="0" distL="114300" distR="114300" simplePos="0" relativeHeight="251735040" behindDoc="0" locked="0" layoutInCell="1" allowOverlap="1" wp14:anchorId="3DE925DB" wp14:editId="5C8DC01E">
            <wp:simplePos x="0" y="0"/>
            <wp:positionH relativeFrom="column">
              <wp:posOffset>5757545</wp:posOffset>
            </wp:positionH>
            <wp:positionV relativeFrom="paragraph">
              <wp:posOffset>4572635</wp:posOffset>
            </wp:positionV>
            <wp:extent cx="2512060" cy="233045"/>
            <wp:effectExtent l="0" t="0" r="2540" b="0"/>
            <wp:wrapSquare wrapText="bothSides"/>
            <wp:docPr id="1534699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r="46750"/>
                    <a:stretch>
                      <a:fillRect/>
                    </a:stretch>
                  </pic:blipFill>
                  <pic:spPr bwMode="auto">
                    <a:xfrm>
                      <a:off x="0" y="0"/>
                      <a:ext cx="2512060"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3365">
        <w:rPr>
          <w:noProof/>
        </w:rPr>
        <w:drawing>
          <wp:anchor distT="0" distB="0" distL="114300" distR="114300" simplePos="0" relativeHeight="251726848" behindDoc="0" locked="0" layoutInCell="1" allowOverlap="1" wp14:anchorId="3F5BE709" wp14:editId="2E72581E">
            <wp:simplePos x="0" y="0"/>
            <wp:positionH relativeFrom="column">
              <wp:posOffset>5008245</wp:posOffset>
            </wp:positionH>
            <wp:positionV relativeFrom="paragraph">
              <wp:posOffset>493903</wp:posOffset>
            </wp:positionV>
            <wp:extent cx="4025265" cy="251460"/>
            <wp:effectExtent l="0" t="0" r="635" b="2540"/>
            <wp:wrapSquare wrapText="bothSides"/>
            <wp:docPr id="10810778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7789" name="Imagen 108107789"/>
                    <pic:cNvPicPr/>
                  </pic:nvPicPr>
                  <pic:blipFill rotWithShape="1">
                    <a:blip r:embed="rId25" cstate="print">
                      <a:extLst>
                        <a:ext uri="{28A0092B-C50C-407E-A947-70E740481C1C}">
                          <a14:useLocalDpi xmlns:a14="http://schemas.microsoft.com/office/drawing/2010/main" val="0"/>
                        </a:ext>
                      </a:extLst>
                    </a:blip>
                    <a:srcRect t="23651" b="15883"/>
                    <a:stretch>
                      <a:fillRect/>
                    </a:stretch>
                  </pic:blipFill>
                  <pic:spPr bwMode="auto">
                    <a:xfrm flipH="1">
                      <a:off x="0" y="0"/>
                      <a:ext cx="4025265" cy="251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3365">
        <w:rPr>
          <w:noProof/>
        </w:rPr>
        <w:drawing>
          <wp:anchor distT="0" distB="0" distL="114300" distR="114300" simplePos="0" relativeHeight="251725824" behindDoc="0" locked="0" layoutInCell="1" allowOverlap="1" wp14:anchorId="089989EF" wp14:editId="60864B19">
            <wp:simplePos x="0" y="0"/>
            <wp:positionH relativeFrom="column">
              <wp:posOffset>5004435</wp:posOffset>
            </wp:positionH>
            <wp:positionV relativeFrom="paragraph">
              <wp:posOffset>964438</wp:posOffset>
            </wp:positionV>
            <wp:extent cx="4029075" cy="170180"/>
            <wp:effectExtent l="0" t="0" r="0" b="0"/>
            <wp:wrapSquare wrapText="bothSides"/>
            <wp:docPr id="212322037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0372" name="Imagen 2123220372"/>
                    <pic:cNvPicPr/>
                  </pic:nvPicPr>
                  <pic:blipFill rotWithShape="1">
                    <a:blip r:embed="rId26" cstate="print">
                      <a:extLst>
                        <a:ext uri="{28A0092B-C50C-407E-A947-70E740481C1C}">
                          <a14:useLocalDpi xmlns:a14="http://schemas.microsoft.com/office/drawing/2010/main" val="0"/>
                        </a:ext>
                      </a:extLst>
                    </a:blip>
                    <a:srcRect t="32813" b="17172"/>
                    <a:stretch>
                      <a:fillRect/>
                    </a:stretch>
                  </pic:blipFill>
                  <pic:spPr bwMode="auto">
                    <a:xfrm flipH="1">
                      <a:off x="0" y="0"/>
                      <a:ext cx="4029075" cy="170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3365">
        <w:rPr>
          <w:noProof/>
        </w:rPr>
        <w:drawing>
          <wp:anchor distT="0" distB="0" distL="114300" distR="114300" simplePos="0" relativeHeight="251732992" behindDoc="0" locked="0" layoutInCell="1" allowOverlap="1" wp14:anchorId="53D4BE9C" wp14:editId="27505A3E">
            <wp:simplePos x="0" y="0"/>
            <wp:positionH relativeFrom="column">
              <wp:posOffset>5020310</wp:posOffset>
            </wp:positionH>
            <wp:positionV relativeFrom="paragraph">
              <wp:posOffset>2962148</wp:posOffset>
            </wp:positionV>
            <wp:extent cx="4013200" cy="146050"/>
            <wp:effectExtent l="0" t="0" r="0" b="6350"/>
            <wp:wrapSquare wrapText="bothSides"/>
            <wp:docPr id="144563957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9575" name="Imagen 1445639575"/>
                    <pic:cNvPicPr/>
                  </pic:nvPicPr>
                  <pic:blipFill rotWithShape="1">
                    <a:blip r:embed="rId27" cstate="print">
                      <a:extLst>
                        <a:ext uri="{28A0092B-C50C-407E-A947-70E740481C1C}">
                          <a14:useLocalDpi xmlns:a14="http://schemas.microsoft.com/office/drawing/2010/main" val="0"/>
                        </a:ext>
                      </a:extLst>
                    </a:blip>
                    <a:srcRect t="34523" b="20736"/>
                    <a:stretch>
                      <a:fillRect/>
                    </a:stretch>
                  </pic:blipFill>
                  <pic:spPr bwMode="auto">
                    <a:xfrm>
                      <a:off x="0" y="0"/>
                      <a:ext cx="4013200" cy="146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3365">
        <w:rPr>
          <w:noProof/>
        </w:rPr>
        <w:drawing>
          <wp:anchor distT="0" distB="0" distL="114300" distR="114300" simplePos="0" relativeHeight="251729920" behindDoc="0" locked="0" layoutInCell="1" allowOverlap="1" wp14:anchorId="4F4CE3A8" wp14:editId="1AFBE0EA">
            <wp:simplePos x="0" y="0"/>
            <wp:positionH relativeFrom="column">
              <wp:posOffset>5008245</wp:posOffset>
            </wp:positionH>
            <wp:positionV relativeFrom="paragraph">
              <wp:posOffset>2066163</wp:posOffset>
            </wp:positionV>
            <wp:extent cx="4025900" cy="149860"/>
            <wp:effectExtent l="0" t="0" r="0" b="2540"/>
            <wp:wrapSquare wrapText="bothSides"/>
            <wp:docPr id="19030335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3358" name="Imagen 190303358"/>
                    <pic:cNvPicPr/>
                  </pic:nvPicPr>
                  <pic:blipFill rotWithShape="1">
                    <a:blip r:embed="rId28" cstate="print">
                      <a:extLst>
                        <a:ext uri="{28A0092B-C50C-407E-A947-70E740481C1C}">
                          <a14:useLocalDpi xmlns:a14="http://schemas.microsoft.com/office/drawing/2010/main" val="0"/>
                        </a:ext>
                      </a:extLst>
                    </a:blip>
                    <a:srcRect t="39138" b="19951"/>
                    <a:stretch>
                      <a:fillRect/>
                    </a:stretch>
                  </pic:blipFill>
                  <pic:spPr bwMode="auto">
                    <a:xfrm flipH="1">
                      <a:off x="0" y="0"/>
                      <a:ext cx="4025900" cy="149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F1859">
        <w:rPr>
          <w:noProof/>
        </w:rPr>
        <mc:AlternateContent>
          <mc:Choice Requires="wps">
            <w:drawing>
              <wp:anchor distT="0" distB="0" distL="114300" distR="114300" simplePos="0" relativeHeight="251731968" behindDoc="0" locked="0" layoutInCell="1" allowOverlap="1" wp14:anchorId="558EC4AD" wp14:editId="7D08707E">
                <wp:simplePos x="0" y="0"/>
                <wp:positionH relativeFrom="column">
                  <wp:posOffset>2924058</wp:posOffset>
                </wp:positionH>
                <wp:positionV relativeFrom="paragraph">
                  <wp:posOffset>2994590</wp:posOffset>
                </wp:positionV>
                <wp:extent cx="2075984" cy="104588"/>
                <wp:effectExtent l="0" t="0" r="0" b="0"/>
                <wp:wrapNone/>
                <wp:docPr id="1896696943" name="Rectángulo 4"/>
                <wp:cNvGraphicFramePr/>
                <a:graphic xmlns:a="http://schemas.openxmlformats.org/drawingml/2006/main">
                  <a:graphicData uri="http://schemas.microsoft.com/office/word/2010/wordprocessingShape">
                    <wps:wsp>
                      <wps:cNvSpPr/>
                      <wps:spPr>
                        <a:xfrm>
                          <a:off x="0" y="0"/>
                          <a:ext cx="2075984"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82BD70" id="Rectángulo 4" o:spid="_x0000_s1026" style="position:absolute;margin-left:230.25pt;margin-top:235.8pt;width:163.45pt;height:8.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" fillcolor="#0096ff" stroked="f" strokeweight="1pt">
                <v:fill opacity="19532f"/>
              </v:rect>
            </w:pict>
          </mc:Fallback>
        </mc:AlternateContent>
      </w:r>
      <w:r w:rsidR="00DF4D12">
        <w:rPr>
          <w:noProof/>
        </w:rPr>
        <mc:AlternateContent>
          <mc:Choice Requires="wps">
            <w:drawing>
              <wp:anchor distT="0" distB="0" distL="114300" distR="114300" simplePos="0" relativeHeight="251728896" behindDoc="0" locked="0" layoutInCell="1" allowOverlap="1" wp14:anchorId="3291DCB6" wp14:editId="09EADA68">
                <wp:simplePos x="0" y="0"/>
                <wp:positionH relativeFrom="column">
                  <wp:posOffset>2816164</wp:posOffset>
                </wp:positionH>
                <wp:positionV relativeFrom="paragraph">
                  <wp:posOffset>2111502</wp:posOffset>
                </wp:positionV>
                <wp:extent cx="2184029" cy="104588"/>
                <wp:effectExtent l="0" t="0" r="635" b="0"/>
                <wp:wrapNone/>
                <wp:docPr id="1261966512" name="Rectángulo 4"/>
                <wp:cNvGraphicFramePr/>
                <a:graphic xmlns:a="http://schemas.openxmlformats.org/drawingml/2006/main">
                  <a:graphicData uri="http://schemas.microsoft.com/office/word/2010/wordprocessingShape">
                    <wps:wsp>
                      <wps:cNvSpPr/>
                      <wps:spPr>
                        <a:xfrm>
                          <a:off x="0" y="0"/>
                          <a:ext cx="2184029"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8E9589" id="Rectángulo 4" o:spid="_x0000_s1026" style="position:absolute;margin-left:221.75pt;margin-top:166.25pt;width:171.95pt;height:8.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" fillcolor="#0096ff" stroked="f" strokeweight="1pt">
                <v:fill opacity="19532f"/>
              </v:rect>
            </w:pict>
          </mc:Fallback>
        </mc:AlternateContent>
      </w:r>
      <w:r w:rsidR="00BF3729">
        <w:rPr>
          <w:noProof/>
        </w:rPr>
        <mc:AlternateContent>
          <mc:Choice Requires="wps">
            <w:drawing>
              <wp:anchor distT="0" distB="0" distL="114300" distR="114300" simplePos="0" relativeHeight="251724800" behindDoc="0" locked="0" layoutInCell="1" allowOverlap="1" wp14:anchorId="24D8503C" wp14:editId="6A6064D7">
                <wp:simplePos x="0" y="0"/>
                <wp:positionH relativeFrom="column">
                  <wp:posOffset>2700207</wp:posOffset>
                </wp:positionH>
                <wp:positionV relativeFrom="paragraph">
                  <wp:posOffset>1033124</wp:posOffset>
                </wp:positionV>
                <wp:extent cx="2299356" cy="104588"/>
                <wp:effectExtent l="0" t="0" r="0" b="0"/>
                <wp:wrapNone/>
                <wp:docPr id="756878663" name="Rectángulo 4"/>
                <wp:cNvGraphicFramePr/>
                <a:graphic xmlns:a="http://schemas.openxmlformats.org/drawingml/2006/main">
                  <a:graphicData uri="http://schemas.microsoft.com/office/word/2010/wordprocessingShape">
                    <wps:wsp>
                      <wps:cNvSpPr/>
                      <wps:spPr>
                        <a:xfrm>
                          <a:off x="0" y="0"/>
                          <a:ext cx="2299356"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CD61B" id="Rectángulo 4" o:spid="_x0000_s1026" style="position:absolute;margin-left:212.6pt;margin-top:81.35pt;width:181.05pt;height: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" fillcolor="#0096ff" stroked="f" strokeweight="1pt">
                <v:fill opacity="19532f"/>
              </v:rect>
            </w:pict>
          </mc:Fallback>
        </mc:AlternateContent>
      </w:r>
      <w:r w:rsidR="004B24A7">
        <w:rPr>
          <w:noProof/>
        </w:rPr>
        <mc:AlternateContent>
          <mc:Choice Requires="wps">
            <w:drawing>
              <wp:anchor distT="0" distB="0" distL="114300" distR="114300" simplePos="0" relativeHeight="251721728" behindDoc="0" locked="0" layoutInCell="1" allowOverlap="1" wp14:anchorId="7399D0B6" wp14:editId="526BD22E">
                <wp:simplePos x="0" y="0"/>
                <wp:positionH relativeFrom="column">
                  <wp:posOffset>1486674</wp:posOffset>
                </wp:positionH>
                <wp:positionV relativeFrom="paragraph">
                  <wp:posOffset>632460</wp:posOffset>
                </wp:positionV>
                <wp:extent cx="3517946" cy="104588"/>
                <wp:effectExtent l="0" t="0" r="0" b="0"/>
                <wp:wrapNone/>
                <wp:docPr id="1053531629" name="Rectángulo 4"/>
                <wp:cNvGraphicFramePr/>
                <a:graphic xmlns:a="http://schemas.openxmlformats.org/drawingml/2006/main">
                  <a:graphicData uri="http://schemas.microsoft.com/office/word/2010/wordprocessingShape">
                    <wps:wsp>
                      <wps:cNvSpPr/>
                      <wps:spPr>
                        <a:xfrm>
                          <a:off x="0" y="0"/>
                          <a:ext cx="3517946" cy="104588"/>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92E14" id="Rectángulo 4" o:spid="_x0000_s1026" style="position:absolute;margin-left:117.05pt;margin-top:49.8pt;width:277pt;height:8.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" fillcolor="#0096ff" stroked="f" strokeweight="1pt">
                <v:fill opacity="19532f"/>
              </v:rect>
            </w:pict>
          </mc:Fallback>
        </mc:AlternateContent>
      </w:r>
      <w:r w:rsidR="004B24A7">
        <w:rPr>
          <w:noProof/>
        </w:rPr>
        <w:drawing>
          <wp:anchor distT="0" distB="0" distL="114300" distR="114300" simplePos="0" relativeHeight="251718656" behindDoc="0" locked="0" layoutInCell="1" allowOverlap="1" wp14:anchorId="2FAC4E51" wp14:editId="3012A64E">
            <wp:simplePos x="0" y="0"/>
            <wp:positionH relativeFrom="column">
              <wp:posOffset>-881736</wp:posOffset>
            </wp:positionH>
            <wp:positionV relativeFrom="paragraph">
              <wp:posOffset>492760</wp:posOffset>
            </wp:positionV>
            <wp:extent cx="5882005" cy="4546600"/>
            <wp:effectExtent l="0" t="0" r="0" b="0"/>
            <wp:wrapSquare wrapText="bothSides"/>
            <wp:docPr id="59906083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60837" name="Imagen 599060837"/>
                    <pic:cNvPicPr/>
                  </pic:nvPicPr>
                  <pic:blipFill>
                    <a:blip r:embed="rId29">
                      <a:extLst>
                        <a:ext uri="{28A0092B-C50C-407E-A947-70E740481C1C}">
                          <a14:useLocalDpi xmlns:a14="http://schemas.microsoft.com/office/drawing/2010/main" val="0"/>
                        </a:ext>
                      </a:extLst>
                    </a:blip>
                    <a:stretch>
                      <a:fillRect/>
                    </a:stretch>
                  </pic:blipFill>
                  <pic:spPr>
                    <a:xfrm>
                      <a:off x="0" y="0"/>
                      <a:ext cx="5882005" cy="4546600"/>
                    </a:xfrm>
                    <a:prstGeom prst="rect">
                      <a:avLst/>
                    </a:prstGeom>
                  </pic:spPr>
                </pic:pic>
              </a:graphicData>
            </a:graphic>
            <wp14:sizeRelH relativeFrom="page">
              <wp14:pctWidth>0</wp14:pctWidth>
            </wp14:sizeRelH>
            <wp14:sizeRelV relativeFrom="page">
              <wp14:pctHeight>0</wp14:pctHeight>
            </wp14:sizeRelV>
          </wp:anchor>
        </w:drawing>
      </w:r>
    </w:p>
    <w:p w14:paraId="31455365" w14:textId="3DEC64D2" w:rsidR="0030179D" w:rsidRDefault="0030179D">
      <w:pPr>
        <w:sectPr w:rsidR="0030179D" w:rsidSect="00EC72A8">
          <w:pgSz w:w="15842" w:h="12219" w:orient="landscape"/>
          <w:pgMar w:top="1701" w:right="1418" w:bottom="1701" w:left="1418" w:header="709" w:footer="709" w:gutter="0"/>
          <w:cols w:space="708"/>
          <w:docGrid w:linePitch="360"/>
        </w:sectPr>
      </w:pPr>
    </w:p>
    <w:p w14:paraId="627D78C6" w14:textId="777377BE" w:rsidR="00536FF1" w:rsidRPr="00482000" w:rsidRDefault="00536FF1" w:rsidP="00482000">
      <w:pPr>
        <w:shd w:val="clear" w:color="auto" w:fill="D9F2D0" w:themeFill="accent6" w:themeFillTint="33"/>
        <w:rPr>
          <w:b/>
          <w:bCs/>
        </w:rPr>
      </w:pPr>
      <w:r w:rsidRPr="00482000">
        <w:rPr>
          <w:b/>
          <w:bCs/>
        </w:rPr>
        <w:lastRenderedPageBreak/>
        <w:t xml:space="preserve">CLADO D: </w:t>
      </w:r>
    </w:p>
    <w:p w14:paraId="4C414904" w14:textId="6FDFE9DA" w:rsidR="00536FF1" w:rsidRDefault="00536FF1" w:rsidP="00536FF1"/>
    <w:p w14:paraId="271D284E" w14:textId="27A29C04" w:rsidR="00536FF1" w:rsidRPr="00536FF1" w:rsidRDefault="00B803D7" w:rsidP="00536FF1">
      <w:pPr>
        <w:sectPr w:rsidR="00536FF1" w:rsidRPr="00536FF1" w:rsidSect="00536FF1">
          <w:pgSz w:w="15842" w:h="12219" w:orient="landscape"/>
          <w:pgMar w:top="1701" w:right="1418" w:bottom="1701" w:left="1418" w:header="709" w:footer="709" w:gutter="0"/>
          <w:cols w:space="708"/>
          <w:docGrid w:linePitch="360"/>
        </w:sectPr>
      </w:pPr>
      <w:r w:rsidRPr="002B732C">
        <w:rPr>
          <w:noProof/>
        </w:rPr>
        <w:drawing>
          <wp:anchor distT="0" distB="0" distL="114300" distR="114300" simplePos="0" relativeHeight="251773952" behindDoc="0" locked="0" layoutInCell="1" allowOverlap="1" wp14:anchorId="3034F160" wp14:editId="0797049E">
            <wp:simplePos x="0" y="0"/>
            <wp:positionH relativeFrom="column">
              <wp:posOffset>5962510</wp:posOffset>
            </wp:positionH>
            <wp:positionV relativeFrom="paragraph">
              <wp:posOffset>3035032</wp:posOffset>
            </wp:positionV>
            <wp:extent cx="2187575" cy="233045"/>
            <wp:effectExtent l="0" t="0" r="0" b="3175"/>
            <wp:wrapSquare wrapText="bothSides"/>
            <wp:docPr id="470940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l="53627"/>
                    <a:stretch>
                      <a:fillRect/>
                    </a:stretch>
                  </pic:blipFill>
                  <pic:spPr bwMode="auto">
                    <a:xfrm>
                      <a:off x="0" y="0"/>
                      <a:ext cx="2187575"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B732C">
        <w:rPr>
          <w:noProof/>
        </w:rPr>
        <w:drawing>
          <wp:anchor distT="0" distB="0" distL="114300" distR="114300" simplePos="0" relativeHeight="251771904" behindDoc="0" locked="0" layoutInCell="1" allowOverlap="1" wp14:anchorId="5C5ED0BB" wp14:editId="2AA00902">
            <wp:simplePos x="0" y="0"/>
            <wp:positionH relativeFrom="column">
              <wp:posOffset>5806113</wp:posOffset>
            </wp:positionH>
            <wp:positionV relativeFrom="paragraph">
              <wp:posOffset>2801562</wp:posOffset>
            </wp:positionV>
            <wp:extent cx="2512060" cy="233045"/>
            <wp:effectExtent l="0" t="0" r="2540" b="0"/>
            <wp:wrapSquare wrapText="bothSides"/>
            <wp:docPr id="867490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76100" name=""/>
                    <pic:cNvPicPr/>
                  </pic:nvPicPr>
                  <pic:blipFill rotWithShape="1">
                    <a:blip r:embed="rId8" cstate="print">
                      <a:extLst>
                        <a:ext uri="{28A0092B-C50C-407E-A947-70E740481C1C}">
                          <a14:useLocalDpi xmlns:a14="http://schemas.microsoft.com/office/drawing/2010/main" val="0"/>
                        </a:ext>
                      </a:extLst>
                    </a:blip>
                    <a:srcRect r="46750"/>
                    <a:stretch>
                      <a:fillRect/>
                    </a:stretch>
                  </pic:blipFill>
                  <pic:spPr bwMode="auto">
                    <a:xfrm>
                      <a:off x="0" y="0"/>
                      <a:ext cx="2512060" cy="233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9218C">
        <w:rPr>
          <w:b/>
          <w:bCs/>
          <w:i/>
          <w:iCs/>
          <w:noProof/>
        </w:rPr>
        <w:drawing>
          <wp:anchor distT="0" distB="0" distL="114300" distR="114300" simplePos="0" relativeHeight="251769856" behindDoc="0" locked="0" layoutInCell="1" allowOverlap="1" wp14:anchorId="258A7CE2" wp14:editId="795D2681">
            <wp:simplePos x="0" y="0"/>
            <wp:positionH relativeFrom="column">
              <wp:posOffset>4784090</wp:posOffset>
            </wp:positionH>
            <wp:positionV relativeFrom="paragraph">
              <wp:posOffset>1486535</wp:posOffset>
            </wp:positionV>
            <wp:extent cx="4082415" cy="119380"/>
            <wp:effectExtent l="0" t="0" r="0" b="0"/>
            <wp:wrapSquare wrapText="bothSides"/>
            <wp:docPr id="1653812584"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12584" name="Imagen 1653812584"/>
                    <pic:cNvPicPr/>
                  </pic:nvPicPr>
                  <pic:blipFill rotWithShape="1">
                    <a:blip r:embed="rId30" cstate="print">
                      <a:extLst>
                        <a:ext uri="{28A0092B-C50C-407E-A947-70E740481C1C}">
                          <a14:useLocalDpi xmlns:a14="http://schemas.microsoft.com/office/drawing/2010/main" val="0"/>
                        </a:ext>
                      </a:extLst>
                    </a:blip>
                    <a:srcRect t="33573" b="21271"/>
                    <a:stretch>
                      <a:fillRect/>
                    </a:stretch>
                  </pic:blipFill>
                  <pic:spPr bwMode="auto">
                    <a:xfrm>
                      <a:off x="0" y="0"/>
                      <a:ext cx="4082415" cy="119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44CD7">
        <w:rPr>
          <w:noProof/>
        </w:rPr>
        <mc:AlternateContent>
          <mc:Choice Requires="wps">
            <w:drawing>
              <wp:anchor distT="0" distB="0" distL="114300" distR="114300" simplePos="0" relativeHeight="251768832" behindDoc="0" locked="0" layoutInCell="1" allowOverlap="1" wp14:anchorId="075AB6FE" wp14:editId="38F875DF">
                <wp:simplePos x="0" y="0"/>
                <wp:positionH relativeFrom="column">
                  <wp:posOffset>2622120</wp:posOffset>
                </wp:positionH>
                <wp:positionV relativeFrom="paragraph">
                  <wp:posOffset>1487903</wp:posOffset>
                </wp:positionV>
                <wp:extent cx="2145265" cy="119921"/>
                <wp:effectExtent l="0" t="0" r="1270" b="0"/>
                <wp:wrapNone/>
                <wp:docPr id="1326187804" name="Rectángulo 4"/>
                <wp:cNvGraphicFramePr/>
                <a:graphic xmlns:a="http://schemas.openxmlformats.org/drawingml/2006/main">
                  <a:graphicData uri="http://schemas.microsoft.com/office/word/2010/wordprocessingShape">
                    <wps:wsp>
                      <wps:cNvSpPr/>
                      <wps:spPr>
                        <a:xfrm>
                          <a:off x="0" y="0"/>
                          <a:ext cx="2145265"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3CBCA9" id="Rectángulo 4" o:spid="_x0000_s1026" style="position:absolute;margin-left:206.45pt;margin-top:117.15pt;width:168.9pt;height:9.4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" fillcolor="#0096ff" stroked="f" strokeweight="1pt">
                <v:fill opacity="19532f"/>
              </v:rect>
            </w:pict>
          </mc:Fallback>
        </mc:AlternateContent>
      </w:r>
      <w:r w:rsidR="002D70C5">
        <w:rPr>
          <w:b/>
          <w:bCs/>
          <w:i/>
          <w:iCs/>
          <w:noProof/>
        </w:rPr>
        <w:drawing>
          <wp:anchor distT="0" distB="0" distL="114300" distR="114300" simplePos="0" relativeHeight="251766784" behindDoc="0" locked="0" layoutInCell="1" allowOverlap="1" wp14:anchorId="77F4D21C" wp14:editId="5E90F03C">
            <wp:simplePos x="0" y="0"/>
            <wp:positionH relativeFrom="column">
              <wp:posOffset>4791075</wp:posOffset>
            </wp:positionH>
            <wp:positionV relativeFrom="paragraph">
              <wp:posOffset>1602105</wp:posOffset>
            </wp:positionV>
            <wp:extent cx="4075430" cy="119380"/>
            <wp:effectExtent l="0" t="0" r="1270" b="0"/>
            <wp:wrapSquare wrapText="bothSides"/>
            <wp:docPr id="162438254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2541" name="Imagen 1624382541"/>
                    <pic:cNvPicPr/>
                  </pic:nvPicPr>
                  <pic:blipFill rotWithShape="1">
                    <a:blip r:embed="rId31" cstate="print">
                      <a:extLst>
                        <a:ext uri="{28A0092B-C50C-407E-A947-70E740481C1C}">
                          <a14:useLocalDpi xmlns:a14="http://schemas.microsoft.com/office/drawing/2010/main" val="0"/>
                        </a:ext>
                      </a:extLst>
                    </a:blip>
                    <a:srcRect t="37858" b="21494"/>
                    <a:stretch>
                      <a:fillRect/>
                    </a:stretch>
                  </pic:blipFill>
                  <pic:spPr bwMode="auto">
                    <a:xfrm>
                      <a:off x="0" y="0"/>
                      <a:ext cx="4075430" cy="119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C0D03">
        <w:rPr>
          <w:noProof/>
        </w:rPr>
        <mc:AlternateContent>
          <mc:Choice Requires="wps">
            <w:drawing>
              <wp:anchor distT="0" distB="0" distL="114300" distR="114300" simplePos="0" relativeHeight="251765760" behindDoc="0" locked="0" layoutInCell="1" allowOverlap="1" wp14:anchorId="3378E30F" wp14:editId="214DA6FD">
                <wp:simplePos x="0" y="0"/>
                <wp:positionH relativeFrom="column">
                  <wp:posOffset>2472555</wp:posOffset>
                </wp:positionH>
                <wp:positionV relativeFrom="paragraph">
                  <wp:posOffset>1624015</wp:posOffset>
                </wp:positionV>
                <wp:extent cx="2295622" cy="119921"/>
                <wp:effectExtent l="0" t="0" r="3175" b="0"/>
                <wp:wrapNone/>
                <wp:docPr id="706347421" name="Rectángulo 4"/>
                <wp:cNvGraphicFramePr/>
                <a:graphic xmlns:a="http://schemas.openxmlformats.org/drawingml/2006/main">
                  <a:graphicData uri="http://schemas.microsoft.com/office/word/2010/wordprocessingShape">
                    <wps:wsp>
                      <wps:cNvSpPr/>
                      <wps:spPr>
                        <a:xfrm>
                          <a:off x="0" y="0"/>
                          <a:ext cx="2295622"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55070" id="Rectángulo 4" o:spid="_x0000_s1026" style="position:absolute;margin-left:194.7pt;margin-top:127.9pt;width:180.75pt;height:9.4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" fillcolor="#0096ff" stroked="f" strokeweight="1pt">
                <v:fill opacity="19532f"/>
              </v:rect>
            </w:pict>
          </mc:Fallback>
        </mc:AlternateContent>
      </w:r>
      <w:r w:rsidR="000C5B28">
        <w:rPr>
          <w:b/>
          <w:bCs/>
          <w:i/>
          <w:iCs/>
          <w:noProof/>
        </w:rPr>
        <w:drawing>
          <wp:anchor distT="0" distB="0" distL="114300" distR="114300" simplePos="0" relativeHeight="251763712" behindDoc="0" locked="0" layoutInCell="1" allowOverlap="1" wp14:anchorId="41438F63" wp14:editId="7FB50515">
            <wp:simplePos x="0" y="0"/>
            <wp:positionH relativeFrom="column">
              <wp:posOffset>4784090</wp:posOffset>
            </wp:positionH>
            <wp:positionV relativeFrom="paragraph">
              <wp:posOffset>716915</wp:posOffset>
            </wp:positionV>
            <wp:extent cx="4082415" cy="134620"/>
            <wp:effectExtent l="0" t="0" r="0" b="5080"/>
            <wp:wrapSquare wrapText="bothSides"/>
            <wp:docPr id="115233248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2481" name="Imagen 1152332481"/>
                    <pic:cNvPicPr/>
                  </pic:nvPicPr>
                  <pic:blipFill rotWithShape="1">
                    <a:blip r:embed="rId32" cstate="print">
                      <a:extLst>
                        <a:ext uri="{28A0092B-C50C-407E-A947-70E740481C1C}">
                          <a14:useLocalDpi xmlns:a14="http://schemas.microsoft.com/office/drawing/2010/main" val="0"/>
                        </a:ext>
                      </a:extLst>
                    </a:blip>
                    <a:srcRect t="38639" b="21598"/>
                    <a:stretch>
                      <a:fillRect/>
                    </a:stretch>
                  </pic:blipFill>
                  <pic:spPr bwMode="auto">
                    <a:xfrm>
                      <a:off x="0" y="0"/>
                      <a:ext cx="4082415" cy="134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F791A">
        <w:rPr>
          <w:noProof/>
        </w:rPr>
        <mc:AlternateContent>
          <mc:Choice Requires="wps">
            <w:drawing>
              <wp:anchor distT="0" distB="0" distL="114300" distR="114300" simplePos="0" relativeHeight="251762688" behindDoc="0" locked="0" layoutInCell="1" allowOverlap="1" wp14:anchorId="1B0A1585" wp14:editId="203A76C6">
                <wp:simplePos x="0" y="0"/>
                <wp:positionH relativeFrom="column">
                  <wp:posOffset>420369</wp:posOffset>
                </wp:positionH>
                <wp:positionV relativeFrom="paragraph">
                  <wp:posOffset>734036</wp:posOffset>
                </wp:positionV>
                <wp:extent cx="4348809" cy="119921"/>
                <wp:effectExtent l="0" t="0" r="0" b="0"/>
                <wp:wrapNone/>
                <wp:docPr id="1855251872" name="Rectángulo 4"/>
                <wp:cNvGraphicFramePr/>
                <a:graphic xmlns:a="http://schemas.openxmlformats.org/drawingml/2006/main">
                  <a:graphicData uri="http://schemas.microsoft.com/office/word/2010/wordprocessingShape">
                    <wps:wsp>
                      <wps:cNvSpPr/>
                      <wps:spPr>
                        <a:xfrm>
                          <a:off x="0" y="0"/>
                          <a:ext cx="4348809"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E42AE" id="Rectángulo 4" o:spid="_x0000_s1026" style="position:absolute;margin-left:33.1pt;margin-top:57.8pt;width:342.45pt;height:9.4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" fillcolor="#0096ff" stroked="f" strokeweight="1pt">
                <v:fill opacity="19532f"/>
              </v:rect>
            </w:pict>
          </mc:Fallback>
        </mc:AlternateContent>
      </w:r>
      <w:r w:rsidR="00A85325">
        <w:rPr>
          <w:b/>
          <w:bCs/>
          <w:i/>
          <w:iCs/>
          <w:noProof/>
        </w:rPr>
        <w:drawing>
          <wp:anchor distT="0" distB="0" distL="114300" distR="114300" simplePos="0" relativeHeight="251760640" behindDoc="0" locked="0" layoutInCell="1" allowOverlap="1" wp14:anchorId="12D98B59" wp14:editId="1F2A3AF8">
            <wp:simplePos x="0" y="0"/>
            <wp:positionH relativeFrom="column">
              <wp:posOffset>4784090</wp:posOffset>
            </wp:positionH>
            <wp:positionV relativeFrom="paragraph">
              <wp:posOffset>851535</wp:posOffset>
            </wp:positionV>
            <wp:extent cx="4084320" cy="121920"/>
            <wp:effectExtent l="0" t="0" r="5080" b="5080"/>
            <wp:wrapSquare wrapText="bothSides"/>
            <wp:docPr id="761110904"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10904" name="Imagen 761110904"/>
                    <pic:cNvPicPr/>
                  </pic:nvPicPr>
                  <pic:blipFill rotWithShape="1">
                    <a:blip r:embed="rId33" cstate="print">
                      <a:extLst>
                        <a:ext uri="{28A0092B-C50C-407E-A947-70E740481C1C}">
                          <a14:useLocalDpi xmlns:a14="http://schemas.microsoft.com/office/drawing/2010/main" val="0"/>
                        </a:ext>
                      </a:extLst>
                    </a:blip>
                    <a:srcRect t="41882" b="21573"/>
                    <a:stretch>
                      <a:fillRect/>
                    </a:stretch>
                  </pic:blipFill>
                  <pic:spPr bwMode="auto">
                    <a:xfrm flipH="1">
                      <a:off x="0" y="0"/>
                      <a:ext cx="4084320" cy="121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15A6A">
        <w:rPr>
          <w:noProof/>
        </w:rPr>
        <mc:AlternateContent>
          <mc:Choice Requires="wps">
            <w:drawing>
              <wp:anchor distT="0" distB="0" distL="114300" distR="114300" simplePos="0" relativeHeight="251759616" behindDoc="0" locked="0" layoutInCell="1" allowOverlap="1" wp14:anchorId="6C3E9B03" wp14:editId="5376F4DF">
                <wp:simplePos x="0" y="0"/>
                <wp:positionH relativeFrom="column">
                  <wp:posOffset>900898</wp:posOffset>
                </wp:positionH>
                <wp:positionV relativeFrom="paragraph">
                  <wp:posOffset>855340</wp:posOffset>
                </wp:positionV>
                <wp:extent cx="3867755" cy="119921"/>
                <wp:effectExtent l="0" t="0" r="6350" b="0"/>
                <wp:wrapNone/>
                <wp:docPr id="1430108622" name="Rectángulo 4"/>
                <wp:cNvGraphicFramePr/>
                <a:graphic xmlns:a="http://schemas.openxmlformats.org/drawingml/2006/main">
                  <a:graphicData uri="http://schemas.microsoft.com/office/word/2010/wordprocessingShape">
                    <wps:wsp>
                      <wps:cNvSpPr/>
                      <wps:spPr>
                        <a:xfrm>
                          <a:off x="0" y="0"/>
                          <a:ext cx="3867755"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77ED7F" id="Rectángulo 4" o:spid="_x0000_s1026" style="position:absolute;margin-left:70.95pt;margin-top:67.35pt;width:304.55pt;height:9.4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" fillcolor="#0096ff" stroked="f" strokeweight="1pt">
                <v:fill opacity="19532f"/>
              </v:rect>
            </w:pict>
          </mc:Fallback>
        </mc:AlternateContent>
      </w:r>
      <w:r w:rsidR="001219C6">
        <w:rPr>
          <w:b/>
          <w:bCs/>
          <w:i/>
          <w:iCs/>
          <w:noProof/>
        </w:rPr>
        <w:drawing>
          <wp:anchor distT="0" distB="0" distL="114300" distR="114300" simplePos="0" relativeHeight="251757568" behindDoc="0" locked="0" layoutInCell="1" allowOverlap="1" wp14:anchorId="59259CA3" wp14:editId="32250440">
            <wp:simplePos x="0" y="0"/>
            <wp:positionH relativeFrom="column">
              <wp:posOffset>4784725</wp:posOffset>
            </wp:positionH>
            <wp:positionV relativeFrom="paragraph">
              <wp:posOffset>1085850</wp:posOffset>
            </wp:positionV>
            <wp:extent cx="4083685" cy="132080"/>
            <wp:effectExtent l="0" t="0" r="5715" b="0"/>
            <wp:wrapSquare wrapText="bothSides"/>
            <wp:docPr id="7261361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617" name="Imagen 72613617"/>
                    <pic:cNvPicPr/>
                  </pic:nvPicPr>
                  <pic:blipFill rotWithShape="1">
                    <a:blip r:embed="rId34" cstate="print">
                      <a:extLst>
                        <a:ext uri="{28A0092B-C50C-407E-A947-70E740481C1C}">
                          <a14:useLocalDpi xmlns:a14="http://schemas.microsoft.com/office/drawing/2010/main" val="0"/>
                        </a:ext>
                      </a:extLst>
                    </a:blip>
                    <a:srcRect t="36923" b="20607"/>
                    <a:stretch>
                      <a:fillRect/>
                    </a:stretch>
                  </pic:blipFill>
                  <pic:spPr bwMode="auto">
                    <a:xfrm flipH="1">
                      <a:off x="0" y="0"/>
                      <a:ext cx="4083685" cy="1320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70473">
        <w:rPr>
          <w:noProof/>
        </w:rPr>
        <mc:AlternateContent>
          <mc:Choice Requires="wps">
            <w:drawing>
              <wp:anchor distT="0" distB="0" distL="114300" distR="114300" simplePos="0" relativeHeight="251756544" behindDoc="0" locked="0" layoutInCell="1" allowOverlap="1" wp14:anchorId="5A4686F3" wp14:editId="4E411F07">
                <wp:simplePos x="0" y="0"/>
                <wp:positionH relativeFrom="column">
                  <wp:posOffset>2621703</wp:posOffset>
                </wp:positionH>
                <wp:positionV relativeFrom="paragraph">
                  <wp:posOffset>1099044</wp:posOffset>
                </wp:positionV>
                <wp:extent cx="2148840" cy="119921"/>
                <wp:effectExtent l="0" t="0" r="0" b="0"/>
                <wp:wrapNone/>
                <wp:docPr id="856503262" name="Rectángulo 4"/>
                <wp:cNvGraphicFramePr/>
                <a:graphic xmlns:a="http://schemas.openxmlformats.org/drawingml/2006/main">
                  <a:graphicData uri="http://schemas.microsoft.com/office/word/2010/wordprocessingShape">
                    <wps:wsp>
                      <wps:cNvSpPr/>
                      <wps:spPr>
                        <a:xfrm>
                          <a:off x="0" y="0"/>
                          <a:ext cx="2148840"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09A75" id="Rectángulo 4" o:spid="_x0000_s1026" style="position:absolute;margin-left:206.45pt;margin-top:86.55pt;width:169.2pt;height:9.4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" fillcolor="#0096ff" stroked="f" strokeweight="1pt">
                <v:fill opacity="19532f"/>
              </v:rect>
            </w:pict>
          </mc:Fallback>
        </mc:AlternateContent>
      </w:r>
      <w:r w:rsidR="00FB3079">
        <w:rPr>
          <w:b/>
          <w:bCs/>
          <w:i/>
          <w:iCs/>
          <w:noProof/>
        </w:rPr>
        <w:drawing>
          <wp:anchor distT="0" distB="0" distL="114300" distR="114300" simplePos="0" relativeHeight="251754496" behindDoc="0" locked="0" layoutInCell="1" allowOverlap="1" wp14:anchorId="1EF10099" wp14:editId="5120E204">
            <wp:simplePos x="0" y="0"/>
            <wp:positionH relativeFrom="column">
              <wp:posOffset>4787900</wp:posOffset>
            </wp:positionH>
            <wp:positionV relativeFrom="paragraph">
              <wp:posOffset>1721485</wp:posOffset>
            </wp:positionV>
            <wp:extent cx="4079875" cy="140335"/>
            <wp:effectExtent l="0" t="0" r="0" b="0"/>
            <wp:wrapSquare wrapText="bothSides"/>
            <wp:docPr id="37971861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18615" name="Imagen 379718615"/>
                    <pic:cNvPicPr/>
                  </pic:nvPicPr>
                  <pic:blipFill rotWithShape="1">
                    <a:blip r:embed="rId35" cstate="print">
                      <a:extLst>
                        <a:ext uri="{28A0092B-C50C-407E-A947-70E740481C1C}">
                          <a14:useLocalDpi xmlns:a14="http://schemas.microsoft.com/office/drawing/2010/main" val="0"/>
                        </a:ext>
                      </a:extLst>
                    </a:blip>
                    <a:srcRect t="35166" b="23247"/>
                    <a:stretch>
                      <a:fillRect/>
                    </a:stretch>
                  </pic:blipFill>
                  <pic:spPr bwMode="auto">
                    <a:xfrm flipH="1">
                      <a:off x="0" y="0"/>
                      <a:ext cx="4079875" cy="1403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17554">
        <w:rPr>
          <w:noProof/>
        </w:rPr>
        <mc:AlternateContent>
          <mc:Choice Requires="wps">
            <w:drawing>
              <wp:anchor distT="0" distB="0" distL="114300" distR="114300" simplePos="0" relativeHeight="251753472" behindDoc="0" locked="0" layoutInCell="1" allowOverlap="1" wp14:anchorId="447E75BD" wp14:editId="24224D30">
                <wp:simplePos x="0" y="0"/>
                <wp:positionH relativeFrom="column">
                  <wp:posOffset>3250716</wp:posOffset>
                </wp:positionH>
                <wp:positionV relativeFrom="paragraph">
                  <wp:posOffset>1742416</wp:posOffset>
                </wp:positionV>
                <wp:extent cx="1521718" cy="119921"/>
                <wp:effectExtent l="0" t="0" r="2540" b="0"/>
                <wp:wrapNone/>
                <wp:docPr id="684504318" name="Rectángulo 4"/>
                <wp:cNvGraphicFramePr/>
                <a:graphic xmlns:a="http://schemas.openxmlformats.org/drawingml/2006/main">
                  <a:graphicData uri="http://schemas.microsoft.com/office/word/2010/wordprocessingShape">
                    <wps:wsp>
                      <wps:cNvSpPr/>
                      <wps:spPr>
                        <a:xfrm>
                          <a:off x="0" y="0"/>
                          <a:ext cx="1521718"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1B0A4" id="Rectángulo 4" o:spid="_x0000_s1026" style="position:absolute;margin-left:255.95pt;margin-top:137.2pt;width:119.8pt;height:9.4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" fillcolor="#0096ff" stroked="f" strokeweight="1pt">
                <v:fill opacity="19532f"/>
              </v:rect>
            </w:pict>
          </mc:Fallback>
        </mc:AlternateContent>
      </w:r>
      <w:r w:rsidR="00875959">
        <w:rPr>
          <w:b/>
          <w:bCs/>
          <w:i/>
          <w:iCs/>
          <w:noProof/>
        </w:rPr>
        <w:drawing>
          <wp:anchor distT="0" distB="0" distL="114300" distR="114300" simplePos="0" relativeHeight="251751424" behindDoc="0" locked="0" layoutInCell="1" allowOverlap="1" wp14:anchorId="56D661D4" wp14:editId="23F9FE4C">
            <wp:simplePos x="0" y="0"/>
            <wp:positionH relativeFrom="column">
              <wp:posOffset>4784725</wp:posOffset>
            </wp:positionH>
            <wp:positionV relativeFrom="paragraph">
              <wp:posOffset>1866265</wp:posOffset>
            </wp:positionV>
            <wp:extent cx="4083050" cy="170180"/>
            <wp:effectExtent l="0" t="0" r="6350" b="0"/>
            <wp:wrapSquare wrapText="bothSides"/>
            <wp:docPr id="1906938187"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38187" name="Imagen 1906938187"/>
                    <pic:cNvPicPr/>
                  </pic:nvPicPr>
                  <pic:blipFill rotWithShape="1">
                    <a:blip r:embed="rId36" cstate="print">
                      <a:extLst>
                        <a:ext uri="{28A0092B-C50C-407E-A947-70E740481C1C}">
                          <a14:useLocalDpi xmlns:a14="http://schemas.microsoft.com/office/drawing/2010/main" val="0"/>
                        </a:ext>
                      </a:extLst>
                    </a:blip>
                    <a:srcRect t="32393" b="18618"/>
                    <a:stretch>
                      <a:fillRect/>
                    </a:stretch>
                  </pic:blipFill>
                  <pic:spPr bwMode="auto">
                    <a:xfrm flipH="1">
                      <a:off x="0" y="0"/>
                      <a:ext cx="4083050" cy="1701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05408">
        <w:rPr>
          <w:noProof/>
        </w:rPr>
        <mc:AlternateContent>
          <mc:Choice Requires="wps">
            <w:drawing>
              <wp:anchor distT="0" distB="0" distL="114300" distR="114300" simplePos="0" relativeHeight="251750400" behindDoc="0" locked="0" layoutInCell="1" allowOverlap="1" wp14:anchorId="4293826E" wp14:editId="1C771FF6">
                <wp:simplePos x="0" y="0"/>
                <wp:positionH relativeFrom="column">
                  <wp:posOffset>2338923</wp:posOffset>
                </wp:positionH>
                <wp:positionV relativeFrom="paragraph">
                  <wp:posOffset>1865018</wp:posOffset>
                </wp:positionV>
                <wp:extent cx="2434049" cy="119921"/>
                <wp:effectExtent l="0" t="0" r="4445" b="0"/>
                <wp:wrapNone/>
                <wp:docPr id="1011093170" name="Rectángulo 4"/>
                <wp:cNvGraphicFramePr/>
                <a:graphic xmlns:a="http://schemas.openxmlformats.org/drawingml/2006/main">
                  <a:graphicData uri="http://schemas.microsoft.com/office/word/2010/wordprocessingShape">
                    <wps:wsp>
                      <wps:cNvSpPr/>
                      <wps:spPr>
                        <a:xfrm>
                          <a:off x="0" y="0"/>
                          <a:ext cx="2434049"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46E330" id="Rectángulo 4" o:spid="_x0000_s1026" style="position:absolute;margin-left:184.15pt;margin-top:146.85pt;width:191.65pt;height:9.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" fillcolor="#0096ff" stroked="f" strokeweight="1pt">
                <v:fill opacity="19532f"/>
              </v:rect>
            </w:pict>
          </mc:Fallback>
        </mc:AlternateContent>
      </w:r>
      <w:r w:rsidR="00AE21E5">
        <w:rPr>
          <w:b/>
          <w:bCs/>
          <w:i/>
          <w:iCs/>
          <w:noProof/>
        </w:rPr>
        <w:drawing>
          <wp:anchor distT="0" distB="0" distL="114300" distR="114300" simplePos="0" relativeHeight="251748352" behindDoc="0" locked="0" layoutInCell="1" allowOverlap="1" wp14:anchorId="06780991" wp14:editId="32EA3E8B">
            <wp:simplePos x="0" y="0"/>
            <wp:positionH relativeFrom="column">
              <wp:posOffset>4787265</wp:posOffset>
            </wp:positionH>
            <wp:positionV relativeFrom="paragraph">
              <wp:posOffset>1348740</wp:posOffset>
            </wp:positionV>
            <wp:extent cx="4079875" cy="137160"/>
            <wp:effectExtent l="0" t="0" r="0" b="2540"/>
            <wp:wrapSquare wrapText="bothSides"/>
            <wp:docPr id="189155509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55097" name="Imagen 1891555097"/>
                    <pic:cNvPicPr/>
                  </pic:nvPicPr>
                  <pic:blipFill rotWithShape="1">
                    <a:blip r:embed="rId37" cstate="print">
                      <a:extLst>
                        <a:ext uri="{28A0092B-C50C-407E-A947-70E740481C1C}">
                          <a14:useLocalDpi xmlns:a14="http://schemas.microsoft.com/office/drawing/2010/main" val="0"/>
                        </a:ext>
                      </a:extLst>
                    </a:blip>
                    <a:srcRect t="36441" b="22331"/>
                    <a:stretch>
                      <a:fillRect/>
                    </a:stretch>
                  </pic:blipFill>
                  <pic:spPr bwMode="auto">
                    <a:xfrm>
                      <a:off x="0" y="0"/>
                      <a:ext cx="4079875" cy="1371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53A9">
        <w:rPr>
          <w:noProof/>
        </w:rPr>
        <mc:AlternateContent>
          <mc:Choice Requires="wps">
            <w:drawing>
              <wp:anchor distT="0" distB="0" distL="114300" distR="114300" simplePos="0" relativeHeight="251747328" behindDoc="0" locked="0" layoutInCell="1" allowOverlap="1" wp14:anchorId="5BAC3F15" wp14:editId="5A25C15B">
                <wp:simplePos x="0" y="0"/>
                <wp:positionH relativeFrom="column">
                  <wp:posOffset>2420082</wp:posOffset>
                </wp:positionH>
                <wp:positionV relativeFrom="paragraph">
                  <wp:posOffset>1364572</wp:posOffset>
                </wp:positionV>
                <wp:extent cx="2352320" cy="119921"/>
                <wp:effectExtent l="0" t="0" r="0" b="0"/>
                <wp:wrapNone/>
                <wp:docPr id="1448462521" name="Rectángulo 4"/>
                <wp:cNvGraphicFramePr/>
                <a:graphic xmlns:a="http://schemas.openxmlformats.org/drawingml/2006/main">
                  <a:graphicData uri="http://schemas.microsoft.com/office/word/2010/wordprocessingShape">
                    <wps:wsp>
                      <wps:cNvSpPr/>
                      <wps:spPr>
                        <a:xfrm>
                          <a:off x="0" y="0"/>
                          <a:ext cx="2352320"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4E600" id="Rectángulo 4" o:spid="_x0000_s1026" style="position:absolute;margin-left:190.55pt;margin-top:107.45pt;width:185.2pt;height:9.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" fillcolor="#0096ff" stroked="f" strokeweight="1pt">
                <v:fill opacity="19532f"/>
              </v:rect>
            </w:pict>
          </mc:Fallback>
        </mc:AlternateContent>
      </w:r>
      <w:r w:rsidR="001A23B0">
        <w:rPr>
          <w:b/>
          <w:bCs/>
          <w:i/>
          <w:iCs/>
          <w:noProof/>
        </w:rPr>
        <w:drawing>
          <wp:anchor distT="0" distB="0" distL="114300" distR="114300" simplePos="0" relativeHeight="251742208" behindDoc="0" locked="0" layoutInCell="1" allowOverlap="1" wp14:anchorId="6367BF55" wp14:editId="38EEADE8">
            <wp:simplePos x="0" y="0"/>
            <wp:positionH relativeFrom="column">
              <wp:posOffset>4792599</wp:posOffset>
            </wp:positionH>
            <wp:positionV relativeFrom="paragraph">
              <wp:posOffset>2119630</wp:posOffset>
            </wp:positionV>
            <wp:extent cx="4076065" cy="142240"/>
            <wp:effectExtent l="0" t="0" r="635" b="0"/>
            <wp:wrapSquare wrapText="bothSides"/>
            <wp:docPr id="146030174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301742" name="Imagen 1460301742"/>
                    <pic:cNvPicPr/>
                  </pic:nvPicPr>
                  <pic:blipFill rotWithShape="1">
                    <a:blip r:embed="rId38" cstate="print">
                      <a:extLst>
                        <a:ext uri="{28A0092B-C50C-407E-A947-70E740481C1C}">
                          <a14:useLocalDpi xmlns:a14="http://schemas.microsoft.com/office/drawing/2010/main" val="0"/>
                        </a:ext>
                      </a:extLst>
                    </a:blip>
                    <a:srcRect t="38422" b="21128"/>
                    <a:stretch>
                      <a:fillRect/>
                    </a:stretch>
                  </pic:blipFill>
                  <pic:spPr bwMode="auto">
                    <a:xfrm flipH="1">
                      <a:off x="0" y="0"/>
                      <a:ext cx="4076065" cy="142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23B0">
        <w:rPr>
          <w:b/>
          <w:bCs/>
          <w:i/>
          <w:iCs/>
          <w:noProof/>
        </w:rPr>
        <w:drawing>
          <wp:anchor distT="0" distB="0" distL="114300" distR="114300" simplePos="0" relativeHeight="251745280" behindDoc="0" locked="0" layoutInCell="1" allowOverlap="1" wp14:anchorId="57B0613D" wp14:editId="379260B8">
            <wp:simplePos x="0" y="0"/>
            <wp:positionH relativeFrom="column">
              <wp:posOffset>4776470</wp:posOffset>
            </wp:positionH>
            <wp:positionV relativeFrom="paragraph">
              <wp:posOffset>2477135</wp:posOffset>
            </wp:positionV>
            <wp:extent cx="4091940" cy="174625"/>
            <wp:effectExtent l="0" t="0" r="0" b="3175"/>
            <wp:wrapSquare wrapText="bothSides"/>
            <wp:docPr id="63234548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45489" name="Imagen 632345489"/>
                    <pic:cNvPicPr/>
                  </pic:nvPicPr>
                  <pic:blipFill rotWithShape="1">
                    <a:blip r:embed="rId39" cstate="print">
                      <a:extLst>
                        <a:ext uri="{28A0092B-C50C-407E-A947-70E740481C1C}">
                          <a14:useLocalDpi xmlns:a14="http://schemas.microsoft.com/office/drawing/2010/main" val="0"/>
                        </a:ext>
                      </a:extLst>
                    </a:blip>
                    <a:srcRect t="30466" b="18471"/>
                    <a:stretch>
                      <a:fillRect/>
                    </a:stretch>
                  </pic:blipFill>
                  <pic:spPr bwMode="auto">
                    <a:xfrm flipH="1">
                      <a:off x="0" y="0"/>
                      <a:ext cx="4091940" cy="174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73550">
        <w:rPr>
          <w:noProof/>
        </w:rPr>
        <mc:AlternateContent>
          <mc:Choice Requires="wps">
            <w:drawing>
              <wp:anchor distT="0" distB="0" distL="114300" distR="114300" simplePos="0" relativeHeight="251744256" behindDoc="0" locked="0" layoutInCell="1" allowOverlap="1" wp14:anchorId="6937830B" wp14:editId="2341EAF5">
                <wp:simplePos x="0" y="0"/>
                <wp:positionH relativeFrom="column">
                  <wp:posOffset>2552549</wp:posOffset>
                </wp:positionH>
                <wp:positionV relativeFrom="paragraph">
                  <wp:posOffset>2505892</wp:posOffset>
                </wp:positionV>
                <wp:extent cx="2222056" cy="119921"/>
                <wp:effectExtent l="0" t="0" r="635" b="0"/>
                <wp:wrapNone/>
                <wp:docPr id="904207107" name="Rectángulo 4"/>
                <wp:cNvGraphicFramePr/>
                <a:graphic xmlns:a="http://schemas.openxmlformats.org/drawingml/2006/main">
                  <a:graphicData uri="http://schemas.microsoft.com/office/word/2010/wordprocessingShape">
                    <wps:wsp>
                      <wps:cNvSpPr/>
                      <wps:spPr>
                        <a:xfrm>
                          <a:off x="0" y="0"/>
                          <a:ext cx="2222056"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793A0" id="Rectángulo 4" o:spid="_x0000_s1026" style="position:absolute;margin-left:201pt;margin-top:197.3pt;width:174.95pt;height:9.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" fillcolor="#0096ff" stroked="f" strokeweight="1pt">
                <v:fill opacity="19532f"/>
              </v:rect>
            </w:pict>
          </mc:Fallback>
        </mc:AlternateContent>
      </w:r>
      <w:r w:rsidR="00A821BD">
        <w:rPr>
          <w:noProof/>
        </w:rPr>
        <mc:AlternateContent>
          <mc:Choice Requires="wps">
            <w:drawing>
              <wp:anchor distT="0" distB="0" distL="114300" distR="114300" simplePos="0" relativeHeight="251741184" behindDoc="0" locked="0" layoutInCell="1" allowOverlap="1" wp14:anchorId="78E4D5BE" wp14:editId="6DB1A026">
                <wp:simplePos x="0" y="0"/>
                <wp:positionH relativeFrom="column">
                  <wp:posOffset>2286479</wp:posOffset>
                </wp:positionH>
                <wp:positionV relativeFrom="paragraph">
                  <wp:posOffset>2121410</wp:posOffset>
                </wp:positionV>
                <wp:extent cx="2488367" cy="119921"/>
                <wp:effectExtent l="0" t="0" r="1270" b="0"/>
                <wp:wrapNone/>
                <wp:docPr id="1675450656" name="Rectángulo 4"/>
                <wp:cNvGraphicFramePr/>
                <a:graphic xmlns:a="http://schemas.openxmlformats.org/drawingml/2006/main">
                  <a:graphicData uri="http://schemas.microsoft.com/office/word/2010/wordprocessingShape">
                    <wps:wsp>
                      <wps:cNvSpPr/>
                      <wps:spPr>
                        <a:xfrm>
                          <a:off x="0" y="0"/>
                          <a:ext cx="2488367" cy="119921"/>
                        </a:xfrm>
                        <a:prstGeom prst="rect">
                          <a:avLst/>
                        </a:prstGeom>
                        <a:solidFill>
                          <a:srgbClr val="0096FF">
                            <a:alpha val="29804"/>
                          </a:srgb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D3B012" id="Rectángulo 4" o:spid="_x0000_s1026" style="position:absolute;margin-left:180.05pt;margin-top:167.05pt;width:195.95pt;height:9.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" fillcolor="#0096ff" stroked="f" strokeweight="1pt">
                <v:fill opacity="19532f"/>
              </v:rect>
            </w:pict>
          </mc:Fallback>
        </mc:AlternateContent>
      </w:r>
      <w:r w:rsidR="005A6B57">
        <w:rPr>
          <w:noProof/>
        </w:rPr>
        <w:drawing>
          <wp:anchor distT="0" distB="0" distL="114300" distR="114300" simplePos="0" relativeHeight="251738112" behindDoc="0" locked="0" layoutInCell="1" allowOverlap="1" wp14:anchorId="59D8672E" wp14:editId="0BCBFB1B">
            <wp:simplePos x="0" y="0"/>
            <wp:positionH relativeFrom="column">
              <wp:posOffset>-781685</wp:posOffset>
            </wp:positionH>
            <wp:positionV relativeFrom="paragraph">
              <wp:posOffset>465439</wp:posOffset>
            </wp:positionV>
            <wp:extent cx="5556885" cy="2698115"/>
            <wp:effectExtent l="0" t="0" r="5715" b="0"/>
            <wp:wrapSquare wrapText="bothSides"/>
            <wp:docPr id="1669909739"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9739" name="Imagen 1669909739"/>
                    <pic:cNvPicPr/>
                  </pic:nvPicPr>
                  <pic:blipFill>
                    <a:blip r:embed="rId40">
                      <a:extLst>
                        <a:ext uri="{28A0092B-C50C-407E-A947-70E740481C1C}">
                          <a14:useLocalDpi xmlns:a14="http://schemas.microsoft.com/office/drawing/2010/main" val="0"/>
                        </a:ext>
                      </a:extLst>
                    </a:blip>
                    <a:stretch>
                      <a:fillRect/>
                    </a:stretch>
                  </pic:blipFill>
                  <pic:spPr>
                    <a:xfrm>
                      <a:off x="0" y="0"/>
                      <a:ext cx="5556885" cy="2698115"/>
                    </a:xfrm>
                    <a:prstGeom prst="rect">
                      <a:avLst/>
                    </a:prstGeom>
                  </pic:spPr>
                </pic:pic>
              </a:graphicData>
            </a:graphic>
            <wp14:sizeRelH relativeFrom="page">
              <wp14:pctWidth>0</wp14:pctWidth>
            </wp14:sizeRelH>
            <wp14:sizeRelV relativeFrom="page">
              <wp14:pctHeight>0</wp14:pctHeight>
            </wp14:sizeRelV>
          </wp:anchor>
        </w:drawing>
      </w:r>
    </w:p>
    <w:p w14:paraId="47519734" w14:textId="65B6C449" w:rsidR="00611385" w:rsidRDefault="00611385" w:rsidP="00D76081">
      <w:pPr>
        <w:pBdr>
          <w:bottom w:val="single" w:sz="6" w:space="1" w:color="auto"/>
        </w:pBdr>
        <w:spacing w:after="240"/>
        <w:rPr>
          <w:b/>
          <w:bCs/>
          <w:i/>
          <w:iCs/>
        </w:rPr>
      </w:pPr>
    </w:p>
    <w:p w14:paraId="007817E4" w14:textId="77777777" w:rsidR="00FB3079" w:rsidRDefault="00FB3079" w:rsidP="00D76081">
      <w:pPr>
        <w:pBdr>
          <w:bottom w:val="single" w:sz="6" w:space="1" w:color="auto"/>
        </w:pBdr>
        <w:spacing w:after="240"/>
        <w:rPr>
          <w:b/>
          <w:bCs/>
          <w:i/>
          <w:iCs/>
        </w:rPr>
      </w:pPr>
    </w:p>
    <w:p w14:paraId="2138AAB3" w14:textId="1F6D8344" w:rsidR="00A37F46" w:rsidRPr="00A37F46" w:rsidRDefault="008F4240" w:rsidP="00D76081">
      <w:pPr>
        <w:pBdr>
          <w:bottom w:val="single" w:sz="6" w:space="1" w:color="auto"/>
        </w:pBdr>
        <w:spacing w:after="240"/>
        <w:rPr>
          <w:b/>
          <w:bCs/>
          <w:i/>
          <w:iCs/>
        </w:rPr>
      </w:pPr>
      <w:r w:rsidRPr="00A37F46">
        <w:rPr>
          <w:b/>
          <w:bCs/>
          <w:i/>
          <w:iCs/>
        </w:rPr>
        <w:t>Parámetros de Philogeny Tree:</w:t>
      </w:r>
    </w:p>
    <w:p w14:paraId="6237EB41" w14:textId="08724FF7" w:rsidR="00CB3ED4" w:rsidRPr="00A63065" w:rsidRDefault="00CB3ED4" w:rsidP="00CB3ED4">
      <w:pPr>
        <w:shd w:val="clear" w:color="auto" w:fill="DAE9F7" w:themeFill="text2" w:themeFillTint="1A"/>
        <w:spacing w:after="240"/>
        <w:jc w:val="both"/>
        <w:rPr>
          <w:b/>
          <w:bCs/>
          <w:i/>
          <w:iCs/>
          <w:color w:val="0E2841" w:themeColor="text2"/>
        </w:rPr>
      </w:pPr>
      <w:r w:rsidRPr="00A63065">
        <w:rPr>
          <w:b/>
          <w:bCs/>
          <w:i/>
          <w:iCs/>
          <w:color w:val="0E2841" w:themeColor="text2"/>
        </w:rPr>
        <w:t>FILTRO 1. ALINEAMIENTO MÚLTIPLE</w:t>
      </w:r>
    </w:p>
    <w:p w14:paraId="5B669A3E" w14:textId="3ECCECA0" w:rsidR="008F4240" w:rsidRDefault="00006BB3" w:rsidP="00CB3ED4">
      <w:pPr>
        <w:spacing w:after="240"/>
        <w:jc w:val="both"/>
      </w:pPr>
      <w:r>
        <w:t>La elección de la herramienta de alineamiento múltiple de secuencias (MSA) depente de: la longitud de secuencias, la cantidad y el grado de divergencia (que tan parecidas o diferentes son entre sí)</w:t>
      </w:r>
      <w:r w:rsidR="00B87708">
        <w:t xml:space="preserve"> </w:t>
      </w:r>
      <w:r w:rsidR="00B87708">
        <w:fldChar w:fldCharType="begin"/>
      </w:r>
      <w:r w:rsidR="00B87708">
        <w:instrText xml:space="preserve"> ADDIN ZOTERO_ITEM CSL_CITATION {"citationID":"4IGjiPQm","properties":{"unsorted":false,"formattedCitation":"(Just-Baringo et\\uc0\\u160{}al., 2014)","plainCitation":"(Just-Baringo et al., 2014)","noteIndex":0},"citationItems":[{"id":178,"uris":["http://zotero.org/users/21300595/items/NV6IVWES"],"itemData":{"id":178,"type":"article-journal","abstract":"Thiopeptides, or thiazolyl peptides, are a relatively new family of antibiotics that already counts with more than one hundred different entities. Although they are mainly isolated from soil bacteria, during the last decade, new members have been isolated from marine samples. Far from being limited to their innate antibacterial activity, thiopeptides have been found to possess a wide range of biological properties, including anticancer, antiplasmodial, immunosuppressive, etc. In spite of their ribosomal origin, these highly posttranslationally processed peptides have posed a fascinating synthetic challenge, prompting the development of various methodologies and strategies. Regardless of their limited solubility, intensive investigations are bringing thiopeptide derivatives closer to the clinic, where they are likely to show their veritable therapeutic potential.","container-title":"Marine Drugs","DOI":"10.3390/md12010317","ISSN":"1660-3397","issue":"1","language":"en","license":"http://creativecommons.org/licenses/by/3.0/","page":"317-351","publisher":"Multidisciplinary Digital Publishing Institute","source":"www.mdpi.com","title":"Thiopeptide Antibiotics: Retrospective and Recent Advances","title-short":"Thiopeptide Antibiotics","volume":"12","author":[{"family":"Just-Baringo","given":"Xavier"},{"family":"Albericio","given":"Fernando"},{"family":"Álvarez","given":"Mercedes"}],"issued":{"date-parts":[["2014",1]]}}}],"schema":"https://github.com/citation-style-language/schema/raw/master/csl-citation.json"} </w:instrText>
      </w:r>
      <w:r w:rsidR="00B87708">
        <w:fldChar w:fldCharType="separate"/>
      </w:r>
      <w:r w:rsidR="00B87708" w:rsidRPr="00B87708">
        <w:rPr>
          <w:rFonts w:ascii="Aptos" w:cs="Times New Roman"/>
          <w:kern w:val="0"/>
        </w:rPr>
        <w:t>(Just-Baringo et al., 2014)</w:t>
      </w:r>
      <w:r w:rsidR="00B87708">
        <w:fldChar w:fldCharType="end"/>
      </w:r>
    </w:p>
    <w:tbl>
      <w:tblPr>
        <w:tblStyle w:val="Tablaconcuadrcula"/>
        <w:tblW w:w="0" w:type="auto"/>
        <w:tblLook w:val="04A0" w:firstRow="1" w:lastRow="0" w:firstColumn="1" w:lastColumn="0" w:noHBand="0" w:noVBand="1"/>
      </w:tblPr>
      <w:tblGrid>
        <w:gridCol w:w="1323"/>
        <w:gridCol w:w="3634"/>
        <w:gridCol w:w="3850"/>
      </w:tblGrid>
      <w:tr w:rsidR="003F7EFC" w:rsidRPr="00CB3ED4" w14:paraId="077726D5" w14:textId="77777777" w:rsidTr="00BF654F">
        <w:tc>
          <w:tcPr>
            <w:tcW w:w="8807" w:type="dxa"/>
            <w:gridSpan w:val="3"/>
            <w:shd w:val="clear" w:color="auto" w:fill="E8E8E8" w:themeFill="background2"/>
          </w:tcPr>
          <w:p w14:paraId="1C8723DA" w14:textId="2B25901E" w:rsidR="003F7EFC" w:rsidRPr="00CB3ED4" w:rsidRDefault="002C6547" w:rsidP="00CB3ED4">
            <w:pPr>
              <w:spacing w:after="240"/>
              <w:jc w:val="center"/>
              <w:rPr>
                <w:b/>
                <w:bCs/>
                <w:sz w:val="20"/>
                <w:szCs w:val="20"/>
              </w:rPr>
            </w:pPr>
            <w:r w:rsidRPr="00CB3ED4">
              <w:rPr>
                <w:b/>
                <w:bCs/>
                <w:sz w:val="20"/>
                <w:szCs w:val="20"/>
              </w:rPr>
              <w:t>ALINEAMIENTO MÚLTIPLE</w:t>
            </w:r>
          </w:p>
        </w:tc>
      </w:tr>
      <w:tr w:rsidR="003F7EFC" w:rsidRPr="00CB3ED4" w14:paraId="3BA5E716" w14:textId="77777777" w:rsidTr="009B498D">
        <w:tc>
          <w:tcPr>
            <w:tcW w:w="1323" w:type="dxa"/>
            <w:shd w:val="clear" w:color="auto" w:fill="E8E8E8" w:themeFill="background2"/>
          </w:tcPr>
          <w:p w14:paraId="01197B8B" w14:textId="286A4955" w:rsidR="003F7EFC" w:rsidRPr="00CB3ED4" w:rsidRDefault="002C6547" w:rsidP="00CB3ED4">
            <w:pPr>
              <w:spacing w:after="240"/>
              <w:jc w:val="center"/>
              <w:rPr>
                <w:b/>
                <w:bCs/>
                <w:sz w:val="20"/>
                <w:szCs w:val="20"/>
              </w:rPr>
            </w:pPr>
            <w:r w:rsidRPr="00CB3ED4">
              <w:rPr>
                <w:b/>
                <w:bCs/>
                <w:sz w:val="20"/>
                <w:szCs w:val="20"/>
              </w:rPr>
              <w:t>Programa</w:t>
            </w:r>
          </w:p>
        </w:tc>
        <w:tc>
          <w:tcPr>
            <w:tcW w:w="3634" w:type="dxa"/>
            <w:shd w:val="clear" w:color="auto" w:fill="E8E8E8" w:themeFill="background2"/>
          </w:tcPr>
          <w:p w14:paraId="49A545E2" w14:textId="1C145584" w:rsidR="003F7EFC" w:rsidRPr="00CB3ED4" w:rsidRDefault="002C6547" w:rsidP="00CB3ED4">
            <w:pPr>
              <w:spacing w:after="240"/>
              <w:jc w:val="center"/>
              <w:rPr>
                <w:b/>
                <w:bCs/>
                <w:sz w:val="20"/>
                <w:szCs w:val="20"/>
              </w:rPr>
            </w:pPr>
            <w:r w:rsidRPr="00CB3ED4">
              <w:rPr>
                <w:b/>
                <w:bCs/>
                <w:sz w:val="20"/>
                <w:szCs w:val="20"/>
              </w:rPr>
              <w:t>Características</w:t>
            </w:r>
          </w:p>
        </w:tc>
        <w:tc>
          <w:tcPr>
            <w:tcW w:w="3850" w:type="dxa"/>
            <w:shd w:val="clear" w:color="auto" w:fill="E8E8E8" w:themeFill="background2"/>
          </w:tcPr>
          <w:p w14:paraId="6476C664" w14:textId="584BC423" w:rsidR="003F7EFC" w:rsidRPr="00CB3ED4" w:rsidRDefault="002C6547" w:rsidP="00CB3ED4">
            <w:pPr>
              <w:spacing w:after="240"/>
              <w:jc w:val="center"/>
              <w:rPr>
                <w:b/>
                <w:bCs/>
                <w:sz w:val="20"/>
                <w:szCs w:val="20"/>
              </w:rPr>
            </w:pPr>
            <w:r w:rsidRPr="00CB3ED4">
              <w:rPr>
                <w:b/>
                <w:bCs/>
                <w:sz w:val="20"/>
                <w:szCs w:val="20"/>
              </w:rPr>
              <w:t>Cuando se emplea</w:t>
            </w:r>
          </w:p>
        </w:tc>
      </w:tr>
      <w:tr w:rsidR="003F7EFC" w:rsidRPr="00CB3ED4" w14:paraId="383ECCC2" w14:textId="77777777" w:rsidTr="009B498D">
        <w:tc>
          <w:tcPr>
            <w:tcW w:w="1323" w:type="dxa"/>
            <w:shd w:val="clear" w:color="auto" w:fill="E8E8E8" w:themeFill="background2"/>
          </w:tcPr>
          <w:p w14:paraId="669EFB06" w14:textId="4EA8DED8" w:rsidR="003F7EFC" w:rsidRPr="00CB3ED4" w:rsidRDefault="00422061" w:rsidP="00CB3ED4">
            <w:pPr>
              <w:spacing w:after="240"/>
              <w:jc w:val="center"/>
              <w:rPr>
                <w:b/>
                <w:bCs/>
                <w:sz w:val="20"/>
                <w:szCs w:val="20"/>
              </w:rPr>
            </w:pPr>
            <w:r w:rsidRPr="00CB3ED4">
              <w:rPr>
                <w:b/>
                <w:bCs/>
                <w:sz w:val="20"/>
                <w:szCs w:val="20"/>
              </w:rPr>
              <w:t>MUSCLE</w:t>
            </w:r>
          </w:p>
        </w:tc>
        <w:tc>
          <w:tcPr>
            <w:tcW w:w="3634" w:type="dxa"/>
          </w:tcPr>
          <w:p w14:paraId="7C1112AE" w14:textId="43C86F48" w:rsidR="003F7EFC" w:rsidRPr="00CB3ED4" w:rsidRDefault="00BF266A" w:rsidP="00CB3ED4">
            <w:pPr>
              <w:spacing w:after="240"/>
              <w:jc w:val="both"/>
              <w:rPr>
                <w:sz w:val="20"/>
                <w:szCs w:val="20"/>
              </w:rPr>
            </w:pPr>
            <w:r w:rsidRPr="00CB3ED4">
              <w:rPr>
                <w:sz w:val="20"/>
                <w:szCs w:val="20"/>
              </w:rPr>
              <w:t>Enfoque iterativo.</w:t>
            </w:r>
            <w:r w:rsidR="009B498D" w:rsidRPr="00CB3ED4">
              <w:rPr>
                <w:sz w:val="20"/>
                <w:szCs w:val="20"/>
              </w:rPr>
              <w:t xml:space="preserve"> Primero realiza un alineamiento rápido para cosntruir un árbol guía inicial, luego refina progresivamente el alineamiento evaluando y recalculando las distancias hasta encontrar el óptimo</w:t>
            </w:r>
          </w:p>
        </w:tc>
        <w:tc>
          <w:tcPr>
            <w:tcW w:w="3850" w:type="dxa"/>
          </w:tcPr>
          <w:p w14:paraId="1571C87B" w14:textId="7665C30D" w:rsidR="00173AFE" w:rsidRPr="00CB3ED4" w:rsidRDefault="004C70A4" w:rsidP="00CB3ED4">
            <w:pPr>
              <w:spacing w:after="240"/>
              <w:jc w:val="both"/>
              <w:rPr>
                <w:sz w:val="20"/>
                <w:szCs w:val="20"/>
              </w:rPr>
            </w:pPr>
            <w:r w:rsidRPr="00CB3ED4">
              <w:rPr>
                <w:sz w:val="20"/>
                <w:szCs w:val="20"/>
              </w:rPr>
              <w:t>Precisión para conjun</w:t>
            </w:r>
            <w:r w:rsidR="00173AFE" w:rsidRPr="00CB3ED4">
              <w:rPr>
                <w:sz w:val="20"/>
                <w:szCs w:val="20"/>
              </w:rPr>
              <w:t>tos de datos pequeños a medianos (menos de 200-500)</w:t>
            </w:r>
          </w:p>
          <w:p w14:paraId="3CBD6B61" w14:textId="77777777" w:rsidR="007A1E9E" w:rsidRPr="00CB3ED4" w:rsidRDefault="007A1E9E" w:rsidP="00CB3ED4">
            <w:pPr>
              <w:spacing w:after="240"/>
              <w:jc w:val="both"/>
              <w:rPr>
                <w:sz w:val="20"/>
                <w:szCs w:val="20"/>
              </w:rPr>
            </w:pPr>
          </w:p>
          <w:p w14:paraId="75C83D85" w14:textId="77777777" w:rsidR="00AD2880" w:rsidRPr="00CB3ED4" w:rsidRDefault="00AD2880" w:rsidP="00CB3ED4">
            <w:pPr>
              <w:spacing w:after="240"/>
              <w:jc w:val="both"/>
              <w:rPr>
                <w:sz w:val="20"/>
                <w:szCs w:val="20"/>
              </w:rPr>
            </w:pPr>
            <w:r w:rsidRPr="00CB3ED4">
              <w:rPr>
                <w:sz w:val="20"/>
                <w:szCs w:val="20"/>
              </w:rPr>
              <w:t xml:space="preserve">Cuando se busca una muy buena precisión sin comprometer excesivamente el tiempo de cómputo </w:t>
            </w:r>
          </w:p>
          <w:p w14:paraId="6E6CB0C3" w14:textId="77777777" w:rsidR="00AB500C" w:rsidRPr="00CB3ED4" w:rsidRDefault="00AB500C" w:rsidP="00CB3ED4">
            <w:pPr>
              <w:spacing w:after="240"/>
              <w:jc w:val="both"/>
              <w:rPr>
                <w:sz w:val="20"/>
                <w:szCs w:val="20"/>
              </w:rPr>
            </w:pPr>
          </w:p>
          <w:p w14:paraId="3606A6EE" w14:textId="4ED557CA" w:rsidR="00FA4F05" w:rsidRPr="00CB3ED4" w:rsidRDefault="00FA4F05" w:rsidP="00CB3ED4">
            <w:pPr>
              <w:spacing w:after="240"/>
              <w:jc w:val="both"/>
              <w:rPr>
                <w:sz w:val="20"/>
                <w:szCs w:val="20"/>
              </w:rPr>
            </w:pPr>
            <w:r w:rsidRPr="00CB3ED4">
              <w:rPr>
                <w:sz w:val="20"/>
                <w:szCs w:val="20"/>
              </w:rPr>
              <w:t>Mejor precisión que métodos clásicos como ClustalW, específicamente en zonas variables</w:t>
            </w:r>
          </w:p>
        </w:tc>
      </w:tr>
      <w:tr w:rsidR="003F7EFC" w:rsidRPr="00CB3ED4" w14:paraId="0FDCB942" w14:textId="77777777" w:rsidTr="009B498D">
        <w:tc>
          <w:tcPr>
            <w:tcW w:w="1323" w:type="dxa"/>
            <w:shd w:val="clear" w:color="auto" w:fill="E8E8E8" w:themeFill="background2"/>
          </w:tcPr>
          <w:p w14:paraId="5C41EF37" w14:textId="5D81F7D6" w:rsidR="003F7EFC" w:rsidRPr="00CB3ED4" w:rsidRDefault="00422061" w:rsidP="00CB3ED4">
            <w:pPr>
              <w:spacing w:after="240"/>
              <w:jc w:val="center"/>
              <w:rPr>
                <w:b/>
                <w:bCs/>
                <w:sz w:val="20"/>
                <w:szCs w:val="20"/>
              </w:rPr>
            </w:pPr>
            <w:r w:rsidRPr="00CB3ED4">
              <w:rPr>
                <w:b/>
                <w:bCs/>
                <w:sz w:val="20"/>
                <w:szCs w:val="20"/>
              </w:rPr>
              <w:t>T-COFFEE</w:t>
            </w:r>
          </w:p>
        </w:tc>
        <w:tc>
          <w:tcPr>
            <w:tcW w:w="3634" w:type="dxa"/>
          </w:tcPr>
          <w:p w14:paraId="6882E86B" w14:textId="6840E890" w:rsidR="003F7EFC" w:rsidRPr="00CB3ED4" w:rsidRDefault="00D86468" w:rsidP="00CB3ED4">
            <w:pPr>
              <w:spacing w:after="240"/>
              <w:jc w:val="both"/>
              <w:rPr>
                <w:sz w:val="20"/>
                <w:szCs w:val="20"/>
              </w:rPr>
            </w:pPr>
            <w:r w:rsidRPr="00CB3ED4">
              <w:rPr>
                <w:sz w:val="20"/>
                <w:szCs w:val="20"/>
              </w:rPr>
              <w:t>Combina alinemientos pares locales y globales para construir una “biblioteca” de alineamientos. Luego evalúa la consistencia global entre todas las parejas de secuencias antes de armar el alineamiento final</w:t>
            </w:r>
          </w:p>
        </w:tc>
        <w:tc>
          <w:tcPr>
            <w:tcW w:w="3850" w:type="dxa"/>
          </w:tcPr>
          <w:p w14:paraId="1818F489" w14:textId="747B387D" w:rsidR="00E40A2F" w:rsidRPr="00CB3ED4" w:rsidRDefault="00091E15" w:rsidP="00CB3ED4">
            <w:pPr>
              <w:spacing w:after="240"/>
              <w:jc w:val="both"/>
              <w:rPr>
                <w:sz w:val="20"/>
                <w:szCs w:val="20"/>
              </w:rPr>
            </w:pPr>
            <w:r w:rsidRPr="00CB3ED4">
              <w:rPr>
                <w:sz w:val="20"/>
                <w:szCs w:val="20"/>
              </w:rPr>
              <w:t>Cua</w:t>
            </w:r>
            <w:r w:rsidR="00142CFA">
              <w:rPr>
                <w:sz w:val="20"/>
                <w:szCs w:val="20"/>
              </w:rPr>
              <w:t>nd</w:t>
            </w:r>
            <w:r w:rsidRPr="00CB3ED4">
              <w:rPr>
                <w:sz w:val="20"/>
                <w:szCs w:val="20"/>
              </w:rPr>
              <w:t>o se trabaja con pocas secuencias (menos de 50-100)</w:t>
            </w:r>
          </w:p>
          <w:p w14:paraId="47F6ED73" w14:textId="77777777" w:rsidR="00E40A2F" w:rsidRPr="00CB3ED4" w:rsidRDefault="00E40A2F" w:rsidP="00CB3ED4">
            <w:pPr>
              <w:spacing w:after="240"/>
              <w:jc w:val="both"/>
              <w:rPr>
                <w:sz w:val="20"/>
                <w:szCs w:val="20"/>
              </w:rPr>
            </w:pPr>
          </w:p>
          <w:p w14:paraId="28C1A6AB" w14:textId="1069DAAE" w:rsidR="00E40A2F" w:rsidRPr="00CB3ED4" w:rsidRDefault="00B973C2" w:rsidP="00CB3ED4">
            <w:pPr>
              <w:spacing w:after="240"/>
              <w:jc w:val="both"/>
              <w:rPr>
                <w:sz w:val="20"/>
                <w:szCs w:val="20"/>
              </w:rPr>
            </w:pPr>
            <w:r w:rsidRPr="00CB3ED4">
              <w:rPr>
                <w:sz w:val="20"/>
                <w:szCs w:val="20"/>
              </w:rPr>
              <w:t>El más preciso cuando se trabaja con secuencias difíciles o con bajo porcentaje de identidad</w:t>
            </w:r>
            <w:r w:rsidR="00E40A2F" w:rsidRPr="00CB3ED4">
              <w:rPr>
                <w:sz w:val="20"/>
                <w:szCs w:val="20"/>
              </w:rPr>
              <w:t>. Y minimiza los errores cometidos en etapas tempranas de alineamiento</w:t>
            </w:r>
          </w:p>
          <w:p w14:paraId="671DA8AF" w14:textId="77777777" w:rsidR="0069594B" w:rsidRPr="00CB3ED4" w:rsidRDefault="0069594B" w:rsidP="00CB3ED4">
            <w:pPr>
              <w:spacing w:after="240"/>
              <w:jc w:val="both"/>
              <w:rPr>
                <w:sz w:val="20"/>
                <w:szCs w:val="20"/>
              </w:rPr>
            </w:pPr>
          </w:p>
          <w:p w14:paraId="100AED93" w14:textId="77777777" w:rsidR="0069594B" w:rsidRPr="00CB3ED4" w:rsidRDefault="0069594B" w:rsidP="00CB3ED4">
            <w:pPr>
              <w:spacing w:after="240"/>
              <w:jc w:val="both"/>
              <w:rPr>
                <w:sz w:val="20"/>
                <w:szCs w:val="20"/>
              </w:rPr>
            </w:pPr>
            <w:r w:rsidRPr="00CB3ED4">
              <w:rPr>
                <w:sz w:val="20"/>
                <w:szCs w:val="20"/>
              </w:rPr>
              <w:t>Secuencias muy distantes evolutivamente (bajo porcentaje de similitud o identidad)</w:t>
            </w:r>
          </w:p>
          <w:p w14:paraId="7A404E5B" w14:textId="77777777" w:rsidR="0069594B" w:rsidRPr="00CB3ED4" w:rsidRDefault="0069594B" w:rsidP="00CB3ED4">
            <w:pPr>
              <w:spacing w:after="240"/>
              <w:jc w:val="both"/>
              <w:rPr>
                <w:sz w:val="20"/>
                <w:szCs w:val="20"/>
              </w:rPr>
            </w:pPr>
          </w:p>
          <w:p w14:paraId="011B501A" w14:textId="78E1E8AA" w:rsidR="00E40A2F" w:rsidRPr="00CB3ED4" w:rsidRDefault="0069594B" w:rsidP="00CB3ED4">
            <w:pPr>
              <w:spacing w:after="240"/>
              <w:jc w:val="both"/>
              <w:rPr>
                <w:sz w:val="20"/>
                <w:szCs w:val="20"/>
              </w:rPr>
            </w:pPr>
            <w:r w:rsidRPr="00CB3ED4">
              <w:rPr>
                <w:sz w:val="20"/>
                <w:szCs w:val="20"/>
              </w:rPr>
              <w:lastRenderedPageBreak/>
              <w:t>Es computacionalmente pesado y lento</w:t>
            </w:r>
            <w:r w:rsidR="0035188E" w:rsidRPr="00CB3ED4">
              <w:rPr>
                <w:sz w:val="20"/>
                <w:szCs w:val="20"/>
              </w:rPr>
              <w:t>, no se recomeinda para conjuntos de datos grandes</w:t>
            </w:r>
          </w:p>
        </w:tc>
      </w:tr>
      <w:tr w:rsidR="003F7EFC" w:rsidRPr="00CB3ED4" w14:paraId="53211010" w14:textId="77777777" w:rsidTr="009B498D">
        <w:tc>
          <w:tcPr>
            <w:tcW w:w="1323" w:type="dxa"/>
            <w:shd w:val="clear" w:color="auto" w:fill="E8E8E8" w:themeFill="background2"/>
          </w:tcPr>
          <w:p w14:paraId="21BBDB37" w14:textId="6AD82968" w:rsidR="003F7EFC" w:rsidRPr="00CB3ED4" w:rsidRDefault="00422061" w:rsidP="00CB3ED4">
            <w:pPr>
              <w:spacing w:after="240"/>
              <w:jc w:val="center"/>
              <w:rPr>
                <w:b/>
                <w:bCs/>
                <w:sz w:val="20"/>
                <w:szCs w:val="20"/>
              </w:rPr>
            </w:pPr>
            <w:r w:rsidRPr="00CB3ED4">
              <w:rPr>
                <w:b/>
                <w:bCs/>
                <w:sz w:val="20"/>
                <w:szCs w:val="20"/>
              </w:rPr>
              <w:lastRenderedPageBreak/>
              <w:t>CLUSTALO</w:t>
            </w:r>
          </w:p>
        </w:tc>
        <w:tc>
          <w:tcPr>
            <w:tcW w:w="3634" w:type="dxa"/>
          </w:tcPr>
          <w:p w14:paraId="3ED5A1D6" w14:textId="7805A487" w:rsidR="003F7EFC" w:rsidRPr="00CB3ED4" w:rsidRDefault="0035188E" w:rsidP="00CB3ED4">
            <w:pPr>
              <w:spacing w:after="240"/>
              <w:jc w:val="both"/>
              <w:rPr>
                <w:sz w:val="20"/>
                <w:szCs w:val="20"/>
              </w:rPr>
            </w:pPr>
            <w:r w:rsidRPr="00CB3ED4">
              <w:rPr>
                <w:sz w:val="20"/>
                <w:szCs w:val="20"/>
              </w:rPr>
              <w:t>Evolución moderna de CLUSTALW. Utiliza árboles guía basados en algortimos de mGH (modified HHsearch)</w:t>
            </w:r>
            <w:r w:rsidR="000C1A09" w:rsidRPr="00CB3ED4">
              <w:rPr>
                <w:sz w:val="20"/>
                <w:szCs w:val="20"/>
              </w:rPr>
              <w:t xml:space="preserve"> y algoritmos </w:t>
            </w:r>
            <w:r w:rsidR="000C1A09" w:rsidRPr="00CB3ED4">
              <w:rPr>
                <w:i/>
                <w:iCs/>
                <w:sz w:val="20"/>
                <w:szCs w:val="20"/>
              </w:rPr>
              <w:t>profile-profile</w:t>
            </w:r>
            <w:r w:rsidR="000C1A09" w:rsidRPr="00CB3ED4">
              <w:rPr>
                <w:sz w:val="20"/>
                <w:szCs w:val="20"/>
              </w:rPr>
              <w:t xml:space="preserve"> para alinear grandes volúmenes de datos</w:t>
            </w:r>
          </w:p>
        </w:tc>
        <w:tc>
          <w:tcPr>
            <w:tcW w:w="3850" w:type="dxa"/>
          </w:tcPr>
          <w:p w14:paraId="0C40F2E8" w14:textId="77777777" w:rsidR="003F7EFC" w:rsidRPr="00CB3ED4" w:rsidRDefault="00B91FEB" w:rsidP="00CB3ED4">
            <w:pPr>
              <w:spacing w:after="240"/>
              <w:jc w:val="both"/>
              <w:rPr>
                <w:sz w:val="20"/>
                <w:szCs w:val="20"/>
              </w:rPr>
            </w:pPr>
            <w:r w:rsidRPr="00CB3ED4">
              <w:rPr>
                <w:sz w:val="20"/>
                <w:szCs w:val="20"/>
              </w:rPr>
              <w:t>Alinear un número masivo de secuencias (miles)</w:t>
            </w:r>
          </w:p>
          <w:p w14:paraId="2607E92B" w14:textId="77777777" w:rsidR="00B91FEB" w:rsidRPr="00CB3ED4" w:rsidRDefault="00B91FEB" w:rsidP="00CB3ED4">
            <w:pPr>
              <w:spacing w:after="240"/>
              <w:jc w:val="both"/>
              <w:rPr>
                <w:sz w:val="20"/>
                <w:szCs w:val="20"/>
              </w:rPr>
            </w:pPr>
          </w:p>
          <w:p w14:paraId="6F45D6DC" w14:textId="77777777" w:rsidR="00B91FEB" w:rsidRPr="00CB3ED4" w:rsidRDefault="00B91FEB" w:rsidP="00CB3ED4">
            <w:pPr>
              <w:spacing w:after="240"/>
              <w:jc w:val="both"/>
              <w:rPr>
                <w:sz w:val="20"/>
                <w:szCs w:val="20"/>
              </w:rPr>
            </w:pPr>
            <w:r w:rsidRPr="00CB3ED4">
              <w:rPr>
                <w:sz w:val="20"/>
                <w:szCs w:val="20"/>
              </w:rPr>
              <w:t xml:space="preserve">Análisis </w:t>
            </w:r>
            <w:r w:rsidR="006F79E8" w:rsidRPr="00CB3ED4">
              <w:rPr>
                <w:sz w:val="20"/>
                <w:szCs w:val="20"/>
              </w:rPr>
              <w:t>filogenéticos masivos ya que mantiene una precisión consistente en familias de proteínas grandes</w:t>
            </w:r>
          </w:p>
          <w:p w14:paraId="24AE7090" w14:textId="200F62B0" w:rsidR="006F79E8" w:rsidRPr="00CB3ED4" w:rsidRDefault="006F79E8" w:rsidP="00CB3ED4">
            <w:pPr>
              <w:spacing w:after="240"/>
              <w:jc w:val="both"/>
              <w:rPr>
                <w:sz w:val="20"/>
                <w:szCs w:val="20"/>
              </w:rPr>
            </w:pPr>
          </w:p>
        </w:tc>
      </w:tr>
      <w:tr w:rsidR="003F7EFC" w:rsidRPr="00CB3ED4" w14:paraId="73C1742A" w14:textId="77777777" w:rsidTr="009B498D">
        <w:tc>
          <w:tcPr>
            <w:tcW w:w="1323" w:type="dxa"/>
            <w:shd w:val="clear" w:color="auto" w:fill="E8E8E8" w:themeFill="background2"/>
          </w:tcPr>
          <w:p w14:paraId="36722827" w14:textId="7CD4274F" w:rsidR="003F7EFC" w:rsidRPr="00CB3ED4" w:rsidRDefault="00422061" w:rsidP="00CB3ED4">
            <w:pPr>
              <w:spacing w:after="240"/>
              <w:jc w:val="center"/>
              <w:rPr>
                <w:b/>
                <w:bCs/>
                <w:sz w:val="20"/>
                <w:szCs w:val="20"/>
              </w:rPr>
            </w:pPr>
            <w:r w:rsidRPr="00CB3ED4">
              <w:rPr>
                <w:b/>
                <w:bCs/>
                <w:sz w:val="20"/>
                <w:szCs w:val="20"/>
              </w:rPr>
              <w:t>MAFFT</w:t>
            </w:r>
          </w:p>
        </w:tc>
        <w:tc>
          <w:tcPr>
            <w:tcW w:w="3634" w:type="dxa"/>
          </w:tcPr>
          <w:p w14:paraId="547B410D" w14:textId="6F059116" w:rsidR="003F7EFC" w:rsidRPr="00CB3ED4" w:rsidRDefault="004D6D8F" w:rsidP="00CB3ED4">
            <w:pPr>
              <w:spacing w:after="240"/>
              <w:jc w:val="both"/>
              <w:rPr>
                <w:sz w:val="20"/>
                <w:szCs w:val="20"/>
              </w:rPr>
            </w:pPr>
            <w:r w:rsidRPr="00CB3ED4">
              <w:rPr>
                <w:sz w:val="20"/>
                <w:szCs w:val="20"/>
              </w:rPr>
              <w:t xml:space="preserve">Emplea la Transformada Rápida de Fourier (FFT) </w:t>
            </w:r>
            <w:r w:rsidR="00C26614" w:rsidRPr="00CB3ED4">
              <w:rPr>
                <w:sz w:val="20"/>
                <w:szCs w:val="20"/>
              </w:rPr>
              <w:t>para identificar regiones homólogas rápidamente en funcion de las propiedades fisicoquímicas o de nucleótidos, acelerando la detección de patrones repetitivos o conservados</w:t>
            </w:r>
          </w:p>
        </w:tc>
        <w:tc>
          <w:tcPr>
            <w:tcW w:w="3850" w:type="dxa"/>
          </w:tcPr>
          <w:p w14:paraId="15F4EB6D" w14:textId="77777777" w:rsidR="00E40A2F" w:rsidRPr="00CB3ED4" w:rsidRDefault="00E40A2F" w:rsidP="00CB3ED4">
            <w:pPr>
              <w:spacing w:after="240"/>
              <w:jc w:val="both"/>
              <w:rPr>
                <w:sz w:val="20"/>
                <w:szCs w:val="20"/>
              </w:rPr>
            </w:pPr>
            <w:r w:rsidRPr="00CB3ED4">
              <w:rPr>
                <w:sz w:val="20"/>
                <w:szCs w:val="20"/>
              </w:rPr>
              <w:t>Cuando se tiene un número grande de secuencias (cientos o miles)</w:t>
            </w:r>
          </w:p>
          <w:p w14:paraId="7CC0D09C" w14:textId="7581CFD1" w:rsidR="00E40A2F" w:rsidRPr="00CB3ED4" w:rsidRDefault="00E40A2F" w:rsidP="00CB3ED4">
            <w:pPr>
              <w:spacing w:after="240"/>
              <w:jc w:val="both"/>
              <w:rPr>
                <w:sz w:val="20"/>
                <w:szCs w:val="20"/>
              </w:rPr>
            </w:pPr>
            <w:r w:rsidRPr="00CB3ED4">
              <w:rPr>
                <w:sz w:val="20"/>
                <w:szCs w:val="20"/>
              </w:rPr>
              <w:t xml:space="preserve">Sequencias muy largas o con regiones flanqueantes altamente variables </w:t>
            </w:r>
          </w:p>
          <w:p w14:paraId="5B959EAB" w14:textId="77777777" w:rsidR="00E40A2F" w:rsidRPr="00CB3ED4" w:rsidRDefault="00E40A2F" w:rsidP="00CB3ED4">
            <w:pPr>
              <w:spacing w:after="240"/>
              <w:jc w:val="both"/>
              <w:rPr>
                <w:sz w:val="20"/>
                <w:szCs w:val="20"/>
              </w:rPr>
            </w:pPr>
          </w:p>
          <w:p w14:paraId="7F1A41EE" w14:textId="0C0FF779" w:rsidR="003F7EFC" w:rsidRPr="00CB3ED4" w:rsidRDefault="00DC26C0" w:rsidP="00CB3ED4">
            <w:pPr>
              <w:spacing w:after="240"/>
              <w:jc w:val="both"/>
              <w:rPr>
                <w:sz w:val="20"/>
                <w:szCs w:val="20"/>
              </w:rPr>
            </w:pPr>
            <w:r w:rsidRPr="00CB3ED4">
              <w:rPr>
                <w:sz w:val="20"/>
                <w:szCs w:val="20"/>
              </w:rPr>
              <w:t>Maneja secuencias con inserciones o deleciones (indels) complejas o grandes extenciones no alineables</w:t>
            </w:r>
          </w:p>
          <w:p w14:paraId="63980B48" w14:textId="77777777" w:rsidR="007A1E9E" w:rsidRPr="00CB3ED4" w:rsidRDefault="007A1E9E" w:rsidP="00CB3ED4">
            <w:pPr>
              <w:spacing w:after="240"/>
              <w:jc w:val="both"/>
              <w:rPr>
                <w:sz w:val="20"/>
                <w:szCs w:val="20"/>
              </w:rPr>
            </w:pPr>
          </w:p>
          <w:p w14:paraId="177B643F" w14:textId="6932AEB5" w:rsidR="007A1E9E" w:rsidRPr="00CB3ED4" w:rsidRDefault="00ED6610" w:rsidP="00CB3ED4">
            <w:pPr>
              <w:spacing w:after="240"/>
              <w:jc w:val="both"/>
              <w:rPr>
                <w:sz w:val="20"/>
                <w:szCs w:val="20"/>
              </w:rPr>
            </w:pPr>
            <w:r w:rsidRPr="00CB3ED4">
              <w:rPr>
                <w:sz w:val="20"/>
                <w:szCs w:val="20"/>
              </w:rPr>
              <w:t xml:space="preserve">Si las secuencias son relativamente heterogéneas/divergentes y buscas alta precisión con tiempos de procesamiento optimizados </w:t>
            </w:r>
          </w:p>
        </w:tc>
      </w:tr>
    </w:tbl>
    <w:p w14:paraId="126680B3" w14:textId="77777777" w:rsidR="0034191E" w:rsidRDefault="0034191E" w:rsidP="00CB3ED4">
      <w:pPr>
        <w:spacing w:after="240"/>
      </w:pPr>
    </w:p>
    <w:p w14:paraId="37782585" w14:textId="7C8DB8DA" w:rsidR="00A63065" w:rsidRPr="00A63065" w:rsidRDefault="00A63065" w:rsidP="00A63065">
      <w:pPr>
        <w:shd w:val="clear" w:color="auto" w:fill="DAE9F7" w:themeFill="text2" w:themeFillTint="1A"/>
        <w:spacing w:after="240"/>
        <w:rPr>
          <w:b/>
          <w:bCs/>
          <w:i/>
          <w:iCs/>
          <w:color w:val="0E2841" w:themeColor="text2"/>
        </w:rPr>
      </w:pPr>
      <w:r w:rsidRPr="00A63065">
        <w:rPr>
          <w:b/>
          <w:bCs/>
          <w:i/>
          <w:iCs/>
          <w:color w:val="0E2841" w:themeColor="text2"/>
        </w:rPr>
        <w:t>FILTRO 2. CURACIÓN DEL ALINEAMIENTO (OPCIONAL EN PHYLOGENY.FR)</w:t>
      </w:r>
    </w:p>
    <w:p w14:paraId="5385AF80" w14:textId="40D7D4AD" w:rsidR="00D42FCE" w:rsidRDefault="000727CD" w:rsidP="00CB3ED4">
      <w:pPr>
        <w:spacing w:after="240"/>
        <w:jc w:val="both"/>
      </w:pPr>
      <w:r>
        <w:t>Trimming o refinamiento para eliminar regiones ruidosas, las cuales incluyen: columnas hipervariables, sitios huecos (gaps) o regiones ambiguas mal alineadas que no aportan una señal filogenética confiable</w:t>
      </w:r>
      <w:r w:rsidR="00D42FCE">
        <w:t>.</w:t>
      </w:r>
    </w:p>
    <w:p w14:paraId="10D38ABA" w14:textId="715F603B" w:rsidR="00D42FCE" w:rsidRPr="00093362" w:rsidRDefault="00D42FCE" w:rsidP="00CB3ED4">
      <w:pPr>
        <w:spacing w:after="240"/>
        <w:jc w:val="both"/>
        <w:rPr>
          <w:b/>
          <w:bCs/>
          <w:i/>
          <w:iCs/>
        </w:rPr>
      </w:pPr>
      <w:r w:rsidRPr="00093362">
        <w:rPr>
          <w:b/>
          <w:bCs/>
          <w:i/>
          <w:iCs/>
        </w:rPr>
        <w:t>¿Cuándo es importante realizar el curado?</w:t>
      </w:r>
    </w:p>
    <w:p w14:paraId="16A8CEF0" w14:textId="0D82C074" w:rsidR="00E61067" w:rsidRDefault="006338F0" w:rsidP="00CB3ED4">
      <w:pPr>
        <w:spacing w:after="240"/>
        <w:jc w:val="both"/>
      </w:pPr>
      <w:r w:rsidRPr="00C87B31">
        <w:rPr>
          <w:b/>
          <w:bCs/>
        </w:rPr>
        <w:t>SÍ EMPLEARLO:</w:t>
      </w:r>
      <w:r>
        <w:t xml:space="preserve"> los algoritmos de inferencia filogenética (máxima verosimilitud o Bayesiano) asumen </w:t>
      </w:r>
      <w:r w:rsidR="00E61067">
        <w:t xml:space="preserve">que los sitios alineados son homólogos. Las regiones con indels complejos, alineamientos ambiguos o alta variabilidad intorducen “ruido filogenético”, lo que puede generar artefactos como la atracción de ramas largas (Long-Branch Attraction) o topologías incorrectas </w:t>
      </w:r>
    </w:p>
    <w:p w14:paraId="011178C1" w14:textId="70092F5C" w:rsidR="00B36198" w:rsidRDefault="00093362" w:rsidP="00CB3ED4">
      <w:pPr>
        <w:spacing w:after="240"/>
        <w:jc w:val="both"/>
      </w:pPr>
      <w:r w:rsidRPr="00AA3D84">
        <w:rPr>
          <w:b/>
          <w:bCs/>
        </w:rPr>
        <w:lastRenderedPageBreak/>
        <w:t>NO EMPLEARLO:</w:t>
      </w:r>
      <w:r>
        <w:t xml:space="preserve"> </w:t>
      </w:r>
      <w:r w:rsidR="00AC436F">
        <w:t xml:space="preserve">secuencias muy similares (e.g. cepas de la misma especie de Klebsiella o cepas estrechamente emparentadas), la mayor parte de la información filogenética reside precisamente en unas pocas posiciones variables, por lo que, si se aplica un filtro muy agresivo, se borrarán los sitios informativos </w:t>
      </w:r>
      <w:r w:rsidR="00AA3D84">
        <w:t xml:space="preserve">(polimorfismos de un solo nucleótido) y se obtendrán árboles planos (colapsados) sin resolución </w:t>
      </w:r>
    </w:p>
    <w:tbl>
      <w:tblPr>
        <w:tblStyle w:val="Tablaconcuadrcula"/>
        <w:tblW w:w="0" w:type="auto"/>
        <w:tblLook w:val="04A0" w:firstRow="1" w:lastRow="0" w:firstColumn="1" w:lastColumn="0" w:noHBand="0" w:noVBand="1"/>
      </w:tblPr>
      <w:tblGrid>
        <w:gridCol w:w="1555"/>
        <w:gridCol w:w="3685"/>
        <w:gridCol w:w="3567"/>
      </w:tblGrid>
      <w:tr w:rsidR="00164A77" w:rsidRPr="003D4065" w14:paraId="662BAF03" w14:textId="77777777" w:rsidTr="00EC27E0">
        <w:tc>
          <w:tcPr>
            <w:tcW w:w="8807" w:type="dxa"/>
            <w:gridSpan w:val="3"/>
            <w:shd w:val="clear" w:color="auto" w:fill="D9F2D0" w:themeFill="accent6" w:themeFillTint="33"/>
          </w:tcPr>
          <w:p w14:paraId="0304B1F5" w14:textId="1438CB67" w:rsidR="00164A77" w:rsidRPr="003D4065" w:rsidRDefault="00164A77" w:rsidP="00CB3ED4">
            <w:pPr>
              <w:spacing w:after="240"/>
              <w:jc w:val="center"/>
              <w:rPr>
                <w:b/>
                <w:bCs/>
                <w:sz w:val="20"/>
                <w:szCs w:val="20"/>
              </w:rPr>
            </w:pPr>
            <w:r w:rsidRPr="003D4065">
              <w:rPr>
                <w:b/>
                <w:bCs/>
                <w:sz w:val="20"/>
                <w:szCs w:val="20"/>
              </w:rPr>
              <w:t>CURACIÓN DEL ALINEAMIENTO</w:t>
            </w:r>
          </w:p>
        </w:tc>
      </w:tr>
      <w:tr w:rsidR="00164A77" w:rsidRPr="003D4065" w14:paraId="272982DB" w14:textId="77777777" w:rsidTr="00E66723">
        <w:tc>
          <w:tcPr>
            <w:tcW w:w="1555" w:type="dxa"/>
            <w:shd w:val="clear" w:color="auto" w:fill="D9F2D0" w:themeFill="accent6" w:themeFillTint="33"/>
          </w:tcPr>
          <w:p w14:paraId="34E5E9F9" w14:textId="6DCBCB40" w:rsidR="00164A77" w:rsidRPr="003D4065" w:rsidRDefault="00164A77" w:rsidP="00CB3ED4">
            <w:pPr>
              <w:spacing w:after="240"/>
              <w:jc w:val="center"/>
              <w:rPr>
                <w:b/>
                <w:bCs/>
                <w:sz w:val="20"/>
                <w:szCs w:val="20"/>
              </w:rPr>
            </w:pPr>
            <w:r w:rsidRPr="003D4065">
              <w:rPr>
                <w:b/>
                <w:bCs/>
                <w:sz w:val="20"/>
                <w:szCs w:val="20"/>
              </w:rPr>
              <w:t>P</w:t>
            </w:r>
            <w:r w:rsidR="0036403B" w:rsidRPr="003D4065">
              <w:rPr>
                <w:b/>
                <w:bCs/>
                <w:sz w:val="20"/>
                <w:szCs w:val="20"/>
              </w:rPr>
              <w:t>rograma</w:t>
            </w:r>
          </w:p>
        </w:tc>
        <w:tc>
          <w:tcPr>
            <w:tcW w:w="3685" w:type="dxa"/>
          </w:tcPr>
          <w:p w14:paraId="734DC4CE" w14:textId="51CE1F2F" w:rsidR="00164A77" w:rsidRPr="003D4065" w:rsidRDefault="0036403B" w:rsidP="00CB3ED4">
            <w:pPr>
              <w:spacing w:after="240"/>
              <w:jc w:val="center"/>
              <w:rPr>
                <w:b/>
                <w:bCs/>
                <w:sz w:val="20"/>
                <w:szCs w:val="20"/>
              </w:rPr>
            </w:pPr>
            <w:r w:rsidRPr="003D4065">
              <w:rPr>
                <w:b/>
                <w:bCs/>
                <w:sz w:val="20"/>
                <w:szCs w:val="20"/>
              </w:rPr>
              <w:t>Características</w:t>
            </w:r>
          </w:p>
        </w:tc>
        <w:tc>
          <w:tcPr>
            <w:tcW w:w="3567" w:type="dxa"/>
          </w:tcPr>
          <w:p w14:paraId="0983FA64" w14:textId="536D053D" w:rsidR="00164A77" w:rsidRPr="003D4065" w:rsidRDefault="0036403B" w:rsidP="00CB3ED4">
            <w:pPr>
              <w:spacing w:after="240"/>
              <w:jc w:val="center"/>
              <w:rPr>
                <w:b/>
                <w:bCs/>
                <w:sz w:val="20"/>
                <w:szCs w:val="20"/>
              </w:rPr>
            </w:pPr>
            <w:r w:rsidRPr="003D4065">
              <w:rPr>
                <w:b/>
                <w:bCs/>
                <w:sz w:val="20"/>
                <w:szCs w:val="20"/>
              </w:rPr>
              <w:t>Cuando se emplea</w:t>
            </w:r>
          </w:p>
        </w:tc>
      </w:tr>
      <w:tr w:rsidR="00164A77" w:rsidRPr="003D4065" w14:paraId="19FFD0EB" w14:textId="77777777" w:rsidTr="00E66723">
        <w:tc>
          <w:tcPr>
            <w:tcW w:w="1555" w:type="dxa"/>
            <w:shd w:val="clear" w:color="auto" w:fill="D9F2D0" w:themeFill="accent6" w:themeFillTint="33"/>
          </w:tcPr>
          <w:p w14:paraId="7E8DCBB2" w14:textId="602C3D81" w:rsidR="00164A77" w:rsidRPr="003D4065" w:rsidRDefault="00164A77" w:rsidP="00CB3ED4">
            <w:pPr>
              <w:spacing w:after="240"/>
              <w:jc w:val="center"/>
              <w:rPr>
                <w:b/>
                <w:bCs/>
                <w:sz w:val="20"/>
                <w:szCs w:val="20"/>
              </w:rPr>
            </w:pPr>
            <w:r w:rsidRPr="003D4065">
              <w:rPr>
                <w:b/>
                <w:bCs/>
                <w:sz w:val="20"/>
                <w:szCs w:val="20"/>
              </w:rPr>
              <w:t>Gblocks</w:t>
            </w:r>
          </w:p>
        </w:tc>
        <w:tc>
          <w:tcPr>
            <w:tcW w:w="3685" w:type="dxa"/>
          </w:tcPr>
          <w:p w14:paraId="1DE4A3A4" w14:textId="77777777" w:rsidR="00164A77" w:rsidRDefault="00FB397F" w:rsidP="00FB397F">
            <w:pPr>
              <w:spacing w:after="240"/>
              <w:jc w:val="both"/>
              <w:rPr>
                <w:sz w:val="20"/>
                <w:szCs w:val="20"/>
              </w:rPr>
            </w:pPr>
            <w:r>
              <w:rPr>
                <w:sz w:val="20"/>
                <w:szCs w:val="20"/>
              </w:rPr>
              <w:t xml:space="preserve">Identifica y conserva únicamente los bloques continuos de posiciones altamente conservadas. Es extremadamente estricto eliminando gaps y regiones variables </w:t>
            </w:r>
          </w:p>
          <w:p w14:paraId="20CC5816" w14:textId="4DD5A612" w:rsidR="005A2915" w:rsidRPr="00AF7045" w:rsidRDefault="006C041D" w:rsidP="00FB397F">
            <w:pPr>
              <w:spacing w:after="240"/>
              <w:jc w:val="both"/>
              <w:rPr>
                <w:sz w:val="20"/>
                <w:szCs w:val="20"/>
              </w:rPr>
            </w:pPr>
            <w:r w:rsidRPr="001B68EE">
              <w:rPr>
                <w:sz w:val="20"/>
                <w:szCs w:val="20"/>
                <w:shd w:val="clear" w:color="auto" w:fill="FF7E79"/>
              </w:rPr>
              <w:t xml:space="preserve">Es el estándar </w:t>
            </w:r>
            <w:r w:rsidR="00AF7045" w:rsidRPr="001B68EE">
              <w:rPr>
                <w:sz w:val="20"/>
                <w:szCs w:val="20"/>
                <w:shd w:val="clear" w:color="auto" w:fill="FF7E79"/>
              </w:rPr>
              <w:t xml:space="preserve">en </w:t>
            </w:r>
            <w:r w:rsidR="00AF7045" w:rsidRPr="001B68EE">
              <w:rPr>
                <w:i/>
                <w:iCs/>
                <w:sz w:val="20"/>
                <w:szCs w:val="20"/>
                <w:shd w:val="clear" w:color="auto" w:fill="FF7E79"/>
              </w:rPr>
              <w:t>Phylogeny.fr</w:t>
            </w:r>
            <w:r w:rsidR="00AF7045" w:rsidRPr="001B68EE">
              <w:rPr>
                <w:sz w:val="20"/>
                <w:szCs w:val="20"/>
                <w:shd w:val="clear" w:color="auto" w:fill="FF7E79"/>
              </w:rPr>
              <w:t>, e</w:t>
            </w:r>
            <w:r w:rsidR="005A2915" w:rsidRPr="001B68EE">
              <w:rPr>
                <w:sz w:val="20"/>
                <w:szCs w:val="20"/>
                <w:shd w:val="clear" w:color="auto" w:fill="FF7E79"/>
              </w:rPr>
              <w:t>liminando casi todo el ruido posible</w:t>
            </w:r>
            <w:r w:rsidR="001B68EE" w:rsidRPr="001B68EE">
              <w:rPr>
                <w:sz w:val="20"/>
                <w:szCs w:val="20"/>
                <w:shd w:val="clear" w:color="auto" w:fill="FF7E79"/>
              </w:rPr>
              <w:t>, sin embargo suele ser demasiado agresivo, ya que con frecuencia elimina sitios filogenéticamente informativos de variación intermedia que habrían sido útiles para resolver ramas internas</w:t>
            </w:r>
            <w:r w:rsidR="001B68EE">
              <w:rPr>
                <w:sz w:val="20"/>
                <w:szCs w:val="20"/>
              </w:rPr>
              <w:t xml:space="preserve"> </w:t>
            </w:r>
          </w:p>
        </w:tc>
        <w:tc>
          <w:tcPr>
            <w:tcW w:w="3567" w:type="dxa"/>
          </w:tcPr>
          <w:p w14:paraId="3875F158" w14:textId="77777777" w:rsidR="009D2230" w:rsidRDefault="009D2230" w:rsidP="00FB397F">
            <w:pPr>
              <w:spacing w:after="240"/>
              <w:jc w:val="both"/>
              <w:rPr>
                <w:sz w:val="20"/>
                <w:szCs w:val="20"/>
              </w:rPr>
            </w:pPr>
            <w:r>
              <w:rPr>
                <w:sz w:val="20"/>
                <w:szCs w:val="20"/>
              </w:rPr>
              <w:t>Cuando alineas secuencias muy neurodivergentes de reinos o phylas distantes donde hay regiones con bucles o inserciones de longotud variable imposible de alinear con certeza</w:t>
            </w:r>
          </w:p>
          <w:p w14:paraId="5A5C1789" w14:textId="6C1DEFA8" w:rsidR="009D2230" w:rsidRPr="003D4065" w:rsidRDefault="00C44A6A" w:rsidP="00FB397F">
            <w:pPr>
              <w:spacing w:after="240"/>
              <w:jc w:val="both"/>
              <w:rPr>
                <w:sz w:val="20"/>
                <w:szCs w:val="20"/>
              </w:rPr>
            </w:pPr>
            <w:r>
              <w:rPr>
                <w:sz w:val="20"/>
                <w:szCs w:val="20"/>
              </w:rPr>
              <w:t>Si vas a usar configuraciones permisivas (less stingent parameters), permitiendo gaps dentro de los bloques conservados</w:t>
            </w:r>
          </w:p>
        </w:tc>
      </w:tr>
      <w:tr w:rsidR="00164A77" w:rsidRPr="003D4065" w14:paraId="44C40B0E" w14:textId="77777777" w:rsidTr="00E66723">
        <w:tc>
          <w:tcPr>
            <w:tcW w:w="1555" w:type="dxa"/>
            <w:shd w:val="clear" w:color="auto" w:fill="D9F2D0" w:themeFill="accent6" w:themeFillTint="33"/>
          </w:tcPr>
          <w:p w14:paraId="05FE7B4D" w14:textId="60F637DA" w:rsidR="00164A77" w:rsidRPr="003D4065" w:rsidRDefault="00164A77" w:rsidP="00CB3ED4">
            <w:pPr>
              <w:spacing w:after="240"/>
              <w:jc w:val="center"/>
              <w:rPr>
                <w:b/>
                <w:bCs/>
                <w:sz w:val="20"/>
                <w:szCs w:val="20"/>
              </w:rPr>
            </w:pPr>
            <w:r w:rsidRPr="003D4065">
              <w:rPr>
                <w:b/>
                <w:bCs/>
                <w:sz w:val="20"/>
                <w:szCs w:val="20"/>
              </w:rPr>
              <w:t>ClipKit</w:t>
            </w:r>
          </w:p>
        </w:tc>
        <w:tc>
          <w:tcPr>
            <w:tcW w:w="3685" w:type="dxa"/>
          </w:tcPr>
          <w:p w14:paraId="2CD71F79" w14:textId="6CE787A0" w:rsidR="00164A77" w:rsidRDefault="00C44A6A" w:rsidP="00FB397F">
            <w:pPr>
              <w:spacing w:after="240"/>
              <w:jc w:val="both"/>
              <w:rPr>
                <w:sz w:val="20"/>
                <w:szCs w:val="20"/>
              </w:rPr>
            </w:pPr>
            <w:r>
              <w:rPr>
                <w:sz w:val="20"/>
                <w:szCs w:val="20"/>
              </w:rPr>
              <w:t xml:space="preserve">Herramienta basada en la conservacion de sitios con señal filogenética informativa, </w:t>
            </w:r>
            <w:r w:rsidR="005B0EF1">
              <w:rPr>
                <w:sz w:val="20"/>
                <w:szCs w:val="20"/>
              </w:rPr>
              <w:t>en lugar de centrarse sólo en bloques rígidos continuos</w:t>
            </w:r>
            <w:r w:rsidR="001F256D">
              <w:rPr>
                <w:sz w:val="20"/>
                <w:szCs w:val="20"/>
              </w:rPr>
              <w:t>.</w:t>
            </w:r>
          </w:p>
          <w:p w14:paraId="1C914ADA" w14:textId="281DBADB" w:rsidR="001F256D" w:rsidRDefault="00966E81" w:rsidP="00FB397F">
            <w:pPr>
              <w:spacing w:after="240"/>
              <w:jc w:val="both"/>
              <w:rPr>
                <w:sz w:val="20"/>
                <w:szCs w:val="20"/>
              </w:rPr>
            </w:pPr>
            <w:r>
              <w:rPr>
                <w:sz w:val="20"/>
                <w:szCs w:val="20"/>
              </w:rPr>
              <w:t>No recorta ciegamente, sino que evalúa la información filogenética sitio por sitio</w:t>
            </w:r>
          </w:p>
          <w:p w14:paraId="0ECCE7BB" w14:textId="316404FF" w:rsidR="005B0EF1" w:rsidRPr="003D4065" w:rsidRDefault="005B0EF1" w:rsidP="00FB397F">
            <w:pPr>
              <w:spacing w:after="240"/>
              <w:jc w:val="both"/>
              <w:rPr>
                <w:sz w:val="20"/>
                <w:szCs w:val="20"/>
              </w:rPr>
            </w:pPr>
            <w:r>
              <w:rPr>
                <w:sz w:val="20"/>
                <w:szCs w:val="20"/>
              </w:rPr>
              <w:t>Diseñado para preservar la precisión filogenética y la longitud de las ramas, superando el problema de sobre-corte de Gblocks</w:t>
            </w:r>
          </w:p>
        </w:tc>
        <w:tc>
          <w:tcPr>
            <w:tcW w:w="3567" w:type="dxa"/>
          </w:tcPr>
          <w:p w14:paraId="74534C3A" w14:textId="77777777" w:rsidR="00164A77" w:rsidRDefault="005B0EF1" w:rsidP="00FB397F">
            <w:pPr>
              <w:spacing w:after="240"/>
              <w:jc w:val="both"/>
              <w:rPr>
                <w:sz w:val="20"/>
                <w:szCs w:val="20"/>
              </w:rPr>
            </w:pPr>
            <w:r>
              <w:rPr>
                <w:sz w:val="20"/>
                <w:szCs w:val="20"/>
              </w:rPr>
              <w:t xml:space="preserve">Opción más recomendada para la mayoría de los análisis filogenéticos generales y de filogenómica </w:t>
            </w:r>
          </w:p>
          <w:p w14:paraId="65E2B198" w14:textId="17138F4C" w:rsidR="00482D9B" w:rsidRPr="003D4065" w:rsidRDefault="00482D9B" w:rsidP="00FB397F">
            <w:pPr>
              <w:spacing w:after="240"/>
              <w:jc w:val="both"/>
              <w:rPr>
                <w:sz w:val="20"/>
                <w:szCs w:val="20"/>
              </w:rPr>
            </w:pPr>
            <w:r>
              <w:rPr>
                <w:sz w:val="20"/>
                <w:szCs w:val="20"/>
              </w:rPr>
              <w:t>Ideal para eliminar ruido/gaps sin perder las posiciones que diferencian a tus clados</w:t>
            </w:r>
          </w:p>
        </w:tc>
      </w:tr>
      <w:tr w:rsidR="00164A77" w:rsidRPr="003D4065" w14:paraId="66EDCB8D" w14:textId="77777777" w:rsidTr="00E66723">
        <w:tc>
          <w:tcPr>
            <w:tcW w:w="1555" w:type="dxa"/>
            <w:shd w:val="clear" w:color="auto" w:fill="D9F2D0" w:themeFill="accent6" w:themeFillTint="33"/>
          </w:tcPr>
          <w:p w14:paraId="6D144BB7" w14:textId="6301CCA0" w:rsidR="00164A77" w:rsidRPr="003D4065" w:rsidRDefault="0036403B" w:rsidP="00CB3ED4">
            <w:pPr>
              <w:spacing w:after="240"/>
              <w:jc w:val="center"/>
              <w:rPr>
                <w:b/>
                <w:bCs/>
                <w:sz w:val="20"/>
                <w:szCs w:val="20"/>
              </w:rPr>
            </w:pPr>
            <w:r w:rsidRPr="003D4065">
              <w:rPr>
                <w:b/>
                <w:bCs/>
                <w:sz w:val="20"/>
                <w:szCs w:val="20"/>
              </w:rPr>
              <w:t>BMGE</w:t>
            </w:r>
          </w:p>
        </w:tc>
        <w:tc>
          <w:tcPr>
            <w:tcW w:w="3685" w:type="dxa"/>
          </w:tcPr>
          <w:p w14:paraId="4A1C2E14" w14:textId="77777777" w:rsidR="00164A77" w:rsidRDefault="00EC3486" w:rsidP="00FB397F">
            <w:pPr>
              <w:spacing w:after="240"/>
              <w:jc w:val="both"/>
              <w:rPr>
                <w:sz w:val="20"/>
                <w:szCs w:val="20"/>
              </w:rPr>
            </w:pPr>
            <w:r>
              <w:rPr>
                <w:sz w:val="20"/>
                <w:szCs w:val="20"/>
              </w:rPr>
              <w:t xml:space="preserve">Utiliza matrices de sustitución </w:t>
            </w:r>
            <w:r w:rsidR="00D47DEA">
              <w:rPr>
                <w:sz w:val="20"/>
                <w:szCs w:val="20"/>
              </w:rPr>
              <w:t>y entropía de información para evaluar la variabilidad de cada sitio, ajustandose según el tipo de secuencia (DNA o a.a)</w:t>
            </w:r>
          </w:p>
          <w:p w14:paraId="3EA9AED5" w14:textId="5FAF9BC6" w:rsidR="005600BF" w:rsidRPr="003D4065" w:rsidRDefault="005600BF" w:rsidP="00FB397F">
            <w:pPr>
              <w:spacing w:after="240"/>
              <w:jc w:val="both"/>
              <w:rPr>
                <w:sz w:val="20"/>
                <w:szCs w:val="20"/>
              </w:rPr>
            </w:pPr>
            <w:r>
              <w:rPr>
                <w:sz w:val="20"/>
                <w:szCs w:val="20"/>
              </w:rPr>
              <w:t xml:space="preserve">Robusto para datos heterogéneos y análisis filogenómicos profundos; gestiona de forma correcta las tasas variadas de mutación </w:t>
            </w:r>
          </w:p>
        </w:tc>
        <w:tc>
          <w:tcPr>
            <w:tcW w:w="3567" w:type="dxa"/>
          </w:tcPr>
          <w:p w14:paraId="0EA4E4E5" w14:textId="4C01A327" w:rsidR="00164A77" w:rsidRPr="003D4065" w:rsidRDefault="009C4BD5" w:rsidP="00FB397F">
            <w:pPr>
              <w:spacing w:after="240"/>
              <w:jc w:val="both"/>
              <w:rPr>
                <w:sz w:val="20"/>
                <w:szCs w:val="20"/>
              </w:rPr>
            </w:pPr>
            <w:r>
              <w:rPr>
                <w:sz w:val="20"/>
                <w:szCs w:val="20"/>
              </w:rPr>
              <w:t xml:space="preserve">Si se trabaja con alineamientos de proteínas o marcadores con tasas de mutación muy desiguales entre taxones </w:t>
            </w:r>
          </w:p>
        </w:tc>
      </w:tr>
    </w:tbl>
    <w:p w14:paraId="39251CAE" w14:textId="77777777" w:rsidR="00164A77" w:rsidRDefault="00164A77" w:rsidP="00CB3ED4">
      <w:pPr>
        <w:spacing w:after="240"/>
      </w:pPr>
    </w:p>
    <w:p w14:paraId="4140A555" w14:textId="77777777" w:rsidR="00E46367" w:rsidRDefault="00E46367" w:rsidP="00CB3ED4">
      <w:pPr>
        <w:spacing w:after="240"/>
      </w:pPr>
    </w:p>
    <w:p w14:paraId="51168655" w14:textId="77777777" w:rsidR="00E46367" w:rsidRDefault="00E46367" w:rsidP="00CB3ED4">
      <w:pPr>
        <w:spacing w:after="240"/>
      </w:pPr>
    </w:p>
    <w:p w14:paraId="4D3BBAEE" w14:textId="77777777" w:rsidR="006B6AF3" w:rsidRDefault="006B6AF3" w:rsidP="00CB3ED4">
      <w:pPr>
        <w:spacing w:after="240"/>
      </w:pPr>
    </w:p>
    <w:p w14:paraId="0768E098" w14:textId="77777777" w:rsidR="00E46367" w:rsidRDefault="00E46367" w:rsidP="00CB3ED4">
      <w:pPr>
        <w:spacing w:after="240"/>
      </w:pPr>
    </w:p>
    <w:p w14:paraId="18B03680" w14:textId="77777777" w:rsidR="00971501" w:rsidRDefault="00971501" w:rsidP="00CB3ED4">
      <w:pPr>
        <w:spacing w:after="240"/>
      </w:pPr>
    </w:p>
    <w:p w14:paraId="054CC954" w14:textId="68AA18EA" w:rsidR="00EC27E0" w:rsidRPr="0081017F" w:rsidRDefault="00EC27E0" w:rsidP="0081017F">
      <w:pPr>
        <w:shd w:val="clear" w:color="auto" w:fill="DAE9F7" w:themeFill="text2" w:themeFillTint="1A"/>
        <w:jc w:val="both"/>
        <w:rPr>
          <w:b/>
          <w:bCs/>
          <w:i/>
          <w:iCs/>
          <w:color w:val="0E2841" w:themeColor="text2"/>
        </w:rPr>
      </w:pPr>
      <w:r w:rsidRPr="0081017F">
        <w:rPr>
          <w:b/>
          <w:bCs/>
          <w:i/>
          <w:iCs/>
          <w:color w:val="0E2841" w:themeColor="text2"/>
        </w:rPr>
        <w:t xml:space="preserve">FILTRO 3. ÁRBOL FILOGENÉTICO </w:t>
      </w:r>
    </w:p>
    <w:p w14:paraId="0506D687" w14:textId="77777777" w:rsidR="00EC27E0" w:rsidRDefault="00EC27E0" w:rsidP="004C2392">
      <w:pPr>
        <w:jc w:val="both"/>
      </w:pPr>
    </w:p>
    <w:tbl>
      <w:tblPr>
        <w:tblStyle w:val="Tablaconcuadrcula"/>
        <w:tblW w:w="0" w:type="auto"/>
        <w:tblLook w:val="04A0" w:firstRow="1" w:lastRow="0" w:firstColumn="1" w:lastColumn="0" w:noHBand="0" w:noVBand="1"/>
      </w:tblPr>
      <w:tblGrid>
        <w:gridCol w:w="1271"/>
        <w:gridCol w:w="3969"/>
        <w:gridCol w:w="3588"/>
      </w:tblGrid>
      <w:tr w:rsidR="003D3793" w:rsidRPr="00CF04EF" w14:paraId="3F82A6EA" w14:textId="77777777" w:rsidTr="003D3793">
        <w:tc>
          <w:tcPr>
            <w:tcW w:w="8828" w:type="dxa"/>
            <w:gridSpan w:val="3"/>
            <w:shd w:val="clear" w:color="auto" w:fill="FAE2D5" w:themeFill="accent2" w:themeFillTint="33"/>
          </w:tcPr>
          <w:p w14:paraId="2EA65E76" w14:textId="4ECF57E0" w:rsidR="003D3793" w:rsidRPr="00CF04EF" w:rsidRDefault="003D3793" w:rsidP="00F64732">
            <w:pPr>
              <w:spacing w:after="240"/>
              <w:jc w:val="center"/>
              <w:rPr>
                <w:b/>
                <w:bCs/>
                <w:sz w:val="20"/>
                <w:szCs w:val="20"/>
              </w:rPr>
            </w:pPr>
            <w:r w:rsidRPr="00CF04EF">
              <w:rPr>
                <w:b/>
                <w:bCs/>
                <w:sz w:val="20"/>
                <w:szCs w:val="20"/>
              </w:rPr>
              <w:t>ÁRBOL FILOGENÉTICO</w:t>
            </w:r>
          </w:p>
        </w:tc>
      </w:tr>
      <w:tr w:rsidR="003D3793" w:rsidRPr="00CF04EF" w14:paraId="06184518" w14:textId="77777777" w:rsidTr="00927F4C">
        <w:tc>
          <w:tcPr>
            <w:tcW w:w="1271" w:type="dxa"/>
            <w:shd w:val="clear" w:color="auto" w:fill="FAE2D5" w:themeFill="accent2" w:themeFillTint="33"/>
          </w:tcPr>
          <w:p w14:paraId="124A34E1" w14:textId="58B16BD9" w:rsidR="003D3793" w:rsidRPr="00CF04EF" w:rsidRDefault="003D3793" w:rsidP="00F64732">
            <w:pPr>
              <w:spacing w:after="240"/>
              <w:jc w:val="center"/>
              <w:rPr>
                <w:b/>
                <w:bCs/>
                <w:sz w:val="20"/>
                <w:szCs w:val="20"/>
              </w:rPr>
            </w:pPr>
            <w:r w:rsidRPr="00CF04EF">
              <w:rPr>
                <w:b/>
                <w:bCs/>
                <w:sz w:val="20"/>
                <w:szCs w:val="20"/>
              </w:rPr>
              <w:t>Programa</w:t>
            </w:r>
          </w:p>
        </w:tc>
        <w:tc>
          <w:tcPr>
            <w:tcW w:w="3969" w:type="dxa"/>
            <w:shd w:val="clear" w:color="auto" w:fill="FAE2D5" w:themeFill="accent2" w:themeFillTint="33"/>
          </w:tcPr>
          <w:p w14:paraId="43DB555C" w14:textId="63328B82" w:rsidR="003D3793" w:rsidRPr="00CF04EF" w:rsidRDefault="003D3793" w:rsidP="00F64732">
            <w:pPr>
              <w:spacing w:after="240"/>
              <w:jc w:val="center"/>
              <w:rPr>
                <w:b/>
                <w:bCs/>
                <w:sz w:val="20"/>
                <w:szCs w:val="20"/>
              </w:rPr>
            </w:pPr>
            <w:r w:rsidRPr="00CF04EF">
              <w:rPr>
                <w:b/>
                <w:bCs/>
                <w:sz w:val="20"/>
                <w:szCs w:val="20"/>
              </w:rPr>
              <w:t>Características</w:t>
            </w:r>
          </w:p>
        </w:tc>
        <w:tc>
          <w:tcPr>
            <w:tcW w:w="3588" w:type="dxa"/>
            <w:shd w:val="clear" w:color="auto" w:fill="FAE2D5" w:themeFill="accent2" w:themeFillTint="33"/>
          </w:tcPr>
          <w:p w14:paraId="5066780C" w14:textId="5117B99D" w:rsidR="003D3793" w:rsidRPr="00CF04EF" w:rsidRDefault="003D3793" w:rsidP="00F64732">
            <w:pPr>
              <w:spacing w:after="240"/>
              <w:jc w:val="center"/>
              <w:rPr>
                <w:b/>
                <w:bCs/>
                <w:sz w:val="20"/>
                <w:szCs w:val="20"/>
              </w:rPr>
            </w:pPr>
            <w:r w:rsidRPr="00CF04EF">
              <w:rPr>
                <w:b/>
                <w:bCs/>
                <w:sz w:val="20"/>
                <w:szCs w:val="20"/>
              </w:rPr>
              <w:t>Cuando emplearlo</w:t>
            </w:r>
          </w:p>
        </w:tc>
      </w:tr>
      <w:tr w:rsidR="003D3793" w:rsidRPr="00CF04EF" w14:paraId="64D5E127" w14:textId="77777777" w:rsidTr="00927F4C">
        <w:tc>
          <w:tcPr>
            <w:tcW w:w="1271" w:type="dxa"/>
            <w:shd w:val="clear" w:color="auto" w:fill="FAE2D5" w:themeFill="accent2" w:themeFillTint="33"/>
          </w:tcPr>
          <w:p w14:paraId="6C1F704D" w14:textId="6615C764" w:rsidR="003D3793" w:rsidRPr="00CF04EF" w:rsidRDefault="005D364F" w:rsidP="00F64732">
            <w:pPr>
              <w:spacing w:after="240"/>
              <w:jc w:val="center"/>
              <w:rPr>
                <w:b/>
                <w:bCs/>
                <w:sz w:val="20"/>
                <w:szCs w:val="20"/>
              </w:rPr>
            </w:pPr>
            <w:r w:rsidRPr="00CF04EF">
              <w:rPr>
                <w:b/>
                <w:bCs/>
                <w:sz w:val="20"/>
                <w:szCs w:val="20"/>
              </w:rPr>
              <w:t>PhyML</w:t>
            </w:r>
          </w:p>
        </w:tc>
        <w:tc>
          <w:tcPr>
            <w:tcW w:w="3969" w:type="dxa"/>
          </w:tcPr>
          <w:p w14:paraId="6D7FC598" w14:textId="3C73E401" w:rsidR="00F64732" w:rsidRDefault="002425C4" w:rsidP="00F64732">
            <w:pPr>
              <w:spacing w:after="240"/>
              <w:jc w:val="both"/>
              <w:rPr>
                <w:sz w:val="20"/>
                <w:szCs w:val="20"/>
              </w:rPr>
            </w:pPr>
            <w:r>
              <w:rPr>
                <w:sz w:val="20"/>
                <w:szCs w:val="20"/>
              </w:rPr>
              <w:t>Enfoque con Máxima Verosimilitud</w:t>
            </w:r>
            <w:r w:rsidR="001D46D2">
              <w:rPr>
                <w:sz w:val="20"/>
                <w:szCs w:val="20"/>
              </w:rPr>
              <w:t xml:space="preserve"> (ML)</w:t>
            </w:r>
            <w:r w:rsidR="00704318">
              <w:rPr>
                <w:sz w:val="20"/>
                <w:szCs w:val="20"/>
              </w:rPr>
              <w:t xml:space="preserve"> clásico. Es el estandar de oro tradicional para conjuntos de datos pequeños a medianos (100-200 secuencias)</w:t>
            </w:r>
          </w:p>
          <w:p w14:paraId="10D1B0CA" w14:textId="77777777" w:rsidR="00E65E72" w:rsidRDefault="00E65E72" w:rsidP="00F64732">
            <w:pPr>
              <w:spacing w:after="240"/>
              <w:jc w:val="both"/>
              <w:rPr>
                <w:sz w:val="20"/>
                <w:szCs w:val="20"/>
              </w:rPr>
            </w:pPr>
            <w:r>
              <w:rPr>
                <w:sz w:val="20"/>
                <w:szCs w:val="20"/>
              </w:rPr>
              <w:t>Optimiza la topología del árbol, las longitudes de rama y los parámetros del modelo de sustitución</w:t>
            </w:r>
          </w:p>
          <w:p w14:paraId="0D2417DC" w14:textId="01404589" w:rsidR="00E65E72" w:rsidRPr="00CF04EF" w:rsidRDefault="00E65E72" w:rsidP="00F64732">
            <w:pPr>
              <w:spacing w:after="240"/>
              <w:jc w:val="both"/>
              <w:rPr>
                <w:sz w:val="20"/>
                <w:szCs w:val="20"/>
              </w:rPr>
            </w:pPr>
            <w:r>
              <w:rPr>
                <w:sz w:val="20"/>
                <w:szCs w:val="20"/>
              </w:rPr>
              <w:t>Confiable para estimar las tasas de sustitución y variaciones entre sitios +G, +I</w:t>
            </w:r>
          </w:p>
        </w:tc>
        <w:tc>
          <w:tcPr>
            <w:tcW w:w="3588" w:type="dxa"/>
          </w:tcPr>
          <w:p w14:paraId="3CB41D54" w14:textId="69A4EE5F" w:rsidR="00893208" w:rsidRPr="00CF04EF" w:rsidRDefault="00250CAE" w:rsidP="00F64732">
            <w:pPr>
              <w:spacing w:after="240"/>
              <w:jc w:val="both"/>
              <w:rPr>
                <w:sz w:val="20"/>
                <w:szCs w:val="20"/>
              </w:rPr>
            </w:pPr>
            <w:r>
              <w:rPr>
                <w:sz w:val="20"/>
                <w:szCs w:val="20"/>
              </w:rPr>
              <w:t>Se trabajan con muy pocas secuencias y se busca máxima precisión en la topología y longitud de ramas para publicaciones</w:t>
            </w:r>
          </w:p>
        </w:tc>
      </w:tr>
      <w:tr w:rsidR="003D3793" w:rsidRPr="00CF04EF" w14:paraId="0E48C2CF" w14:textId="77777777" w:rsidTr="00927F4C">
        <w:tc>
          <w:tcPr>
            <w:tcW w:w="1271" w:type="dxa"/>
            <w:shd w:val="clear" w:color="auto" w:fill="FAE2D5" w:themeFill="accent2" w:themeFillTint="33"/>
          </w:tcPr>
          <w:p w14:paraId="7C2B7380" w14:textId="4E62F297" w:rsidR="003D3793" w:rsidRPr="00CF04EF" w:rsidRDefault="005D364F" w:rsidP="00F64732">
            <w:pPr>
              <w:spacing w:after="240"/>
              <w:jc w:val="center"/>
              <w:rPr>
                <w:b/>
                <w:bCs/>
                <w:sz w:val="20"/>
                <w:szCs w:val="20"/>
              </w:rPr>
            </w:pPr>
            <w:r w:rsidRPr="00CF04EF">
              <w:rPr>
                <w:b/>
                <w:bCs/>
                <w:sz w:val="20"/>
                <w:szCs w:val="20"/>
              </w:rPr>
              <w:t>BioNJ</w:t>
            </w:r>
          </w:p>
        </w:tc>
        <w:tc>
          <w:tcPr>
            <w:tcW w:w="3969" w:type="dxa"/>
          </w:tcPr>
          <w:p w14:paraId="7BFF4BDE" w14:textId="6F22B7FA" w:rsidR="002425C4" w:rsidRDefault="002425C4" w:rsidP="002425C4">
            <w:pPr>
              <w:spacing w:after="240"/>
              <w:jc w:val="both"/>
              <w:rPr>
                <w:sz w:val="20"/>
                <w:szCs w:val="20"/>
              </w:rPr>
            </w:pPr>
            <w:r>
              <w:rPr>
                <w:sz w:val="20"/>
                <w:szCs w:val="20"/>
              </w:rPr>
              <w:t xml:space="preserve">Enfoque con el método de distancia. Calcula primero una matriz de distancias evolutivas entre todos los pares de secuencias y luego contruye el árbol jerárquicamente </w:t>
            </w:r>
          </w:p>
          <w:p w14:paraId="29FAE9A4" w14:textId="0C0E7970" w:rsidR="003D3793" w:rsidRPr="00CF04EF" w:rsidRDefault="002425C4" w:rsidP="002425C4">
            <w:pPr>
              <w:spacing w:after="240"/>
              <w:jc w:val="both"/>
              <w:rPr>
                <w:sz w:val="20"/>
                <w:szCs w:val="20"/>
              </w:rPr>
            </w:pPr>
            <w:r>
              <w:rPr>
                <w:sz w:val="20"/>
                <w:szCs w:val="20"/>
              </w:rPr>
              <w:t>Extremadamente rápido y supera al algoritmo de Neighbor-Joining (NJ) clásico porque reduce la varianza en la estimación de longitudes de rama</w:t>
            </w:r>
          </w:p>
        </w:tc>
        <w:tc>
          <w:tcPr>
            <w:tcW w:w="3588" w:type="dxa"/>
          </w:tcPr>
          <w:p w14:paraId="674E5FFA" w14:textId="77777777" w:rsidR="002425C4" w:rsidRDefault="002425C4" w:rsidP="002425C4">
            <w:pPr>
              <w:spacing w:after="240"/>
              <w:jc w:val="both"/>
              <w:rPr>
                <w:sz w:val="20"/>
                <w:szCs w:val="20"/>
              </w:rPr>
            </w:pPr>
            <w:r>
              <w:rPr>
                <w:sz w:val="20"/>
                <w:szCs w:val="20"/>
              </w:rPr>
              <w:t>Análisis exploratorios ultra rápidos donde sólo se necesita ver una primera aprocimación de los agrupamientos</w:t>
            </w:r>
          </w:p>
          <w:p w14:paraId="44C4DAA1" w14:textId="77777777" w:rsidR="002425C4" w:rsidRDefault="002425C4" w:rsidP="002425C4">
            <w:pPr>
              <w:spacing w:after="240"/>
              <w:jc w:val="both"/>
              <w:rPr>
                <w:sz w:val="20"/>
                <w:szCs w:val="20"/>
              </w:rPr>
            </w:pPr>
            <w:r>
              <w:rPr>
                <w:sz w:val="20"/>
                <w:szCs w:val="20"/>
              </w:rPr>
              <w:t xml:space="preserve">Para datasets masivos donde los métodos probabilisticos tardarían más tiempo </w:t>
            </w:r>
          </w:p>
          <w:p w14:paraId="19E200E3" w14:textId="4F04200A" w:rsidR="003D3793" w:rsidRPr="00CF04EF" w:rsidRDefault="002425C4" w:rsidP="002425C4">
            <w:pPr>
              <w:spacing w:after="240"/>
              <w:jc w:val="both"/>
              <w:rPr>
                <w:sz w:val="20"/>
                <w:szCs w:val="20"/>
              </w:rPr>
            </w:pPr>
            <w:r>
              <w:rPr>
                <w:sz w:val="20"/>
                <w:szCs w:val="20"/>
              </w:rPr>
              <w:t>Sin embargo, es menos preciso estadísticamente que los métodos de Máxima Verosimilitud o Bayesianos</w:t>
            </w:r>
          </w:p>
        </w:tc>
      </w:tr>
      <w:tr w:rsidR="003D3793" w:rsidRPr="00CF04EF" w14:paraId="5B6E6DF4" w14:textId="77777777" w:rsidTr="00927F4C">
        <w:tc>
          <w:tcPr>
            <w:tcW w:w="1271" w:type="dxa"/>
            <w:shd w:val="clear" w:color="auto" w:fill="FAE2D5" w:themeFill="accent2" w:themeFillTint="33"/>
          </w:tcPr>
          <w:p w14:paraId="18663779" w14:textId="53539CF6" w:rsidR="003D3793" w:rsidRPr="00CF04EF" w:rsidRDefault="005D364F" w:rsidP="00F64732">
            <w:pPr>
              <w:spacing w:after="240"/>
              <w:jc w:val="center"/>
              <w:rPr>
                <w:b/>
                <w:bCs/>
                <w:sz w:val="20"/>
                <w:szCs w:val="20"/>
              </w:rPr>
            </w:pPr>
            <w:r w:rsidRPr="00CF04EF">
              <w:rPr>
                <w:b/>
                <w:bCs/>
                <w:sz w:val="20"/>
                <w:szCs w:val="20"/>
              </w:rPr>
              <w:t>MrBayes</w:t>
            </w:r>
          </w:p>
        </w:tc>
        <w:tc>
          <w:tcPr>
            <w:tcW w:w="3969" w:type="dxa"/>
          </w:tcPr>
          <w:p w14:paraId="5C559F6B" w14:textId="77777777" w:rsidR="003D3793" w:rsidRDefault="00CD21C0" w:rsidP="00F64732">
            <w:pPr>
              <w:spacing w:after="240"/>
              <w:jc w:val="both"/>
              <w:rPr>
                <w:sz w:val="20"/>
                <w:szCs w:val="20"/>
              </w:rPr>
            </w:pPr>
            <w:r>
              <w:rPr>
                <w:sz w:val="20"/>
                <w:szCs w:val="20"/>
              </w:rPr>
              <w:t>Enfoque de Inferencia Bayesiana.</w:t>
            </w:r>
          </w:p>
          <w:p w14:paraId="2B23EB7C" w14:textId="77777777" w:rsidR="00CD21C0" w:rsidRDefault="006E4324" w:rsidP="00F64732">
            <w:pPr>
              <w:spacing w:after="240"/>
              <w:jc w:val="both"/>
              <w:rPr>
                <w:sz w:val="20"/>
                <w:szCs w:val="20"/>
              </w:rPr>
            </w:pPr>
            <w:r>
              <w:rPr>
                <w:sz w:val="20"/>
                <w:szCs w:val="20"/>
              </w:rPr>
              <w:t xml:space="preserve">En lugar de buscar un único “árbol óptimo” como ML, genera una distribución posterior de miles de árboles probables </w:t>
            </w:r>
          </w:p>
          <w:p w14:paraId="0D4DE2C2" w14:textId="77777777" w:rsidR="00225884" w:rsidRDefault="00225884" w:rsidP="00F64732">
            <w:pPr>
              <w:spacing w:after="240"/>
              <w:jc w:val="both"/>
              <w:rPr>
                <w:sz w:val="20"/>
                <w:szCs w:val="20"/>
              </w:rPr>
            </w:pPr>
            <w:r>
              <w:rPr>
                <w:sz w:val="20"/>
                <w:szCs w:val="20"/>
              </w:rPr>
              <w:t>Los valores de soporte de las ramas son Probabilidades Posteriores (PP) que miden directamente la probabilidad estadística de que un clado exista dado el modelo y los datos</w:t>
            </w:r>
          </w:p>
          <w:p w14:paraId="246AE03F" w14:textId="3480BE24" w:rsidR="00B10F5E" w:rsidRPr="00CF04EF" w:rsidRDefault="00B10F5E" w:rsidP="00F64732">
            <w:pPr>
              <w:spacing w:after="240"/>
              <w:jc w:val="both"/>
              <w:rPr>
                <w:sz w:val="20"/>
                <w:szCs w:val="20"/>
              </w:rPr>
            </w:pPr>
            <w:r>
              <w:rPr>
                <w:sz w:val="20"/>
                <w:szCs w:val="20"/>
              </w:rPr>
              <w:lastRenderedPageBreak/>
              <w:t>Maneja excepcionalemente la incertidumbre evolutiva y modelos con parámetros complejos</w:t>
            </w:r>
          </w:p>
        </w:tc>
        <w:tc>
          <w:tcPr>
            <w:tcW w:w="3588" w:type="dxa"/>
          </w:tcPr>
          <w:p w14:paraId="080C4C69" w14:textId="77777777" w:rsidR="003D3793" w:rsidRDefault="00B10F5E" w:rsidP="00F64732">
            <w:pPr>
              <w:spacing w:after="240"/>
              <w:jc w:val="both"/>
              <w:rPr>
                <w:sz w:val="20"/>
                <w:szCs w:val="20"/>
              </w:rPr>
            </w:pPr>
            <w:r>
              <w:rPr>
                <w:sz w:val="20"/>
                <w:szCs w:val="20"/>
              </w:rPr>
              <w:lastRenderedPageBreak/>
              <w:t>Cuando el objetivo del trabajo requiere un marco bayesiano o cuando se quiere validar los resultados obtenidos por ML (IQ-Tree, RacML-NG, PhyML)</w:t>
            </w:r>
          </w:p>
          <w:p w14:paraId="332988B6" w14:textId="678DBBFA" w:rsidR="00B10F5E" w:rsidRPr="00CF04EF" w:rsidRDefault="00B10F5E" w:rsidP="00F64732">
            <w:pPr>
              <w:spacing w:after="240"/>
              <w:jc w:val="both"/>
              <w:rPr>
                <w:sz w:val="20"/>
                <w:szCs w:val="20"/>
              </w:rPr>
            </w:pPr>
            <w:r>
              <w:rPr>
                <w:sz w:val="20"/>
                <w:szCs w:val="20"/>
              </w:rPr>
              <w:t xml:space="preserve">Sin embargo, requiere más tiempo de cómputo para alcanzar la convergencia de las cadenas </w:t>
            </w:r>
          </w:p>
        </w:tc>
      </w:tr>
      <w:tr w:rsidR="003D3793" w:rsidRPr="00CF04EF" w14:paraId="3360F3C0" w14:textId="77777777" w:rsidTr="00927F4C">
        <w:tc>
          <w:tcPr>
            <w:tcW w:w="1271" w:type="dxa"/>
            <w:shd w:val="clear" w:color="auto" w:fill="FAE2D5" w:themeFill="accent2" w:themeFillTint="33"/>
          </w:tcPr>
          <w:p w14:paraId="367D208D" w14:textId="46D296F2" w:rsidR="003D3793" w:rsidRPr="00CF04EF" w:rsidRDefault="005D364F" w:rsidP="00F64732">
            <w:pPr>
              <w:spacing w:after="240"/>
              <w:jc w:val="center"/>
              <w:rPr>
                <w:b/>
                <w:bCs/>
                <w:sz w:val="20"/>
                <w:szCs w:val="20"/>
              </w:rPr>
            </w:pPr>
            <w:r w:rsidRPr="00CF04EF">
              <w:rPr>
                <w:b/>
                <w:bCs/>
                <w:sz w:val="20"/>
                <w:szCs w:val="20"/>
              </w:rPr>
              <w:t>IQTree</w:t>
            </w:r>
          </w:p>
        </w:tc>
        <w:tc>
          <w:tcPr>
            <w:tcW w:w="3969" w:type="dxa"/>
          </w:tcPr>
          <w:p w14:paraId="308BCFB4" w14:textId="77777777" w:rsidR="003D3793" w:rsidRDefault="00110F77" w:rsidP="00F64732">
            <w:pPr>
              <w:spacing w:after="240"/>
              <w:jc w:val="both"/>
              <w:rPr>
                <w:sz w:val="20"/>
                <w:szCs w:val="20"/>
              </w:rPr>
            </w:pPr>
            <w:r>
              <w:rPr>
                <w:sz w:val="20"/>
                <w:szCs w:val="20"/>
              </w:rPr>
              <w:t>Enfoque ML moderno y altamente optimizado. Incluye ModelFinder que prueba automáticamente cientos de modelos de sustitución y elige estadísticamente el mejor</w:t>
            </w:r>
          </w:p>
          <w:p w14:paraId="7956A52C" w14:textId="1564F717" w:rsidR="006D025B" w:rsidRPr="00CF04EF" w:rsidRDefault="006D025B" w:rsidP="00F64732">
            <w:pPr>
              <w:spacing w:after="240"/>
              <w:jc w:val="both"/>
              <w:rPr>
                <w:sz w:val="20"/>
                <w:szCs w:val="20"/>
              </w:rPr>
            </w:pPr>
            <w:r>
              <w:rPr>
                <w:sz w:val="20"/>
                <w:szCs w:val="20"/>
              </w:rPr>
              <w:t>Implementa UFBoot, una aproximación bootstrap que calcula el soporte de ramas de manera más rápida y con menor sesgo que el bootstrap tradicional</w:t>
            </w:r>
          </w:p>
        </w:tc>
        <w:tc>
          <w:tcPr>
            <w:tcW w:w="3588" w:type="dxa"/>
          </w:tcPr>
          <w:p w14:paraId="0C0B9507" w14:textId="42D27440" w:rsidR="003D3793" w:rsidRPr="00CF04EF" w:rsidRDefault="007C690D" w:rsidP="00F64732">
            <w:pPr>
              <w:spacing w:after="240"/>
              <w:jc w:val="both"/>
              <w:rPr>
                <w:sz w:val="20"/>
                <w:szCs w:val="20"/>
              </w:rPr>
            </w:pPr>
            <w:r>
              <w:rPr>
                <w:sz w:val="20"/>
                <w:szCs w:val="20"/>
              </w:rPr>
              <w:t>Opcion recomendada para la mayoría de los análisis filogenéticos de rutina y avanzados si se busca la mejor combinación de selección automática de modelos, velocidad y rigor estadístico</w:t>
            </w:r>
          </w:p>
        </w:tc>
      </w:tr>
      <w:tr w:rsidR="003D3793" w:rsidRPr="00CF04EF" w14:paraId="21275908" w14:textId="77777777" w:rsidTr="00927F4C">
        <w:tc>
          <w:tcPr>
            <w:tcW w:w="1271" w:type="dxa"/>
            <w:shd w:val="clear" w:color="auto" w:fill="FAE2D5" w:themeFill="accent2" w:themeFillTint="33"/>
          </w:tcPr>
          <w:p w14:paraId="2973EE29" w14:textId="051266D4" w:rsidR="003D3793" w:rsidRPr="00CF04EF" w:rsidRDefault="0058109A" w:rsidP="00F64732">
            <w:pPr>
              <w:spacing w:after="240"/>
              <w:jc w:val="center"/>
              <w:rPr>
                <w:b/>
                <w:bCs/>
                <w:sz w:val="20"/>
                <w:szCs w:val="20"/>
              </w:rPr>
            </w:pPr>
            <w:r w:rsidRPr="00CF04EF">
              <w:rPr>
                <w:b/>
                <w:bCs/>
                <w:sz w:val="20"/>
                <w:szCs w:val="20"/>
              </w:rPr>
              <w:t>RaxML-NG</w:t>
            </w:r>
          </w:p>
        </w:tc>
        <w:tc>
          <w:tcPr>
            <w:tcW w:w="3969" w:type="dxa"/>
          </w:tcPr>
          <w:p w14:paraId="710B1C6F" w14:textId="25C73CB3" w:rsidR="003D3793" w:rsidRDefault="00FC4DC5" w:rsidP="00F64732">
            <w:pPr>
              <w:spacing w:after="240"/>
              <w:jc w:val="both"/>
              <w:rPr>
                <w:sz w:val="20"/>
                <w:szCs w:val="20"/>
              </w:rPr>
            </w:pPr>
            <w:r>
              <w:rPr>
                <w:sz w:val="20"/>
                <w:szCs w:val="20"/>
              </w:rPr>
              <w:t>Enfoque de M</w:t>
            </w:r>
            <w:r w:rsidR="00110F77">
              <w:rPr>
                <w:sz w:val="20"/>
                <w:szCs w:val="20"/>
              </w:rPr>
              <w:t>L</w:t>
            </w:r>
            <w:r>
              <w:rPr>
                <w:sz w:val="20"/>
                <w:szCs w:val="20"/>
              </w:rPr>
              <w:t xml:space="preserve"> de alto rendimiento.</w:t>
            </w:r>
            <w:r w:rsidR="001D46D2">
              <w:rPr>
                <w:sz w:val="20"/>
                <w:szCs w:val="20"/>
              </w:rPr>
              <w:t xml:space="preserve"> Es uno de los algoritmos de ML más potentes y eficientes</w:t>
            </w:r>
          </w:p>
          <w:p w14:paraId="4288AC61" w14:textId="77777777" w:rsidR="001D46D2" w:rsidRDefault="001D46D2" w:rsidP="00F64732">
            <w:pPr>
              <w:spacing w:after="240"/>
              <w:jc w:val="both"/>
              <w:rPr>
                <w:sz w:val="20"/>
                <w:szCs w:val="20"/>
              </w:rPr>
            </w:pPr>
            <w:r>
              <w:rPr>
                <w:sz w:val="20"/>
                <w:szCs w:val="20"/>
              </w:rPr>
              <w:t>Manja conjuntos de datos complejos, alineamientos muy largos, análisis multigen o filogenómicos (particionamiento por genes/codon positions)</w:t>
            </w:r>
          </w:p>
          <w:p w14:paraId="5F845377" w14:textId="53F66512" w:rsidR="001D46D2" w:rsidRPr="00CF04EF" w:rsidRDefault="00927F4C" w:rsidP="00F64732">
            <w:pPr>
              <w:spacing w:after="240"/>
              <w:jc w:val="both"/>
              <w:rPr>
                <w:sz w:val="20"/>
                <w:szCs w:val="20"/>
              </w:rPr>
            </w:pPr>
            <w:r>
              <w:rPr>
                <w:sz w:val="20"/>
                <w:szCs w:val="20"/>
              </w:rPr>
              <w:t xml:space="preserve">Busca topologías mediante múltiples árboles </w:t>
            </w:r>
            <w:r w:rsidR="00E64534">
              <w:rPr>
                <w:sz w:val="20"/>
                <w:szCs w:val="20"/>
              </w:rPr>
              <w:t>iniciales aleatorios para evitar caer en óptimos locales</w:t>
            </w:r>
          </w:p>
        </w:tc>
        <w:tc>
          <w:tcPr>
            <w:tcW w:w="3588" w:type="dxa"/>
          </w:tcPr>
          <w:p w14:paraId="4F9CC75B" w14:textId="77777777" w:rsidR="003D3793" w:rsidRDefault="00E64534" w:rsidP="00F64732">
            <w:pPr>
              <w:spacing w:after="240"/>
              <w:jc w:val="both"/>
              <w:rPr>
                <w:sz w:val="20"/>
                <w:szCs w:val="20"/>
              </w:rPr>
            </w:pPr>
            <w:r>
              <w:rPr>
                <w:sz w:val="20"/>
                <w:szCs w:val="20"/>
              </w:rPr>
              <w:t>Datasets complejos, filogenómica o alineamientos muy divergentes donde necesitas la máxima precisión posible de ML</w:t>
            </w:r>
          </w:p>
          <w:p w14:paraId="7282DB63" w14:textId="2CC14F5F" w:rsidR="00E64534" w:rsidRPr="00CF04EF" w:rsidRDefault="00E64534" w:rsidP="00F64732">
            <w:pPr>
              <w:spacing w:after="240"/>
              <w:jc w:val="both"/>
              <w:rPr>
                <w:sz w:val="20"/>
                <w:szCs w:val="20"/>
              </w:rPr>
            </w:pPr>
            <w:r>
              <w:rPr>
                <w:sz w:val="20"/>
                <w:szCs w:val="20"/>
              </w:rPr>
              <w:t xml:space="preserve">Ideal cuando PhyML se queda corto o se vuelve muy lento </w:t>
            </w:r>
          </w:p>
        </w:tc>
      </w:tr>
      <w:tr w:rsidR="0058109A" w:rsidRPr="00CF04EF" w14:paraId="270045C4" w14:textId="77777777" w:rsidTr="00927F4C">
        <w:tc>
          <w:tcPr>
            <w:tcW w:w="1271" w:type="dxa"/>
            <w:shd w:val="clear" w:color="auto" w:fill="FAE2D5" w:themeFill="accent2" w:themeFillTint="33"/>
          </w:tcPr>
          <w:p w14:paraId="38D995C7" w14:textId="0B8F0DCB" w:rsidR="0058109A" w:rsidRPr="00CF04EF" w:rsidRDefault="0058109A" w:rsidP="00F64732">
            <w:pPr>
              <w:spacing w:after="240"/>
              <w:jc w:val="center"/>
              <w:rPr>
                <w:b/>
                <w:bCs/>
                <w:sz w:val="20"/>
                <w:szCs w:val="20"/>
              </w:rPr>
            </w:pPr>
            <w:r w:rsidRPr="00CF04EF">
              <w:rPr>
                <w:b/>
                <w:bCs/>
                <w:sz w:val="20"/>
                <w:szCs w:val="20"/>
              </w:rPr>
              <w:t>Fast</w:t>
            </w:r>
            <w:r w:rsidR="008B73CD" w:rsidRPr="00CF04EF">
              <w:rPr>
                <w:b/>
                <w:bCs/>
                <w:sz w:val="20"/>
                <w:szCs w:val="20"/>
              </w:rPr>
              <w:t>Tree</w:t>
            </w:r>
          </w:p>
        </w:tc>
        <w:tc>
          <w:tcPr>
            <w:tcW w:w="3969" w:type="dxa"/>
          </w:tcPr>
          <w:p w14:paraId="5112AFD1" w14:textId="77777777" w:rsidR="0058109A" w:rsidRDefault="00FE3C1D" w:rsidP="00F64732">
            <w:pPr>
              <w:spacing w:after="240"/>
              <w:jc w:val="both"/>
              <w:rPr>
                <w:sz w:val="20"/>
                <w:szCs w:val="20"/>
              </w:rPr>
            </w:pPr>
            <w:r>
              <w:rPr>
                <w:sz w:val="20"/>
                <w:szCs w:val="20"/>
              </w:rPr>
              <w:t>Enfoque de aproximación ultra-rápida de ML.</w:t>
            </w:r>
          </w:p>
          <w:p w14:paraId="01D99A3E" w14:textId="77777777" w:rsidR="00FE3C1D" w:rsidRDefault="00FE3C1D" w:rsidP="00F64732">
            <w:pPr>
              <w:spacing w:after="240"/>
              <w:jc w:val="both"/>
              <w:rPr>
                <w:sz w:val="20"/>
                <w:szCs w:val="20"/>
              </w:rPr>
            </w:pPr>
            <w:r>
              <w:rPr>
                <w:sz w:val="20"/>
                <w:szCs w:val="20"/>
              </w:rPr>
              <w:t xml:space="preserve">Procesamiento de decenas o cientos de miles de secuencias en minutos </w:t>
            </w:r>
          </w:p>
          <w:p w14:paraId="0E53B921" w14:textId="72D57311" w:rsidR="00EB0A7C" w:rsidRPr="00CF04EF" w:rsidRDefault="00EB0A7C" w:rsidP="00F64732">
            <w:pPr>
              <w:spacing w:after="240"/>
              <w:jc w:val="both"/>
              <w:rPr>
                <w:sz w:val="20"/>
                <w:szCs w:val="20"/>
              </w:rPr>
            </w:pPr>
            <w:r>
              <w:rPr>
                <w:sz w:val="20"/>
                <w:szCs w:val="20"/>
              </w:rPr>
              <w:t xml:space="preserve">Utiliza heurísticas muy eficientes para reducir drásticamente el espacio de búsqueda sin sacrificar demasiada precisión en la topología </w:t>
            </w:r>
          </w:p>
        </w:tc>
        <w:tc>
          <w:tcPr>
            <w:tcW w:w="3588" w:type="dxa"/>
          </w:tcPr>
          <w:p w14:paraId="3CF1E58E" w14:textId="6C87221B" w:rsidR="0058109A" w:rsidRPr="00CF04EF" w:rsidRDefault="00B851D6" w:rsidP="00F64732">
            <w:pPr>
              <w:spacing w:after="240"/>
              <w:jc w:val="both"/>
              <w:rPr>
                <w:sz w:val="20"/>
                <w:szCs w:val="20"/>
              </w:rPr>
            </w:pPr>
            <w:r>
              <w:rPr>
                <w:sz w:val="20"/>
                <w:szCs w:val="20"/>
              </w:rPr>
              <w:t xml:space="preserve">Estudios filogenómicos masivos, metagenómica o alineamientos con miles de secuencias </w:t>
            </w:r>
            <w:r w:rsidR="00CF2342">
              <w:rPr>
                <w:sz w:val="20"/>
                <w:szCs w:val="20"/>
              </w:rPr>
              <w:t xml:space="preserve">donde PhyML, IQ-Tree, RaxML-NG o MrBayes son inviables por tiempo o memoria </w:t>
            </w:r>
          </w:p>
        </w:tc>
      </w:tr>
    </w:tbl>
    <w:p w14:paraId="7122C051" w14:textId="77777777" w:rsidR="0081017F" w:rsidRDefault="0081017F" w:rsidP="004C2392">
      <w:pPr>
        <w:jc w:val="both"/>
      </w:pPr>
    </w:p>
    <w:p w14:paraId="35835945" w14:textId="77777777" w:rsidR="004A37A3" w:rsidRDefault="004A37A3" w:rsidP="004C2392">
      <w:pPr>
        <w:jc w:val="both"/>
      </w:pPr>
    </w:p>
    <w:p w14:paraId="432688E0" w14:textId="359A791A" w:rsidR="004A37A3" w:rsidRPr="00C11A9F" w:rsidRDefault="0085110C" w:rsidP="004C2392">
      <w:pPr>
        <w:pBdr>
          <w:bottom w:val="single" w:sz="6" w:space="1" w:color="auto"/>
        </w:pBdr>
        <w:jc w:val="both"/>
        <w:rPr>
          <w:b/>
          <w:bCs/>
          <w:i/>
          <w:iCs/>
        </w:rPr>
      </w:pPr>
      <w:r>
        <w:rPr>
          <w:b/>
          <w:bCs/>
          <w:i/>
          <w:iCs/>
        </w:rPr>
        <w:t xml:space="preserve">Hiperparámetros </w:t>
      </w:r>
      <w:r w:rsidR="00E722C0" w:rsidRPr="00C11A9F">
        <w:rPr>
          <w:b/>
          <w:bCs/>
          <w:i/>
          <w:iCs/>
        </w:rPr>
        <w:t>de MUSCLE, ClipKit y IQTree</w:t>
      </w:r>
    </w:p>
    <w:p w14:paraId="18D106A0" w14:textId="77777777" w:rsidR="00E722C0" w:rsidRDefault="00E722C0" w:rsidP="004C2392">
      <w:pPr>
        <w:jc w:val="both"/>
      </w:pPr>
    </w:p>
    <w:tbl>
      <w:tblPr>
        <w:tblStyle w:val="Tablaconcuadrcula"/>
        <w:tblW w:w="0" w:type="auto"/>
        <w:tblLook w:val="04A0" w:firstRow="1" w:lastRow="0" w:firstColumn="1" w:lastColumn="0" w:noHBand="0" w:noVBand="1"/>
      </w:tblPr>
      <w:tblGrid>
        <w:gridCol w:w="1838"/>
        <w:gridCol w:w="2835"/>
        <w:gridCol w:w="4155"/>
      </w:tblGrid>
      <w:tr w:rsidR="00C11A9F" w:rsidRPr="00DB257B" w14:paraId="0E2C8BD1" w14:textId="77777777" w:rsidTr="0015440E">
        <w:tc>
          <w:tcPr>
            <w:tcW w:w="1838" w:type="dxa"/>
            <w:shd w:val="clear" w:color="auto" w:fill="F2CEED" w:themeFill="accent5" w:themeFillTint="33"/>
          </w:tcPr>
          <w:p w14:paraId="41CF7F9B" w14:textId="63CF037F" w:rsidR="00C11A9F" w:rsidRPr="00DB257B" w:rsidRDefault="00C11A9F" w:rsidP="00160D7C">
            <w:pPr>
              <w:spacing w:after="240"/>
              <w:jc w:val="center"/>
              <w:rPr>
                <w:b/>
                <w:bCs/>
                <w:sz w:val="20"/>
                <w:szCs w:val="20"/>
              </w:rPr>
            </w:pPr>
            <w:r w:rsidRPr="00DB257B">
              <w:rPr>
                <w:b/>
                <w:bCs/>
                <w:sz w:val="20"/>
                <w:szCs w:val="20"/>
              </w:rPr>
              <w:t>Programa</w:t>
            </w:r>
          </w:p>
        </w:tc>
        <w:tc>
          <w:tcPr>
            <w:tcW w:w="2835" w:type="dxa"/>
            <w:shd w:val="clear" w:color="auto" w:fill="F2CEED" w:themeFill="accent5" w:themeFillTint="33"/>
          </w:tcPr>
          <w:p w14:paraId="505F2D7B" w14:textId="015C9B8A" w:rsidR="00C11A9F" w:rsidRPr="00DB257B" w:rsidRDefault="004E05B2" w:rsidP="00160D7C">
            <w:pPr>
              <w:spacing w:after="240"/>
              <w:jc w:val="center"/>
              <w:rPr>
                <w:b/>
                <w:bCs/>
                <w:sz w:val="20"/>
                <w:szCs w:val="20"/>
              </w:rPr>
            </w:pPr>
            <w:r w:rsidRPr="00DB257B">
              <w:rPr>
                <w:b/>
                <w:bCs/>
                <w:sz w:val="20"/>
                <w:szCs w:val="20"/>
              </w:rPr>
              <w:t>Parámetro</w:t>
            </w:r>
          </w:p>
        </w:tc>
        <w:tc>
          <w:tcPr>
            <w:tcW w:w="4155" w:type="dxa"/>
            <w:shd w:val="clear" w:color="auto" w:fill="F2CEED" w:themeFill="accent5" w:themeFillTint="33"/>
          </w:tcPr>
          <w:p w14:paraId="6E60AF28" w14:textId="069FDACB" w:rsidR="00C11A9F" w:rsidRPr="00DB257B" w:rsidRDefault="00A322DA" w:rsidP="00160D7C">
            <w:pPr>
              <w:spacing w:after="240"/>
              <w:jc w:val="center"/>
              <w:rPr>
                <w:b/>
                <w:bCs/>
                <w:sz w:val="20"/>
                <w:szCs w:val="20"/>
              </w:rPr>
            </w:pPr>
            <w:r w:rsidRPr="00DB257B">
              <w:rPr>
                <w:b/>
                <w:bCs/>
                <w:sz w:val="20"/>
                <w:szCs w:val="20"/>
              </w:rPr>
              <w:t>Características</w:t>
            </w:r>
          </w:p>
        </w:tc>
      </w:tr>
      <w:tr w:rsidR="00C11A9F" w:rsidRPr="00DB257B" w14:paraId="4B377708" w14:textId="77777777" w:rsidTr="0015440E">
        <w:tc>
          <w:tcPr>
            <w:tcW w:w="1838" w:type="dxa"/>
            <w:shd w:val="clear" w:color="auto" w:fill="F2CEED" w:themeFill="accent5" w:themeFillTint="33"/>
          </w:tcPr>
          <w:p w14:paraId="5DFC952F" w14:textId="7739DF3A" w:rsidR="00C11A9F" w:rsidRPr="00DB257B" w:rsidRDefault="009C490D" w:rsidP="00160D7C">
            <w:pPr>
              <w:spacing w:after="240"/>
              <w:jc w:val="center"/>
              <w:rPr>
                <w:b/>
                <w:bCs/>
                <w:sz w:val="20"/>
                <w:szCs w:val="20"/>
              </w:rPr>
            </w:pPr>
            <w:r w:rsidRPr="00DB257B">
              <w:rPr>
                <w:b/>
                <w:bCs/>
                <w:sz w:val="20"/>
                <w:szCs w:val="20"/>
              </w:rPr>
              <w:t>MUSCLE</w:t>
            </w:r>
          </w:p>
        </w:tc>
        <w:tc>
          <w:tcPr>
            <w:tcW w:w="2835" w:type="dxa"/>
          </w:tcPr>
          <w:p w14:paraId="33319757" w14:textId="77777777" w:rsidR="00C11A9F" w:rsidRPr="00DB257B" w:rsidRDefault="00E67DDC" w:rsidP="00160D7C">
            <w:pPr>
              <w:spacing w:after="240"/>
              <w:jc w:val="center"/>
              <w:rPr>
                <w:sz w:val="20"/>
                <w:szCs w:val="20"/>
                <w:lang w:val="en-US"/>
              </w:rPr>
            </w:pPr>
            <w:r w:rsidRPr="00DB257B">
              <w:rPr>
                <w:sz w:val="20"/>
                <w:szCs w:val="20"/>
                <w:lang w:val="en-US"/>
              </w:rPr>
              <w:t>PPP (</w:t>
            </w:r>
            <w:proofErr w:type="spellStart"/>
            <w:r w:rsidRPr="00DB257B">
              <w:rPr>
                <w:sz w:val="20"/>
                <w:szCs w:val="20"/>
                <w:lang w:val="en-US"/>
              </w:rPr>
              <w:t>Progresive</w:t>
            </w:r>
            <w:proofErr w:type="spellEnd"/>
            <w:r w:rsidRPr="00DB257B">
              <w:rPr>
                <w:sz w:val="20"/>
                <w:szCs w:val="20"/>
                <w:lang w:val="en-US"/>
              </w:rPr>
              <w:t>-Profile, Profile)</w:t>
            </w:r>
          </w:p>
          <w:p w14:paraId="3DF4181F" w14:textId="799C9B6F" w:rsidR="00402305" w:rsidRPr="00DB257B" w:rsidRDefault="00402305" w:rsidP="00160D7C">
            <w:pPr>
              <w:spacing w:after="240"/>
              <w:jc w:val="center"/>
              <w:rPr>
                <w:i/>
                <w:iCs/>
                <w:sz w:val="20"/>
                <w:szCs w:val="20"/>
                <w:u w:val="single"/>
                <w:lang w:val="en-US"/>
              </w:rPr>
            </w:pPr>
            <w:proofErr w:type="spellStart"/>
            <w:r w:rsidRPr="00DB257B">
              <w:rPr>
                <w:i/>
                <w:iCs/>
                <w:sz w:val="20"/>
                <w:szCs w:val="20"/>
                <w:u w:val="single"/>
                <w:lang w:val="en-US"/>
              </w:rPr>
              <w:t>Aligment</w:t>
            </w:r>
            <w:proofErr w:type="spellEnd"/>
            <w:r w:rsidRPr="00DB257B">
              <w:rPr>
                <w:i/>
                <w:iCs/>
                <w:sz w:val="20"/>
                <w:szCs w:val="20"/>
                <w:u w:val="single"/>
                <w:lang w:val="en-US"/>
              </w:rPr>
              <w:t xml:space="preserve"> Algorithm</w:t>
            </w:r>
          </w:p>
        </w:tc>
        <w:tc>
          <w:tcPr>
            <w:tcW w:w="4155" w:type="dxa"/>
          </w:tcPr>
          <w:p w14:paraId="695AC9E4" w14:textId="3B4D1B3A" w:rsidR="009E63B2" w:rsidRPr="00DB257B" w:rsidRDefault="0015440E" w:rsidP="00160D7C">
            <w:pPr>
              <w:spacing w:after="240"/>
              <w:jc w:val="both"/>
              <w:rPr>
                <w:sz w:val="20"/>
                <w:szCs w:val="20"/>
              </w:rPr>
            </w:pPr>
            <w:r w:rsidRPr="00DB257B">
              <w:rPr>
                <w:sz w:val="20"/>
                <w:szCs w:val="20"/>
              </w:rPr>
              <w:t>Contruye un árbol guía y re</w:t>
            </w:r>
            <w:r w:rsidR="009E63B2" w:rsidRPr="00DB257B">
              <w:rPr>
                <w:sz w:val="20"/>
                <w:szCs w:val="20"/>
              </w:rPr>
              <w:t xml:space="preserve">aliza alineamientos iterativos de perfil contra perfil. </w:t>
            </w:r>
          </w:p>
          <w:p w14:paraId="584E3441" w14:textId="3944077B" w:rsidR="009E63B2" w:rsidRPr="00DB257B" w:rsidRDefault="009E63B2" w:rsidP="00160D7C">
            <w:pPr>
              <w:spacing w:after="240"/>
              <w:jc w:val="both"/>
              <w:rPr>
                <w:sz w:val="20"/>
                <w:szCs w:val="20"/>
              </w:rPr>
            </w:pPr>
            <w:r w:rsidRPr="00DB257B">
              <w:rPr>
                <w:sz w:val="20"/>
                <w:szCs w:val="20"/>
              </w:rPr>
              <w:t xml:space="preserve">Es recomendado cuando se trabaja con unas pocas secuencias. Mantiene un balance </w:t>
            </w:r>
            <w:r w:rsidRPr="00DB257B">
              <w:rPr>
                <w:sz w:val="20"/>
                <w:szCs w:val="20"/>
              </w:rPr>
              <w:lastRenderedPageBreak/>
              <w:t>excelente entre alta precisión y tiempo de cómputo razonable</w:t>
            </w:r>
            <w:r w:rsidR="00EC224B" w:rsidRPr="00DB257B">
              <w:rPr>
                <w:sz w:val="20"/>
                <w:szCs w:val="20"/>
              </w:rPr>
              <w:t>.</w:t>
            </w:r>
          </w:p>
        </w:tc>
      </w:tr>
      <w:tr w:rsidR="00C11A9F" w:rsidRPr="00DB257B" w14:paraId="5CBA21A1" w14:textId="77777777" w:rsidTr="0015440E">
        <w:tc>
          <w:tcPr>
            <w:tcW w:w="1838" w:type="dxa"/>
            <w:shd w:val="clear" w:color="auto" w:fill="F2CEED" w:themeFill="accent5" w:themeFillTint="33"/>
          </w:tcPr>
          <w:p w14:paraId="29DE4A72" w14:textId="2875C06A" w:rsidR="00C11A9F" w:rsidRPr="00DB257B" w:rsidRDefault="009C490D" w:rsidP="00160D7C">
            <w:pPr>
              <w:spacing w:after="240"/>
              <w:jc w:val="center"/>
              <w:rPr>
                <w:b/>
                <w:bCs/>
                <w:sz w:val="20"/>
                <w:szCs w:val="20"/>
              </w:rPr>
            </w:pPr>
            <w:r w:rsidRPr="00DB257B">
              <w:rPr>
                <w:b/>
                <w:bCs/>
                <w:sz w:val="20"/>
                <w:szCs w:val="20"/>
              </w:rPr>
              <w:lastRenderedPageBreak/>
              <w:t>ClipKit</w:t>
            </w:r>
          </w:p>
        </w:tc>
        <w:tc>
          <w:tcPr>
            <w:tcW w:w="2835" w:type="dxa"/>
          </w:tcPr>
          <w:p w14:paraId="7DF1AA5C" w14:textId="77777777" w:rsidR="00C11A9F" w:rsidRPr="00DB257B" w:rsidRDefault="00D92D16" w:rsidP="00160D7C">
            <w:pPr>
              <w:spacing w:after="240"/>
              <w:jc w:val="center"/>
              <w:rPr>
                <w:sz w:val="20"/>
                <w:szCs w:val="20"/>
              </w:rPr>
            </w:pPr>
            <w:r w:rsidRPr="00DB257B">
              <w:rPr>
                <w:sz w:val="20"/>
                <w:szCs w:val="20"/>
              </w:rPr>
              <w:t xml:space="preserve">Smart-gap </w:t>
            </w:r>
          </w:p>
          <w:p w14:paraId="4FDAB767" w14:textId="79318CF0" w:rsidR="00D92D16" w:rsidRPr="00DB257B" w:rsidRDefault="00D92D16" w:rsidP="00160D7C">
            <w:pPr>
              <w:spacing w:after="240"/>
              <w:jc w:val="center"/>
              <w:rPr>
                <w:i/>
                <w:iCs/>
                <w:sz w:val="20"/>
                <w:szCs w:val="20"/>
                <w:u w:val="single"/>
              </w:rPr>
            </w:pPr>
            <w:r w:rsidRPr="00DB257B">
              <w:rPr>
                <w:i/>
                <w:iCs/>
                <w:sz w:val="20"/>
                <w:szCs w:val="20"/>
                <w:u w:val="single"/>
              </w:rPr>
              <w:t>Mode</w:t>
            </w:r>
          </w:p>
        </w:tc>
        <w:tc>
          <w:tcPr>
            <w:tcW w:w="4155" w:type="dxa"/>
          </w:tcPr>
          <w:p w14:paraId="2170B8EC" w14:textId="77777777" w:rsidR="00C11A9F" w:rsidRPr="00DB257B" w:rsidRDefault="00D92D16" w:rsidP="00160D7C">
            <w:pPr>
              <w:spacing w:after="240"/>
              <w:jc w:val="both"/>
              <w:rPr>
                <w:sz w:val="20"/>
                <w:szCs w:val="20"/>
              </w:rPr>
            </w:pPr>
            <w:r w:rsidRPr="00DB257B">
              <w:rPr>
                <w:sz w:val="20"/>
                <w:szCs w:val="20"/>
              </w:rPr>
              <w:t>Utiliza un umbral dinámico basado en la distibución de gaps de todo el alineamiento para decidir qué sitios eliminar.</w:t>
            </w:r>
          </w:p>
          <w:p w14:paraId="14BAC8E8" w14:textId="45A07F64" w:rsidR="00E55231" w:rsidRPr="00DB257B" w:rsidRDefault="00E55231" w:rsidP="00160D7C">
            <w:pPr>
              <w:spacing w:after="240"/>
              <w:jc w:val="both"/>
              <w:rPr>
                <w:sz w:val="20"/>
                <w:szCs w:val="20"/>
              </w:rPr>
            </w:pPr>
            <w:r w:rsidRPr="00DB257B">
              <w:rPr>
                <w:sz w:val="20"/>
                <w:szCs w:val="20"/>
              </w:rPr>
              <w:t>Recorta los vacíos excesivos pero conserva los sitios informativos para resolver las ramas</w:t>
            </w:r>
            <w:r w:rsidR="00EC224B" w:rsidRPr="00DB257B">
              <w:rPr>
                <w:sz w:val="20"/>
                <w:szCs w:val="20"/>
              </w:rPr>
              <w:t>.</w:t>
            </w:r>
          </w:p>
        </w:tc>
      </w:tr>
      <w:tr w:rsidR="00C639A4" w:rsidRPr="00DB257B" w14:paraId="5D9CE4E2" w14:textId="77777777" w:rsidTr="0015440E">
        <w:tc>
          <w:tcPr>
            <w:tcW w:w="1838" w:type="dxa"/>
            <w:vMerge w:val="restart"/>
            <w:shd w:val="clear" w:color="auto" w:fill="F2CEED" w:themeFill="accent5" w:themeFillTint="33"/>
          </w:tcPr>
          <w:p w14:paraId="07D56C77" w14:textId="77777777" w:rsidR="00C639A4" w:rsidRPr="00DB257B" w:rsidRDefault="00C639A4" w:rsidP="00160D7C">
            <w:pPr>
              <w:spacing w:after="240"/>
              <w:jc w:val="center"/>
              <w:rPr>
                <w:b/>
                <w:bCs/>
                <w:sz w:val="20"/>
                <w:szCs w:val="20"/>
              </w:rPr>
            </w:pPr>
            <w:r w:rsidRPr="00DB257B">
              <w:rPr>
                <w:b/>
                <w:bCs/>
                <w:sz w:val="20"/>
                <w:szCs w:val="20"/>
              </w:rPr>
              <w:t>IQTree</w:t>
            </w:r>
          </w:p>
          <w:p w14:paraId="075BBE00" w14:textId="7D9C11BD" w:rsidR="00C639A4" w:rsidRPr="00DB257B" w:rsidRDefault="00C639A4" w:rsidP="00160D7C">
            <w:pPr>
              <w:spacing w:after="240"/>
              <w:jc w:val="center"/>
              <w:rPr>
                <w:b/>
                <w:bCs/>
                <w:sz w:val="20"/>
                <w:szCs w:val="20"/>
              </w:rPr>
            </w:pPr>
            <w:r w:rsidRPr="00DB257B">
              <w:rPr>
                <w:b/>
                <w:bCs/>
                <w:sz w:val="20"/>
                <w:szCs w:val="20"/>
              </w:rPr>
              <w:t>Cuando las secuencias del FASTA provienen de proteínas</w:t>
            </w:r>
          </w:p>
        </w:tc>
        <w:tc>
          <w:tcPr>
            <w:tcW w:w="2835" w:type="dxa"/>
          </w:tcPr>
          <w:p w14:paraId="7D2DF8DC" w14:textId="77777777" w:rsidR="00C639A4" w:rsidRDefault="00C639A4" w:rsidP="00160D7C">
            <w:pPr>
              <w:spacing w:after="240"/>
              <w:jc w:val="center"/>
              <w:rPr>
                <w:sz w:val="20"/>
                <w:szCs w:val="20"/>
              </w:rPr>
            </w:pPr>
            <w:r>
              <w:rPr>
                <w:sz w:val="20"/>
                <w:szCs w:val="20"/>
              </w:rPr>
              <w:t>Auto (AA)</w:t>
            </w:r>
          </w:p>
          <w:p w14:paraId="6594BE1F" w14:textId="436B1B85" w:rsidR="00C639A4" w:rsidRPr="008F33DF" w:rsidRDefault="00C639A4" w:rsidP="00160D7C">
            <w:pPr>
              <w:spacing w:after="240"/>
              <w:jc w:val="center"/>
              <w:rPr>
                <w:i/>
                <w:iCs/>
                <w:sz w:val="20"/>
                <w:szCs w:val="20"/>
                <w:u w:val="single"/>
              </w:rPr>
            </w:pPr>
            <w:r w:rsidRPr="008F33DF">
              <w:rPr>
                <w:i/>
                <w:iCs/>
                <w:sz w:val="20"/>
                <w:szCs w:val="20"/>
                <w:u w:val="single"/>
              </w:rPr>
              <w:t>Substitution Model</w:t>
            </w:r>
          </w:p>
        </w:tc>
        <w:tc>
          <w:tcPr>
            <w:tcW w:w="4155" w:type="dxa"/>
          </w:tcPr>
          <w:p w14:paraId="164E86FA" w14:textId="71FC6B0D" w:rsidR="00C639A4" w:rsidRPr="00DB257B" w:rsidRDefault="00C639A4" w:rsidP="00160D7C">
            <w:pPr>
              <w:spacing w:after="240"/>
              <w:jc w:val="both"/>
              <w:rPr>
                <w:sz w:val="20"/>
                <w:szCs w:val="20"/>
              </w:rPr>
            </w:pPr>
            <w:r>
              <w:rPr>
                <w:sz w:val="20"/>
                <w:szCs w:val="20"/>
              </w:rPr>
              <w:t>Ejeculta ModelFinder, un módulo integrado en IQ-Tree que evalúa automáticamente decenas de modelos, calculando el Criterio de Información de Akaike corregido o el Criterio Bayesiano para seleccionar el modelo matemáticamente ideal para el alineamiento</w:t>
            </w:r>
          </w:p>
        </w:tc>
      </w:tr>
      <w:tr w:rsidR="00C639A4" w:rsidRPr="000B2DB5" w14:paraId="08C81D25" w14:textId="77777777" w:rsidTr="0015440E">
        <w:tc>
          <w:tcPr>
            <w:tcW w:w="1838" w:type="dxa"/>
            <w:vMerge/>
            <w:shd w:val="clear" w:color="auto" w:fill="F2CEED" w:themeFill="accent5" w:themeFillTint="33"/>
          </w:tcPr>
          <w:p w14:paraId="17F5DD77" w14:textId="77777777" w:rsidR="00C639A4" w:rsidRPr="00DB257B" w:rsidRDefault="00C639A4" w:rsidP="00160D7C">
            <w:pPr>
              <w:spacing w:after="240"/>
              <w:jc w:val="center"/>
              <w:rPr>
                <w:b/>
                <w:bCs/>
                <w:sz w:val="20"/>
                <w:szCs w:val="20"/>
              </w:rPr>
            </w:pPr>
          </w:p>
        </w:tc>
        <w:tc>
          <w:tcPr>
            <w:tcW w:w="2835" w:type="dxa"/>
          </w:tcPr>
          <w:p w14:paraId="152B5A14" w14:textId="77777777" w:rsidR="00C639A4" w:rsidRPr="00931648" w:rsidRDefault="00C639A4" w:rsidP="00160D7C">
            <w:pPr>
              <w:spacing w:after="240"/>
              <w:jc w:val="center"/>
              <w:rPr>
                <w:sz w:val="20"/>
                <w:szCs w:val="20"/>
                <w:lang w:val="en-US"/>
              </w:rPr>
            </w:pPr>
            <w:r w:rsidRPr="00931648">
              <w:rPr>
                <w:sz w:val="20"/>
                <w:szCs w:val="20"/>
                <w:lang w:val="en-US"/>
              </w:rPr>
              <w:t>Ultrafast bootstrap (1000 align</w:t>
            </w:r>
            <w:r w:rsidR="00931648" w:rsidRPr="00931648">
              <w:rPr>
                <w:sz w:val="20"/>
                <w:szCs w:val="20"/>
                <w:lang w:val="en-US"/>
              </w:rPr>
              <w:t>ments</w:t>
            </w:r>
            <w:r w:rsidRPr="00931648">
              <w:rPr>
                <w:sz w:val="20"/>
                <w:szCs w:val="20"/>
                <w:lang w:val="en-US"/>
              </w:rPr>
              <w:t>)</w:t>
            </w:r>
          </w:p>
          <w:p w14:paraId="4E3DCEDC" w14:textId="61C4A9B8" w:rsidR="00931648" w:rsidRPr="00931648" w:rsidRDefault="00931648" w:rsidP="00160D7C">
            <w:pPr>
              <w:spacing w:after="240"/>
              <w:jc w:val="center"/>
              <w:rPr>
                <w:i/>
                <w:iCs/>
                <w:sz w:val="20"/>
                <w:szCs w:val="20"/>
                <w:u w:val="single"/>
                <w:lang w:val="en-US"/>
              </w:rPr>
            </w:pPr>
            <w:r w:rsidRPr="00931648">
              <w:rPr>
                <w:i/>
                <w:iCs/>
                <w:sz w:val="20"/>
                <w:szCs w:val="20"/>
                <w:u w:val="single"/>
                <w:lang w:val="en-US"/>
              </w:rPr>
              <w:t>Bootstrap analysis</w:t>
            </w:r>
          </w:p>
        </w:tc>
        <w:tc>
          <w:tcPr>
            <w:tcW w:w="4155" w:type="dxa"/>
          </w:tcPr>
          <w:p w14:paraId="27371655" w14:textId="77777777" w:rsidR="00C639A4" w:rsidRDefault="008035E5" w:rsidP="00160D7C">
            <w:pPr>
              <w:spacing w:after="240"/>
              <w:jc w:val="both"/>
              <w:rPr>
                <w:sz w:val="20"/>
                <w:szCs w:val="20"/>
              </w:rPr>
            </w:pPr>
            <w:r w:rsidRPr="000B2DB5">
              <w:rPr>
                <w:sz w:val="20"/>
                <w:szCs w:val="20"/>
              </w:rPr>
              <w:t>Aplica el algoritmo UFBoot</w:t>
            </w:r>
            <w:r w:rsidR="000B2DB5" w:rsidRPr="000B2DB5">
              <w:rPr>
                <w:sz w:val="20"/>
                <w:szCs w:val="20"/>
              </w:rPr>
              <w:t xml:space="preserve">, valores </w:t>
            </w:r>
            <w:r w:rsidR="000B2DB5">
              <w:rPr>
                <w:sz w:val="20"/>
                <w:szCs w:val="20"/>
              </w:rPr>
              <w:t>&gt;= 95% representan un buen soporte estadístico para el clado armado</w:t>
            </w:r>
            <w:r w:rsidR="009147A8">
              <w:rPr>
                <w:sz w:val="20"/>
                <w:szCs w:val="20"/>
              </w:rPr>
              <w:t>.</w:t>
            </w:r>
          </w:p>
          <w:p w14:paraId="3435A357" w14:textId="48A6838F" w:rsidR="009147A8" w:rsidRPr="000B2DB5" w:rsidRDefault="009147A8" w:rsidP="00160D7C">
            <w:pPr>
              <w:spacing w:after="240"/>
              <w:jc w:val="both"/>
              <w:rPr>
                <w:sz w:val="20"/>
                <w:szCs w:val="20"/>
              </w:rPr>
            </w:pPr>
            <w:r>
              <w:rPr>
                <w:sz w:val="20"/>
                <w:szCs w:val="20"/>
              </w:rPr>
              <w:t>Es el modelo estándar</w:t>
            </w:r>
          </w:p>
        </w:tc>
      </w:tr>
      <w:tr w:rsidR="00C639A4" w:rsidRPr="000B2DB5" w14:paraId="224226A8" w14:textId="77777777" w:rsidTr="0015440E">
        <w:tc>
          <w:tcPr>
            <w:tcW w:w="1838" w:type="dxa"/>
            <w:vMerge/>
            <w:shd w:val="clear" w:color="auto" w:fill="F2CEED" w:themeFill="accent5" w:themeFillTint="33"/>
          </w:tcPr>
          <w:p w14:paraId="74341AB0" w14:textId="77777777" w:rsidR="00C639A4" w:rsidRPr="000B2DB5" w:rsidRDefault="00C639A4" w:rsidP="00160D7C">
            <w:pPr>
              <w:spacing w:after="240"/>
              <w:jc w:val="center"/>
              <w:rPr>
                <w:b/>
                <w:bCs/>
                <w:sz w:val="20"/>
                <w:szCs w:val="20"/>
              </w:rPr>
            </w:pPr>
          </w:p>
        </w:tc>
        <w:tc>
          <w:tcPr>
            <w:tcW w:w="2835" w:type="dxa"/>
          </w:tcPr>
          <w:p w14:paraId="7EEF6C7E" w14:textId="77777777" w:rsidR="00C639A4" w:rsidRDefault="00E11622" w:rsidP="00160D7C">
            <w:pPr>
              <w:spacing w:after="240"/>
              <w:jc w:val="center"/>
              <w:rPr>
                <w:sz w:val="20"/>
                <w:szCs w:val="20"/>
              </w:rPr>
            </w:pPr>
            <w:r>
              <w:rPr>
                <w:sz w:val="20"/>
                <w:szCs w:val="20"/>
              </w:rPr>
              <w:t>0.5</w:t>
            </w:r>
          </w:p>
          <w:p w14:paraId="0DF0B9B7" w14:textId="082CA13A" w:rsidR="00E11622" w:rsidRPr="00E11622" w:rsidRDefault="00E11622" w:rsidP="00160D7C">
            <w:pPr>
              <w:spacing w:after="240"/>
              <w:jc w:val="center"/>
              <w:rPr>
                <w:i/>
                <w:iCs/>
                <w:sz w:val="20"/>
                <w:szCs w:val="20"/>
                <w:u w:val="single"/>
              </w:rPr>
            </w:pPr>
            <w:r w:rsidRPr="00E11622">
              <w:rPr>
                <w:i/>
                <w:iCs/>
                <w:sz w:val="20"/>
                <w:szCs w:val="20"/>
                <w:u w:val="single"/>
              </w:rPr>
              <w:t>Pertubation Strength</w:t>
            </w:r>
          </w:p>
        </w:tc>
        <w:tc>
          <w:tcPr>
            <w:tcW w:w="4155" w:type="dxa"/>
          </w:tcPr>
          <w:p w14:paraId="67116AFC" w14:textId="180C328A" w:rsidR="00C639A4" w:rsidRPr="000B2DB5" w:rsidRDefault="000F3AC4" w:rsidP="00160D7C">
            <w:pPr>
              <w:spacing w:after="240"/>
              <w:jc w:val="both"/>
              <w:rPr>
                <w:sz w:val="20"/>
                <w:szCs w:val="20"/>
              </w:rPr>
            </w:pPr>
            <w:r>
              <w:rPr>
                <w:sz w:val="20"/>
                <w:szCs w:val="20"/>
              </w:rPr>
              <w:t>Realiza una búsqueda heurística perturbando la topología del árbol mediante saltos estocásticos para no quedarse atrapado en un “óptimo local”</w:t>
            </w:r>
            <w:r w:rsidR="00336C2A">
              <w:rPr>
                <w:sz w:val="20"/>
                <w:szCs w:val="20"/>
              </w:rPr>
              <w:t xml:space="preserve"> (árbol aparentemente bueno, pero que no es el mejor absoluto). El para2metro ajusta el radio de cambio (Nearest-Neighbor Interchange) en cada iteración </w:t>
            </w:r>
          </w:p>
        </w:tc>
      </w:tr>
      <w:tr w:rsidR="00C639A4" w:rsidRPr="000B2DB5" w14:paraId="1BC25E51" w14:textId="77777777" w:rsidTr="0015440E">
        <w:tc>
          <w:tcPr>
            <w:tcW w:w="1838" w:type="dxa"/>
            <w:vMerge/>
            <w:shd w:val="clear" w:color="auto" w:fill="F2CEED" w:themeFill="accent5" w:themeFillTint="33"/>
          </w:tcPr>
          <w:p w14:paraId="5ED1BE17" w14:textId="77777777" w:rsidR="00C639A4" w:rsidRPr="000B2DB5" w:rsidRDefault="00C639A4" w:rsidP="00160D7C">
            <w:pPr>
              <w:spacing w:after="240"/>
              <w:jc w:val="center"/>
              <w:rPr>
                <w:b/>
                <w:bCs/>
                <w:sz w:val="20"/>
                <w:szCs w:val="20"/>
              </w:rPr>
            </w:pPr>
          </w:p>
        </w:tc>
        <w:tc>
          <w:tcPr>
            <w:tcW w:w="2835" w:type="dxa"/>
          </w:tcPr>
          <w:p w14:paraId="4AD094F9" w14:textId="77777777" w:rsidR="00C639A4" w:rsidRDefault="000218C8" w:rsidP="00160D7C">
            <w:pPr>
              <w:spacing w:after="240"/>
              <w:jc w:val="center"/>
              <w:rPr>
                <w:sz w:val="20"/>
                <w:szCs w:val="20"/>
              </w:rPr>
            </w:pPr>
            <w:r>
              <w:rPr>
                <w:sz w:val="20"/>
                <w:szCs w:val="20"/>
              </w:rPr>
              <w:t>100</w:t>
            </w:r>
          </w:p>
          <w:p w14:paraId="2F766800" w14:textId="0939485B" w:rsidR="000218C8" w:rsidRPr="008140E9" w:rsidRDefault="008140E9" w:rsidP="00160D7C">
            <w:pPr>
              <w:spacing w:after="240"/>
              <w:jc w:val="center"/>
              <w:rPr>
                <w:i/>
                <w:iCs/>
                <w:sz w:val="20"/>
                <w:szCs w:val="20"/>
                <w:u w:val="single"/>
              </w:rPr>
            </w:pPr>
            <w:r w:rsidRPr="008140E9">
              <w:rPr>
                <w:i/>
                <w:iCs/>
                <w:sz w:val="20"/>
                <w:szCs w:val="20"/>
                <w:u w:val="single"/>
              </w:rPr>
              <w:t>IQ-Tree Stopping Rule</w:t>
            </w:r>
          </w:p>
        </w:tc>
        <w:tc>
          <w:tcPr>
            <w:tcW w:w="4155" w:type="dxa"/>
          </w:tcPr>
          <w:p w14:paraId="6C809433" w14:textId="35CCA281" w:rsidR="00C639A4" w:rsidRPr="000B2DB5" w:rsidRDefault="008140E9" w:rsidP="00160D7C">
            <w:pPr>
              <w:spacing w:after="240"/>
              <w:jc w:val="both"/>
              <w:rPr>
                <w:sz w:val="20"/>
                <w:szCs w:val="20"/>
              </w:rPr>
            </w:pPr>
            <w:r>
              <w:rPr>
                <w:sz w:val="20"/>
                <w:szCs w:val="20"/>
              </w:rPr>
              <w:t>Determina cuántas iteraciones consecutivas debe realizar IQ-Tree sin encontrar un árbol con mejor verosimilitud (likelihood) antes de detener la búsqueda y asumir que se ha alcanzado el óptimo global</w:t>
            </w:r>
            <w:r w:rsidR="00FD1CB0">
              <w:rPr>
                <w:sz w:val="20"/>
                <w:szCs w:val="20"/>
              </w:rPr>
              <w:t>.</w:t>
            </w:r>
          </w:p>
        </w:tc>
      </w:tr>
    </w:tbl>
    <w:p w14:paraId="76B83059" w14:textId="77777777" w:rsidR="00C11A9F" w:rsidRPr="000B2DB5" w:rsidRDefault="00C11A9F" w:rsidP="004C2392">
      <w:pPr>
        <w:jc w:val="both"/>
      </w:pPr>
    </w:p>
    <w:p w14:paraId="00AD88AB" w14:textId="77777777" w:rsidR="00EC27E0" w:rsidRPr="000B2DB5" w:rsidRDefault="00EC27E0" w:rsidP="004C2392">
      <w:pPr>
        <w:jc w:val="both"/>
      </w:pPr>
    </w:p>
    <w:p w14:paraId="4340CE54" w14:textId="77777777" w:rsidR="00EC27E0" w:rsidRPr="000B2DB5" w:rsidRDefault="00EC27E0" w:rsidP="004C2392">
      <w:pPr>
        <w:jc w:val="both"/>
      </w:pPr>
    </w:p>
    <w:p w14:paraId="6D753C26" w14:textId="3ED6245D" w:rsidR="00060577" w:rsidRPr="00A90FDE" w:rsidRDefault="007F55EC" w:rsidP="004C2392">
      <w:pPr>
        <w:jc w:val="both"/>
        <w:rPr>
          <w:b/>
          <w:bCs/>
          <w:lang w:val="en-US"/>
        </w:rPr>
      </w:pPr>
      <w:proofErr w:type="spellStart"/>
      <w:r w:rsidRPr="00A90FDE">
        <w:rPr>
          <w:b/>
          <w:bCs/>
          <w:lang w:val="en-US"/>
        </w:rPr>
        <w:t>Referencias</w:t>
      </w:r>
      <w:proofErr w:type="spellEnd"/>
      <w:r w:rsidRPr="00A90FDE">
        <w:rPr>
          <w:b/>
          <w:bCs/>
          <w:lang w:val="en-US"/>
        </w:rPr>
        <w:t>:</w:t>
      </w:r>
    </w:p>
    <w:p w14:paraId="3A1581A8" w14:textId="77777777" w:rsidR="007F55EC" w:rsidRPr="00A90FDE" w:rsidRDefault="007F55EC" w:rsidP="004C2392">
      <w:pPr>
        <w:jc w:val="both"/>
        <w:rPr>
          <w:lang w:val="en-US"/>
        </w:rPr>
      </w:pPr>
    </w:p>
    <w:p w14:paraId="514BBEF1" w14:textId="77777777" w:rsidR="007E6B39" w:rsidRPr="007E6B39" w:rsidRDefault="007E5381" w:rsidP="007E6B39">
      <w:pPr>
        <w:pStyle w:val="Bibliografa"/>
        <w:rPr>
          <w:rFonts w:ascii="Aptos"/>
          <w:lang w:val="en-US"/>
        </w:rPr>
      </w:pPr>
      <w:r>
        <w:fldChar w:fldCharType="begin"/>
      </w:r>
      <w:r w:rsidRPr="002D2FB8">
        <w:rPr>
          <w:lang w:val="en-US"/>
        </w:rPr>
        <w:instrText xml:space="preserve"> ADDIN ZOTERO_BIBL {"uncited":[],"omitted":[],"custom":[]} CSL_BIBLIOGRAPHY </w:instrText>
      </w:r>
      <w:r>
        <w:fldChar w:fldCharType="separate"/>
      </w:r>
      <w:r w:rsidR="007E6B39" w:rsidRPr="007E6B39">
        <w:rPr>
          <w:rFonts w:ascii="Aptos"/>
          <w:lang w:val="en-US"/>
        </w:rPr>
        <w:t>Ichikawa, H., Bashiri, G., &amp; Kelly, W. L. (2018). Biosynthesis of the Thiopeptins and Identification of an F</w:t>
      </w:r>
      <w:r w:rsidR="007E6B39" w:rsidRPr="007E6B39">
        <w:rPr>
          <w:rFonts w:ascii="Aptos"/>
          <w:vertAlign w:val="subscript"/>
          <w:lang w:val="en-US"/>
        </w:rPr>
        <w:t>420</w:t>
      </w:r>
      <w:r w:rsidR="007E6B39" w:rsidRPr="007E6B39">
        <w:rPr>
          <w:rFonts w:ascii="Aptos"/>
          <w:lang w:val="en-US"/>
        </w:rPr>
        <w:t xml:space="preserve"> H</w:t>
      </w:r>
      <w:r w:rsidR="007E6B39" w:rsidRPr="007E6B39">
        <w:rPr>
          <w:rFonts w:ascii="Aptos"/>
          <w:vertAlign w:val="subscript"/>
          <w:lang w:val="en-US"/>
        </w:rPr>
        <w:t>2</w:t>
      </w:r>
      <w:r w:rsidR="007E6B39" w:rsidRPr="007E6B39">
        <w:rPr>
          <w:rFonts w:ascii="Aptos"/>
          <w:lang w:val="en-US"/>
        </w:rPr>
        <w:t xml:space="preserve"> -Dependent Dehydropiperidine Reductase. </w:t>
      </w:r>
      <w:r w:rsidR="007E6B39" w:rsidRPr="007E6B39">
        <w:rPr>
          <w:rFonts w:ascii="Aptos"/>
          <w:i/>
          <w:iCs/>
          <w:lang w:val="en-US"/>
        </w:rPr>
        <w:t>Journal of the American Chemical Society</w:t>
      </w:r>
      <w:r w:rsidR="007E6B39" w:rsidRPr="007E6B39">
        <w:rPr>
          <w:rFonts w:ascii="Aptos"/>
          <w:lang w:val="en-US"/>
        </w:rPr>
        <w:t xml:space="preserve">, </w:t>
      </w:r>
      <w:r w:rsidR="007E6B39" w:rsidRPr="007E6B39">
        <w:rPr>
          <w:rFonts w:ascii="Aptos"/>
          <w:i/>
          <w:iCs/>
          <w:lang w:val="en-US"/>
        </w:rPr>
        <w:t>140</w:t>
      </w:r>
      <w:r w:rsidR="007E6B39" w:rsidRPr="007E6B39">
        <w:rPr>
          <w:rFonts w:ascii="Aptos"/>
          <w:lang w:val="en-US"/>
        </w:rPr>
        <w:t>(34), 10749–10756. https://doi.org/10.1021/jacs.8b04238</w:t>
      </w:r>
    </w:p>
    <w:p w14:paraId="61E90F25" w14:textId="77777777" w:rsidR="007E6B39" w:rsidRPr="007E6B39" w:rsidRDefault="007E6B39" w:rsidP="007E6B39">
      <w:pPr>
        <w:pStyle w:val="Bibliografa"/>
        <w:rPr>
          <w:rFonts w:ascii="Aptos"/>
        </w:rPr>
      </w:pPr>
      <w:r w:rsidRPr="007E6B39">
        <w:rPr>
          <w:rFonts w:ascii="Aptos"/>
          <w:lang w:val="en-US"/>
        </w:rPr>
        <w:lastRenderedPageBreak/>
        <w:t xml:space="preserve">Just-Baringo, X., Albericio, F., &amp; Álvarez, M. (2014). Thiopeptide Antibiotics: Retrospective and Recent Advances. </w:t>
      </w:r>
      <w:r w:rsidRPr="007E6B39">
        <w:rPr>
          <w:rFonts w:ascii="Aptos"/>
          <w:i/>
          <w:iCs/>
        </w:rPr>
        <w:t>Marine Drugs</w:t>
      </w:r>
      <w:r w:rsidRPr="007E6B39">
        <w:rPr>
          <w:rFonts w:ascii="Aptos"/>
        </w:rPr>
        <w:t xml:space="preserve">, </w:t>
      </w:r>
      <w:r w:rsidRPr="007E6B39">
        <w:rPr>
          <w:rFonts w:ascii="Aptos"/>
          <w:i/>
          <w:iCs/>
        </w:rPr>
        <w:t>12</w:t>
      </w:r>
      <w:r w:rsidRPr="007E6B39">
        <w:rPr>
          <w:rFonts w:ascii="Aptos"/>
        </w:rPr>
        <w:t>(1), 317–351. https://doi.org/10.3390/md12010317</w:t>
      </w:r>
    </w:p>
    <w:p w14:paraId="44F6F85A" w14:textId="77777777" w:rsidR="007E6B39" w:rsidRPr="007E6B39" w:rsidRDefault="007E6B39" w:rsidP="007E6B39">
      <w:pPr>
        <w:pStyle w:val="Bibliografa"/>
        <w:rPr>
          <w:rFonts w:ascii="Aptos"/>
          <w:lang w:val="en-US"/>
        </w:rPr>
      </w:pPr>
      <w:r w:rsidRPr="007E6B39">
        <w:rPr>
          <w:rFonts w:ascii="Aptos"/>
        </w:rPr>
        <w:t xml:space="preserve">Linares-Otoya, L., Linares-Otoya, V., Armas-Mantilla, L., Blanco-Olano, C., Crüsemann, M., Ganoza-Yupanqui, M. L., Campos-Florian, J., König, G. M., &amp; Schäberle, T. F. (2017). </w:t>
      </w:r>
      <w:r w:rsidRPr="007E6B39">
        <w:rPr>
          <w:rFonts w:ascii="Aptos"/>
          <w:lang w:val="en-US"/>
        </w:rPr>
        <w:t xml:space="preserve">Identification and heterologous expression of the kocurin biosynthetic gene cluster. </w:t>
      </w:r>
      <w:r w:rsidRPr="007E6B39">
        <w:rPr>
          <w:rFonts w:ascii="Aptos"/>
          <w:i/>
          <w:iCs/>
          <w:lang w:val="en-US"/>
        </w:rPr>
        <w:t>Microbiology</w:t>
      </w:r>
      <w:r w:rsidRPr="007E6B39">
        <w:rPr>
          <w:rFonts w:ascii="Aptos"/>
          <w:lang w:val="en-US"/>
        </w:rPr>
        <w:t xml:space="preserve">, </w:t>
      </w:r>
      <w:r w:rsidRPr="007E6B39">
        <w:rPr>
          <w:rFonts w:ascii="Aptos"/>
          <w:i/>
          <w:iCs/>
          <w:lang w:val="en-US"/>
        </w:rPr>
        <w:t>163</w:t>
      </w:r>
      <w:r w:rsidRPr="007E6B39">
        <w:rPr>
          <w:rFonts w:ascii="Aptos"/>
          <w:lang w:val="en-US"/>
        </w:rPr>
        <w:t>(10), 1409–1414. https://doi.org/10.1099/mic.0.000538</w:t>
      </w:r>
    </w:p>
    <w:p w14:paraId="51A25C7A" w14:textId="77777777" w:rsidR="007E6B39" w:rsidRPr="007E6B39" w:rsidRDefault="007E6B39" w:rsidP="007E6B39">
      <w:pPr>
        <w:pStyle w:val="Bibliografa"/>
        <w:rPr>
          <w:rFonts w:ascii="Aptos"/>
          <w:lang w:val="en-US"/>
        </w:rPr>
      </w:pPr>
      <w:r w:rsidRPr="007E6B39">
        <w:rPr>
          <w:rFonts w:ascii="Aptos"/>
          <w:lang w:val="en-US"/>
        </w:rPr>
        <w:t xml:space="preserve">Montalbán-López, M., Scott, T. A., Ramesh, S., Rahman, I. R., Van Heel, A. J., Viel, J. H., Bandarian, V., Dittmann, E., Genilloud, O., Goto, Y., Grande Burgos, M. J., Hill, C., Kim, S., Koehnke, J., Latham, J. A., Link, A. J., Martínez, B., Nair, S. K., Nicolet, Y., … Van Der Donk, W. A. (2021). New developments in RiPP discovery, enzymology and engineering. </w:t>
      </w:r>
      <w:r w:rsidRPr="007E6B39">
        <w:rPr>
          <w:rFonts w:ascii="Aptos"/>
          <w:i/>
          <w:iCs/>
          <w:lang w:val="en-US"/>
        </w:rPr>
        <w:t>Natural Product Reports</w:t>
      </w:r>
      <w:r w:rsidRPr="007E6B39">
        <w:rPr>
          <w:rFonts w:ascii="Aptos"/>
          <w:lang w:val="en-US"/>
        </w:rPr>
        <w:t xml:space="preserve">, </w:t>
      </w:r>
      <w:r w:rsidRPr="007E6B39">
        <w:rPr>
          <w:rFonts w:ascii="Aptos"/>
          <w:i/>
          <w:iCs/>
          <w:lang w:val="en-US"/>
        </w:rPr>
        <w:t>38</w:t>
      </w:r>
      <w:r w:rsidRPr="007E6B39">
        <w:rPr>
          <w:rFonts w:ascii="Aptos"/>
          <w:lang w:val="en-US"/>
        </w:rPr>
        <w:t>(1), 130–239. https://doi.org/10.1039/D0NP00027B</w:t>
      </w:r>
    </w:p>
    <w:p w14:paraId="5CC28E9C" w14:textId="77777777" w:rsidR="007E6B39" w:rsidRPr="007E6B39" w:rsidRDefault="007E6B39" w:rsidP="007E6B39">
      <w:pPr>
        <w:pStyle w:val="Bibliografa"/>
        <w:rPr>
          <w:rFonts w:ascii="Aptos"/>
          <w:lang w:val="en-US"/>
        </w:rPr>
      </w:pPr>
      <w:r w:rsidRPr="007E6B39">
        <w:rPr>
          <w:rFonts w:ascii="Aptos"/>
          <w:lang w:val="en-US"/>
        </w:rPr>
        <w:t xml:space="preserve">Vinogradov, A. A., &amp; Suga, H. (2020). Introduction to Thiopeptides: Biological Activity, Biosynthesis, and Strategies for Functional Reprogramming. </w:t>
      </w:r>
      <w:r w:rsidRPr="007E6B39">
        <w:rPr>
          <w:rFonts w:ascii="Aptos"/>
          <w:i/>
          <w:iCs/>
          <w:lang w:val="en-US"/>
        </w:rPr>
        <w:t>Cell Chemical Biology</w:t>
      </w:r>
      <w:r w:rsidRPr="007E6B39">
        <w:rPr>
          <w:rFonts w:ascii="Aptos"/>
          <w:lang w:val="en-US"/>
        </w:rPr>
        <w:t xml:space="preserve">, </w:t>
      </w:r>
      <w:r w:rsidRPr="007E6B39">
        <w:rPr>
          <w:rFonts w:ascii="Aptos"/>
          <w:i/>
          <w:iCs/>
          <w:lang w:val="en-US"/>
        </w:rPr>
        <w:t>27</w:t>
      </w:r>
      <w:r w:rsidRPr="007E6B39">
        <w:rPr>
          <w:rFonts w:ascii="Aptos"/>
          <w:lang w:val="en-US"/>
        </w:rPr>
        <w:t>(8), 1032–1051. https://doi.org/10.1016/j.chembiol.2020.07.003</w:t>
      </w:r>
    </w:p>
    <w:p w14:paraId="2EE5CBCB" w14:textId="77777777" w:rsidR="007E6B39" w:rsidRPr="007E6B39" w:rsidRDefault="007E6B39" w:rsidP="007E6B39">
      <w:pPr>
        <w:pStyle w:val="Bibliografa"/>
        <w:rPr>
          <w:rFonts w:ascii="Aptos"/>
          <w:lang w:val="en-US"/>
        </w:rPr>
      </w:pPr>
      <w:r w:rsidRPr="007E6B39">
        <w:rPr>
          <w:rFonts w:ascii="Aptos"/>
          <w:lang w:val="en-US"/>
        </w:rPr>
        <w:t xml:space="preserve">Zdouc, M. M., Blin, K., Louwen, N. L. L., Navarro, J., Loureiro, C., Bader, C. D., Bailey, C. B., Barra, L., Booth, T. J., Bozhüyük, K. A. J., Cediel-Becerra, J. D. D., Charlop-Powers, Z., Chevrette, M. G., Chooi, Y. H., D’Agostino, P. M., de Rond, T., Del Pup, E., Duncan, K. R., Gu, W., … Medema, M. H. (2025). MIBiG 4.0: Advancing biosynthetic gene cluster curation through global collaboration. </w:t>
      </w:r>
      <w:r w:rsidRPr="007E6B39">
        <w:rPr>
          <w:rFonts w:ascii="Aptos"/>
          <w:i/>
          <w:iCs/>
          <w:lang w:val="en-US"/>
        </w:rPr>
        <w:lastRenderedPageBreak/>
        <w:t>Nucleic Acids Research</w:t>
      </w:r>
      <w:r w:rsidRPr="007E6B39">
        <w:rPr>
          <w:rFonts w:ascii="Aptos"/>
          <w:lang w:val="en-US"/>
        </w:rPr>
        <w:t xml:space="preserve">, </w:t>
      </w:r>
      <w:r w:rsidRPr="007E6B39">
        <w:rPr>
          <w:rFonts w:ascii="Aptos"/>
          <w:i/>
          <w:iCs/>
          <w:lang w:val="en-US"/>
        </w:rPr>
        <w:t>53</w:t>
      </w:r>
      <w:r w:rsidRPr="007E6B39">
        <w:rPr>
          <w:rFonts w:ascii="Aptos"/>
          <w:lang w:val="en-US"/>
        </w:rPr>
        <w:t>(D1), D678–D690. https://doi.org/10.1093/nar/gkae1115</w:t>
      </w:r>
    </w:p>
    <w:p w14:paraId="74B69CDB" w14:textId="40C7EB69" w:rsidR="00060577" w:rsidRPr="001848B6" w:rsidRDefault="007E5381" w:rsidP="007E6B39">
      <w:pPr>
        <w:pStyle w:val="Bibliografa"/>
      </w:pPr>
      <w:r>
        <w:fldChar w:fldCharType="end"/>
      </w:r>
    </w:p>
    <w:sectPr w:rsidR="00060577" w:rsidRPr="001848B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350E4" w14:textId="77777777" w:rsidR="00907AAD" w:rsidRDefault="00907AAD" w:rsidP="00F57957">
      <w:r>
        <w:separator/>
      </w:r>
    </w:p>
  </w:endnote>
  <w:endnote w:type="continuationSeparator" w:id="0">
    <w:p w14:paraId="7739A628" w14:textId="77777777" w:rsidR="00907AAD" w:rsidRDefault="00907AAD" w:rsidP="00F5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432E9" w14:textId="77777777" w:rsidR="00907AAD" w:rsidRDefault="00907AAD" w:rsidP="00F57957">
      <w:r>
        <w:separator/>
      </w:r>
    </w:p>
  </w:footnote>
  <w:footnote w:type="continuationSeparator" w:id="0">
    <w:p w14:paraId="31FC51BE" w14:textId="77777777" w:rsidR="00907AAD" w:rsidRDefault="00907AAD" w:rsidP="00F57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4190"/>
    <w:multiLevelType w:val="hybridMultilevel"/>
    <w:tmpl w:val="65CE124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52B77B38"/>
    <w:multiLevelType w:val="hybridMultilevel"/>
    <w:tmpl w:val="B0A2D530"/>
    <w:lvl w:ilvl="0" w:tplc="706EA482">
      <w:start w:val="1"/>
      <w:numFmt w:val="bullet"/>
      <w:lvlText w:val="-"/>
      <w:lvlJc w:val="left"/>
      <w:pPr>
        <w:ind w:left="720" w:hanging="360"/>
      </w:pPr>
      <w:rPr>
        <w:rFonts w:ascii="Aptos" w:eastAsiaTheme="minorHAnsi" w:hAnsi="Aptos" w:cstheme="minorBidi"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30D6B5D"/>
    <w:multiLevelType w:val="hybridMultilevel"/>
    <w:tmpl w:val="FFB6967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13A3256"/>
    <w:multiLevelType w:val="hybridMultilevel"/>
    <w:tmpl w:val="3FB804F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7C376A2"/>
    <w:multiLevelType w:val="hybridMultilevel"/>
    <w:tmpl w:val="5204E88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74FA6F96"/>
    <w:multiLevelType w:val="hybridMultilevel"/>
    <w:tmpl w:val="3E7807A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138714852">
    <w:abstractNumId w:val="3"/>
  </w:num>
  <w:num w:numId="2" w16cid:durableId="1936018783">
    <w:abstractNumId w:val="2"/>
  </w:num>
  <w:num w:numId="3" w16cid:durableId="890845385">
    <w:abstractNumId w:val="1"/>
  </w:num>
  <w:num w:numId="4" w16cid:durableId="1786847998">
    <w:abstractNumId w:val="5"/>
  </w:num>
  <w:num w:numId="5" w16cid:durableId="297229289">
    <w:abstractNumId w:val="0"/>
  </w:num>
  <w:num w:numId="6" w16cid:durableId="15584668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8D"/>
    <w:rsid w:val="00003D0A"/>
    <w:rsid w:val="00006BB3"/>
    <w:rsid w:val="000111F3"/>
    <w:rsid w:val="000113A9"/>
    <w:rsid w:val="00011904"/>
    <w:rsid w:val="00012B37"/>
    <w:rsid w:val="00016E66"/>
    <w:rsid w:val="000218C8"/>
    <w:rsid w:val="000221D7"/>
    <w:rsid w:val="00022A91"/>
    <w:rsid w:val="00033365"/>
    <w:rsid w:val="00036444"/>
    <w:rsid w:val="000416C8"/>
    <w:rsid w:val="00041D30"/>
    <w:rsid w:val="00043182"/>
    <w:rsid w:val="0004567A"/>
    <w:rsid w:val="00052146"/>
    <w:rsid w:val="00060577"/>
    <w:rsid w:val="00062E75"/>
    <w:rsid w:val="00065A0B"/>
    <w:rsid w:val="00066D79"/>
    <w:rsid w:val="00070051"/>
    <w:rsid w:val="000727CD"/>
    <w:rsid w:val="00091CD9"/>
    <w:rsid w:val="00091E15"/>
    <w:rsid w:val="000927B9"/>
    <w:rsid w:val="00093362"/>
    <w:rsid w:val="000960B5"/>
    <w:rsid w:val="000A5A6A"/>
    <w:rsid w:val="000B102C"/>
    <w:rsid w:val="000B231E"/>
    <w:rsid w:val="000B2325"/>
    <w:rsid w:val="000B2DB5"/>
    <w:rsid w:val="000B6374"/>
    <w:rsid w:val="000C1A09"/>
    <w:rsid w:val="000C428E"/>
    <w:rsid w:val="000C5B28"/>
    <w:rsid w:val="000C5F6D"/>
    <w:rsid w:val="000D0EF5"/>
    <w:rsid w:val="000D1707"/>
    <w:rsid w:val="000D1F9F"/>
    <w:rsid w:val="000E090F"/>
    <w:rsid w:val="000E3A4B"/>
    <w:rsid w:val="000F0C2A"/>
    <w:rsid w:val="000F1B42"/>
    <w:rsid w:val="000F3AC4"/>
    <w:rsid w:val="000F6775"/>
    <w:rsid w:val="00103AA1"/>
    <w:rsid w:val="0010416F"/>
    <w:rsid w:val="00110F77"/>
    <w:rsid w:val="00111874"/>
    <w:rsid w:val="00113E18"/>
    <w:rsid w:val="001219C6"/>
    <w:rsid w:val="00130F8C"/>
    <w:rsid w:val="0013221C"/>
    <w:rsid w:val="0013471F"/>
    <w:rsid w:val="0014237B"/>
    <w:rsid w:val="00142CFA"/>
    <w:rsid w:val="00143CD7"/>
    <w:rsid w:val="00144988"/>
    <w:rsid w:val="00153A8C"/>
    <w:rsid w:val="0015440E"/>
    <w:rsid w:val="00157E87"/>
    <w:rsid w:val="00160D7C"/>
    <w:rsid w:val="001618A9"/>
    <w:rsid w:val="0016192B"/>
    <w:rsid w:val="00161BBD"/>
    <w:rsid w:val="00163E59"/>
    <w:rsid w:val="00164A77"/>
    <w:rsid w:val="00165740"/>
    <w:rsid w:val="00167DCF"/>
    <w:rsid w:val="00171393"/>
    <w:rsid w:val="001722CA"/>
    <w:rsid w:val="00173AFE"/>
    <w:rsid w:val="0017655E"/>
    <w:rsid w:val="001848B6"/>
    <w:rsid w:val="001862FA"/>
    <w:rsid w:val="001917B9"/>
    <w:rsid w:val="00193985"/>
    <w:rsid w:val="001A23B0"/>
    <w:rsid w:val="001A2914"/>
    <w:rsid w:val="001A4ADC"/>
    <w:rsid w:val="001A591F"/>
    <w:rsid w:val="001B1A23"/>
    <w:rsid w:val="001B5801"/>
    <w:rsid w:val="001B68EE"/>
    <w:rsid w:val="001B7840"/>
    <w:rsid w:val="001C069D"/>
    <w:rsid w:val="001C190B"/>
    <w:rsid w:val="001C2882"/>
    <w:rsid w:val="001C3686"/>
    <w:rsid w:val="001D412A"/>
    <w:rsid w:val="001D46D2"/>
    <w:rsid w:val="001E062A"/>
    <w:rsid w:val="001E46A4"/>
    <w:rsid w:val="001F256D"/>
    <w:rsid w:val="002048F8"/>
    <w:rsid w:val="002059FF"/>
    <w:rsid w:val="00207994"/>
    <w:rsid w:val="0021117C"/>
    <w:rsid w:val="00225884"/>
    <w:rsid w:val="002345F6"/>
    <w:rsid w:val="00236B33"/>
    <w:rsid w:val="0024184E"/>
    <w:rsid w:val="002425C4"/>
    <w:rsid w:val="00244377"/>
    <w:rsid w:val="002449DA"/>
    <w:rsid w:val="002509A5"/>
    <w:rsid w:val="00250CAE"/>
    <w:rsid w:val="002553A9"/>
    <w:rsid w:val="00267B46"/>
    <w:rsid w:val="00280704"/>
    <w:rsid w:val="00286CDC"/>
    <w:rsid w:val="00287EFD"/>
    <w:rsid w:val="002938DE"/>
    <w:rsid w:val="00296CA7"/>
    <w:rsid w:val="002977F4"/>
    <w:rsid w:val="002A367F"/>
    <w:rsid w:val="002A5332"/>
    <w:rsid w:val="002A649F"/>
    <w:rsid w:val="002B2C95"/>
    <w:rsid w:val="002B58DD"/>
    <w:rsid w:val="002B6403"/>
    <w:rsid w:val="002B732C"/>
    <w:rsid w:val="002C05BC"/>
    <w:rsid w:val="002C1FD9"/>
    <w:rsid w:val="002C631F"/>
    <w:rsid w:val="002C6547"/>
    <w:rsid w:val="002C7368"/>
    <w:rsid w:val="002D1245"/>
    <w:rsid w:val="002D2FB8"/>
    <w:rsid w:val="002D3E56"/>
    <w:rsid w:val="002D40BA"/>
    <w:rsid w:val="002D4CCF"/>
    <w:rsid w:val="002D6F7C"/>
    <w:rsid w:val="002D70C5"/>
    <w:rsid w:val="002E1810"/>
    <w:rsid w:val="002F35E8"/>
    <w:rsid w:val="002F51A6"/>
    <w:rsid w:val="0030179D"/>
    <w:rsid w:val="00302394"/>
    <w:rsid w:val="003104A0"/>
    <w:rsid w:val="00312497"/>
    <w:rsid w:val="003231F6"/>
    <w:rsid w:val="00332F9F"/>
    <w:rsid w:val="00336C2A"/>
    <w:rsid w:val="00337D31"/>
    <w:rsid w:val="0034191E"/>
    <w:rsid w:val="00345A66"/>
    <w:rsid w:val="0034626C"/>
    <w:rsid w:val="00346F61"/>
    <w:rsid w:val="0035188E"/>
    <w:rsid w:val="0035506C"/>
    <w:rsid w:val="003634C5"/>
    <w:rsid w:val="0036403B"/>
    <w:rsid w:val="00365F9C"/>
    <w:rsid w:val="00367E3F"/>
    <w:rsid w:val="00372876"/>
    <w:rsid w:val="00377ABC"/>
    <w:rsid w:val="003852C2"/>
    <w:rsid w:val="00387802"/>
    <w:rsid w:val="00394DE1"/>
    <w:rsid w:val="0039650C"/>
    <w:rsid w:val="0039782D"/>
    <w:rsid w:val="003A1ABF"/>
    <w:rsid w:val="003A30FB"/>
    <w:rsid w:val="003A3D58"/>
    <w:rsid w:val="003A7B8D"/>
    <w:rsid w:val="003C0412"/>
    <w:rsid w:val="003C36D1"/>
    <w:rsid w:val="003C7591"/>
    <w:rsid w:val="003D0F99"/>
    <w:rsid w:val="003D30D2"/>
    <w:rsid w:val="003D3793"/>
    <w:rsid w:val="003D4065"/>
    <w:rsid w:val="003E1075"/>
    <w:rsid w:val="003E2D31"/>
    <w:rsid w:val="003E360D"/>
    <w:rsid w:val="003F280C"/>
    <w:rsid w:val="003F6B2E"/>
    <w:rsid w:val="003F7EFC"/>
    <w:rsid w:val="00401FD1"/>
    <w:rsid w:val="00402305"/>
    <w:rsid w:val="00403C4C"/>
    <w:rsid w:val="004045FE"/>
    <w:rsid w:val="004049FB"/>
    <w:rsid w:val="0041012E"/>
    <w:rsid w:val="00410B4F"/>
    <w:rsid w:val="0041103E"/>
    <w:rsid w:val="00414BA3"/>
    <w:rsid w:val="00422061"/>
    <w:rsid w:val="00425BCE"/>
    <w:rsid w:val="00431BCD"/>
    <w:rsid w:val="004353B6"/>
    <w:rsid w:val="004366FF"/>
    <w:rsid w:val="00440B23"/>
    <w:rsid w:val="00447E5D"/>
    <w:rsid w:val="00450CD6"/>
    <w:rsid w:val="00454147"/>
    <w:rsid w:val="0046234C"/>
    <w:rsid w:val="00465DBE"/>
    <w:rsid w:val="00467848"/>
    <w:rsid w:val="004753D9"/>
    <w:rsid w:val="00477A09"/>
    <w:rsid w:val="00482000"/>
    <w:rsid w:val="00482D9B"/>
    <w:rsid w:val="00483C8D"/>
    <w:rsid w:val="004A0B58"/>
    <w:rsid w:val="004A29C0"/>
    <w:rsid w:val="004A37A3"/>
    <w:rsid w:val="004A4A8D"/>
    <w:rsid w:val="004A6E60"/>
    <w:rsid w:val="004A7049"/>
    <w:rsid w:val="004B24A7"/>
    <w:rsid w:val="004B29C5"/>
    <w:rsid w:val="004B4044"/>
    <w:rsid w:val="004B7C20"/>
    <w:rsid w:val="004C2187"/>
    <w:rsid w:val="004C2392"/>
    <w:rsid w:val="004C70A4"/>
    <w:rsid w:val="004C7B1C"/>
    <w:rsid w:val="004D2F02"/>
    <w:rsid w:val="004D5528"/>
    <w:rsid w:val="004D6D8F"/>
    <w:rsid w:val="004E05B2"/>
    <w:rsid w:val="004E0F50"/>
    <w:rsid w:val="004E2619"/>
    <w:rsid w:val="004E79A3"/>
    <w:rsid w:val="004F1B4B"/>
    <w:rsid w:val="004F2240"/>
    <w:rsid w:val="004F66B9"/>
    <w:rsid w:val="00500124"/>
    <w:rsid w:val="005012B1"/>
    <w:rsid w:val="00501D95"/>
    <w:rsid w:val="00505ADC"/>
    <w:rsid w:val="005076BB"/>
    <w:rsid w:val="00511A4A"/>
    <w:rsid w:val="005171C9"/>
    <w:rsid w:val="00533F51"/>
    <w:rsid w:val="00534E1D"/>
    <w:rsid w:val="005359CE"/>
    <w:rsid w:val="00536D60"/>
    <w:rsid w:val="00536FF1"/>
    <w:rsid w:val="005376B8"/>
    <w:rsid w:val="0054169B"/>
    <w:rsid w:val="005438E9"/>
    <w:rsid w:val="0055220C"/>
    <w:rsid w:val="00554163"/>
    <w:rsid w:val="00556A6E"/>
    <w:rsid w:val="005600BF"/>
    <w:rsid w:val="005623BA"/>
    <w:rsid w:val="005646F0"/>
    <w:rsid w:val="00565A87"/>
    <w:rsid w:val="0058045F"/>
    <w:rsid w:val="0058109A"/>
    <w:rsid w:val="00587829"/>
    <w:rsid w:val="00594BCF"/>
    <w:rsid w:val="005A2739"/>
    <w:rsid w:val="005A2915"/>
    <w:rsid w:val="005A6B57"/>
    <w:rsid w:val="005B0B93"/>
    <w:rsid w:val="005B0EF1"/>
    <w:rsid w:val="005D364F"/>
    <w:rsid w:val="005D539B"/>
    <w:rsid w:val="005E18C9"/>
    <w:rsid w:val="005E1C18"/>
    <w:rsid w:val="005F038C"/>
    <w:rsid w:val="005F5408"/>
    <w:rsid w:val="00602023"/>
    <w:rsid w:val="00611385"/>
    <w:rsid w:val="00622CFC"/>
    <w:rsid w:val="006255D1"/>
    <w:rsid w:val="00630C07"/>
    <w:rsid w:val="006338F0"/>
    <w:rsid w:val="00642E0A"/>
    <w:rsid w:val="00652A92"/>
    <w:rsid w:val="0065549F"/>
    <w:rsid w:val="00656553"/>
    <w:rsid w:val="00661057"/>
    <w:rsid w:val="00662D2F"/>
    <w:rsid w:val="00664F3A"/>
    <w:rsid w:val="006660E0"/>
    <w:rsid w:val="00675EDC"/>
    <w:rsid w:val="00676953"/>
    <w:rsid w:val="00685B8D"/>
    <w:rsid w:val="0069009F"/>
    <w:rsid w:val="00694872"/>
    <w:rsid w:val="0069594B"/>
    <w:rsid w:val="006A172C"/>
    <w:rsid w:val="006A31C4"/>
    <w:rsid w:val="006A48D3"/>
    <w:rsid w:val="006A5731"/>
    <w:rsid w:val="006B6AF3"/>
    <w:rsid w:val="006B7310"/>
    <w:rsid w:val="006C041D"/>
    <w:rsid w:val="006D025B"/>
    <w:rsid w:val="006D6B39"/>
    <w:rsid w:val="006E4324"/>
    <w:rsid w:val="006E684F"/>
    <w:rsid w:val="006E6EAD"/>
    <w:rsid w:val="006E758A"/>
    <w:rsid w:val="006F053C"/>
    <w:rsid w:val="006F24CD"/>
    <w:rsid w:val="006F364B"/>
    <w:rsid w:val="006F454C"/>
    <w:rsid w:val="006F79E8"/>
    <w:rsid w:val="0070066F"/>
    <w:rsid w:val="00704318"/>
    <w:rsid w:val="00704940"/>
    <w:rsid w:val="00707721"/>
    <w:rsid w:val="00707890"/>
    <w:rsid w:val="00716A62"/>
    <w:rsid w:val="0072020B"/>
    <w:rsid w:val="00720FC8"/>
    <w:rsid w:val="007240CD"/>
    <w:rsid w:val="007250A2"/>
    <w:rsid w:val="00727851"/>
    <w:rsid w:val="00740E23"/>
    <w:rsid w:val="00746704"/>
    <w:rsid w:val="00754F1C"/>
    <w:rsid w:val="007554F4"/>
    <w:rsid w:val="00761249"/>
    <w:rsid w:val="007636E1"/>
    <w:rsid w:val="007677AB"/>
    <w:rsid w:val="00773550"/>
    <w:rsid w:val="00781665"/>
    <w:rsid w:val="0078167D"/>
    <w:rsid w:val="0078791F"/>
    <w:rsid w:val="00791776"/>
    <w:rsid w:val="007A051F"/>
    <w:rsid w:val="007A1E9E"/>
    <w:rsid w:val="007A4747"/>
    <w:rsid w:val="007A5AB7"/>
    <w:rsid w:val="007A711D"/>
    <w:rsid w:val="007A776D"/>
    <w:rsid w:val="007B056D"/>
    <w:rsid w:val="007B0E3D"/>
    <w:rsid w:val="007B1BC3"/>
    <w:rsid w:val="007C0C78"/>
    <w:rsid w:val="007C32EB"/>
    <w:rsid w:val="007C5EA4"/>
    <w:rsid w:val="007C690D"/>
    <w:rsid w:val="007D0082"/>
    <w:rsid w:val="007E0606"/>
    <w:rsid w:val="007E1E53"/>
    <w:rsid w:val="007E2D11"/>
    <w:rsid w:val="007E3440"/>
    <w:rsid w:val="007E5381"/>
    <w:rsid w:val="007E6760"/>
    <w:rsid w:val="007E6B39"/>
    <w:rsid w:val="007F1333"/>
    <w:rsid w:val="007F280A"/>
    <w:rsid w:val="007F3CC0"/>
    <w:rsid w:val="007F55EC"/>
    <w:rsid w:val="007F6858"/>
    <w:rsid w:val="007F6AA9"/>
    <w:rsid w:val="008035E5"/>
    <w:rsid w:val="0081017F"/>
    <w:rsid w:val="008124BF"/>
    <w:rsid w:val="008140E9"/>
    <w:rsid w:val="00814A87"/>
    <w:rsid w:val="00815577"/>
    <w:rsid w:val="00815A6A"/>
    <w:rsid w:val="00817A01"/>
    <w:rsid w:val="00822ED3"/>
    <w:rsid w:val="0082666F"/>
    <w:rsid w:val="00826B83"/>
    <w:rsid w:val="00844217"/>
    <w:rsid w:val="0085110C"/>
    <w:rsid w:val="0085402A"/>
    <w:rsid w:val="0085460E"/>
    <w:rsid w:val="00863F7D"/>
    <w:rsid w:val="008647E0"/>
    <w:rsid w:val="008747CC"/>
    <w:rsid w:val="00874CA1"/>
    <w:rsid w:val="00875959"/>
    <w:rsid w:val="008810A5"/>
    <w:rsid w:val="00893208"/>
    <w:rsid w:val="008A11A4"/>
    <w:rsid w:val="008A1378"/>
    <w:rsid w:val="008A3FDB"/>
    <w:rsid w:val="008B0D57"/>
    <w:rsid w:val="008B11D8"/>
    <w:rsid w:val="008B4D27"/>
    <w:rsid w:val="008B6FC7"/>
    <w:rsid w:val="008B73CD"/>
    <w:rsid w:val="008D369A"/>
    <w:rsid w:val="008F1D4E"/>
    <w:rsid w:val="008F33DF"/>
    <w:rsid w:val="008F4240"/>
    <w:rsid w:val="008F493D"/>
    <w:rsid w:val="008F6C93"/>
    <w:rsid w:val="008F72F2"/>
    <w:rsid w:val="00907AAD"/>
    <w:rsid w:val="009127F9"/>
    <w:rsid w:val="009147A8"/>
    <w:rsid w:val="009147D3"/>
    <w:rsid w:val="009267B9"/>
    <w:rsid w:val="00927F4C"/>
    <w:rsid w:val="00931648"/>
    <w:rsid w:val="009319A2"/>
    <w:rsid w:val="00951CC7"/>
    <w:rsid w:val="00962BA7"/>
    <w:rsid w:val="00963917"/>
    <w:rsid w:val="009659E6"/>
    <w:rsid w:val="00966681"/>
    <w:rsid w:val="0096678E"/>
    <w:rsid w:val="00966E81"/>
    <w:rsid w:val="00967432"/>
    <w:rsid w:val="00970775"/>
    <w:rsid w:val="0097132C"/>
    <w:rsid w:val="00971501"/>
    <w:rsid w:val="00973B79"/>
    <w:rsid w:val="00973C66"/>
    <w:rsid w:val="00976721"/>
    <w:rsid w:val="00982CFB"/>
    <w:rsid w:val="00993640"/>
    <w:rsid w:val="009945DB"/>
    <w:rsid w:val="009A0242"/>
    <w:rsid w:val="009A281B"/>
    <w:rsid w:val="009A3B37"/>
    <w:rsid w:val="009A55CE"/>
    <w:rsid w:val="009A5E5A"/>
    <w:rsid w:val="009A741D"/>
    <w:rsid w:val="009B498D"/>
    <w:rsid w:val="009B711C"/>
    <w:rsid w:val="009C060D"/>
    <w:rsid w:val="009C490D"/>
    <w:rsid w:val="009C4BD5"/>
    <w:rsid w:val="009C5A02"/>
    <w:rsid w:val="009C6907"/>
    <w:rsid w:val="009D2230"/>
    <w:rsid w:val="009D336C"/>
    <w:rsid w:val="009D6182"/>
    <w:rsid w:val="009D6B03"/>
    <w:rsid w:val="009E3C9C"/>
    <w:rsid w:val="009E50EC"/>
    <w:rsid w:val="009E594D"/>
    <w:rsid w:val="009E63B2"/>
    <w:rsid w:val="009F201B"/>
    <w:rsid w:val="009F6BB5"/>
    <w:rsid w:val="009F6D0A"/>
    <w:rsid w:val="00A01464"/>
    <w:rsid w:val="00A05408"/>
    <w:rsid w:val="00A11AF8"/>
    <w:rsid w:val="00A148F4"/>
    <w:rsid w:val="00A1757F"/>
    <w:rsid w:val="00A22605"/>
    <w:rsid w:val="00A24BF4"/>
    <w:rsid w:val="00A322DA"/>
    <w:rsid w:val="00A37192"/>
    <w:rsid w:val="00A37F46"/>
    <w:rsid w:val="00A4171D"/>
    <w:rsid w:val="00A42798"/>
    <w:rsid w:val="00A579ED"/>
    <w:rsid w:val="00A6210B"/>
    <w:rsid w:val="00A63065"/>
    <w:rsid w:val="00A66271"/>
    <w:rsid w:val="00A70473"/>
    <w:rsid w:val="00A7484D"/>
    <w:rsid w:val="00A821BD"/>
    <w:rsid w:val="00A822B1"/>
    <w:rsid w:val="00A85325"/>
    <w:rsid w:val="00A85760"/>
    <w:rsid w:val="00A90FDE"/>
    <w:rsid w:val="00A93EBC"/>
    <w:rsid w:val="00AA2D21"/>
    <w:rsid w:val="00AA3329"/>
    <w:rsid w:val="00AA3D84"/>
    <w:rsid w:val="00AB0863"/>
    <w:rsid w:val="00AB500C"/>
    <w:rsid w:val="00AB5D71"/>
    <w:rsid w:val="00AC436F"/>
    <w:rsid w:val="00AC7EEF"/>
    <w:rsid w:val="00AD2880"/>
    <w:rsid w:val="00AD47AC"/>
    <w:rsid w:val="00AD5BB5"/>
    <w:rsid w:val="00AD7F92"/>
    <w:rsid w:val="00AE0A18"/>
    <w:rsid w:val="00AE21E5"/>
    <w:rsid w:val="00AE2913"/>
    <w:rsid w:val="00AE5999"/>
    <w:rsid w:val="00AF06DF"/>
    <w:rsid w:val="00AF7045"/>
    <w:rsid w:val="00B03B17"/>
    <w:rsid w:val="00B06891"/>
    <w:rsid w:val="00B06CF6"/>
    <w:rsid w:val="00B10F5E"/>
    <w:rsid w:val="00B12DAD"/>
    <w:rsid w:val="00B147B5"/>
    <w:rsid w:val="00B17554"/>
    <w:rsid w:val="00B21F03"/>
    <w:rsid w:val="00B265DF"/>
    <w:rsid w:val="00B27E92"/>
    <w:rsid w:val="00B312A9"/>
    <w:rsid w:val="00B32F1C"/>
    <w:rsid w:val="00B36198"/>
    <w:rsid w:val="00B379B3"/>
    <w:rsid w:val="00B37E12"/>
    <w:rsid w:val="00B42B91"/>
    <w:rsid w:val="00B43BB4"/>
    <w:rsid w:val="00B4483F"/>
    <w:rsid w:val="00B46ECE"/>
    <w:rsid w:val="00B62EAD"/>
    <w:rsid w:val="00B66660"/>
    <w:rsid w:val="00B73B43"/>
    <w:rsid w:val="00B748C0"/>
    <w:rsid w:val="00B74F12"/>
    <w:rsid w:val="00B803D7"/>
    <w:rsid w:val="00B813DA"/>
    <w:rsid w:val="00B8299C"/>
    <w:rsid w:val="00B851D6"/>
    <w:rsid w:val="00B8724C"/>
    <w:rsid w:val="00B87708"/>
    <w:rsid w:val="00B879D2"/>
    <w:rsid w:val="00B87B58"/>
    <w:rsid w:val="00B90E19"/>
    <w:rsid w:val="00B91FEB"/>
    <w:rsid w:val="00B9218C"/>
    <w:rsid w:val="00B973C2"/>
    <w:rsid w:val="00BA2450"/>
    <w:rsid w:val="00BB0180"/>
    <w:rsid w:val="00BB235C"/>
    <w:rsid w:val="00BB7F77"/>
    <w:rsid w:val="00BC0D03"/>
    <w:rsid w:val="00BC626F"/>
    <w:rsid w:val="00BD074E"/>
    <w:rsid w:val="00BD6CC1"/>
    <w:rsid w:val="00BD7C23"/>
    <w:rsid w:val="00BE3359"/>
    <w:rsid w:val="00BE5003"/>
    <w:rsid w:val="00BF0BDD"/>
    <w:rsid w:val="00BF266A"/>
    <w:rsid w:val="00BF3163"/>
    <w:rsid w:val="00BF3729"/>
    <w:rsid w:val="00BF3E7A"/>
    <w:rsid w:val="00BF654F"/>
    <w:rsid w:val="00BF6DC9"/>
    <w:rsid w:val="00C11389"/>
    <w:rsid w:val="00C11A9F"/>
    <w:rsid w:val="00C13738"/>
    <w:rsid w:val="00C26614"/>
    <w:rsid w:val="00C3194A"/>
    <w:rsid w:val="00C333B0"/>
    <w:rsid w:val="00C362A3"/>
    <w:rsid w:val="00C3692B"/>
    <w:rsid w:val="00C3710B"/>
    <w:rsid w:val="00C427B3"/>
    <w:rsid w:val="00C44A6A"/>
    <w:rsid w:val="00C47701"/>
    <w:rsid w:val="00C51008"/>
    <w:rsid w:val="00C53DEA"/>
    <w:rsid w:val="00C54E0A"/>
    <w:rsid w:val="00C565FA"/>
    <w:rsid w:val="00C639A4"/>
    <w:rsid w:val="00C865CD"/>
    <w:rsid w:val="00C87B31"/>
    <w:rsid w:val="00C961F4"/>
    <w:rsid w:val="00C965CD"/>
    <w:rsid w:val="00C9799E"/>
    <w:rsid w:val="00CB16CF"/>
    <w:rsid w:val="00CB2490"/>
    <w:rsid w:val="00CB3AB7"/>
    <w:rsid w:val="00CB3ED4"/>
    <w:rsid w:val="00CC0726"/>
    <w:rsid w:val="00CC14C2"/>
    <w:rsid w:val="00CD21C0"/>
    <w:rsid w:val="00CD3472"/>
    <w:rsid w:val="00CD40D3"/>
    <w:rsid w:val="00CF04EF"/>
    <w:rsid w:val="00CF09B5"/>
    <w:rsid w:val="00CF230B"/>
    <w:rsid w:val="00CF2342"/>
    <w:rsid w:val="00CF441D"/>
    <w:rsid w:val="00CF65AB"/>
    <w:rsid w:val="00D00303"/>
    <w:rsid w:val="00D008A7"/>
    <w:rsid w:val="00D02035"/>
    <w:rsid w:val="00D0303F"/>
    <w:rsid w:val="00D07B61"/>
    <w:rsid w:val="00D1050A"/>
    <w:rsid w:val="00D11C48"/>
    <w:rsid w:val="00D22C56"/>
    <w:rsid w:val="00D4121E"/>
    <w:rsid w:val="00D42FCE"/>
    <w:rsid w:val="00D44CD7"/>
    <w:rsid w:val="00D47DEA"/>
    <w:rsid w:val="00D52B0D"/>
    <w:rsid w:val="00D618AF"/>
    <w:rsid w:val="00D63C8C"/>
    <w:rsid w:val="00D65866"/>
    <w:rsid w:val="00D7093E"/>
    <w:rsid w:val="00D74D67"/>
    <w:rsid w:val="00D76081"/>
    <w:rsid w:val="00D86468"/>
    <w:rsid w:val="00D92D16"/>
    <w:rsid w:val="00D97CAB"/>
    <w:rsid w:val="00DA4845"/>
    <w:rsid w:val="00DA5DDA"/>
    <w:rsid w:val="00DB257B"/>
    <w:rsid w:val="00DB31AE"/>
    <w:rsid w:val="00DB3F2F"/>
    <w:rsid w:val="00DC14E2"/>
    <w:rsid w:val="00DC252D"/>
    <w:rsid w:val="00DC26C0"/>
    <w:rsid w:val="00DC453D"/>
    <w:rsid w:val="00DD286F"/>
    <w:rsid w:val="00DD29C5"/>
    <w:rsid w:val="00DD4B6F"/>
    <w:rsid w:val="00DE0351"/>
    <w:rsid w:val="00DE2290"/>
    <w:rsid w:val="00DF3140"/>
    <w:rsid w:val="00DF4D12"/>
    <w:rsid w:val="00DF791A"/>
    <w:rsid w:val="00E10FF0"/>
    <w:rsid w:val="00E11555"/>
    <w:rsid w:val="00E11622"/>
    <w:rsid w:val="00E13759"/>
    <w:rsid w:val="00E2167D"/>
    <w:rsid w:val="00E24508"/>
    <w:rsid w:val="00E30A48"/>
    <w:rsid w:val="00E40A2F"/>
    <w:rsid w:val="00E46367"/>
    <w:rsid w:val="00E508BC"/>
    <w:rsid w:val="00E519B3"/>
    <w:rsid w:val="00E55231"/>
    <w:rsid w:val="00E61067"/>
    <w:rsid w:val="00E62242"/>
    <w:rsid w:val="00E62ED3"/>
    <w:rsid w:val="00E64534"/>
    <w:rsid w:val="00E65E72"/>
    <w:rsid w:val="00E65F1E"/>
    <w:rsid w:val="00E66714"/>
    <w:rsid w:val="00E66723"/>
    <w:rsid w:val="00E67DDC"/>
    <w:rsid w:val="00E67E7C"/>
    <w:rsid w:val="00E722C0"/>
    <w:rsid w:val="00E773BF"/>
    <w:rsid w:val="00E813E8"/>
    <w:rsid w:val="00E84FD3"/>
    <w:rsid w:val="00E92B08"/>
    <w:rsid w:val="00EA2972"/>
    <w:rsid w:val="00EB0A7C"/>
    <w:rsid w:val="00EB3DBE"/>
    <w:rsid w:val="00EB4BE6"/>
    <w:rsid w:val="00EB7916"/>
    <w:rsid w:val="00EC224B"/>
    <w:rsid w:val="00EC27E0"/>
    <w:rsid w:val="00EC2FB3"/>
    <w:rsid w:val="00EC3486"/>
    <w:rsid w:val="00EC6099"/>
    <w:rsid w:val="00EC72A8"/>
    <w:rsid w:val="00ED6610"/>
    <w:rsid w:val="00ED6C29"/>
    <w:rsid w:val="00EE1BD7"/>
    <w:rsid w:val="00EF1859"/>
    <w:rsid w:val="00F01556"/>
    <w:rsid w:val="00F03802"/>
    <w:rsid w:val="00F05200"/>
    <w:rsid w:val="00F05B30"/>
    <w:rsid w:val="00F07405"/>
    <w:rsid w:val="00F1325A"/>
    <w:rsid w:val="00F136D8"/>
    <w:rsid w:val="00F136E8"/>
    <w:rsid w:val="00F13BB7"/>
    <w:rsid w:val="00F17BDA"/>
    <w:rsid w:val="00F2029F"/>
    <w:rsid w:val="00F23D80"/>
    <w:rsid w:val="00F25F0C"/>
    <w:rsid w:val="00F32830"/>
    <w:rsid w:val="00F330E9"/>
    <w:rsid w:val="00F41F8C"/>
    <w:rsid w:val="00F4710E"/>
    <w:rsid w:val="00F56831"/>
    <w:rsid w:val="00F573BF"/>
    <w:rsid w:val="00F57957"/>
    <w:rsid w:val="00F64732"/>
    <w:rsid w:val="00F739E2"/>
    <w:rsid w:val="00F73BE2"/>
    <w:rsid w:val="00F802A9"/>
    <w:rsid w:val="00F877B2"/>
    <w:rsid w:val="00F90BD8"/>
    <w:rsid w:val="00FA0C96"/>
    <w:rsid w:val="00FA26A9"/>
    <w:rsid w:val="00FA2E5D"/>
    <w:rsid w:val="00FA4F05"/>
    <w:rsid w:val="00FA7B07"/>
    <w:rsid w:val="00FB0EB1"/>
    <w:rsid w:val="00FB2415"/>
    <w:rsid w:val="00FB3079"/>
    <w:rsid w:val="00FB397F"/>
    <w:rsid w:val="00FC4DC5"/>
    <w:rsid w:val="00FC4F84"/>
    <w:rsid w:val="00FC7E5D"/>
    <w:rsid w:val="00FD1CB0"/>
    <w:rsid w:val="00FD1CB9"/>
    <w:rsid w:val="00FD30C8"/>
    <w:rsid w:val="00FD7D9E"/>
    <w:rsid w:val="00FE2066"/>
    <w:rsid w:val="00FE3C1D"/>
    <w:rsid w:val="00FF766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C826"/>
  <w15:chartTrackingRefBased/>
  <w15:docId w15:val="{92625AE2-9BB4-A446-967B-C07644145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D0A"/>
  </w:style>
  <w:style w:type="paragraph" w:styleId="Ttulo1">
    <w:name w:val="heading 1"/>
    <w:basedOn w:val="Normal"/>
    <w:next w:val="Normal"/>
    <w:link w:val="Ttulo1Car"/>
    <w:uiPriority w:val="9"/>
    <w:qFormat/>
    <w:rsid w:val="003A7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A7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A7B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7B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7B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7B8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7B8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7B8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7B8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7B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A7B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A7B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7B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7B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7B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7B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7B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7B8D"/>
    <w:rPr>
      <w:rFonts w:eastAsiaTheme="majorEastAsia" w:cstheme="majorBidi"/>
      <w:color w:val="272727" w:themeColor="text1" w:themeTint="D8"/>
    </w:rPr>
  </w:style>
  <w:style w:type="paragraph" w:styleId="Ttulo">
    <w:name w:val="Title"/>
    <w:basedOn w:val="Normal"/>
    <w:next w:val="Normal"/>
    <w:link w:val="TtuloCar"/>
    <w:uiPriority w:val="10"/>
    <w:qFormat/>
    <w:rsid w:val="003A7B8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7B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7B8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7B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7B8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A7B8D"/>
    <w:rPr>
      <w:i/>
      <w:iCs/>
      <w:color w:val="404040" w:themeColor="text1" w:themeTint="BF"/>
    </w:rPr>
  </w:style>
  <w:style w:type="paragraph" w:styleId="Prrafodelista">
    <w:name w:val="List Paragraph"/>
    <w:basedOn w:val="Normal"/>
    <w:uiPriority w:val="34"/>
    <w:qFormat/>
    <w:rsid w:val="003A7B8D"/>
    <w:pPr>
      <w:ind w:left="720"/>
      <w:contextualSpacing/>
    </w:pPr>
  </w:style>
  <w:style w:type="character" w:styleId="nfasisintenso">
    <w:name w:val="Intense Emphasis"/>
    <w:basedOn w:val="Fuentedeprrafopredeter"/>
    <w:uiPriority w:val="21"/>
    <w:qFormat/>
    <w:rsid w:val="003A7B8D"/>
    <w:rPr>
      <w:i/>
      <w:iCs/>
      <w:color w:val="0F4761" w:themeColor="accent1" w:themeShade="BF"/>
    </w:rPr>
  </w:style>
  <w:style w:type="paragraph" w:styleId="Citadestacada">
    <w:name w:val="Intense Quote"/>
    <w:basedOn w:val="Normal"/>
    <w:next w:val="Normal"/>
    <w:link w:val="CitadestacadaCar"/>
    <w:uiPriority w:val="30"/>
    <w:qFormat/>
    <w:rsid w:val="003A7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7B8D"/>
    <w:rPr>
      <w:i/>
      <w:iCs/>
      <w:color w:val="0F4761" w:themeColor="accent1" w:themeShade="BF"/>
    </w:rPr>
  </w:style>
  <w:style w:type="character" w:styleId="Referenciaintensa">
    <w:name w:val="Intense Reference"/>
    <w:basedOn w:val="Fuentedeprrafopredeter"/>
    <w:uiPriority w:val="32"/>
    <w:qFormat/>
    <w:rsid w:val="003A7B8D"/>
    <w:rPr>
      <w:b/>
      <w:bCs/>
      <w:smallCaps/>
      <w:color w:val="0F4761" w:themeColor="accent1" w:themeShade="BF"/>
      <w:spacing w:val="5"/>
    </w:rPr>
  </w:style>
  <w:style w:type="character" w:customStyle="1" w:styleId="highlight">
    <w:name w:val="highlight"/>
    <w:basedOn w:val="Fuentedeprrafopredeter"/>
    <w:rsid w:val="00F73BE2"/>
  </w:style>
  <w:style w:type="paragraph" w:styleId="NormalWeb">
    <w:name w:val="Normal (Web)"/>
    <w:basedOn w:val="Normal"/>
    <w:uiPriority w:val="99"/>
    <w:semiHidden/>
    <w:unhideWhenUsed/>
    <w:rsid w:val="001A4ADC"/>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1A4ADC"/>
    <w:rPr>
      <w:i/>
      <w:iCs/>
    </w:rPr>
  </w:style>
  <w:style w:type="character" w:styleId="Textoennegrita">
    <w:name w:val="Strong"/>
    <w:basedOn w:val="Fuentedeprrafopredeter"/>
    <w:uiPriority w:val="22"/>
    <w:qFormat/>
    <w:rsid w:val="00C865CD"/>
    <w:rPr>
      <w:b/>
      <w:bCs/>
    </w:rPr>
  </w:style>
  <w:style w:type="character" w:customStyle="1" w:styleId="citation">
    <w:name w:val="citation"/>
    <w:basedOn w:val="Fuentedeprrafopredeter"/>
    <w:rsid w:val="00C865CD"/>
  </w:style>
  <w:style w:type="character" w:customStyle="1" w:styleId="citation-item">
    <w:name w:val="citation-item"/>
    <w:basedOn w:val="Fuentedeprrafopredeter"/>
    <w:rsid w:val="00C865CD"/>
  </w:style>
  <w:style w:type="table" w:styleId="Tablaconcuadrcula">
    <w:name w:val="Table Grid"/>
    <w:basedOn w:val="Tablanormal"/>
    <w:uiPriority w:val="39"/>
    <w:rsid w:val="00377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483C8D"/>
  </w:style>
  <w:style w:type="paragraph" w:styleId="Bibliografa">
    <w:name w:val="Bibliography"/>
    <w:basedOn w:val="Normal"/>
    <w:next w:val="Normal"/>
    <w:uiPriority w:val="37"/>
    <w:unhideWhenUsed/>
    <w:rsid w:val="007E5381"/>
    <w:pPr>
      <w:spacing w:line="480" w:lineRule="auto"/>
      <w:ind w:left="720" w:hanging="720"/>
    </w:pPr>
  </w:style>
  <w:style w:type="paragraph" w:styleId="Encabezado">
    <w:name w:val="header"/>
    <w:basedOn w:val="Normal"/>
    <w:link w:val="EncabezadoCar"/>
    <w:uiPriority w:val="99"/>
    <w:unhideWhenUsed/>
    <w:rsid w:val="00F57957"/>
    <w:pPr>
      <w:tabs>
        <w:tab w:val="center" w:pos="4419"/>
        <w:tab w:val="right" w:pos="8838"/>
      </w:tabs>
    </w:pPr>
  </w:style>
  <w:style w:type="character" w:customStyle="1" w:styleId="EncabezadoCar">
    <w:name w:val="Encabezado Car"/>
    <w:basedOn w:val="Fuentedeprrafopredeter"/>
    <w:link w:val="Encabezado"/>
    <w:uiPriority w:val="99"/>
    <w:rsid w:val="00F57957"/>
  </w:style>
  <w:style w:type="paragraph" w:styleId="Piedepgina">
    <w:name w:val="footer"/>
    <w:basedOn w:val="Normal"/>
    <w:link w:val="PiedepginaCar"/>
    <w:uiPriority w:val="99"/>
    <w:unhideWhenUsed/>
    <w:rsid w:val="00F57957"/>
    <w:pPr>
      <w:tabs>
        <w:tab w:val="center" w:pos="4419"/>
        <w:tab w:val="right" w:pos="8838"/>
      </w:tabs>
    </w:pPr>
  </w:style>
  <w:style w:type="character" w:customStyle="1" w:styleId="PiedepginaCar">
    <w:name w:val="Pie de página Car"/>
    <w:basedOn w:val="Fuentedeprrafopredeter"/>
    <w:link w:val="Piedepgina"/>
    <w:uiPriority w:val="99"/>
    <w:rsid w:val="00F57957"/>
  </w:style>
  <w:style w:type="character" w:customStyle="1" w:styleId="Textodemarcadordeposicin">
    <w:name w:val="Texto de marcador de posición"/>
    <w:basedOn w:val="Fuentedeprrafopredeter"/>
    <w:uiPriority w:val="99"/>
    <w:semiHidden/>
    <w:rsid w:val="00F5795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13</Pages>
  <Words>10008</Words>
  <Characters>55048</Characters>
  <Application>Microsoft Office Word</Application>
  <DocSecurity>0</DocSecurity>
  <Lines>458</Lines>
  <Paragraphs>129</Paragraphs>
  <ScaleCrop>false</ScaleCrop>
  <Company/>
  <LinksUpToDate>false</LinksUpToDate>
  <CharactersWithSpaces>64927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RIVAS ROMERO</dc:creator>
  <cp:keywords/>
  <dc:description/>
  <cp:lastModifiedBy>FERNANDA RIVAS ROMERO</cp:lastModifiedBy>
  <cp:revision>691</cp:revision>
  <dcterms:created xsi:type="dcterms:W3CDTF">2026-08-31T19:34:00Z</dcterms:created>
  <dcterms:modified xsi:type="dcterms:W3CDTF">2026-10-27T23:50:00Z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zotero-version="10.0.4"&gt;&lt;session id="tDHGxJmA"/&gt;&lt;style id="http://www.zotero.org/styles/apa" locale="es-MX" hasBibliography="1" bibliographyStyleHasBeenSet="1"/&gt;&lt;prefs&gt;&lt;pref name="fieldType" value="Field"/&gt;&lt;/prefs&gt;&lt;/data&gt;</vt:lpwstr>
  </property>
</Properties>
</file>