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F251" w14:textId="77777777" w:rsidR="005539CF" w:rsidRPr="00900C1F" w:rsidRDefault="005539CF" w:rsidP="005539CF">
      <w:pPr>
        <w:pStyle w:val="ListParagraph"/>
        <w:numPr>
          <w:ilvl w:val="0"/>
          <w:numId w:val="1"/>
        </w:numPr>
        <w:spacing w:line="360" w:lineRule="auto"/>
        <w:jc w:val="both"/>
        <w:rPr>
          <w:rFonts w:ascii="Times New Roman" w:hAnsi="Times New Roman" w:cs="Times New Roman"/>
          <w:b/>
          <w:bCs/>
          <w:sz w:val="24"/>
          <w:szCs w:val="24"/>
        </w:rPr>
      </w:pPr>
      <w:r w:rsidRPr="00900C1F">
        <w:rPr>
          <w:rFonts w:ascii="Times New Roman" w:hAnsi="Times New Roman" w:cs="Times New Roman"/>
          <w:b/>
          <w:bCs/>
          <w:sz w:val="24"/>
          <w:szCs w:val="24"/>
        </w:rPr>
        <w:t>Progressive Wave Propagation in a Homogenous Layer over an Infinitely Rigid Solid.</w:t>
      </w:r>
    </w:p>
    <w:p w14:paraId="233AD79B" w14:textId="77777777" w:rsidR="005539CF" w:rsidRPr="00A30133" w:rsidRDefault="005539CF" w:rsidP="005539CF">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For the fixed interface, o</w:t>
      </w:r>
      <w:r w:rsidRPr="00D73237">
        <w:rPr>
          <w:rFonts w:ascii="Times New Roman" w:hAnsi="Times New Roman" w:cs="Times New Roman"/>
          <w:sz w:val="24"/>
          <w:szCs w:val="24"/>
        </w:rPr>
        <w:t xml:space="preserve">ur current model consists of a single layer with a firmly fixed bottom, having a thickness denoted as </w:t>
      </w:r>
      <w:r w:rsidRPr="00D73237">
        <w:rPr>
          <w:rFonts w:ascii="Times New Roman" w:hAnsi="Times New Roman" w:cs="Times New Roman"/>
          <w:i/>
          <w:iCs/>
          <w:sz w:val="24"/>
          <w:szCs w:val="24"/>
        </w:rPr>
        <w:t>h</w:t>
      </w:r>
      <w:r w:rsidRPr="00D73237">
        <w:rPr>
          <w:rFonts w:ascii="Times New Roman" w:hAnsi="Times New Roman" w:cs="Times New Roman"/>
          <w:sz w:val="24"/>
          <w:szCs w:val="24"/>
        </w:rPr>
        <w:t>. Moreover, the dimensions of the layer, both length and width, are sufficiently large enough to treat its surface as a flat plane. While the top surface of the layer is free to move, the bottom interface remains fixed throughout our investigation.</w:t>
      </w:r>
      <w:r>
        <w:rPr>
          <w:rFonts w:ascii="Times New Roman" w:hAnsi="Times New Roman" w:cs="Times New Roman"/>
          <w:sz w:val="24"/>
          <w:szCs w:val="24"/>
        </w:rPr>
        <w:t xml:space="preserve"> The case of an elastic progressive wave in a homogenous layer on a rigid medium is very important in relation to the free oscillation of a soil, e.g., site response in geotechnical earthquake engineering (</w:t>
      </w:r>
      <w:proofErr w:type="spellStart"/>
      <w:r>
        <w:rPr>
          <w:rFonts w:ascii="Times New Roman" w:hAnsi="Times New Roman" w:cs="Times New Roman"/>
          <w:sz w:val="24"/>
          <w:szCs w:val="24"/>
        </w:rPr>
        <w:t>Sezawa</w:t>
      </w:r>
      <w:proofErr w:type="spellEnd"/>
      <w:r>
        <w:rPr>
          <w:rFonts w:ascii="Times New Roman" w:hAnsi="Times New Roman" w:cs="Times New Roman"/>
          <w:sz w:val="24"/>
          <w:szCs w:val="24"/>
        </w:rPr>
        <w:t xml:space="preserve"> and Kanai, 1927).</w:t>
      </w:r>
    </w:p>
    <w:p w14:paraId="236E2868" w14:textId="77777777" w:rsidR="005539CF" w:rsidRPr="00D73237" w:rsidRDefault="005539CF" w:rsidP="005539CF">
      <w:pPr>
        <w:spacing w:line="360" w:lineRule="auto"/>
        <w:jc w:val="both"/>
        <w:rPr>
          <w:rFonts w:ascii="Times New Roman" w:hAnsi="Times New Roman" w:cs="Times New Roman"/>
          <w:sz w:val="24"/>
          <w:szCs w:val="24"/>
        </w:rPr>
      </w:pPr>
      <w:r w:rsidRPr="00D73237">
        <w:rPr>
          <w:rFonts w:ascii="Times New Roman" w:hAnsi="Times New Roman" w:cs="Times New Roman"/>
          <w:sz w:val="24"/>
          <w:szCs w:val="24"/>
        </w:rPr>
        <w:t xml:space="preserve">The propagation of plane waves in a homogeneous layer resting on a fixed interface can be described using certain parameters. In this case, the Poisson ratio is denoted as </w:t>
      </w:r>
      <w:r w:rsidRPr="00D73237">
        <w:rPr>
          <w:rFonts w:ascii="Times New Roman" w:hAnsi="Times New Roman" w:cs="Times New Roman"/>
          <w:position w:val="-6"/>
          <w:sz w:val="24"/>
          <w:szCs w:val="24"/>
        </w:rPr>
        <w:object w:dxaOrig="200" w:dyaOrig="220" w14:anchorId="4B7F9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5" o:title=""/>
          </v:shape>
          <o:OLEObject Type="Embed" ProgID="Equation.DSMT4" ShapeID="_x0000_i1025" DrawAspect="Content" ObjectID="_1842530862" r:id="rId6"/>
        </w:object>
      </w:r>
      <w:r w:rsidRPr="00D73237">
        <w:rPr>
          <w:rFonts w:ascii="Times New Roman" w:hAnsi="Times New Roman" w:cs="Times New Roman"/>
          <w:sz w:val="24"/>
          <w:szCs w:val="24"/>
        </w:rPr>
        <w:t xml:space="preserve">, the compressional wave velocity as </w:t>
      </w:r>
      <w:r w:rsidRPr="00D73237">
        <w:rPr>
          <w:rFonts w:ascii="Times New Roman" w:hAnsi="Times New Roman" w:cs="Times New Roman"/>
          <w:position w:val="-14"/>
          <w:sz w:val="24"/>
          <w:szCs w:val="24"/>
        </w:rPr>
        <w:object w:dxaOrig="279" w:dyaOrig="380" w14:anchorId="78FDF01A">
          <v:shape id="_x0000_i1026" type="#_x0000_t75" style="width:12pt;height:18pt" o:ole="">
            <v:imagedata r:id="rId7" o:title=""/>
          </v:shape>
          <o:OLEObject Type="Embed" ProgID="Equation.DSMT4" ShapeID="_x0000_i1026" DrawAspect="Content" ObjectID="_1842530863" r:id="rId8"/>
        </w:object>
      </w:r>
      <w:r w:rsidRPr="00D73237">
        <w:rPr>
          <w:rFonts w:ascii="Times New Roman" w:hAnsi="Times New Roman" w:cs="Times New Roman"/>
          <w:sz w:val="24"/>
          <w:szCs w:val="24"/>
        </w:rPr>
        <w:t xml:space="preserve">, the shear wave velocity as </w:t>
      </w:r>
      <w:r w:rsidRPr="00D73237">
        <w:rPr>
          <w:rFonts w:ascii="Times New Roman" w:hAnsi="Times New Roman" w:cs="Times New Roman"/>
          <w:position w:val="-12"/>
          <w:sz w:val="24"/>
          <w:szCs w:val="24"/>
        </w:rPr>
        <w:object w:dxaOrig="240" w:dyaOrig="360" w14:anchorId="40F11C04">
          <v:shape id="_x0000_i1027" type="#_x0000_t75" style="width:12pt;height:18.75pt" o:ole="">
            <v:imagedata r:id="rId9" o:title=""/>
          </v:shape>
          <o:OLEObject Type="Embed" ProgID="Equation.DSMT4" ShapeID="_x0000_i1027" DrawAspect="Content" ObjectID="_1842530864" r:id="rId10"/>
        </w:object>
      </w:r>
      <w:r w:rsidRPr="00D73237">
        <w:rPr>
          <w:rFonts w:ascii="Times New Roman" w:hAnsi="Times New Roman" w:cs="Times New Roman"/>
          <w:sz w:val="24"/>
          <w:szCs w:val="24"/>
        </w:rPr>
        <w:t xml:space="preserve">, Lamé parameters </w:t>
      </w:r>
      <w:r w:rsidRPr="00D73237">
        <w:rPr>
          <w:rFonts w:ascii="Times New Roman" w:hAnsi="Times New Roman" w:cs="Times New Roman"/>
          <w:position w:val="-6"/>
          <w:sz w:val="24"/>
          <w:szCs w:val="24"/>
        </w:rPr>
        <w:object w:dxaOrig="220" w:dyaOrig="279" w14:anchorId="7CCCA7FB">
          <v:shape id="_x0000_i1028" type="#_x0000_t75" style="width:12pt;height:12pt" o:ole="">
            <v:imagedata r:id="rId11" o:title=""/>
          </v:shape>
          <o:OLEObject Type="Embed" ProgID="Equation.DSMT4" ShapeID="_x0000_i1028" DrawAspect="Content" ObjectID="_1842530865" r:id="rId12"/>
        </w:object>
      </w:r>
      <w:r w:rsidRPr="00D73237">
        <w:rPr>
          <w:rFonts w:ascii="Times New Roman" w:hAnsi="Times New Roman" w:cs="Times New Roman"/>
          <w:sz w:val="24"/>
          <w:szCs w:val="24"/>
        </w:rPr>
        <w:t xml:space="preserve">and </w:t>
      </w:r>
      <w:r w:rsidRPr="00D73237">
        <w:rPr>
          <w:rFonts w:ascii="Times New Roman" w:hAnsi="Times New Roman" w:cs="Times New Roman"/>
          <w:position w:val="-10"/>
          <w:sz w:val="24"/>
          <w:szCs w:val="24"/>
        </w:rPr>
        <w:object w:dxaOrig="240" w:dyaOrig="260" w14:anchorId="525542EA">
          <v:shape id="_x0000_i1029" type="#_x0000_t75" style="width:12pt;height:12pt" o:ole="">
            <v:imagedata r:id="rId13" o:title=""/>
          </v:shape>
          <o:OLEObject Type="Embed" ProgID="Equation.DSMT4" ShapeID="_x0000_i1029" DrawAspect="Content" ObjectID="_1842530866" r:id="rId14"/>
        </w:object>
      </w:r>
      <w:r w:rsidRPr="00D73237">
        <w:rPr>
          <w:rFonts w:ascii="Times New Roman" w:hAnsi="Times New Roman" w:cs="Times New Roman"/>
          <w:sz w:val="24"/>
          <w:szCs w:val="24"/>
        </w:rPr>
        <w:t xml:space="preserve">, and </w:t>
      </w:r>
      <w:proofErr w:type="gramStart"/>
      <w:r w:rsidRPr="00D73237">
        <w:rPr>
          <w:rFonts w:ascii="Times New Roman" w:hAnsi="Times New Roman" w:cs="Times New Roman"/>
          <w:sz w:val="24"/>
          <w:szCs w:val="24"/>
        </w:rPr>
        <w:t>the mass</w:t>
      </w:r>
      <w:proofErr w:type="gramEnd"/>
      <w:r w:rsidRPr="00D73237">
        <w:rPr>
          <w:rFonts w:ascii="Times New Roman" w:hAnsi="Times New Roman" w:cs="Times New Roman"/>
          <w:sz w:val="24"/>
          <w:szCs w:val="24"/>
        </w:rPr>
        <w:t xml:space="preserve"> density as ρ, all of which remain constant throughout the layer.</w:t>
      </w:r>
    </w:p>
    <w:p w14:paraId="5410E21D" w14:textId="77777777" w:rsidR="005539CF" w:rsidRPr="00D73237" w:rsidRDefault="005539CF" w:rsidP="005539CF">
      <w:pPr>
        <w:spacing w:line="360" w:lineRule="auto"/>
        <w:jc w:val="both"/>
        <w:rPr>
          <w:rFonts w:ascii="Times New Roman" w:hAnsi="Times New Roman" w:cs="Times New Roman"/>
          <w:sz w:val="24"/>
          <w:szCs w:val="24"/>
        </w:rPr>
      </w:pPr>
      <w:r w:rsidRPr="00D73237">
        <w:rPr>
          <w:rFonts w:ascii="Times New Roman" w:hAnsi="Times New Roman" w:cs="Times New Roman"/>
          <w:sz w:val="24"/>
          <w:szCs w:val="24"/>
        </w:rPr>
        <w:t>The coordinate system considered in th</w:t>
      </w:r>
      <w:r>
        <w:rPr>
          <w:rFonts w:ascii="Times New Roman" w:hAnsi="Times New Roman" w:cs="Times New Roman"/>
          <w:sz w:val="24"/>
          <w:szCs w:val="24"/>
        </w:rPr>
        <w:t>is</w:t>
      </w:r>
      <w:r w:rsidRPr="00D73237">
        <w:rPr>
          <w:rFonts w:ascii="Times New Roman" w:hAnsi="Times New Roman" w:cs="Times New Roman"/>
          <w:sz w:val="24"/>
          <w:szCs w:val="24"/>
        </w:rPr>
        <w:t xml:space="preserve"> chapter is shown in Fig. 4.1. The P-SV wave travels in the in the pane </w:t>
      </w:r>
      <w:r w:rsidRPr="00D73237">
        <w:rPr>
          <w:rFonts w:ascii="Times New Roman" w:hAnsi="Times New Roman" w:cs="Times New Roman"/>
          <w:position w:val="-12"/>
          <w:sz w:val="24"/>
          <w:szCs w:val="24"/>
        </w:rPr>
        <w:object w:dxaOrig="680" w:dyaOrig="360" w14:anchorId="2BF4F93B">
          <v:shape id="_x0000_i1030" type="#_x0000_t75" style="width:36pt;height:18.75pt" o:ole="">
            <v:imagedata r:id="rId15" o:title=""/>
          </v:shape>
          <o:OLEObject Type="Embed" ProgID="Equation.DSMT4" ShapeID="_x0000_i1030" DrawAspect="Content" ObjectID="_1842530867" r:id="rId16"/>
        </w:object>
      </w:r>
      <w:r w:rsidRPr="00D73237">
        <w:rPr>
          <w:rFonts w:ascii="Times New Roman" w:hAnsi="Times New Roman" w:cs="Times New Roman"/>
          <w:sz w:val="24"/>
          <w:szCs w:val="24"/>
        </w:rPr>
        <w:t xml:space="preserve">in the positive direction of the </w:t>
      </w:r>
      <w:r w:rsidRPr="00D73237">
        <w:rPr>
          <w:rFonts w:ascii="Times New Roman" w:hAnsi="Times New Roman" w:cs="Times New Roman"/>
          <w:position w:val="-12"/>
          <w:sz w:val="24"/>
          <w:szCs w:val="24"/>
        </w:rPr>
        <w:object w:dxaOrig="240" w:dyaOrig="360" w14:anchorId="700A0753">
          <v:shape id="_x0000_i1031" type="#_x0000_t75" style="width:12pt;height:18.75pt" o:ole="">
            <v:imagedata r:id="rId17" o:title=""/>
          </v:shape>
          <o:OLEObject Type="Embed" ProgID="Equation.DSMT4" ShapeID="_x0000_i1031" DrawAspect="Content" ObjectID="_1842530868" r:id="rId18"/>
        </w:object>
      </w:r>
      <w:r w:rsidRPr="00D73237">
        <w:rPr>
          <w:rFonts w:ascii="Times New Roman" w:hAnsi="Times New Roman" w:cs="Times New Roman"/>
          <w:sz w:val="24"/>
          <w:szCs w:val="24"/>
        </w:rPr>
        <w:t>- axis.</w:t>
      </w:r>
    </w:p>
    <w:p w14:paraId="26BF658D" w14:textId="77777777" w:rsidR="005539CF" w:rsidRPr="00D73237" w:rsidRDefault="005539CF" w:rsidP="005539CF">
      <w:pPr>
        <w:pStyle w:val="MTDisplayEquation"/>
        <w:spacing w:line="360" w:lineRule="auto"/>
      </w:pPr>
    </w:p>
    <w:p w14:paraId="17A7A519" w14:textId="77777777" w:rsidR="005539CF" w:rsidRPr="00D73237" w:rsidRDefault="005539CF" w:rsidP="005539CF">
      <w:pPr>
        <w:spacing w:line="360" w:lineRule="auto"/>
        <w:jc w:val="center"/>
        <w:rPr>
          <w:rFonts w:ascii="Times New Roman" w:hAnsi="Times New Roman" w:cs="Times New Roman"/>
          <w:sz w:val="24"/>
          <w:szCs w:val="24"/>
        </w:rPr>
      </w:pPr>
      <w:r w:rsidRPr="00D73237">
        <w:rPr>
          <w:rFonts w:ascii="Times New Roman" w:hAnsi="Times New Roman" w:cs="Times New Roman"/>
          <w:noProof/>
          <w:sz w:val="24"/>
          <w:szCs w:val="24"/>
        </w:rPr>
        <w:drawing>
          <wp:inline distT="0" distB="0" distL="0" distR="0" wp14:anchorId="5B6398D8" wp14:editId="16EB7568">
            <wp:extent cx="2527300" cy="1829150"/>
            <wp:effectExtent l="0" t="0" r="6350" b="0"/>
            <wp:docPr id="959926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2680" cy="1840281"/>
                    </a:xfrm>
                    <a:prstGeom prst="rect">
                      <a:avLst/>
                    </a:prstGeom>
                    <a:noFill/>
                    <a:ln>
                      <a:noFill/>
                    </a:ln>
                  </pic:spPr>
                </pic:pic>
              </a:graphicData>
            </a:graphic>
          </wp:inline>
        </w:drawing>
      </w:r>
    </w:p>
    <w:p w14:paraId="15755F84" w14:textId="77777777" w:rsidR="005539CF" w:rsidRPr="00D73237" w:rsidRDefault="005539CF" w:rsidP="005539CF">
      <w:pPr>
        <w:tabs>
          <w:tab w:val="center" w:pos="4680"/>
          <w:tab w:val="left" w:pos="8160"/>
        </w:tabs>
        <w:spacing w:line="360" w:lineRule="auto"/>
        <w:rPr>
          <w:rFonts w:ascii="Times New Roman" w:hAnsi="Times New Roman" w:cs="Times New Roman"/>
          <w:sz w:val="24"/>
          <w:szCs w:val="24"/>
        </w:rPr>
      </w:pPr>
      <w:r w:rsidRPr="00D73237">
        <w:rPr>
          <w:rFonts w:ascii="Times New Roman" w:hAnsi="Times New Roman" w:cs="Times New Roman"/>
          <w:sz w:val="24"/>
          <w:szCs w:val="24"/>
        </w:rPr>
        <w:tab/>
        <w:t>Fig. 4.1. Hom</w:t>
      </w:r>
      <w:r>
        <w:rPr>
          <w:rFonts w:ascii="Times New Roman" w:hAnsi="Times New Roman" w:cs="Times New Roman"/>
          <w:sz w:val="24"/>
          <w:szCs w:val="24"/>
        </w:rPr>
        <w:t>og</w:t>
      </w:r>
      <w:r w:rsidRPr="00D73237">
        <w:rPr>
          <w:rFonts w:ascii="Times New Roman" w:hAnsi="Times New Roman" w:cs="Times New Roman"/>
          <w:sz w:val="24"/>
          <w:szCs w:val="24"/>
        </w:rPr>
        <w:t>e</w:t>
      </w:r>
      <w:r>
        <w:rPr>
          <w:rFonts w:ascii="Times New Roman" w:hAnsi="Times New Roman" w:cs="Times New Roman"/>
          <w:sz w:val="24"/>
          <w:szCs w:val="24"/>
        </w:rPr>
        <w:t>n</w:t>
      </w:r>
      <w:r w:rsidRPr="00D73237">
        <w:rPr>
          <w:rFonts w:ascii="Times New Roman" w:hAnsi="Times New Roman" w:cs="Times New Roman"/>
          <w:sz w:val="24"/>
          <w:szCs w:val="24"/>
        </w:rPr>
        <w:t>ous Layer on Fixed Interface</w:t>
      </w:r>
    </w:p>
    <w:p w14:paraId="52DDFD9B" w14:textId="77777777" w:rsidR="005539CF" w:rsidRPr="00D73237" w:rsidRDefault="005539CF" w:rsidP="005539CF">
      <w:pPr>
        <w:tabs>
          <w:tab w:val="center" w:pos="4680"/>
          <w:tab w:val="left" w:pos="8160"/>
        </w:tabs>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As before, for the solution of the wave equation, the displacements are expressed in terms of the scalar and vector potentials </w:t>
      </w:r>
      <w:r w:rsidRPr="00D73237">
        <w:rPr>
          <w:rFonts w:ascii="Times New Roman" w:hAnsi="Times New Roman" w:cs="Times New Roman"/>
          <w:position w:val="-10"/>
          <w:sz w:val="24"/>
          <w:szCs w:val="24"/>
        </w:rPr>
        <w:object w:dxaOrig="660" w:dyaOrig="320" w14:anchorId="4BC7F283">
          <v:shape id="_x0000_i1032" type="#_x0000_t75" style="width:36pt;height:18.75pt" o:ole="">
            <v:imagedata r:id="rId20" o:title=""/>
          </v:shape>
          <o:OLEObject Type="Embed" ProgID="Equation.DSMT4" ShapeID="_x0000_i1032" DrawAspect="Content" ObjectID="_1842530869" r:id="rId21"/>
        </w:object>
      </w:r>
      <w:r w:rsidRPr="00D73237">
        <w:rPr>
          <w:rFonts w:ascii="Times New Roman" w:hAnsi="Times New Roman" w:cs="Times New Roman"/>
          <w:sz w:val="24"/>
          <w:szCs w:val="24"/>
        </w:rPr>
        <w:t xml:space="preserve">and </w:t>
      </w:r>
      <w:r w:rsidRPr="00D73237">
        <w:rPr>
          <w:rFonts w:ascii="Times New Roman" w:hAnsi="Times New Roman" w:cs="Times New Roman"/>
          <w:position w:val="-10"/>
          <w:sz w:val="24"/>
          <w:szCs w:val="24"/>
        </w:rPr>
        <w:object w:dxaOrig="700" w:dyaOrig="320" w14:anchorId="50AF7311">
          <v:shape id="_x0000_i1033" type="#_x0000_t75" style="width:36pt;height:18.75pt" o:ole="">
            <v:imagedata r:id="rId22" o:title=""/>
          </v:shape>
          <o:OLEObject Type="Embed" ProgID="Equation.DSMT4" ShapeID="_x0000_i1033" DrawAspect="Content" ObjectID="_1842530870" r:id="rId23"/>
        </w:object>
      </w:r>
      <w:r w:rsidRPr="00D73237">
        <w:rPr>
          <w:rFonts w:ascii="Times New Roman" w:hAnsi="Times New Roman" w:cs="Times New Roman"/>
          <w:sz w:val="24"/>
          <w:szCs w:val="24"/>
        </w:rPr>
        <w:t>, respectively. Then, the displacement components can be written as</w:t>
      </w:r>
    </w:p>
    <w:p w14:paraId="2956F50F" w14:textId="47E27891" w:rsidR="005539CF" w:rsidRPr="00D73237" w:rsidRDefault="005539CF" w:rsidP="005539CF">
      <w:pPr>
        <w:pStyle w:val="MTDisplayEquation"/>
        <w:spacing w:line="360" w:lineRule="auto"/>
      </w:pPr>
      <w:r w:rsidRPr="00D73237">
        <w:lastRenderedPageBreak/>
        <w:tab/>
      </w:r>
      <w:r w:rsidRPr="00D73237">
        <w:rPr>
          <w:position w:val="-30"/>
        </w:rPr>
        <w:object w:dxaOrig="1920" w:dyaOrig="680" w14:anchorId="75DE2718">
          <v:shape id="_x0000_i1034" type="#_x0000_t75" style="width:96pt;height:36pt" o:ole="">
            <v:imagedata r:id="rId24" o:title=""/>
          </v:shape>
          <o:OLEObject Type="Embed" ProgID="Equation.DSMT4" ShapeID="_x0000_i1034" DrawAspect="Content" ObjectID="_1842530871" r:id="rId25"/>
        </w:object>
      </w:r>
      <w:r w:rsidRPr="00D73237">
        <w:tab/>
      </w:r>
      <w:r w:rsidR="0041439F">
        <w:fldChar w:fldCharType="begin"/>
      </w:r>
      <w:r w:rsidR="0041439F">
        <w:instrText xml:space="preserve"> MACROBUTTON MTEditEquationSection2 </w:instrText>
      </w:r>
      <w:r w:rsidR="0041439F" w:rsidRPr="0041439F">
        <w:rPr>
          <w:rStyle w:val="MTEquationSection"/>
        </w:rPr>
        <w:instrText>Equation Chapter 3 Section 1</w:instrText>
      </w:r>
      <w:r w:rsidR="0041439F">
        <w:fldChar w:fldCharType="begin"/>
      </w:r>
      <w:r w:rsidR="0041439F">
        <w:instrText xml:space="preserve"> SEQ MTEqn \r \h \* MERGEFORMAT </w:instrText>
      </w:r>
      <w:r w:rsidR="0041439F">
        <w:fldChar w:fldCharType="end"/>
      </w:r>
      <w:r w:rsidR="0041439F">
        <w:fldChar w:fldCharType="begin"/>
      </w:r>
      <w:r w:rsidR="0041439F">
        <w:instrText xml:space="preserve"> SEQ MTSec \r 1 \h \* MERGEFORMAT </w:instrText>
      </w:r>
      <w:r w:rsidR="0041439F">
        <w:fldChar w:fldCharType="end"/>
      </w:r>
      <w:r w:rsidR="0041439F">
        <w:fldChar w:fldCharType="begin"/>
      </w:r>
      <w:r w:rsidR="0041439F">
        <w:instrText xml:space="preserve"> SEQ MTChap \r 3 \h \* MERGEFORMAT </w:instrText>
      </w:r>
      <w:r w:rsidR="0041439F">
        <w:fldChar w:fldCharType="end"/>
      </w:r>
      <w:r w:rsidR="0041439F">
        <w:fldChar w:fldCharType="end"/>
      </w:r>
      <w:r w:rsidR="0041439F">
        <w:t xml:space="preserve">  </w:t>
      </w:r>
      <w:r w:rsidR="0041439F">
        <w:fldChar w:fldCharType="begin"/>
      </w:r>
      <w:r w:rsidR="0041439F">
        <w:instrText xml:space="preserve"> MACROBUTTON MTEditEquationSection2 </w:instrText>
      </w:r>
      <w:r w:rsidR="0041439F" w:rsidRPr="0041439F">
        <w:rPr>
          <w:rStyle w:val="MTEquationSection"/>
        </w:rPr>
        <w:instrText>Equation Section (Next)</w:instrText>
      </w:r>
      <w:r w:rsidR="0041439F">
        <w:fldChar w:fldCharType="begin"/>
      </w:r>
      <w:r w:rsidR="0041439F">
        <w:instrText xml:space="preserve"> SEQ MTEqn \r \h \* MERGEFORMAT </w:instrText>
      </w:r>
      <w:r w:rsidR="0041439F">
        <w:fldChar w:fldCharType="end"/>
      </w:r>
      <w:r w:rsidR="0041439F">
        <w:fldChar w:fldCharType="begin"/>
      </w:r>
      <w:r w:rsidR="0041439F">
        <w:instrText xml:space="preserve"> SEQ MTSec \h \* MERGEFORMAT </w:instrText>
      </w:r>
      <w:r w:rsidR="0041439F">
        <w:fldChar w:fldCharType="end"/>
      </w:r>
      <w:r w:rsidR="0041439F">
        <w:fldChar w:fldCharType="end"/>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w:instrText>
        </w:r>
      </w:fldSimple>
      <w:r w:rsidR="0041439F">
        <w:instrText>)</w:instrText>
      </w:r>
      <w:r w:rsidR="0041439F">
        <w:fldChar w:fldCharType="end"/>
      </w:r>
    </w:p>
    <w:p w14:paraId="0803FA73" w14:textId="177555CE" w:rsidR="005539CF" w:rsidRPr="00D73237" w:rsidRDefault="005539CF" w:rsidP="005539CF">
      <w:pPr>
        <w:pStyle w:val="MTDisplayEquation"/>
        <w:spacing w:line="360" w:lineRule="auto"/>
      </w:pPr>
      <w:r w:rsidRPr="00D73237">
        <w:tab/>
      </w:r>
      <w:r w:rsidRPr="00D73237">
        <w:rPr>
          <w:position w:val="-30"/>
        </w:rPr>
        <w:object w:dxaOrig="1960" w:dyaOrig="680" w14:anchorId="668EAE57">
          <v:shape id="_x0000_i1683" type="#_x0000_t75" style="width:96.05pt;height:36pt" o:ole="">
            <v:imagedata r:id="rId26" o:title=""/>
          </v:shape>
          <o:OLEObject Type="Embed" ProgID="Equation.DSMT4" ShapeID="_x0000_i1683" DrawAspect="Content" ObjectID="_1842530872" r:id="rId27"/>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2</w:instrText>
        </w:r>
      </w:fldSimple>
      <w:r w:rsidR="0041439F">
        <w:instrText>)</w:instrText>
      </w:r>
      <w:r w:rsidR="0041439F">
        <w:fldChar w:fldCharType="end"/>
      </w:r>
    </w:p>
    <w:p w14:paraId="1BABB185"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Now, using the elasticity equations that relate the stresses to the displacement, one writes,</w:t>
      </w:r>
    </w:p>
    <w:p w14:paraId="24C60772" w14:textId="12E24103" w:rsidR="005539CF" w:rsidRPr="00D73237" w:rsidRDefault="005539CF" w:rsidP="005539CF">
      <w:pPr>
        <w:pStyle w:val="MTDisplayEquation"/>
        <w:spacing w:line="360" w:lineRule="auto"/>
      </w:pPr>
      <w:r w:rsidRPr="00D73237">
        <w:tab/>
      </w:r>
      <w:r w:rsidRPr="00D73237">
        <w:rPr>
          <w:position w:val="-32"/>
        </w:rPr>
        <w:object w:dxaOrig="3560" w:dyaOrig="760" w14:anchorId="0AC32BBB">
          <v:shape id="_x0000_i1684" type="#_x0000_t75" style="width:179.95pt;height:36pt" o:ole="">
            <v:imagedata r:id="rId28" o:title=""/>
          </v:shape>
          <o:OLEObject Type="Embed" ProgID="Equation.DSMT4" ShapeID="_x0000_i1684" DrawAspect="Content" ObjectID="_1842530873" r:id="rId29"/>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3</w:instrText>
        </w:r>
      </w:fldSimple>
      <w:r w:rsidR="0041439F">
        <w:instrText>)</w:instrText>
      </w:r>
      <w:r w:rsidR="0041439F">
        <w:fldChar w:fldCharType="end"/>
      </w:r>
    </w:p>
    <w:p w14:paraId="5C1868DE" w14:textId="662C0EFB" w:rsidR="005539CF" w:rsidRPr="00D73237" w:rsidRDefault="005539CF" w:rsidP="005539CF">
      <w:pPr>
        <w:pStyle w:val="MTDisplayEquation"/>
        <w:spacing w:line="360" w:lineRule="auto"/>
      </w:pPr>
      <w:r w:rsidRPr="00D73237">
        <w:tab/>
      </w:r>
      <w:r w:rsidRPr="00D73237">
        <w:rPr>
          <w:position w:val="-32"/>
        </w:rPr>
        <w:object w:dxaOrig="4599" w:dyaOrig="760" w14:anchorId="7C715C87">
          <v:shape id="_x0000_i1685" type="#_x0000_t75" style="width:227.2pt;height:36pt" o:ole="">
            <v:imagedata r:id="rId30" o:title=""/>
          </v:shape>
          <o:OLEObject Type="Embed" ProgID="Equation.DSMT4" ShapeID="_x0000_i1685" DrawAspect="Content" ObjectID="_1842530874" r:id="rId31"/>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4</w:instrText>
        </w:r>
      </w:fldSimple>
      <w:r w:rsidR="0041439F">
        <w:instrText>)</w:instrText>
      </w:r>
      <w:r w:rsidR="0041439F">
        <w:fldChar w:fldCharType="end"/>
      </w:r>
    </w:p>
    <w:p w14:paraId="2F7BFF4A"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In terms of </w:t>
      </w:r>
      <w:proofErr w:type="gramStart"/>
      <w:r w:rsidRPr="00D73237">
        <w:rPr>
          <w:rFonts w:ascii="Times New Roman" w:hAnsi="Times New Roman" w:cs="Times New Roman"/>
          <w:sz w:val="24"/>
          <w:szCs w:val="24"/>
        </w:rPr>
        <w:t>potentials</w:t>
      </w:r>
      <w:proofErr w:type="gramEnd"/>
      <w:r w:rsidRPr="00D73237">
        <w:rPr>
          <w:rFonts w:ascii="Times New Roman" w:hAnsi="Times New Roman" w:cs="Times New Roman"/>
          <w:sz w:val="24"/>
          <w:szCs w:val="24"/>
        </w:rPr>
        <w:t>, the equations for the compressional wave and shear wave are written as follows.</w:t>
      </w:r>
    </w:p>
    <w:p w14:paraId="42FD9046" w14:textId="30395441" w:rsidR="005539CF" w:rsidRDefault="005539CF" w:rsidP="005539CF">
      <w:pPr>
        <w:pStyle w:val="MTDisplayEquation"/>
        <w:tabs>
          <w:tab w:val="left" w:pos="6790"/>
        </w:tabs>
        <w:spacing w:line="360" w:lineRule="auto"/>
      </w:pPr>
      <w:r w:rsidRPr="00D73237">
        <w:tab/>
      </w:r>
      <w:r w:rsidRPr="00D73237">
        <w:rPr>
          <w:position w:val="-4"/>
        </w:rPr>
        <w:object w:dxaOrig="180" w:dyaOrig="279" w14:anchorId="23F79EB5">
          <v:shape id="_x0000_i1686" type="#_x0000_t75" style="width:12pt;height:12pt" o:ole="">
            <v:imagedata r:id="rId32" o:title=""/>
          </v:shape>
          <o:OLEObject Type="Embed" ProgID="Equation.DSMT4" ShapeID="_x0000_i1686" DrawAspect="Content" ObjectID="_1842530875" r:id="rId33"/>
        </w:object>
      </w:r>
      <w:r w:rsidRPr="00D73237">
        <w:tab/>
      </w:r>
      <w:r w:rsidRPr="0060063E">
        <w:rPr>
          <w:position w:val="-34"/>
        </w:rPr>
        <w:object w:dxaOrig="6979" w:dyaOrig="800" w14:anchorId="6D903C60">
          <v:shape id="_x0000_i1687" type="#_x0000_t75" style="width:349.3pt;height:40pt" o:ole="">
            <v:imagedata r:id="rId34" o:title=""/>
          </v:shape>
          <o:OLEObject Type="Embed" ProgID="Equation.DSMT4" ShapeID="_x0000_i1687" DrawAspect="Content" ObjectID="_1842530876" r:id="rId35"/>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5</w:instrText>
        </w:r>
      </w:fldSimple>
      <w:r w:rsidR="0041439F">
        <w:instrText>)</w:instrText>
      </w:r>
      <w:r w:rsidR="0041439F">
        <w:fldChar w:fldCharType="end"/>
      </w:r>
    </w:p>
    <w:p w14:paraId="1494B7D5" w14:textId="36EFBBC0" w:rsidR="005539CF" w:rsidRDefault="005539CF" w:rsidP="005539CF">
      <w:pPr>
        <w:pStyle w:val="MTDisplayEquation"/>
        <w:spacing w:line="360" w:lineRule="auto"/>
      </w:pPr>
      <w:r>
        <w:tab/>
      </w:r>
      <w:r w:rsidRPr="0060063E">
        <w:rPr>
          <w:position w:val="-32"/>
        </w:rPr>
        <w:object w:dxaOrig="6120" w:dyaOrig="760" w14:anchorId="516918AC">
          <v:shape id="_x0000_i1688" type="#_x0000_t75" style="width:306pt;height:38pt" o:ole="">
            <v:imagedata r:id="rId36" o:title=""/>
          </v:shape>
          <o:OLEObject Type="Embed" ProgID="Equation.DSMT4" ShapeID="_x0000_i1688" DrawAspect="Content" ObjectID="_1842530877" r:id="rId37"/>
        </w:object>
      </w:r>
      <w:r>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6</w:instrText>
        </w:r>
      </w:fldSimple>
      <w:r w:rsidR="0041439F">
        <w:instrText>)</w:instrText>
      </w:r>
      <w:r w:rsidR="0041439F">
        <w:fldChar w:fldCharType="end"/>
      </w:r>
    </w:p>
    <w:p w14:paraId="285D1729" w14:textId="77777777" w:rsidR="005539CF" w:rsidRDefault="005539CF" w:rsidP="005539CF">
      <w:pPr>
        <w:spacing w:line="360" w:lineRule="auto"/>
        <w:jc w:val="both"/>
        <w:rPr>
          <w:rFonts w:ascii="Times New Roman" w:hAnsi="Times New Roman" w:cs="Times New Roman"/>
        </w:rPr>
      </w:pPr>
      <w:proofErr w:type="gramStart"/>
      <w:r>
        <w:rPr>
          <w:rFonts w:ascii="Times New Roman" w:hAnsi="Times New Roman" w:cs="Times New Roman"/>
        </w:rPr>
        <w:t>where</w:t>
      </w:r>
      <w:proofErr w:type="gramEnd"/>
    </w:p>
    <w:p w14:paraId="164E3CE4" w14:textId="77777777" w:rsidR="005539CF" w:rsidRPr="00A062C0" w:rsidRDefault="005539CF" w:rsidP="005539CF">
      <w:pPr>
        <w:spacing w:line="360" w:lineRule="auto"/>
        <w:jc w:val="center"/>
        <w:rPr>
          <w:rFonts w:ascii="Times New Roman" w:hAnsi="Times New Roman" w:cs="Times New Roman"/>
        </w:rPr>
      </w:pPr>
      <w:r w:rsidRPr="00A062C0">
        <w:rPr>
          <w:rFonts w:ascii="Times New Roman" w:hAnsi="Times New Roman" w:cs="Times New Roman"/>
          <w:position w:val="-74"/>
        </w:rPr>
        <w:object w:dxaOrig="2740" w:dyaOrig="1600" w14:anchorId="47E46A9B">
          <v:shape id="_x0000_i1689" type="#_x0000_t75" style="width:137pt;height:80pt" o:ole="">
            <v:imagedata r:id="rId38" o:title=""/>
          </v:shape>
          <o:OLEObject Type="Embed" ProgID="Equation.DSMT4" ShapeID="_x0000_i1689" DrawAspect="Content" ObjectID="_1842530878" r:id="rId39"/>
        </w:object>
      </w:r>
    </w:p>
    <w:p w14:paraId="5282A4C2" w14:textId="77777777" w:rsidR="005539CF" w:rsidRDefault="005539CF" w:rsidP="005539CF">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the case of progressive waves, it is convenient to seek solutions to </w:t>
      </w:r>
      <w:proofErr w:type="spellStart"/>
      <w:r>
        <w:rPr>
          <w:rFonts w:ascii="Times New Roman" w:hAnsi="Times New Roman" w:cs="Times New Roman"/>
          <w:sz w:val="24"/>
          <w:szCs w:val="24"/>
        </w:rPr>
        <w:t>Eqs</w:t>
      </w:r>
      <w:proofErr w:type="spellEnd"/>
      <w:r>
        <w:rPr>
          <w:rFonts w:ascii="Times New Roman" w:hAnsi="Times New Roman" w:cs="Times New Roman"/>
          <w:sz w:val="24"/>
          <w:szCs w:val="24"/>
        </w:rPr>
        <w:t>. (4.1.5) and (4.1.6) in terms of hyperbolic functions, or equivalently of the form:</w:t>
      </w:r>
    </w:p>
    <w:p w14:paraId="78F78D93" w14:textId="77777777" w:rsidR="005539CF" w:rsidRDefault="005539CF" w:rsidP="005539CF">
      <w:pPr>
        <w:spacing w:line="360" w:lineRule="auto"/>
        <w:jc w:val="center"/>
        <w:rPr>
          <w:rFonts w:ascii="Times New Roman" w:hAnsi="Times New Roman" w:cs="Times New Roman"/>
          <w:sz w:val="24"/>
          <w:szCs w:val="24"/>
        </w:rPr>
      </w:pPr>
      <w:r w:rsidRPr="00414A61">
        <w:rPr>
          <w:rFonts w:ascii="Times New Roman" w:hAnsi="Times New Roman" w:cs="Times New Roman"/>
          <w:position w:val="-14"/>
          <w:sz w:val="24"/>
          <w:szCs w:val="24"/>
        </w:rPr>
        <w:object w:dxaOrig="4840" w:dyaOrig="400" w14:anchorId="20DA9A45">
          <v:shape id="_x0000_i1690" type="#_x0000_t75" style="width:242pt;height:20pt" o:ole="">
            <v:imagedata r:id="rId40" o:title=""/>
          </v:shape>
          <o:OLEObject Type="Embed" ProgID="Equation.DSMT4" ShapeID="_x0000_i1690" DrawAspect="Content" ObjectID="_1842530879" r:id="rId41"/>
        </w:object>
      </w:r>
    </w:p>
    <w:p w14:paraId="4BFF3E35" w14:textId="77777777" w:rsidR="005539CF" w:rsidRDefault="005539CF" w:rsidP="005539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Then, one can write solutions to the </w:t>
      </w:r>
      <w:proofErr w:type="spellStart"/>
      <w:r>
        <w:rPr>
          <w:rFonts w:ascii="Times New Roman" w:hAnsi="Times New Roman" w:cs="Times New Roman"/>
          <w:sz w:val="24"/>
          <w:szCs w:val="24"/>
        </w:rPr>
        <w:t>Eqs</w:t>
      </w:r>
      <w:proofErr w:type="spellEnd"/>
      <w:r>
        <w:rPr>
          <w:rFonts w:ascii="Times New Roman" w:hAnsi="Times New Roman" w:cs="Times New Roman"/>
          <w:sz w:val="24"/>
          <w:szCs w:val="24"/>
        </w:rPr>
        <w:t>. (4.1.5) and (4.1.6) in terms of the following ansatz:</w:t>
      </w:r>
    </w:p>
    <w:p w14:paraId="1A025032" w14:textId="1E165224" w:rsidR="005539CF" w:rsidRDefault="005539CF" w:rsidP="005539CF">
      <w:pPr>
        <w:pStyle w:val="MTDisplayEquation"/>
      </w:pPr>
      <w:r>
        <w:tab/>
      </w:r>
      <w:r w:rsidRPr="001C0349">
        <w:rPr>
          <w:position w:val="-34"/>
        </w:rPr>
        <w:object w:dxaOrig="1440" w:dyaOrig="800" w14:anchorId="7D5D1A5C">
          <v:shape id="_x0000_i1691" type="#_x0000_t75" style="width:1in;height:40pt" o:ole="">
            <v:imagedata r:id="rId42" o:title=""/>
          </v:shape>
          <o:OLEObject Type="Embed" ProgID="Equation.DSMT4" ShapeID="_x0000_i1691" DrawAspect="Content" ObjectID="_1842530880" r:id="rId43"/>
        </w:object>
      </w:r>
      <w:r>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7</w:instrText>
        </w:r>
      </w:fldSimple>
      <w:r w:rsidR="0041439F">
        <w:instrText>)</w:instrText>
      </w:r>
      <w:r w:rsidR="0041439F">
        <w:fldChar w:fldCharType="end"/>
      </w:r>
    </w:p>
    <w:p w14:paraId="65CB58F1" w14:textId="77777777" w:rsidR="005539CF" w:rsidRDefault="005539CF" w:rsidP="005539CF">
      <w:pPr>
        <w:rPr>
          <w:rFonts w:ascii="Times New Roman" w:hAnsi="Times New Roman" w:cs="Times New Roman"/>
          <w:sz w:val="24"/>
          <w:szCs w:val="24"/>
        </w:rPr>
      </w:pPr>
      <w:r>
        <w:rPr>
          <w:rFonts w:ascii="Times New Roman" w:hAnsi="Times New Roman" w:cs="Times New Roman"/>
          <w:sz w:val="24"/>
          <w:szCs w:val="24"/>
        </w:rPr>
        <w:t>or equivalently,</w:t>
      </w:r>
    </w:p>
    <w:p w14:paraId="451FFA08" w14:textId="77777777" w:rsidR="005539CF" w:rsidRPr="001904CC" w:rsidRDefault="005539CF" w:rsidP="005539CF">
      <w:pPr>
        <w:jc w:val="center"/>
        <w:rPr>
          <w:rFonts w:ascii="Times New Roman" w:hAnsi="Times New Roman" w:cs="Times New Roman"/>
          <w:sz w:val="24"/>
          <w:szCs w:val="24"/>
        </w:rPr>
      </w:pPr>
    </w:p>
    <w:p w14:paraId="76C7CEA2" w14:textId="77777777" w:rsidR="005539CF" w:rsidRPr="0060063E" w:rsidRDefault="005539CF" w:rsidP="005539CF">
      <w:pPr>
        <w:spacing w:line="360" w:lineRule="auto"/>
        <w:jc w:val="center"/>
        <w:rPr>
          <w:rFonts w:ascii="Times New Roman" w:hAnsi="Times New Roman" w:cs="Times New Roman"/>
          <w:sz w:val="24"/>
          <w:szCs w:val="24"/>
        </w:rPr>
      </w:pPr>
      <w:r w:rsidRPr="001904CC">
        <w:rPr>
          <w:rFonts w:ascii="Times New Roman" w:hAnsi="Times New Roman" w:cs="Times New Roman"/>
          <w:position w:val="-4"/>
          <w:sz w:val="24"/>
          <w:szCs w:val="24"/>
        </w:rPr>
        <w:object w:dxaOrig="180" w:dyaOrig="279" w14:anchorId="77C93EB1">
          <v:shape id="_x0000_i1692" type="#_x0000_t75" style="width:9pt;height:13.95pt" o:ole="">
            <v:imagedata r:id="rId44" o:title=""/>
          </v:shape>
          <o:OLEObject Type="Embed" ProgID="Equation.DSMT4" ShapeID="_x0000_i1692" DrawAspect="Content" ObjectID="_1842530881" r:id="rId45"/>
        </w:object>
      </w:r>
      <w:r w:rsidRPr="001904CC">
        <w:rPr>
          <w:rFonts w:ascii="Times New Roman" w:hAnsi="Times New Roman" w:cs="Times New Roman"/>
          <w:position w:val="-34"/>
          <w:sz w:val="24"/>
          <w:szCs w:val="24"/>
        </w:rPr>
        <w:object w:dxaOrig="3140" w:dyaOrig="800" w14:anchorId="7E77157E">
          <v:shape id="_x0000_i1693" type="#_x0000_t75" style="width:157pt;height:40pt" o:ole="">
            <v:imagedata r:id="rId46" o:title=""/>
          </v:shape>
          <o:OLEObject Type="Embed" ProgID="Equation.DSMT4" ShapeID="_x0000_i1693" DrawAspect="Content" ObjectID="_1842530882" r:id="rId47"/>
        </w:object>
      </w:r>
    </w:p>
    <w:p w14:paraId="6A4F12DD" w14:textId="77777777" w:rsidR="005539CF" w:rsidRPr="00D73237" w:rsidRDefault="005539CF" w:rsidP="005539CF">
      <w:pPr>
        <w:pStyle w:val="MTDisplayEquation"/>
        <w:tabs>
          <w:tab w:val="left" w:pos="6830"/>
        </w:tabs>
        <w:spacing w:line="360" w:lineRule="auto"/>
        <w:jc w:val="left"/>
      </w:pPr>
      <w:r>
        <w:t>Now, defining</w:t>
      </w:r>
    </w:p>
    <w:p w14:paraId="7693856B" w14:textId="42E2E330" w:rsidR="005539CF" w:rsidRDefault="005539CF" w:rsidP="005539CF">
      <w:pPr>
        <w:pStyle w:val="MTDisplayEquation"/>
        <w:spacing w:line="360" w:lineRule="auto"/>
      </w:pPr>
      <w:r w:rsidRPr="00D73237">
        <w:tab/>
      </w:r>
      <w:r w:rsidRPr="0025305B">
        <w:rPr>
          <w:position w:val="-80"/>
        </w:rPr>
        <w:object w:dxaOrig="3280" w:dyaOrig="1719" w14:anchorId="39807317">
          <v:shape id="_x0000_i1694" type="#_x0000_t75" style="width:169.6pt;height:88.6pt" o:ole="">
            <v:imagedata r:id="rId48" o:title=""/>
          </v:shape>
          <o:OLEObject Type="Embed" ProgID="Equation.DSMT4" ShapeID="_x0000_i1694" DrawAspect="Content" ObjectID="_1842530883" r:id="rId49"/>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8</w:instrText>
        </w:r>
      </w:fldSimple>
      <w:r w:rsidR="0041439F">
        <w:instrText>)</w:instrText>
      </w:r>
      <w:r w:rsidR="0041439F">
        <w:fldChar w:fldCharType="end"/>
      </w:r>
    </w:p>
    <w:p w14:paraId="1472519C" w14:textId="77777777" w:rsidR="005539CF" w:rsidRPr="0060063E" w:rsidRDefault="005539CF" w:rsidP="005539CF">
      <w:pPr>
        <w:spacing w:line="360" w:lineRule="auto"/>
      </w:pPr>
    </w:p>
    <w:p w14:paraId="00B18B58" w14:textId="77777777" w:rsidR="005539CF" w:rsidRDefault="005539CF" w:rsidP="005539CF">
      <w:pPr>
        <w:spacing w:line="360" w:lineRule="auto"/>
        <w:rPr>
          <w:rFonts w:ascii="Times New Roman" w:hAnsi="Times New Roman" w:cs="Times New Roman"/>
          <w:sz w:val="24"/>
          <w:szCs w:val="24"/>
        </w:rPr>
      </w:pPr>
      <w:r>
        <w:rPr>
          <w:rFonts w:ascii="Times New Roman" w:hAnsi="Times New Roman" w:cs="Times New Roman"/>
          <w:sz w:val="24"/>
          <w:szCs w:val="24"/>
        </w:rPr>
        <w:t>Considering the well-known trigonometric identities,</w:t>
      </w:r>
    </w:p>
    <w:p w14:paraId="363B4EE4" w14:textId="77777777" w:rsidR="005539CF" w:rsidRPr="002F5D9B" w:rsidRDefault="005539CF" w:rsidP="005539CF">
      <w:pPr>
        <w:spacing w:line="360" w:lineRule="auto"/>
        <w:jc w:val="center"/>
        <w:rPr>
          <w:rFonts w:ascii="Times New Roman" w:hAnsi="Times New Roman" w:cs="Times New Roman"/>
          <w:sz w:val="24"/>
          <w:szCs w:val="24"/>
        </w:rPr>
      </w:pPr>
      <w:r w:rsidRPr="002F5D9B">
        <w:rPr>
          <w:rFonts w:ascii="Times New Roman" w:hAnsi="Times New Roman" w:cs="Times New Roman"/>
          <w:position w:val="-34"/>
          <w:sz w:val="24"/>
          <w:szCs w:val="24"/>
        </w:rPr>
        <w:object w:dxaOrig="1960" w:dyaOrig="800" w14:anchorId="0FCC1DFD">
          <v:shape id="_x0000_i1695" type="#_x0000_t75" style="width:98pt;height:40pt" o:ole="">
            <v:imagedata r:id="rId50" o:title=""/>
          </v:shape>
          <o:OLEObject Type="Embed" ProgID="Equation.DSMT4" ShapeID="_x0000_i1695" DrawAspect="Content" ObjectID="_1842530884" r:id="rId51"/>
        </w:object>
      </w:r>
    </w:p>
    <w:p w14:paraId="1C4E42D8"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 </w:t>
      </w:r>
      <w:r>
        <w:rPr>
          <w:rFonts w:ascii="Times New Roman" w:hAnsi="Times New Roman" w:cs="Times New Roman"/>
          <w:sz w:val="24"/>
          <w:szCs w:val="24"/>
        </w:rPr>
        <w:t xml:space="preserve">and inserting (4.1.8) in </w:t>
      </w:r>
      <w:proofErr w:type="spellStart"/>
      <w:r>
        <w:rPr>
          <w:rFonts w:ascii="Times New Roman" w:hAnsi="Times New Roman" w:cs="Times New Roman"/>
          <w:sz w:val="24"/>
          <w:szCs w:val="24"/>
        </w:rPr>
        <w:t>Eqs</w:t>
      </w:r>
      <w:proofErr w:type="spellEnd"/>
      <w:r>
        <w:rPr>
          <w:rFonts w:ascii="Times New Roman" w:hAnsi="Times New Roman" w:cs="Times New Roman"/>
          <w:sz w:val="24"/>
          <w:szCs w:val="24"/>
        </w:rPr>
        <w:t>. (4.1.7) and adding the constants of integration, yields the solutions in terms of hyperbolic functions:</w:t>
      </w:r>
    </w:p>
    <w:p w14:paraId="01671863" w14:textId="738EDFEC" w:rsidR="005539CF" w:rsidRPr="00D73237" w:rsidRDefault="005539CF" w:rsidP="005539CF">
      <w:pPr>
        <w:pStyle w:val="MTDisplayEquation"/>
        <w:spacing w:line="360" w:lineRule="auto"/>
      </w:pPr>
      <w:r w:rsidRPr="00D73237">
        <w:tab/>
      </w:r>
      <w:r w:rsidRPr="00D73237">
        <w:rPr>
          <w:position w:val="-12"/>
        </w:rPr>
        <w:object w:dxaOrig="3600" w:dyaOrig="360" w14:anchorId="24A72437">
          <v:shape id="_x0000_i1696" type="#_x0000_t75" style="width:180pt;height:18.75pt" o:ole="">
            <v:imagedata r:id="rId52" o:title=""/>
          </v:shape>
          <o:OLEObject Type="Embed" ProgID="Equation.DSMT4" ShapeID="_x0000_i1696" DrawAspect="Content" ObjectID="_1842530885" r:id="rId53"/>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9</w:instrText>
        </w:r>
      </w:fldSimple>
      <w:r w:rsidR="0041439F">
        <w:instrText>)</w:instrText>
      </w:r>
      <w:r w:rsidR="0041439F">
        <w:fldChar w:fldCharType="end"/>
      </w:r>
    </w:p>
    <w:p w14:paraId="6B1F3F1E" w14:textId="623319F8" w:rsidR="005539CF" w:rsidRDefault="005539CF" w:rsidP="005539CF">
      <w:pPr>
        <w:pStyle w:val="MTDisplayEquation"/>
        <w:spacing w:line="360" w:lineRule="auto"/>
      </w:pPr>
      <w:r w:rsidRPr="00D73237">
        <w:tab/>
      </w:r>
      <w:r w:rsidRPr="00D73237">
        <w:rPr>
          <w:position w:val="-12"/>
        </w:rPr>
        <w:object w:dxaOrig="3620" w:dyaOrig="360" w14:anchorId="3B251963">
          <v:shape id="_x0000_i1697" type="#_x0000_t75" style="width:179.2pt;height:18.75pt" o:ole="">
            <v:imagedata r:id="rId54" o:title=""/>
          </v:shape>
          <o:OLEObject Type="Embed" ProgID="Equation.DSMT4" ShapeID="_x0000_i1697" DrawAspect="Content" ObjectID="_1842530886" r:id="rId55"/>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10</w:instrText>
        </w:r>
      </w:fldSimple>
      <w:r w:rsidR="0041439F">
        <w:instrText>)</w:instrText>
      </w:r>
      <w:r w:rsidR="0041439F">
        <w:fldChar w:fldCharType="end"/>
      </w:r>
    </w:p>
    <w:p w14:paraId="28C541BC" w14:textId="77777777" w:rsidR="005539CF" w:rsidRPr="000B3173" w:rsidRDefault="005539CF" w:rsidP="005539CF"/>
    <w:p w14:paraId="3277949A" w14:textId="77777777" w:rsidR="005539CF" w:rsidRDefault="005539CF" w:rsidP="005539CF">
      <w:pPr>
        <w:spacing w:line="360" w:lineRule="auto"/>
        <w:jc w:val="both"/>
        <w:rPr>
          <w:rFonts w:ascii="Times New Roman" w:hAnsi="Times New Roman" w:cs="Times New Roman"/>
          <w:sz w:val="24"/>
          <w:szCs w:val="24"/>
        </w:rPr>
      </w:pPr>
      <w:r>
        <w:rPr>
          <w:rFonts w:ascii="Times New Roman" w:hAnsi="Times New Roman" w:cs="Times New Roman"/>
          <w:sz w:val="24"/>
          <w:szCs w:val="24"/>
        </w:rPr>
        <w:t>Now using (4.1.1), (4.1.2),</w:t>
      </w:r>
      <w:r w:rsidRPr="00D73237">
        <w:rPr>
          <w:rFonts w:ascii="Times New Roman" w:hAnsi="Times New Roman" w:cs="Times New Roman"/>
          <w:sz w:val="24"/>
          <w:szCs w:val="24"/>
        </w:rPr>
        <w:t xml:space="preserve"> (4.1.8) and (4.1.9) </w:t>
      </w:r>
      <w:r>
        <w:rPr>
          <w:rFonts w:ascii="Times New Roman" w:hAnsi="Times New Roman" w:cs="Times New Roman"/>
          <w:sz w:val="24"/>
          <w:szCs w:val="24"/>
        </w:rPr>
        <w:t xml:space="preserve">the particle displacement </w:t>
      </w:r>
      <w:r w:rsidRPr="00D73237">
        <w:rPr>
          <w:rFonts w:ascii="Times New Roman" w:hAnsi="Times New Roman" w:cs="Times New Roman"/>
          <w:sz w:val="24"/>
          <w:szCs w:val="24"/>
        </w:rPr>
        <w:t>components</w:t>
      </w:r>
      <w:r>
        <w:rPr>
          <w:rFonts w:ascii="Times New Roman" w:hAnsi="Times New Roman" w:cs="Times New Roman"/>
          <w:sz w:val="24"/>
          <w:szCs w:val="24"/>
        </w:rPr>
        <w:t xml:space="preserve"> are given by: </w:t>
      </w:r>
    </w:p>
    <w:p w14:paraId="308CA07A" w14:textId="63C891B7" w:rsidR="005539CF" w:rsidRPr="00D73237" w:rsidRDefault="005539CF" w:rsidP="005539CF">
      <w:pPr>
        <w:pStyle w:val="MTDisplayEquation"/>
        <w:spacing w:line="360" w:lineRule="auto"/>
      </w:pPr>
      <w:r>
        <w:tab/>
      </w:r>
      <w:r w:rsidRPr="006B6204">
        <w:rPr>
          <w:position w:val="-30"/>
        </w:rPr>
        <w:object w:dxaOrig="8140" w:dyaOrig="680" w14:anchorId="194BC8C7">
          <v:shape id="_x0000_i1698" type="#_x0000_t75" style="width:407pt;height:34pt" o:ole="">
            <v:imagedata r:id="rId56" o:title=""/>
          </v:shape>
          <o:OLEObject Type="Embed" ProgID="Equation.DSMT4" ShapeID="_x0000_i1698" DrawAspect="Content" ObjectID="_1842530887" r:id="rId57"/>
        </w:object>
      </w:r>
      <w:r>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11</w:instrText>
        </w:r>
      </w:fldSimple>
      <w:r w:rsidR="0041439F">
        <w:instrText>)</w:instrText>
      </w:r>
      <w:r w:rsidR="0041439F">
        <w:fldChar w:fldCharType="end"/>
      </w:r>
    </w:p>
    <w:p w14:paraId="1DF53B91"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and</w:t>
      </w:r>
    </w:p>
    <w:p w14:paraId="63FAFBF2" w14:textId="1B1A269E" w:rsidR="005539CF" w:rsidRPr="00D73237" w:rsidRDefault="005539CF" w:rsidP="005539CF">
      <w:pPr>
        <w:pStyle w:val="MTDisplayEquation"/>
        <w:spacing w:line="360" w:lineRule="auto"/>
      </w:pPr>
      <w:r w:rsidRPr="00D73237">
        <w:rPr>
          <w:position w:val="-30"/>
        </w:rPr>
        <w:object w:dxaOrig="8260" w:dyaOrig="680" w14:anchorId="0B623DA8">
          <v:shape id="_x0000_i1699" type="#_x0000_t75" style="width:413.85pt;height:36pt" o:ole="">
            <v:imagedata r:id="rId58" o:title=""/>
          </v:shape>
          <o:OLEObject Type="Embed" ProgID="Equation.DSMT4" ShapeID="_x0000_i1699" DrawAspect="Content" ObjectID="_1842530888" r:id="rId59"/>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12</w:instrText>
        </w:r>
      </w:fldSimple>
      <w:r w:rsidR="0041439F">
        <w:instrText>)</w:instrText>
      </w:r>
      <w:r w:rsidR="0041439F">
        <w:fldChar w:fldCharType="end"/>
      </w:r>
    </w:p>
    <w:p w14:paraId="2EA05DB0"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Similarly, </w:t>
      </w:r>
      <w:r>
        <w:rPr>
          <w:rFonts w:ascii="Times New Roman" w:hAnsi="Times New Roman" w:cs="Times New Roman"/>
          <w:sz w:val="24"/>
          <w:szCs w:val="24"/>
        </w:rPr>
        <w:t>plugging</w:t>
      </w:r>
      <w:r w:rsidRPr="00D73237">
        <w:rPr>
          <w:rFonts w:ascii="Times New Roman" w:hAnsi="Times New Roman" w:cs="Times New Roman"/>
          <w:sz w:val="24"/>
          <w:szCs w:val="24"/>
        </w:rPr>
        <w:t xml:space="preserve"> (4.1.</w:t>
      </w:r>
      <w:r>
        <w:rPr>
          <w:rFonts w:ascii="Times New Roman" w:hAnsi="Times New Roman" w:cs="Times New Roman"/>
          <w:sz w:val="24"/>
          <w:szCs w:val="24"/>
        </w:rPr>
        <w:t>9</w:t>
      </w:r>
      <w:r w:rsidRPr="00D73237">
        <w:rPr>
          <w:rFonts w:ascii="Times New Roman" w:hAnsi="Times New Roman" w:cs="Times New Roman"/>
          <w:sz w:val="24"/>
          <w:szCs w:val="24"/>
        </w:rPr>
        <w:t>) and (4.1.</w:t>
      </w:r>
      <w:r>
        <w:rPr>
          <w:rFonts w:ascii="Times New Roman" w:hAnsi="Times New Roman" w:cs="Times New Roman"/>
          <w:sz w:val="24"/>
          <w:szCs w:val="24"/>
        </w:rPr>
        <w:t>10</w:t>
      </w:r>
      <w:r w:rsidRPr="00D73237">
        <w:rPr>
          <w:rFonts w:ascii="Times New Roman" w:hAnsi="Times New Roman" w:cs="Times New Roman"/>
          <w:sz w:val="24"/>
          <w:szCs w:val="24"/>
        </w:rPr>
        <w:t xml:space="preserve">) in the equations for the </w:t>
      </w:r>
      <w:r>
        <w:rPr>
          <w:rFonts w:ascii="Times New Roman" w:hAnsi="Times New Roman" w:cs="Times New Roman"/>
          <w:sz w:val="24"/>
          <w:szCs w:val="24"/>
        </w:rPr>
        <w:t>stresses</w:t>
      </w:r>
      <w:r w:rsidRPr="00D73237">
        <w:rPr>
          <w:rFonts w:ascii="Times New Roman" w:hAnsi="Times New Roman" w:cs="Times New Roman"/>
          <w:sz w:val="24"/>
          <w:szCs w:val="24"/>
        </w:rPr>
        <w:t xml:space="preserve">, </w:t>
      </w:r>
      <w:proofErr w:type="spellStart"/>
      <w:r w:rsidRPr="00D73237">
        <w:rPr>
          <w:rFonts w:ascii="Times New Roman" w:hAnsi="Times New Roman" w:cs="Times New Roman"/>
          <w:sz w:val="24"/>
          <w:szCs w:val="24"/>
        </w:rPr>
        <w:t>Eqs</w:t>
      </w:r>
      <w:proofErr w:type="spellEnd"/>
      <w:r w:rsidRPr="00D73237">
        <w:rPr>
          <w:rFonts w:ascii="Times New Roman" w:hAnsi="Times New Roman" w:cs="Times New Roman"/>
          <w:sz w:val="24"/>
          <w:szCs w:val="24"/>
        </w:rPr>
        <w:t>. (4.1.3) and (4.1.4), respectively, yields,</w:t>
      </w:r>
    </w:p>
    <w:p w14:paraId="5936FC8E" w14:textId="2FA464F5" w:rsidR="005539CF" w:rsidRPr="00D73237" w:rsidRDefault="005539CF" w:rsidP="005539CF">
      <w:pPr>
        <w:pStyle w:val="MTDisplayEquation"/>
        <w:spacing w:line="360" w:lineRule="auto"/>
      </w:pPr>
      <w:r w:rsidRPr="00D73237">
        <w:tab/>
      </w:r>
      <w:r w:rsidRPr="00D73237">
        <w:rPr>
          <w:position w:val="-52"/>
        </w:rPr>
        <w:object w:dxaOrig="7119" w:dyaOrig="1160" w14:anchorId="52E414D2">
          <v:shape id="_x0000_i1700" type="#_x0000_t75" style="width:354.9pt;height:59.95pt" o:ole="">
            <v:imagedata r:id="rId60" o:title=""/>
          </v:shape>
          <o:OLEObject Type="Embed" ProgID="Equation.DSMT4" ShapeID="_x0000_i1700" DrawAspect="Content" ObjectID="_1842530889" r:id="rId61"/>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13</w:instrText>
        </w:r>
      </w:fldSimple>
      <w:r w:rsidR="0041439F">
        <w:instrText>)</w:instrText>
      </w:r>
      <w:r w:rsidR="0041439F">
        <w:fldChar w:fldCharType="end"/>
      </w:r>
    </w:p>
    <w:p w14:paraId="2D83C8B3" w14:textId="77777777" w:rsidR="005539CF" w:rsidRPr="00D73237" w:rsidRDefault="005539CF" w:rsidP="005539CF">
      <w:pPr>
        <w:spacing w:line="360" w:lineRule="auto"/>
        <w:rPr>
          <w:rFonts w:ascii="Times New Roman" w:hAnsi="Times New Roman" w:cs="Times New Roman"/>
          <w:sz w:val="24"/>
          <w:szCs w:val="24"/>
        </w:rPr>
      </w:pPr>
      <w:r>
        <w:rPr>
          <w:rFonts w:ascii="Times New Roman" w:hAnsi="Times New Roman" w:cs="Times New Roman"/>
          <w:sz w:val="24"/>
          <w:szCs w:val="24"/>
        </w:rPr>
        <w:t>a</w:t>
      </w:r>
      <w:r w:rsidRPr="00D73237">
        <w:rPr>
          <w:rFonts w:ascii="Times New Roman" w:hAnsi="Times New Roman" w:cs="Times New Roman"/>
          <w:sz w:val="24"/>
          <w:szCs w:val="24"/>
        </w:rPr>
        <w:t>nd</w:t>
      </w:r>
    </w:p>
    <w:p w14:paraId="33B75132" w14:textId="2E35CE73" w:rsidR="005539CF" w:rsidRPr="00D73237" w:rsidRDefault="005539CF" w:rsidP="005539CF">
      <w:pPr>
        <w:pStyle w:val="MTDisplayEquation"/>
        <w:spacing w:line="360" w:lineRule="auto"/>
      </w:pPr>
      <w:r w:rsidRPr="00D73237">
        <w:rPr>
          <w:position w:val="-52"/>
        </w:rPr>
        <w:object w:dxaOrig="7680" w:dyaOrig="1160" w14:anchorId="12FF9E60">
          <v:shape id="_x0000_i1701" type="#_x0000_t75" style="width:384.75pt;height:59.95pt" o:ole="">
            <v:imagedata r:id="rId62" o:title=""/>
          </v:shape>
          <o:OLEObject Type="Embed" ProgID="Equation.DSMT4" ShapeID="_x0000_i1701" DrawAspect="Content" ObjectID="_1842530890" r:id="rId63"/>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14</w:instrText>
        </w:r>
      </w:fldSimple>
      <w:r w:rsidR="0041439F">
        <w:instrText>)</w:instrText>
      </w:r>
      <w:r w:rsidR="0041439F">
        <w:fldChar w:fldCharType="end"/>
      </w:r>
    </w:p>
    <w:p w14:paraId="1AB2C0A9" w14:textId="77777777" w:rsidR="005539CF" w:rsidRPr="00D73237" w:rsidRDefault="005539CF" w:rsidP="005539CF">
      <w:pPr>
        <w:spacing w:line="360" w:lineRule="auto"/>
        <w:rPr>
          <w:rFonts w:ascii="Times New Roman" w:hAnsi="Times New Roman" w:cs="Times New Roman"/>
          <w:sz w:val="24"/>
          <w:szCs w:val="24"/>
        </w:rPr>
      </w:pPr>
    </w:p>
    <w:p w14:paraId="5695D089" w14:textId="77777777" w:rsidR="005539CF" w:rsidRPr="00D73237" w:rsidRDefault="005539CF" w:rsidP="005539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Imposing the pertinent boundary conditions, </w:t>
      </w:r>
      <w:proofErr w:type="spellStart"/>
      <w:r w:rsidRPr="00D73237">
        <w:rPr>
          <w:rFonts w:ascii="Times New Roman" w:hAnsi="Times New Roman" w:cs="Times New Roman"/>
          <w:sz w:val="24"/>
          <w:szCs w:val="24"/>
        </w:rPr>
        <w:t>Eqs</w:t>
      </w:r>
      <w:proofErr w:type="spellEnd"/>
      <w:r>
        <w:rPr>
          <w:rFonts w:ascii="Times New Roman" w:hAnsi="Times New Roman" w:cs="Times New Roman"/>
          <w:sz w:val="24"/>
          <w:szCs w:val="24"/>
        </w:rPr>
        <w:t>.</w:t>
      </w:r>
      <w:r w:rsidRPr="00D73237">
        <w:rPr>
          <w:rFonts w:ascii="Times New Roman" w:hAnsi="Times New Roman" w:cs="Times New Roman"/>
          <w:sz w:val="24"/>
          <w:szCs w:val="24"/>
        </w:rPr>
        <w:t xml:space="preserve"> (4.1.1</w:t>
      </w:r>
      <w:r>
        <w:rPr>
          <w:rFonts w:ascii="Times New Roman" w:hAnsi="Times New Roman" w:cs="Times New Roman"/>
          <w:sz w:val="24"/>
          <w:szCs w:val="24"/>
        </w:rPr>
        <w:t>1</w:t>
      </w:r>
      <w:r w:rsidRPr="00D73237">
        <w:rPr>
          <w:rFonts w:ascii="Times New Roman" w:hAnsi="Times New Roman" w:cs="Times New Roman"/>
          <w:sz w:val="24"/>
          <w:szCs w:val="24"/>
        </w:rPr>
        <w:t>), (4.1.1</w:t>
      </w:r>
      <w:r>
        <w:rPr>
          <w:rFonts w:ascii="Times New Roman" w:hAnsi="Times New Roman" w:cs="Times New Roman"/>
          <w:sz w:val="24"/>
          <w:szCs w:val="24"/>
        </w:rPr>
        <w:t>2</w:t>
      </w:r>
      <w:r w:rsidRPr="00D73237">
        <w:rPr>
          <w:rFonts w:ascii="Times New Roman" w:hAnsi="Times New Roman" w:cs="Times New Roman"/>
          <w:sz w:val="24"/>
          <w:szCs w:val="24"/>
        </w:rPr>
        <w:t>), (4.1.1</w:t>
      </w:r>
      <w:r>
        <w:rPr>
          <w:rFonts w:ascii="Times New Roman" w:hAnsi="Times New Roman" w:cs="Times New Roman"/>
          <w:sz w:val="24"/>
          <w:szCs w:val="24"/>
        </w:rPr>
        <w:t>3</w:t>
      </w:r>
      <w:r w:rsidRPr="00D73237">
        <w:rPr>
          <w:rFonts w:ascii="Times New Roman" w:hAnsi="Times New Roman" w:cs="Times New Roman"/>
          <w:sz w:val="24"/>
          <w:szCs w:val="24"/>
        </w:rPr>
        <w:t>) and (4.1.</w:t>
      </w:r>
      <w:r>
        <w:rPr>
          <w:rFonts w:ascii="Times New Roman" w:hAnsi="Times New Roman" w:cs="Times New Roman"/>
          <w:sz w:val="24"/>
          <w:szCs w:val="24"/>
        </w:rPr>
        <w:t>14</w:t>
      </w:r>
      <w:r w:rsidRPr="00D73237">
        <w:rPr>
          <w:rFonts w:ascii="Times New Roman" w:hAnsi="Times New Roman" w:cs="Times New Roman"/>
          <w:sz w:val="24"/>
          <w:szCs w:val="24"/>
        </w:rPr>
        <w:t xml:space="preserve">) </w:t>
      </w:r>
      <w:proofErr w:type="gramStart"/>
      <w:r w:rsidRPr="00D73237">
        <w:rPr>
          <w:rFonts w:ascii="Times New Roman" w:hAnsi="Times New Roman" w:cs="Times New Roman"/>
          <w:sz w:val="24"/>
          <w:szCs w:val="24"/>
        </w:rPr>
        <w:t>represents</w:t>
      </w:r>
      <w:proofErr w:type="gramEnd"/>
      <w:r w:rsidRPr="00D73237">
        <w:rPr>
          <w:rFonts w:ascii="Times New Roman" w:hAnsi="Times New Roman" w:cs="Times New Roman"/>
          <w:sz w:val="24"/>
          <w:szCs w:val="24"/>
        </w:rPr>
        <w:t xml:space="preserve"> a system of </w:t>
      </w:r>
      <w:r>
        <w:rPr>
          <w:rFonts w:ascii="Times New Roman" w:hAnsi="Times New Roman" w:cs="Times New Roman"/>
          <w:sz w:val="24"/>
          <w:szCs w:val="24"/>
        </w:rPr>
        <w:t xml:space="preserve">transcendental </w:t>
      </w:r>
      <w:r w:rsidRPr="00D73237">
        <w:rPr>
          <w:rFonts w:ascii="Times New Roman" w:hAnsi="Times New Roman" w:cs="Times New Roman"/>
          <w:sz w:val="24"/>
          <w:szCs w:val="24"/>
        </w:rPr>
        <w:t xml:space="preserve">equations whose solution is an eigenvalue problem. To formulate the eigenvalue problem, the boundary conditions are imposed at </w:t>
      </w:r>
      <w:r w:rsidRPr="00D73237">
        <w:rPr>
          <w:rFonts w:ascii="Times New Roman" w:hAnsi="Times New Roman" w:cs="Times New Roman"/>
          <w:position w:val="-12"/>
          <w:sz w:val="24"/>
          <w:szCs w:val="24"/>
        </w:rPr>
        <w:object w:dxaOrig="639" w:dyaOrig="360" w14:anchorId="736B736E">
          <v:shape id="_x0000_i1702" type="#_x0000_t75" style="width:30pt;height:18.75pt" o:ole="">
            <v:imagedata r:id="rId64" o:title=""/>
          </v:shape>
          <o:OLEObject Type="Embed" ProgID="Equation.DSMT4" ShapeID="_x0000_i1702" DrawAspect="Content" ObjectID="_1842530891" r:id="rId65"/>
        </w:object>
      </w:r>
      <w:r w:rsidRPr="00D73237">
        <w:rPr>
          <w:rFonts w:ascii="Times New Roman" w:hAnsi="Times New Roman" w:cs="Times New Roman"/>
          <w:sz w:val="24"/>
          <w:szCs w:val="24"/>
        </w:rPr>
        <w:t xml:space="preserve">, where the displacements must be equal to zero, and at </w:t>
      </w:r>
      <w:r w:rsidRPr="00D73237">
        <w:rPr>
          <w:rFonts w:ascii="Times New Roman" w:hAnsi="Times New Roman" w:cs="Times New Roman"/>
          <w:position w:val="-12"/>
          <w:sz w:val="24"/>
          <w:szCs w:val="24"/>
        </w:rPr>
        <w:object w:dxaOrig="660" w:dyaOrig="360" w14:anchorId="7C3849C1">
          <v:shape id="_x0000_i1703" type="#_x0000_t75" style="width:36pt;height:18.75pt" o:ole="">
            <v:imagedata r:id="rId66" o:title=""/>
          </v:shape>
          <o:OLEObject Type="Embed" ProgID="Equation.DSMT4" ShapeID="_x0000_i1703" DrawAspect="Content" ObjectID="_1842530892" r:id="rId67"/>
        </w:object>
      </w:r>
      <w:r w:rsidRPr="00D73237">
        <w:rPr>
          <w:rFonts w:ascii="Times New Roman" w:hAnsi="Times New Roman" w:cs="Times New Roman"/>
          <w:sz w:val="24"/>
          <w:szCs w:val="24"/>
        </w:rPr>
        <w:t>, where the stresses must be equal to zero, as follows.</w:t>
      </w:r>
    </w:p>
    <w:p w14:paraId="4C6DFA00"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At </w:t>
      </w:r>
      <w:r w:rsidRPr="00D73237">
        <w:rPr>
          <w:rFonts w:ascii="Times New Roman" w:hAnsi="Times New Roman" w:cs="Times New Roman"/>
          <w:position w:val="-12"/>
          <w:sz w:val="24"/>
          <w:szCs w:val="24"/>
        </w:rPr>
        <w:object w:dxaOrig="639" w:dyaOrig="360" w14:anchorId="167268A0">
          <v:shape id="_x0000_i1704" type="#_x0000_t75" style="width:30pt;height:18.75pt" o:ole="">
            <v:imagedata r:id="rId68" o:title=""/>
          </v:shape>
          <o:OLEObject Type="Embed" ProgID="Equation.DSMT4" ShapeID="_x0000_i1704" DrawAspect="Content" ObjectID="_1842530893" r:id="rId69"/>
        </w:object>
      </w:r>
    </w:p>
    <w:p w14:paraId="321CB0DC" w14:textId="77777777" w:rsidR="005539CF" w:rsidRDefault="005539CF" w:rsidP="005539CF">
      <w:pPr>
        <w:pStyle w:val="MTDisplayEquation"/>
        <w:spacing w:line="360" w:lineRule="auto"/>
      </w:pPr>
      <w:r>
        <w:tab/>
      </w:r>
      <w:r w:rsidRPr="00E02508">
        <w:rPr>
          <w:position w:val="-4"/>
        </w:rPr>
        <w:object w:dxaOrig="180" w:dyaOrig="279" w14:anchorId="3E24912D">
          <v:shape id="_x0000_i1705" type="#_x0000_t75" style="width:12pt;height:12pt" o:ole="">
            <v:imagedata r:id="rId32" o:title=""/>
          </v:shape>
          <o:OLEObject Type="Embed" ProgID="Equation.DSMT4" ShapeID="_x0000_i1705" DrawAspect="Content" ObjectID="_1842530894" r:id="rId70"/>
        </w:object>
      </w:r>
    </w:p>
    <w:p w14:paraId="11B9C01E" w14:textId="62BDB0E2" w:rsidR="005539CF" w:rsidRDefault="005539CF" w:rsidP="005539CF">
      <w:pPr>
        <w:pStyle w:val="MTDisplayEquation"/>
        <w:spacing w:line="360" w:lineRule="auto"/>
      </w:pPr>
      <w:r w:rsidRPr="00D73237">
        <w:tab/>
      </w:r>
      <w:r w:rsidRPr="00D73237">
        <w:rPr>
          <w:position w:val="-32"/>
        </w:rPr>
        <w:object w:dxaOrig="2160" w:dyaOrig="760" w14:anchorId="1BE23707">
          <v:shape id="_x0000_i1706" type="#_x0000_t75" style="width:108pt;height:36pt" o:ole="">
            <v:imagedata r:id="rId71" o:title=""/>
          </v:shape>
          <o:OLEObject Type="Embed" ProgID="Equation.DSMT4" ShapeID="_x0000_i1706" DrawAspect="Content" ObjectID="_1842530895" r:id="rId72"/>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15</w:instrText>
        </w:r>
      </w:fldSimple>
      <w:r w:rsidR="0041439F">
        <w:instrText>)</w:instrText>
      </w:r>
      <w:r w:rsidR="0041439F">
        <w:fldChar w:fldCharType="end"/>
      </w:r>
    </w:p>
    <w:p w14:paraId="1E0BEA5C" w14:textId="77777777" w:rsidR="005539CF" w:rsidRPr="00D73237" w:rsidRDefault="005539CF" w:rsidP="005539CF">
      <w:pPr>
        <w:tabs>
          <w:tab w:val="left" w:pos="1370"/>
        </w:tabs>
        <w:spacing w:line="360" w:lineRule="auto"/>
        <w:rPr>
          <w:rFonts w:ascii="Times New Roman" w:hAnsi="Times New Roman" w:cs="Times New Roman"/>
          <w:sz w:val="24"/>
          <w:szCs w:val="24"/>
        </w:rPr>
      </w:pPr>
      <w:r w:rsidRPr="00D73237">
        <w:rPr>
          <w:rFonts w:ascii="Times New Roman" w:hAnsi="Times New Roman" w:cs="Times New Roman"/>
          <w:sz w:val="24"/>
          <w:szCs w:val="24"/>
        </w:rPr>
        <w:t xml:space="preserve">At </w:t>
      </w:r>
      <w:r w:rsidRPr="00D73237">
        <w:rPr>
          <w:rFonts w:ascii="Times New Roman" w:hAnsi="Times New Roman" w:cs="Times New Roman"/>
          <w:position w:val="-12"/>
          <w:sz w:val="24"/>
          <w:szCs w:val="24"/>
        </w:rPr>
        <w:object w:dxaOrig="660" w:dyaOrig="360" w14:anchorId="5065CC8D">
          <v:shape id="_x0000_i1707" type="#_x0000_t75" style="width:36pt;height:18.75pt" o:ole="">
            <v:imagedata r:id="rId73" o:title=""/>
          </v:shape>
          <o:OLEObject Type="Embed" ProgID="Equation.DSMT4" ShapeID="_x0000_i1707" DrawAspect="Content" ObjectID="_1842530896" r:id="rId74"/>
        </w:object>
      </w:r>
      <w:r w:rsidRPr="00D73237">
        <w:rPr>
          <w:rFonts w:ascii="Times New Roman" w:hAnsi="Times New Roman" w:cs="Times New Roman"/>
          <w:sz w:val="24"/>
          <w:szCs w:val="24"/>
        </w:rPr>
        <w:tab/>
      </w:r>
    </w:p>
    <w:p w14:paraId="4A2A8C62" w14:textId="1F6C5F7F" w:rsidR="005539CF" w:rsidRPr="00D73237" w:rsidRDefault="005539CF" w:rsidP="005539CF">
      <w:pPr>
        <w:pStyle w:val="MTDisplayEquation"/>
        <w:spacing w:line="360" w:lineRule="auto"/>
      </w:pPr>
      <w:r w:rsidRPr="00D73237">
        <w:tab/>
      </w:r>
      <w:r w:rsidRPr="00D73237">
        <w:rPr>
          <w:position w:val="-138"/>
        </w:rPr>
        <w:object w:dxaOrig="4959" w:dyaOrig="2880" w14:anchorId="6C652239">
          <v:shape id="_x0000_i1708" type="#_x0000_t75" style="width:245.95pt;height:2in" o:ole="">
            <v:imagedata r:id="rId75" o:title=""/>
          </v:shape>
          <o:OLEObject Type="Embed" ProgID="Equation.DSMT4" ShapeID="_x0000_i1708" DrawAspect="Content" ObjectID="_1842530897" r:id="rId76"/>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16</w:instrText>
        </w:r>
      </w:fldSimple>
      <w:r w:rsidR="0041439F">
        <w:instrText>)</w:instrText>
      </w:r>
      <w:r w:rsidR="0041439F">
        <w:fldChar w:fldCharType="end"/>
      </w:r>
    </w:p>
    <w:p w14:paraId="5D5877F2" w14:textId="77777777" w:rsidR="005539CF" w:rsidRPr="00D73237" w:rsidRDefault="005539CF" w:rsidP="005539CF">
      <w:pPr>
        <w:spacing w:line="360" w:lineRule="auto"/>
        <w:rPr>
          <w:rFonts w:ascii="Times New Roman" w:hAnsi="Times New Roman" w:cs="Times New Roman"/>
          <w:sz w:val="24"/>
          <w:szCs w:val="24"/>
        </w:rPr>
      </w:pPr>
      <w:r w:rsidRPr="00D73237">
        <w:rPr>
          <w:rFonts w:ascii="Times New Roman" w:hAnsi="Times New Roman" w:cs="Times New Roman"/>
          <w:sz w:val="24"/>
          <w:szCs w:val="24"/>
        </w:rPr>
        <w:t>Eq. (4.1.1</w:t>
      </w:r>
      <w:r>
        <w:rPr>
          <w:rFonts w:ascii="Times New Roman" w:hAnsi="Times New Roman" w:cs="Times New Roman"/>
          <w:sz w:val="24"/>
          <w:szCs w:val="24"/>
        </w:rPr>
        <w:t>7</w:t>
      </w:r>
      <w:r w:rsidRPr="00D73237">
        <w:rPr>
          <w:rFonts w:ascii="Times New Roman" w:hAnsi="Times New Roman" w:cs="Times New Roman"/>
          <w:sz w:val="24"/>
          <w:szCs w:val="24"/>
        </w:rPr>
        <w:t>)</w:t>
      </w:r>
      <w:r>
        <w:rPr>
          <w:rFonts w:ascii="Times New Roman" w:hAnsi="Times New Roman" w:cs="Times New Roman"/>
          <w:sz w:val="24"/>
          <w:szCs w:val="24"/>
        </w:rPr>
        <w:t xml:space="preserve"> given below</w:t>
      </w:r>
      <w:r w:rsidRPr="00D73237">
        <w:rPr>
          <w:rFonts w:ascii="Times New Roman" w:hAnsi="Times New Roman" w:cs="Times New Roman"/>
          <w:sz w:val="24"/>
          <w:szCs w:val="24"/>
        </w:rPr>
        <w:t xml:space="preserve"> represents the system of equations in matrix form:</w:t>
      </w:r>
    </w:p>
    <w:p w14:paraId="25FE71C8" w14:textId="77777777" w:rsidR="005539CF" w:rsidRPr="00D73237" w:rsidRDefault="005539CF" w:rsidP="005539CF">
      <w:pPr>
        <w:spacing w:line="360" w:lineRule="auto"/>
        <w:rPr>
          <w:rFonts w:ascii="Times New Roman" w:hAnsi="Times New Roman" w:cs="Times New Roman"/>
          <w:sz w:val="24"/>
          <w:szCs w:val="24"/>
        </w:rPr>
      </w:pPr>
    </w:p>
    <w:p w14:paraId="2D5FCA97" w14:textId="7099A6E9" w:rsidR="005539CF" w:rsidRPr="00D73237" w:rsidRDefault="005539CF" w:rsidP="005539CF">
      <w:pPr>
        <w:spacing w:line="360" w:lineRule="auto"/>
        <w:rPr>
          <w:rFonts w:ascii="Times New Roman" w:hAnsi="Times New Roman" w:cs="Times New Roman"/>
          <w:sz w:val="24"/>
          <w:szCs w:val="24"/>
        </w:rPr>
      </w:pPr>
      <w:r w:rsidRPr="00B172C0">
        <w:rPr>
          <w:rFonts w:ascii="Times New Roman" w:hAnsi="Times New Roman" w:cs="Times New Roman"/>
          <w:position w:val="-82"/>
          <w:sz w:val="24"/>
          <w:szCs w:val="24"/>
        </w:rPr>
        <w:object w:dxaOrig="12080" w:dyaOrig="1760" w14:anchorId="7EDEDF36">
          <v:shape id="_x0000_i1709" type="#_x0000_t75" style="width:500.1pt;height:70.4pt" o:ole="">
            <v:imagedata r:id="rId77" o:title=""/>
          </v:shape>
          <o:OLEObject Type="Embed" ProgID="Equation.DSMT4" ShapeID="_x0000_i1709" DrawAspect="Content" ObjectID="_1842530898" r:id="rId78"/>
        </w:object>
      </w:r>
      <w:r w:rsidRPr="00D73237">
        <w:rPr>
          <w:rFonts w:ascii="Times New Roman" w:hAnsi="Times New Roman" w:cs="Times New Roman"/>
          <w:sz w:val="24"/>
          <w:szCs w:val="24"/>
        </w:rPr>
        <w:tab/>
      </w:r>
      <w:r w:rsidR="0041439F">
        <w:rPr>
          <w:rFonts w:ascii="Times New Roman" w:hAnsi="Times New Roman" w:cs="Times New Roman"/>
          <w:sz w:val="24"/>
          <w:szCs w:val="24"/>
        </w:rPr>
        <w:fldChar w:fldCharType="begin"/>
      </w:r>
      <w:r w:rsidR="0041439F">
        <w:rPr>
          <w:rFonts w:ascii="Times New Roman" w:hAnsi="Times New Roman" w:cs="Times New Roman"/>
          <w:sz w:val="24"/>
          <w:szCs w:val="24"/>
        </w:rPr>
        <w:instrText xml:space="preserve"> MACROBUTTON MTPlaceRef \* MERGEFORMAT </w:instrText>
      </w:r>
      <w:r w:rsidR="0041439F">
        <w:rPr>
          <w:rFonts w:ascii="Times New Roman" w:hAnsi="Times New Roman" w:cs="Times New Roman"/>
          <w:sz w:val="24"/>
          <w:szCs w:val="24"/>
        </w:rPr>
        <w:fldChar w:fldCharType="begin"/>
      </w:r>
      <w:r w:rsidR="0041439F">
        <w:rPr>
          <w:rFonts w:ascii="Times New Roman" w:hAnsi="Times New Roman" w:cs="Times New Roman"/>
          <w:sz w:val="24"/>
          <w:szCs w:val="24"/>
        </w:rPr>
        <w:instrText xml:space="preserve"> SEQ MTEqn \h \* MERGEFORMAT </w:instrText>
      </w:r>
      <w:r w:rsidR="0041439F">
        <w:rPr>
          <w:rFonts w:ascii="Times New Roman" w:hAnsi="Times New Roman" w:cs="Times New Roman"/>
          <w:sz w:val="24"/>
          <w:szCs w:val="24"/>
        </w:rPr>
        <w:fldChar w:fldCharType="end"/>
      </w:r>
      <w:r w:rsidR="0041439F">
        <w:rPr>
          <w:rFonts w:ascii="Times New Roman" w:hAnsi="Times New Roman" w:cs="Times New Roman"/>
          <w:sz w:val="24"/>
          <w:szCs w:val="24"/>
        </w:rPr>
        <w:instrText>(</w:instrText>
      </w:r>
      <w:r w:rsidR="0041439F">
        <w:rPr>
          <w:rFonts w:ascii="Times New Roman" w:hAnsi="Times New Roman" w:cs="Times New Roman"/>
          <w:sz w:val="24"/>
          <w:szCs w:val="24"/>
        </w:rPr>
        <w:fldChar w:fldCharType="begin"/>
      </w:r>
      <w:r w:rsidR="0041439F">
        <w:rPr>
          <w:rFonts w:ascii="Times New Roman" w:hAnsi="Times New Roman" w:cs="Times New Roman"/>
          <w:sz w:val="24"/>
          <w:szCs w:val="24"/>
        </w:rPr>
        <w:instrText xml:space="preserve"> SEQ MTEqn \c \* Arabic \* MERGEFORMAT </w:instrText>
      </w:r>
      <w:r w:rsidR="0041439F">
        <w:rPr>
          <w:rFonts w:ascii="Times New Roman" w:hAnsi="Times New Roman" w:cs="Times New Roman"/>
          <w:sz w:val="24"/>
          <w:szCs w:val="24"/>
        </w:rPr>
        <w:fldChar w:fldCharType="separate"/>
      </w:r>
      <w:r w:rsidR="0041439F">
        <w:rPr>
          <w:rFonts w:ascii="Times New Roman" w:hAnsi="Times New Roman" w:cs="Times New Roman"/>
          <w:noProof/>
          <w:sz w:val="24"/>
          <w:szCs w:val="24"/>
        </w:rPr>
        <w:instrText>17</w:instrText>
      </w:r>
      <w:r w:rsidR="0041439F">
        <w:rPr>
          <w:rFonts w:ascii="Times New Roman" w:hAnsi="Times New Roman" w:cs="Times New Roman"/>
          <w:sz w:val="24"/>
          <w:szCs w:val="24"/>
        </w:rPr>
        <w:fldChar w:fldCharType="end"/>
      </w:r>
      <w:r w:rsidR="0041439F">
        <w:rPr>
          <w:rFonts w:ascii="Times New Roman" w:hAnsi="Times New Roman" w:cs="Times New Roman"/>
          <w:sz w:val="24"/>
          <w:szCs w:val="24"/>
        </w:rPr>
        <w:instrText>)</w:instrText>
      </w:r>
      <w:r w:rsidR="0041439F">
        <w:rPr>
          <w:rFonts w:ascii="Times New Roman" w:hAnsi="Times New Roman" w:cs="Times New Roman"/>
          <w:sz w:val="24"/>
          <w:szCs w:val="24"/>
        </w:rPr>
        <w:fldChar w:fldCharType="end"/>
      </w:r>
    </w:p>
    <w:p w14:paraId="4EEBE0E4" w14:textId="77777777" w:rsidR="005539CF" w:rsidRPr="00D73237" w:rsidRDefault="005539CF" w:rsidP="005539CF">
      <w:pPr>
        <w:spacing w:line="360" w:lineRule="auto"/>
        <w:rPr>
          <w:rFonts w:ascii="Times New Roman" w:hAnsi="Times New Roman" w:cs="Times New Roman"/>
          <w:sz w:val="24"/>
          <w:szCs w:val="24"/>
        </w:rPr>
      </w:pPr>
      <w:r w:rsidRPr="00B172C0">
        <w:rPr>
          <w:rFonts w:ascii="Times New Roman" w:hAnsi="Times New Roman" w:cs="Times New Roman"/>
          <w:sz w:val="24"/>
          <w:szCs w:val="24"/>
        </w:rPr>
        <w:t>This is a system of transcendental equations with infinite solutions. The determinant of the</w:t>
      </w:r>
      <w:r w:rsidRPr="00D73237">
        <w:rPr>
          <w:rFonts w:ascii="Times New Roman" w:hAnsi="Times New Roman" w:cs="Times New Roman"/>
          <w:sz w:val="24"/>
          <w:szCs w:val="24"/>
        </w:rPr>
        <w:t xml:space="preserve"> system of equations is the eigenvalue problem.</w:t>
      </w:r>
    </w:p>
    <w:p w14:paraId="4A1F6318" w14:textId="35D40661" w:rsidR="005539CF" w:rsidRDefault="005539CF" w:rsidP="005539CF">
      <w:pPr>
        <w:pStyle w:val="MTDisplayEquation"/>
        <w:spacing w:line="360" w:lineRule="auto"/>
      </w:pPr>
      <w:r w:rsidRPr="00D73237">
        <w:tab/>
      </w:r>
      <w:r w:rsidRPr="00D73237">
        <w:rPr>
          <w:position w:val="-82"/>
        </w:rPr>
        <w:object w:dxaOrig="11020" w:dyaOrig="1760" w14:anchorId="47261A38">
          <v:shape id="_x0000_i1710" type="#_x0000_t75" style="width:486pt;height:77.95pt" o:ole="">
            <v:imagedata r:id="rId79" o:title=""/>
          </v:shape>
          <o:OLEObject Type="Embed" ProgID="Equation.DSMT4" ShapeID="_x0000_i1710" DrawAspect="Content" ObjectID="_1842530899" r:id="rId80"/>
        </w:object>
      </w:r>
      <w:r w:rsidRPr="00D73237">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18</w:instrText>
        </w:r>
      </w:fldSimple>
      <w:r w:rsidR="0041439F">
        <w:instrText>)</w:instrText>
      </w:r>
      <w:r w:rsidR="0041439F">
        <w:fldChar w:fldCharType="end"/>
      </w:r>
    </w:p>
    <w:p w14:paraId="31296883" w14:textId="77777777" w:rsidR="005539CF" w:rsidRDefault="005539CF" w:rsidP="005539CF"/>
    <w:p w14:paraId="1C9B266F" w14:textId="77777777" w:rsidR="005539CF" w:rsidRDefault="005539CF" w:rsidP="005539CF"/>
    <w:p w14:paraId="071E36B0" w14:textId="77777777" w:rsidR="005539CF" w:rsidRDefault="005539CF" w:rsidP="005539CF"/>
    <w:p w14:paraId="2D24A08E" w14:textId="77777777" w:rsidR="005539CF" w:rsidRDefault="005539CF" w:rsidP="005539CF"/>
    <w:p w14:paraId="71303E46" w14:textId="77777777" w:rsidR="005539CF" w:rsidRPr="00B172C0" w:rsidRDefault="005539CF" w:rsidP="005539CF"/>
    <w:p w14:paraId="62D209B3" w14:textId="77777777" w:rsidR="005539CF" w:rsidRPr="00B172C0" w:rsidRDefault="005539CF" w:rsidP="005539CF">
      <w:pPr>
        <w:rPr>
          <w:rFonts w:ascii="Times New Roman" w:hAnsi="Times New Roman" w:cs="Times New Roman"/>
          <w:sz w:val="24"/>
          <w:szCs w:val="24"/>
        </w:rPr>
      </w:pPr>
      <w:r w:rsidRPr="00B172C0">
        <w:rPr>
          <w:rFonts w:ascii="Times New Roman" w:hAnsi="Times New Roman" w:cs="Times New Roman"/>
          <w:sz w:val="24"/>
          <w:szCs w:val="24"/>
        </w:rPr>
        <w:t>Characteristic Equation:</w:t>
      </w:r>
    </w:p>
    <w:p w14:paraId="2ECB050D" w14:textId="77777777" w:rsidR="005539CF" w:rsidRDefault="005539CF" w:rsidP="005539CF">
      <w:pPr>
        <w:spacing w:line="360" w:lineRule="auto"/>
      </w:pPr>
      <w:r w:rsidRPr="009D2356">
        <w:rPr>
          <w:position w:val="-4"/>
        </w:rPr>
        <w:object w:dxaOrig="180" w:dyaOrig="279" w14:anchorId="1BC8BD13">
          <v:shape id="_x0000_i1711" type="#_x0000_t75" style="width:9pt;height:14.25pt" o:ole="">
            <v:imagedata r:id="rId81" o:title=""/>
          </v:shape>
          <o:OLEObject Type="Embed" ProgID="Equation.DSMT4" ShapeID="_x0000_i1711" DrawAspect="Content" ObjectID="_1842530900" r:id="rId82"/>
        </w:object>
      </w:r>
    </w:p>
    <w:p w14:paraId="3D8D8237" w14:textId="5AB3D1E0" w:rsidR="005539CF" w:rsidRPr="00D73237" w:rsidRDefault="005539CF" w:rsidP="005539CF">
      <w:pPr>
        <w:pStyle w:val="MTDisplayEquation"/>
      </w:pPr>
      <w:r>
        <w:tab/>
      </w:r>
      <w:r w:rsidRPr="00F91D34">
        <w:rPr>
          <w:position w:val="-70"/>
        </w:rPr>
        <w:object w:dxaOrig="6140" w:dyaOrig="1520" w14:anchorId="7F0A3680">
          <v:shape id="_x0000_i1712" type="#_x0000_t75" style="width:307pt;height:76pt" o:ole="">
            <v:imagedata r:id="rId83" o:title=""/>
          </v:shape>
          <o:OLEObject Type="Embed" ProgID="Equation.DSMT4" ShapeID="_x0000_i1712" DrawAspect="Content" ObjectID="_1842530901" r:id="rId84"/>
        </w:object>
      </w:r>
      <w:r>
        <w:tab/>
      </w:r>
      <w:r w:rsidR="0041439F">
        <w:fldChar w:fldCharType="begin"/>
      </w:r>
      <w:r w:rsidR="0041439F">
        <w:instrText xml:space="preserve"> MACROBUTTON MTPlaceRef \* MERGEFORMAT </w:instrText>
      </w:r>
      <w:r w:rsidR="0041439F">
        <w:fldChar w:fldCharType="begin"/>
      </w:r>
      <w:r w:rsidR="0041439F">
        <w:instrText xml:space="preserve"> SEQ MTEqn \h \* MERGEFORMAT </w:instrText>
      </w:r>
      <w:r w:rsidR="0041439F">
        <w:fldChar w:fldCharType="end"/>
      </w:r>
      <w:r w:rsidR="0041439F">
        <w:instrText>(</w:instrText>
      </w:r>
      <w:fldSimple w:instr=" SEQ MTEqn \c \* Arabic \* MERGEFORMAT ">
        <w:r w:rsidR="0041439F">
          <w:rPr>
            <w:noProof/>
          </w:rPr>
          <w:instrText>19</w:instrText>
        </w:r>
      </w:fldSimple>
      <w:r w:rsidR="0041439F">
        <w:instrText>)</w:instrText>
      </w:r>
      <w:r w:rsidR="0041439F">
        <w:fldChar w:fldCharType="end"/>
      </w:r>
    </w:p>
    <w:p w14:paraId="78C93E2F" w14:textId="77777777" w:rsidR="005539CF" w:rsidRDefault="005539CF" w:rsidP="005539CF">
      <w:pPr>
        <w:spacing w:line="360" w:lineRule="auto"/>
        <w:jc w:val="both"/>
        <w:rPr>
          <w:rFonts w:ascii="Times New Roman" w:hAnsi="Times New Roman" w:cs="Times New Roman"/>
          <w:sz w:val="24"/>
          <w:szCs w:val="24"/>
        </w:rPr>
      </w:pPr>
      <w:r w:rsidRPr="00D73237">
        <w:rPr>
          <w:rFonts w:ascii="Times New Roman" w:hAnsi="Times New Roman" w:cs="Times New Roman"/>
          <w:sz w:val="24"/>
          <w:szCs w:val="24"/>
        </w:rPr>
        <w:t xml:space="preserve">The determinant (4.1.17) is the characteristic or frequency equation, which relates the frequency of the motion to the wavelength. </w:t>
      </w:r>
      <w:r>
        <w:rPr>
          <w:rFonts w:ascii="Times New Roman" w:hAnsi="Times New Roman" w:cs="Times New Roman"/>
          <w:sz w:val="24"/>
          <w:szCs w:val="24"/>
        </w:rPr>
        <w:t xml:space="preserve">This characteristic equation or frequency equation is a transcendental equation which has infinite solutions. In wave propagation problems it is of interest to assess the spectral relation or the degree of dispersiveness of the of the phase velocity with respect to the wavenumber or the angular frequency with respect to the wave number or wavenumbers relationships. Solutions to the transcendental system of equations can be attempted using numerical methods and assuming some values for Lamé constants and the material density. To this end an in-house computer code was developed to find some values of </w:t>
      </w:r>
      <w:proofErr w:type="gramStart"/>
      <w:r>
        <w:rPr>
          <w:rFonts w:ascii="Times New Roman" w:hAnsi="Times New Roman" w:cs="Times New Roman"/>
          <w:sz w:val="24"/>
          <w:szCs w:val="24"/>
        </w:rPr>
        <w:t>the numerical</w:t>
      </w:r>
      <w:proofErr w:type="gramEnd"/>
      <w:r>
        <w:rPr>
          <w:rFonts w:ascii="Times New Roman" w:hAnsi="Times New Roman" w:cs="Times New Roman"/>
          <w:sz w:val="24"/>
          <w:szCs w:val="24"/>
        </w:rPr>
        <w:t xml:space="preserve"> solutions. The solutions of the system of transcendental equations for</w:t>
      </w:r>
      <w:r w:rsidRPr="00D73237">
        <w:rPr>
          <w:rFonts w:ascii="Times New Roman" w:hAnsi="Times New Roman" w:cs="Times New Roman"/>
          <w:sz w:val="24"/>
          <w:szCs w:val="24"/>
        </w:rPr>
        <w:t xml:space="preserve"> the case of progressive waves propagating in homogeneous layer on a fixed interface</w:t>
      </w:r>
      <w:r>
        <w:rPr>
          <w:rFonts w:ascii="Times New Roman" w:hAnsi="Times New Roman" w:cs="Times New Roman"/>
          <w:sz w:val="24"/>
          <w:szCs w:val="24"/>
        </w:rPr>
        <w:t xml:space="preserve"> are plotted in Figs. 4.1, 4.2 and 4.3. It can be noted the dispersive behavior of progressive waves for both relationships of progressive wave number and the progressive phase velocity versus the medium shear wavenumber</w:t>
      </w:r>
      <w:r w:rsidRPr="00D73237">
        <w:rPr>
          <w:rFonts w:ascii="Times New Roman" w:hAnsi="Times New Roman" w:cs="Times New Roman"/>
          <w:sz w:val="24"/>
          <w:szCs w:val="24"/>
        </w:rPr>
        <w:t xml:space="preserve">. </w:t>
      </w:r>
      <w:r>
        <w:rPr>
          <w:rFonts w:ascii="Times New Roman" w:hAnsi="Times New Roman" w:cs="Times New Roman"/>
          <w:sz w:val="24"/>
          <w:szCs w:val="24"/>
        </w:rPr>
        <w:t xml:space="preserve">It can be observed in Fig. 4.3 that for </w:t>
      </w:r>
      <w:r w:rsidRPr="00F2749E">
        <w:rPr>
          <w:rFonts w:ascii="Times New Roman" w:hAnsi="Times New Roman" w:cs="Times New Roman"/>
          <w:position w:val="-6"/>
          <w:sz w:val="24"/>
          <w:szCs w:val="24"/>
        </w:rPr>
        <w:object w:dxaOrig="820" w:dyaOrig="279" w14:anchorId="45D9B9F8">
          <v:shape id="_x0000_i1065" type="#_x0000_t75" style="width:41pt;height:13.95pt" o:ole="">
            <v:imagedata r:id="rId85" o:title=""/>
          </v:shape>
          <o:OLEObject Type="Embed" ProgID="Equation.DSMT4" ShapeID="_x0000_i1065" DrawAspect="Content" ObjectID="_1842530902" r:id="rId86"/>
        </w:object>
      </w:r>
      <w:r>
        <w:rPr>
          <w:rFonts w:ascii="Times New Roman" w:hAnsi="Times New Roman" w:cs="Times New Roman"/>
          <w:sz w:val="24"/>
          <w:szCs w:val="24"/>
        </w:rPr>
        <w:t xml:space="preserve">the progressive wave phase velocity approaches the Rayleigh wave phase velocity. Conversely, for </w:t>
      </w:r>
      <w:r w:rsidRPr="001C6B8C">
        <w:rPr>
          <w:rFonts w:ascii="Times New Roman" w:hAnsi="Times New Roman" w:cs="Times New Roman"/>
          <w:position w:val="-4"/>
          <w:sz w:val="24"/>
          <w:szCs w:val="24"/>
        </w:rPr>
        <w:object w:dxaOrig="180" w:dyaOrig="279" w14:anchorId="4CC04778">
          <v:shape id="_x0000_i1066" type="#_x0000_t75" style="width:9pt;height:13.95pt" o:ole="">
            <v:imagedata r:id="rId44" o:title=""/>
          </v:shape>
          <o:OLEObject Type="Embed" ProgID="Equation.DSMT4" ShapeID="_x0000_i1066" DrawAspect="Content" ObjectID="_1842530903" r:id="rId87"/>
        </w:object>
      </w:r>
      <w:r w:rsidRPr="001C6B8C">
        <w:rPr>
          <w:rFonts w:ascii="Times New Roman" w:hAnsi="Times New Roman" w:cs="Times New Roman"/>
          <w:position w:val="-6"/>
          <w:sz w:val="24"/>
          <w:szCs w:val="24"/>
        </w:rPr>
        <w:object w:dxaOrig="760" w:dyaOrig="279" w14:anchorId="0782A169">
          <v:shape id="_x0000_i1067" type="#_x0000_t75" style="width:38pt;height:13.95pt" o:ole="">
            <v:imagedata r:id="rId88" o:title=""/>
          </v:shape>
          <o:OLEObject Type="Embed" ProgID="Equation.DSMT4" ShapeID="_x0000_i1067" DrawAspect="Content" ObjectID="_1842530904" r:id="rId89"/>
        </w:object>
      </w:r>
      <w:r>
        <w:rPr>
          <w:rFonts w:ascii="Times New Roman" w:hAnsi="Times New Roman" w:cs="Times New Roman"/>
          <w:sz w:val="24"/>
          <w:szCs w:val="24"/>
        </w:rPr>
        <w:t>the progressive wave phase velocity becomes unbounded.</w:t>
      </w:r>
    </w:p>
    <w:p w14:paraId="1655BDE6" w14:textId="77777777" w:rsidR="00FB2DFA" w:rsidRDefault="00FB2DFA"/>
    <w:sectPr w:rsidR="00FB2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374E"/>
    <w:multiLevelType w:val="hybridMultilevel"/>
    <w:tmpl w:val="4CDC1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31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9CF"/>
    <w:rsid w:val="0041439F"/>
    <w:rsid w:val="0046388B"/>
    <w:rsid w:val="005539CF"/>
    <w:rsid w:val="00FB2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20553"/>
  <w15:chartTrackingRefBased/>
  <w15:docId w15:val="{CA9F82DC-2417-482E-9787-5E111A84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CF"/>
    <w:pPr>
      <w:spacing w:line="259" w:lineRule="auto"/>
    </w:pPr>
    <w:rPr>
      <w:sz w:val="22"/>
      <w:szCs w:val="22"/>
    </w:rPr>
  </w:style>
  <w:style w:type="paragraph" w:styleId="Heading1">
    <w:name w:val="heading 1"/>
    <w:basedOn w:val="Normal"/>
    <w:next w:val="Normal"/>
    <w:link w:val="Heading1Char"/>
    <w:uiPriority w:val="9"/>
    <w:qFormat/>
    <w:rsid w:val="00553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9CF"/>
    <w:rPr>
      <w:rFonts w:eastAsiaTheme="majorEastAsia" w:cstheme="majorBidi"/>
      <w:color w:val="272727" w:themeColor="text1" w:themeTint="D8"/>
    </w:rPr>
  </w:style>
  <w:style w:type="paragraph" w:styleId="Title">
    <w:name w:val="Title"/>
    <w:basedOn w:val="Normal"/>
    <w:next w:val="Normal"/>
    <w:link w:val="TitleChar"/>
    <w:uiPriority w:val="10"/>
    <w:qFormat/>
    <w:rsid w:val="00553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9CF"/>
    <w:pPr>
      <w:spacing w:before="160"/>
      <w:jc w:val="center"/>
    </w:pPr>
    <w:rPr>
      <w:i/>
      <w:iCs/>
      <w:color w:val="404040" w:themeColor="text1" w:themeTint="BF"/>
    </w:rPr>
  </w:style>
  <w:style w:type="character" w:customStyle="1" w:styleId="QuoteChar">
    <w:name w:val="Quote Char"/>
    <w:basedOn w:val="DefaultParagraphFont"/>
    <w:link w:val="Quote"/>
    <w:uiPriority w:val="29"/>
    <w:rsid w:val="005539CF"/>
    <w:rPr>
      <w:i/>
      <w:iCs/>
      <w:color w:val="404040" w:themeColor="text1" w:themeTint="BF"/>
    </w:rPr>
  </w:style>
  <w:style w:type="paragraph" w:styleId="ListParagraph">
    <w:name w:val="List Paragraph"/>
    <w:basedOn w:val="Normal"/>
    <w:uiPriority w:val="34"/>
    <w:qFormat/>
    <w:rsid w:val="005539CF"/>
    <w:pPr>
      <w:ind w:left="720"/>
      <w:contextualSpacing/>
    </w:pPr>
  </w:style>
  <w:style w:type="character" w:styleId="IntenseEmphasis">
    <w:name w:val="Intense Emphasis"/>
    <w:basedOn w:val="DefaultParagraphFont"/>
    <w:uiPriority w:val="21"/>
    <w:qFormat/>
    <w:rsid w:val="005539CF"/>
    <w:rPr>
      <w:i/>
      <w:iCs/>
      <w:color w:val="0F4761" w:themeColor="accent1" w:themeShade="BF"/>
    </w:rPr>
  </w:style>
  <w:style w:type="paragraph" w:styleId="IntenseQuote">
    <w:name w:val="Intense Quote"/>
    <w:basedOn w:val="Normal"/>
    <w:next w:val="Normal"/>
    <w:link w:val="IntenseQuoteChar"/>
    <w:uiPriority w:val="30"/>
    <w:qFormat/>
    <w:rsid w:val="00553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9CF"/>
    <w:rPr>
      <w:i/>
      <w:iCs/>
      <w:color w:val="0F4761" w:themeColor="accent1" w:themeShade="BF"/>
    </w:rPr>
  </w:style>
  <w:style w:type="character" w:styleId="IntenseReference">
    <w:name w:val="Intense Reference"/>
    <w:basedOn w:val="DefaultParagraphFont"/>
    <w:uiPriority w:val="32"/>
    <w:qFormat/>
    <w:rsid w:val="005539CF"/>
    <w:rPr>
      <w:b/>
      <w:bCs/>
      <w:smallCaps/>
      <w:color w:val="0F4761" w:themeColor="accent1" w:themeShade="BF"/>
      <w:spacing w:val="5"/>
    </w:rPr>
  </w:style>
  <w:style w:type="paragraph" w:customStyle="1" w:styleId="MTDisplayEquation">
    <w:name w:val="MTDisplayEquation"/>
    <w:basedOn w:val="Normal"/>
    <w:next w:val="Normal"/>
    <w:link w:val="MTDisplayEquationChar"/>
    <w:rsid w:val="005539CF"/>
    <w:pPr>
      <w:tabs>
        <w:tab w:val="center" w:pos="4680"/>
        <w:tab w:val="right" w:pos="9360"/>
      </w:tabs>
      <w:spacing w:line="480" w:lineRule="auto"/>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5539CF"/>
    <w:rPr>
      <w:rFonts w:ascii="Times New Roman" w:hAnsi="Times New Roman" w:cs="Times New Roman"/>
    </w:rPr>
  </w:style>
  <w:style w:type="character" w:customStyle="1" w:styleId="MTEquationSection">
    <w:name w:val="MTEquationSection"/>
    <w:basedOn w:val="DefaultParagraphFont"/>
    <w:rsid w:val="005539CF"/>
    <w:rPr>
      <w:rFonts w:ascii="Times New Roman" w:hAnsi="Times New Roman" w:cs="Times New Roman"/>
      <w:vanish/>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8.bin"/><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3.wmf"/><Relationship Id="rId84" Type="http://schemas.openxmlformats.org/officeDocument/2006/relationships/oleObject" Target="embeddings/oleObject40.bin"/><Relationship Id="rId89" Type="http://schemas.openxmlformats.org/officeDocument/2006/relationships/oleObject" Target="embeddings/oleObject43.bin"/><Relationship Id="rId16" Type="http://schemas.openxmlformats.org/officeDocument/2006/relationships/oleObject" Target="embeddings/oleObject6.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8.wmf"/><Relationship Id="rId74" Type="http://schemas.openxmlformats.org/officeDocument/2006/relationships/oleObject" Target="embeddings/oleObject35.bin"/><Relationship Id="rId79" Type="http://schemas.openxmlformats.org/officeDocument/2006/relationships/image" Target="media/image38.wmf"/><Relationship Id="rId5" Type="http://schemas.openxmlformats.org/officeDocument/2006/relationships/image" Target="media/image1.wmf"/><Relationship Id="rId90" Type="http://schemas.openxmlformats.org/officeDocument/2006/relationships/fontTable" Target="fontTable.xml"/><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32.bin"/><Relationship Id="rId77" Type="http://schemas.openxmlformats.org/officeDocument/2006/relationships/image" Target="media/image37.wmf"/><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41.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image" Target="media/image9.wmf"/><Relationship Id="rId41" Type="http://schemas.openxmlformats.org/officeDocument/2006/relationships/oleObject" Target="embeddings/oleObject18.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oleObject" Target="embeddings/oleObject33.bin"/><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image" Target="media/image42.wmf"/><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30.bin"/><Relationship Id="rId73" Type="http://schemas.openxmlformats.org/officeDocument/2006/relationships/image" Target="media/image35.wmf"/><Relationship Id="rId78" Type="http://schemas.openxmlformats.org/officeDocument/2006/relationships/oleObject" Target="embeddings/oleObject37.bin"/><Relationship Id="rId81" Type="http://schemas.openxmlformats.org/officeDocument/2006/relationships/image" Target="media/image39.wmf"/><Relationship Id="rId86" Type="http://schemas.openxmlformats.org/officeDocument/2006/relationships/oleObject" Target="embeddings/oleObject41.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7.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oleObject" Target="embeddings/oleObject36.bin"/><Relationship Id="rId7" Type="http://schemas.openxmlformats.org/officeDocument/2006/relationships/image" Target="media/image2.wmf"/><Relationship Id="rId71" Type="http://schemas.openxmlformats.org/officeDocument/2006/relationships/image" Target="media/image34.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2.bin"/><Relationship Id="rId61" Type="http://schemas.openxmlformats.org/officeDocument/2006/relationships/oleObject" Target="embeddings/oleObject28.bin"/><Relationship Id="rId82" Type="http://schemas.openxmlformats.org/officeDocument/2006/relationships/oleObject" Target="embeddings/oleObject39.bin"/><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1254</Words>
  <Characters>6752</Characters>
  <Application>Microsoft Office Word</Application>
  <DocSecurity>0</DocSecurity>
  <Lines>187</Lines>
  <Paragraphs>95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Lockhart</dc:creator>
  <cp:keywords/>
  <dc:description/>
  <cp:lastModifiedBy>Jose Lockhart</cp:lastModifiedBy>
  <cp:revision>3</cp:revision>
  <dcterms:created xsi:type="dcterms:W3CDTF">2026-06-09T21:09:00Z</dcterms:created>
  <dcterms:modified xsi:type="dcterms:W3CDTF">2026-06-09T21:18:00Z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ies>
</file>