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E661" w14:textId="77777777" w:rsidR="00BA3E82" w:rsidRPr="00896C2F" w:rsidRDefault="00BA3E82" w:rsidP="00896C2F">
      <w:pPr>
        <w:pStyle w:val="Ttulo1"/>
        <w:rPr>
          <w:rFonts w:asciiTheme="majorHAnsi" w:hAnsiTheme="majorHAnsi" w:cstheme="majorHAnsi"/>
        </w:rPr>
      </w:pPr>
      <w:r w:rsidRPr="00896C2F">
        <w:rPr>
          <w:rFonts w:asciiTheme="majorHAnsi" w:hAnsiTheme="majorHAnsi" w:cstheme="majorHAnsi"/>
        </w:rPr>
        <w:t>Relacionamentos Interpessoais e Tecnologia</w:t>
      </w:r>
    </w:p>
    <w:p w14:paraId="2A27D1E9" w14:textId="26B12E5A" w:rsidR="00BA3E82" w:rsidRPr="00896C2F" w:rsidRDefault="00BA3E82" w:rsidP="00896C2F">
      <w:pPr>
        <w:pStyle w:val="Ttulo2"/>
        <w:rPr>
          <w:rFonts w:eastAsia="Times New Roman"/>
          <w:color w:val="auto"/>
          <w:lang w:eastAsia="pt-BR"/>
        </w:rPr>
      </w:pPr>
      <w:r w:rsidRPr="00896C2F">
        <w:rPr>
          <w:rFonts w:eastAsia="Times New Roman"/>
          <w:color w:val="auto"/>
          <w:lang w:eastAsia="pt-BR"/>
        </w:rPr>
        <w:t>Redes sociais: amor à primeira vista</w:t>
      </w:r>
      <w:r w:rsidR="00797C63">
        <w:rPr>
          <w:rFonts w:eastAsia="Times New Roman"/>
          <w:color w:val="auto"/>
          <w:lang w:eastAsia="pt-BR"/>
        </w:rPr>
        <w:t>?</w:t>
      </w:r>
    </w:p>
    <w:p w14:paraId="54AC93BC" w14:textId="77777777" w:rsidR="00BA3E82" w:rsidRPr="00BA3E82" w:rsidRDefault="00BA3E82" w:rsidP="00BA3E8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> </w:t>
      </w:r>
    </w:p>
    <w:p w14:paraId="24C63CA4" w14:textId="08AA5766" w:rsidR="00BA3E82" w:rsidRPr="00BA3E82" w:rsidRDefault="00BA3E82" w:rsidP="00896C2F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eastAsia="pt-BR"/>
        </w:rPr>
      </w:pP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>As redes sociais vieram como uma facilidade para as relações humanas: nos aproxima dos nossos amigos, ajuda a conhecer gente nova, acompanhar e articular movimentos sociais. Isso tudo teve seu boom por volta dos anos 2000, quando internet teve um aumento</w:t>
      </w:r>
      <w:r w:rsidR="00896C2F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significativo de presença no trabalho e na casa das pessoas. </w:t>
      </w:r>
    </w:p>
    <w:p w14:paraId="02CC1B72" w14:textId="73677232" w:rsidR="00BA3E82" w:rsidRPr="00BA3E82" w:rsidRDefault="00562257" w:rsidP="00896C2F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>Porém, h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oje sabemos que essa primeira impressão foi como uma paixão à primeira vista: estamos tirando essa máscara e vendo suas reais consequências, fora dessa utopia inicial.</w:t>
      </w:r>
    </w:p>
    <w:p w14:paraId="6B4592F1" w14:textId="353DBDFF" w:rsidR="00BA3E82" w:rsidRPr="00BA3E82" w:rsidRDefault="00BA3E82" w:rsidP="00896C2F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eastAsia="pt-BR"/>
        </w:rPr>
      </w:pP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Muitos estudos atuais* demonstram as sensações causadas pela forma como usamos as redes e como elas estão inseridas no nosso cotidiano. 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>E</w:t>
      </w:r>
      <w:r w:rsidR="00562257" w:rsidRPr="00BA3E82">
        <w:rPr>
          <w:rFonts w:ascii="Calibri" w:eastAsia="Times New Roman" w:hAnsi="Calibri" w:cs="Calibri"/>
          <w:sz w:val="24"/>
          <w:szCs w:val="24"/>
          <w:lang w:eastAsia="pt-BR"/>
        </w:rPr>
        <w:t>stão entre os principais efeitos do seu uso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 a</w:t>
      </w:r>
      <w:r w:rsidR="00562257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>i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nveja subliminar, diminuição da empatia, narcisismo, desatenção, 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e 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comportamentos contraintuitivos 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em geral: 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quanto mais amigos 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>a pessoa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tem, e quanto mais ela posta, mais ela tende a ser egocentrista e indiferente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 aos outros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>. Também, quando a pessoa está online, ela fica desinibida, devido à distância física. Assim, basta um clique para curtir ou replicar o que uma pessoa disse, fica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>ndo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mais fácil para pessoas apoiarem no elogio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 assim como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na agressão. Todos esses comportamentos são reflexos da forma como usamos as redes, comportamentos esses que muitas vezes passam despercebidos por já terem sidos normalizados. </w:t>
      </w:r>
    </w:p>
    <w:p w14:paraId="57E7FDD6" w14:textId="48E87644" w:rsidR="00BA3E82" w:rsidRPr="00BA3E82" w:rsidRDefault="00896C2F" w:rsidP="00896C2F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>O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que veio para facilitar nossa socialização agora está 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>dificultando-a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 e a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>s m</w:t>
      </w:r>
      <w:r w:rsidR="00562257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udanças no jeito de socializar online 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>estão causando</w:t>
      </w:r>
      <w:r w:rsidR="00562257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mudanças no jeito real de se socializar.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As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pessoas 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agora 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t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>ê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m dificuldade de estabelecer laços reais umas com as 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>outras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. 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E 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>com as redes</w:t>
      </w:r>
      <w:r>
        <w:rPr>
          <w:rFonts w:ascii="Calibri" w:eastAsia="Times New Roman" w:hAnsi="Calibri" w:cs="Calibri"/>
          <w:sz w:val="24"/>
          <w:szCs w:val="24"/>
          <w:lang w:eastAsia="pt-BR"/>
        </w:rPr>
        <w:t>,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outros tipos de pressão social foram criados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- a necessidade por likes, a necessidade de ser notado,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e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ter seguidores</w:t>
      </w:r>
      <w:r>
        <w:rPr>
          <w:rFonts w:ascii="Calibri" w:eastAsia="Times New Roman" w:hAnsi="Calibri" w:cs="Calibri"/>
          <w:sz w:val="24"/>
          <w:szCs w:val="24"/>
          <w:lang w:eastAsia="pt-BR"/>
        </w:rPr>
        <w:t>, por exemplo.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pt-BR"/>
        </w:rPr>
        <w:t>E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 considerando este público, 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boom 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>das redes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e consequentemente des</w:t>
      </w:r>
      <w:r>
        <w:rPr>
          <w:rFonts w:ascii="Calibri" w:eastAsia="Times New Roman" w:hAnsi="Calibri" w:cs="Calibri"/>
          <w:sz w:val="24"/>
          <w:szCs w:val="24"/>
          <w:lang w:eastAsia="pt-BR"/>
        </w:rPr>
        <w:t>t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es reflexos comportamentais,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 pode-se observar 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o aumento de suicídios entre jovens**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. </w:t>
      </w:r>
    </w:p>
    <w:p w14:paraId="5782E95E" w14:textId="0D2E6DFD" w:rsidR="00BA3E82" w:rsidRPr="00BA3E82" w:rsidRDefault="00896C2F" w:rsidP="00896C2F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>Bastaria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desligar o celular para nos desconectarmos?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N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ão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seria bem assim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, po</w:t>
      </w:r>
      <w:r>
        <w:rPr>
          <w:rFonts w:ascii="Calibri" w:eastAsia="Times New Roman" w:hAnsi="Calibri" w:cs="Calibri"/>
          <w:sz w:val="24"/>
          <w:szCs w:val="24"/>
          <w:lang w:eastAsia="pt-BR"/>
        </w:rPr>
        <w:t>is as redes sociais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mexe</w:t>
      </w:r>
      <w:r>
        <w:rPr>
          <w:rFonts w:ascii="Calibri" w:eastAsia="Times New Roman" w:hAnsi="Calibri" w:cs="Calibri"/>
          <w:sz w:val="24"/>
          <w:szCs w:val="24"/>
          <w:lang w:eastAsia="pt-BR"/>
        </w:rPr>
        <w:t>m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com o sistema de recompensa do cérebro, que entende que aquilo é prazeroso e logo vital para a sobrevivência, como comer e se reproduzir</w:t>
      </w:r>
      <w:r>
        <w:rPr>
          <w:rFonts w:ascii="Calibri" w:eastAsia="Times New Roman" w:hAnsi="Calibri" w:cs="Calibri"/>
          <w:sz w:val="24"/>
          <w:szCs w:val="24"/>
          <w:lang w:eastAsia="pt-BR"/>
        </w:rPr>
        <w:t>. A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penas mais um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indício da forma complexa de se internalizar na vida das pessoas.</w:t>
      </w:r>
    </w:p>
    <w:p w14:paraId="4B438AAD" w14:textId="1415B6B6" w:rsidR="00BA3E82" w:rsidRPr="00BA3E82" w:rsidRDefault="00896C2F" w:rsidP="00562257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>Entretanto,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essas mudanças de comportamento não 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>são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um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reflexo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apenas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do funcionamento da rede social por si própria</w:t>
      </w:r>
      <w:r>
        <w:rPr>
          <w:rFonts w:ascii="Calibri" w:eastAsia="Times New Roman" w:hAnsi="Calibri" w:cs="Calibri"/>
          <w:sz w:val="24"/>
          <w:szCs w:val="24"/>
          <w:lang w:eastAsia="pt-BR"/>
        </w:rPr>
        <w:t>, n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ão são apenas os usuários causando essas mudanças de comportamento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. A rede 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modifica a timeline </w:t>
      </w:r>
      <w:r>
        <w:rPr>
          <w:rFonts w:ascii="Calibri" w:eastAsia="Times New Roman" w:hAnsi="Calibri" w:cs="Calibri"/>
          <w:sz w:val="24"/>
          <w:szCs w:val="24"/>
          <w:lang w:eastAsia="pt-BR"/>
        </w:rPr>
        <w:t>dos usuários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>,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causando alterações de humor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; e ela utiliza dessa 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Adulteração de conteúdo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 p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ara gerar lucro em cima disso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>.</w:t>
      </w:r>
    </w:p>
    <w:p w14:paraId="376AAE22" w14:textId="54ABBB58" w:rsidR="00BA3E82" w:rsidRPr="00BA3E82" w:rsidRDefault="00680A9D" w:rsidP="00896C2F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>O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social das redes sociais</w:t>
      </w:r>
      <w:r>
        <w:rPr>
          <w:rFonts w:ascii="Calibri" w:eastAsia="Times New Roman" w:hAnsi="Calibri" w:cs="Calibri"/>
          <w:sz w:val="24"/>
          <w:szCs w:val="24"/>
          <w:lang w:eastAsia="pt-BR"/>
        </w:rPr>
        <w:t>,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na realidade</w:t>
      </w:r>
      <w:r>
        <w:rPr>
          <w:rFonts w:ascii="Calibri" w:eastAsia="Times New Roman" w:hAnsi="Calibri" w:cs="Calibri"/>
          <w:sz w:val="24"/>
          <w:szCs w:val="24"/>
          <w:lang w:eastAsia="pt-BR"/>
        </w:rPr>
        <w:t>,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pode ser considerad</w:t>
      </w:r>
      <w:r>
        <w:rPr>
          <w:rFonts w:ascii="Calibri" w:eastAsia="Times New Roman" w:hAnsi="Calibri" w:cs="Calibri"/>
          <w:sz w:val="24"/>
          <w:szCs w:val="24"/>
          <w:lang w:eastAsia="pt-BR"/>
        </w:rPr>
        <w:t>o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como uma grande ilusão. Acreditamos que estamos nos relacionando com pessoas de diversos lugares, conhecendo pessoas novas, </w:t>
      </w:r>
      <w:r w:rsidR="008B5A9A">
        <w:rPr>
          <w:rFonts w:ascii="Calibri" w:eastAsia="Times New Roman" w:hAnsi="Calibri" w:cs="Calibri"/>
          <w:sz w:val="24"/>
          <w:szCs w:val="24"/>
          <w:lang w:eastAsia="pt-BR"/>
        </w:rPr>
        <w:t>em um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universo perfeito e harmônico. Mas acabamos ficando fechados em uma bolha a qual acreditamos ser o mundo todo, desconsiderando diversas realidades do mundo real. Ou seja, no final das contas, acaba agravando o abismo entre elas. Além disso, as relações que acreditamos formar são na maioria das vezes artificiais, ocasionadas por algoritmos e ocorrendo no ambiente virtual, quando a pessoa fica mais desinibida devido à distância física, a à distância apenas de um clique.</w:t>
      </w:r>
    </w:p>
    <w:p w14:paraId="66D257DF" w14:textId="1FA49350" w:rsidR="00BA3E82" w:rsidRPr="00BA3E82" w:rsidRDefault="00680A9D" w:rsidP="00680A9D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lastRenderedPageBreak/>
        <w:t>E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 quanto </w:t>
      </w:r>
      <w:r>
        <w:rPr>
          <w:rFonts w:ascii="Calibri" w:eastAsia="Times New Roman" w:hAnsi="Calibri" w:cs="Calibri"/>
          <w:sz w:val="24"/>
          <w:szCs w:val="24"/>
          <w:lang w:eastAsia="pt-BR"/>
        </w:rPr>
        <w:t>aos likes,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faz parte do jogo do Facebook. Se você cria uma página com 100 seguidores, apenas uma quantidade muito pequena vai receber seus posts. O Face</w:t>
      </w:r>
      <w:r>
        <w:rPr>
          <w:rFonts w:ascii="Calibri" w:eastAsia="Times New Roman" w:hAnsi="Calibri" w:cs="Calibri"/>
          <w:sz w:val="24"/>
          <w:szCs w:val="24"/>
          <w:lang w:eastAsia="pt-BR"/>
        </w:rPr>
        <w:t>book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vive da publicidade. Se você aceita pagar, ele distribui seus posts e você ganha seus likes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 xml:space="preserve"> – na realidade, v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ocê paga por eles.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A maioria das pessoas vai participar desse jogo - se a pessoa vive disso para a divulgação d</w:t>
      </w:r>
      <w:r w:rsidR="008B5A9A">
        <w:rPr>
          <w:rFonts w:ascii="Calibri" w:eastAsia="Times New Roman" w:hAnsi="Calibri" w:cs="Calibri"/>
          <w:sz w:val="24"/>
          <w:szCs w:val="24"/>
          <w:lang w:eastAsia="pt-BR"/>
        </w:rPr>
        <w:t xml:space="preserve">o seu negócio 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por exemplo: o Facebook tem nome, as pessoas vivem nele, e só tem esse jeito efetivo de você divulgar seu negócio. Mas só vai ser divulgado se você pagar. </w:t>
      </w:r>
      <w:r w:rsidR="008B5A9A">
        <w:rPr>
          <w:rFonts w:ascii="Calibri" w:eastAsia="Times New Roman" w:hAnsi="Calibri" w:cs="Calibri"/>
          <w:sz w:val="24"/>
          <w:szCs w:val="24"/>
          <w:lang w:eastAsia="pt-BR"/>
        </w:rPr>
        <w:t>Pronto, já está n</w:t>
      </w:r>
      <w:r w:rsidR="00BA3E82" w:rsidRPr="00BA3E82">
        <w:rPr>
          <w:rFonts w:ascii="Calibri" w:eastAsia="Times New Roman" w:hAnsi="Calibri" w:cs="Calibri"/>
          <w:sz w:val="24"/>
          <w:szCs w:val="24"/>
          <w:lang w:eastAsia="pt-BR"/>
        </w:rPr>
        <w:t>o jogo.</w:t>
      </w:r>
    </w:p>
    <w:p w14:paraId="2E820611" w14:textId="5F58E712" w:rsidR="00BA3E82" w:rsidRPr="00BA3E82" w:rsidRDefault="00BA3E82" w:rsidP="00896C2F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eastAsia="pt-BR"/>
        </w:rPr>
      </w:pP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Como possíveis ações para manter bom relacionamentos e aliviar a negatividade das redes, podemos tentar filtrar contas que seguimos, por exemplo, para apenas amigos próximos ou conteúdos que tenha a ver com seus hobbies. </w:t>
      </w:r>
      <w:r w:rsidR="008B5A9A">
        <w:rPr>
          <w:rFonts w:ascii="Calibri" w:eastAsia="Times New Roman" w:hAnsi="Calibri" w:cs="Calibri"/>
          <w:sz w:val="24"/>
          <w:szCs w:val="24"/>
          <w:lang w:eastAsia="pt-BR"/>
        </w:rPr>
        <w:t xml:space="preserve">Além disso, um bom hábito é desligar as notificações dos aplicativos, pois assim você mesmo decide quando vai entrar na rede, sem influências e pressões colocadas pelo aplicativo. </w:t>
      </w:r>
    </w:p>
    <w:p w14:paraId="4D2F7DE9" w14:textId="77777777" w:rsidR="00BA3E82" w:rsidRPr="00BA3E82" w:rsidRDefault="00BA3E82" w:rsidP="00BA3E8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> </w:t>
      </w:r>
    </w:p>
    <w:p w14:paraId="740FC71B" w14:textId="23553EF8" w:rsidR="00BA3E82" w:rsidRPr="00BA3E82" w:rsidRDefault="00BA3E82" w:rsidP="00BA3E8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>  </w:t>
      </w:r>
    </w:p>
    <w:p w14:paraId="1C565F8E" w14:textId="1EC64801" w:rsidR="00BA3E82" w:rsidRPr="00BA3E82" w:rsidRDefault="00BA3E82" w:rsidP="00BA3E8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*Universidade de </w:t>
      </w:r>
      <w:r w:rsidR="00896C2F">
        <w:rPr>
          <w:rFonts w:ascii="Calibri" w:eastAsia="Times New Roman" w:hAnsi="Calibri" w:cs="Calibri"/>
          <w:sz w:val="24"/>
          <w:szCs w:val="24"/>
          <w:lang w:eastAsia="pt-BR"/>
        </w:rPr>
        <w:t>M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ichigan e </w:t>
      </w:r>
      <w:r w:rsidR="00896C2F">
        <w:rPr>
          <w:rFonts w:ascii="Calibri" w:eastAsia="Times New Roman" w:hAnsi="Calibri" w:cs="Calibri"/>
          <w:sz w:val="24"/>
          <w:szCs w:val="24"/>
          <w:lang w:eastAsia="pt-BR"/>
        </w:rPr>
        <w:t>L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euven, 2014; </w:t>
      </w:r>
      <w:r w:rsidR="00896C2F" w:rsidRPr="00BA3E82">
        <w:rPr>
          <w:rFonts w:ascii="Calibri" w:eastAsia="Times New Roman" w:hAnsi="Calibri" w:cs="Calibri"/>
          <w:sz w:val="24"/>
          <w:szCs w:val="24"/>
          <w:lang w:eastAsia="pt-BR"/>
        </w:rPr>
        <w:t>Daniel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896C2F">
        <w:rPr>
          <w:rFonts w:ascii="Calibri" w:eastAsia="Times New Roman" w:hAnsi="Calibri" w:cs="Calibri"/>
          <w:sz w:val="24"/>
          <w:szCs w:val="24"/>
          <w:lang w:eastAsia="pt-BR"/>
        </w:rPr>
        <w:t>S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pritzer UFRGS; 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>U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niversidade de </w:t>
      </w:r>
      <w:r w:rsidR="00896C2F">
        <w:rPr>
          <w:rFonts w:ascii="Calibri" w:eastAsia="Times New Roman" w:hAnsi="Calibri" w:cs="Calibri"/>
          <w:sz w:val="24"/>
          <w:szCs w:val="24"/>
          <w:lang w:eastAsia="pt-BR"/>
        </w:rPr>
        <w:t>M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ichigan 2010; 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>U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niversidade de </w:t>
      </w:r>
      <w:r w:rsidR="00896C2F">
        <w:rPr>
          <w:rFonts w:ascii="Calibri" w:eastAsia="Times New Roman" w:hAnsi="Calibri" w:cs="Calibri"/>
          <w:sz w:val="24"/>
          <w:szCs w:val="24"/>
          <w:lang w:eastAsia="pt-BR"/>
        </w:rPr>
        <w:t>I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>llinois, 2010; Cristiano Nabuco (grupo de pesquisas em dependência tecnológica da USP)</w:t>
      </w:r>
    </w:p>
    <w:p w14:paraId="389C9118" w14:textId="37C503A3" w:rsidR="00BA3E82" w:rsidRPr="00BA3E82" w:rsidRDefault="00BA3E82" w:rsidP="00BA3E8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>**Mapa da violência, 2014</w:t>
      </w:r>
      <w:r w:rsidR="00562257">
        <w:rPr>
          <w:rFonts w:ascii="Calibri" w:eastAsia="Times New Roman" w:hAnsi="Calibri" w:cs="Calibri"/>
          <w:sz w:val="24"/>
          <w:szCs w:val="24"/>
          <w:lang w:eastAsia="pt-BR"/>
        </w:rPr>
        <w:t>,</w:t>
      </w:r>
      <w:r w:rsidRPr="00BA3E82">
        <w:rPr>
          <w:rFonts w:ascii="Calibri" w:eastAsia="Times New Roman" w:hAnsi="Calibri" w:cs="Calibri"/>
          <w:sz w:val="24"/>
          <w:szCs w:val="24"/>
          <w:lang w:eastAsia="pt-BR"/>
        </w:rPr>
        <w:t xml:space="preserve"> elaborado pela Faculdade Latino-Americana de Ciências Sociais</w:t>
      </w:r>
    </w:p>
    <w:p w14:paraId="1759F3C0" w14:textId="77777777" w:rsidR="000E6D6C" w:rsidRDefault="000E6D6C"/>
    <w:sectPr w:rsidR="000E6D6C" w:rsidSect="00C3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82"/>
    <w:rsid w:val="000E6D6C"/>
    <w:rsid w:val="00562257"/>
    <w:rsid w:val="00680A9D"/>
    <w:rsid w:val="00797C63"/>
    <w:rsid w:val="00896C2F"/>
    <w:rsid w:val="008B5A9A"/>
    <w:rsid w:val="00BA3E82"/>
    <w:rsid w:val="00C3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8F6B"/>
  <w15:chartTrackingRefBased/>
  <w15:docId w15:val="{58A01709-45D6-4EA6-A23E-55202C89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A3E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6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3E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3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6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708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Lima</dc:creator>
  <cp:keywords/>
  <dc:description/>
  <cp:lastModifiedBy>Fernanda Lima</cp:lastModifiedBy>
  <cp:revision>4</cp:revision>
  <dcterms:created xsi:type="dcterms:W3CDTF">2020-11-13T12:43:00Z</dcterms:created>
  <dcterms:modified xsi:type="dcterms:W3CDTF">2020-11-15T12:34:00Z</dcterms:modified>
</cp:coreProperties>
</file>