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6D9F" w14:textId="74A427DE" w:rsidR="000E6D6C" w:rsidRDefault="002E1BE5" w:rsidP="002E1BE5">
      <w:pPr>
        <w:pStyle w:val="Ttulo"/>
      </w:pPr>
      <w:r>
        <w:t>Relatório vídeo IA</w:t>
      </w:r>
    </w:p>
    <w:p w14:paraId="589A704D" w14:textId="37D30F2B" w:rsidR="002E1BE5" w:rsidRDefault="002E1BE5" w:rsidP="002E1BE5"/>
    <w:p w14:paraId="1408FB0B" w14:textId="77777777" w:rsidR="002E1BE5" w:rsidRDefault="002E1BE5" w:rsidP="002E1BE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Contrários à promessa da inteligência artificial, foram levantados pontos importantes como confiar na inteligência artificial ser diferente de confiar na promessa da IA. A problemática está no fato de que isso é pensado mais no campo filosófico do que o mundo real: em relação às profissões, pode-se gerar desemprego estrutural; e em relação a quem vai ter posse dessa tecnologia, o monopólio de grandes empresas pode ser perigoso.</w:t>
      </w:r>
    </w:p>
    <w:p w14:paraId="379390B7" w14:textId="77777777" w:rsidR="002E1BE5" w:rsidRDefault="002E1BE5" w:rsidP="002E1BE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    A favor, tem-se pontos como a utilidade de aplicações que a replicação da funcionalidade do cérebro humano pode contribuir: na medicina, na potencialização da produção de alimentos. Não seria um simples assistente, desenvolver-se-ia uma relação com a IA e ter-se-ia fascinação por aquilo, porque funcionaria perfeitamente. Além disso, o desenvolvimento da IA é considerado como uma extensão da inteligência do ser humano, como uma forma de relacionar-se com o mundo de uma forma mais rápida e mais inteligente, assim como o avanço da ciência e formas de conhecimento desenvolvidas ao longo dos séculos. </w:t>
      </w:r>
    </w:p>
    <w:p w14:paraId="33238D67" w14:textId="77777777" w:rsidR="002E1BE5" w:rsidRDefault="002E1BE5" w:rsidP="002E1BE5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    Sobre o tema, acredito que minha opinião se aproxima do ponto a favor da promessa da inteligência artificial, mas somente com o desenvolvimento das discussões quanto à sua relação com a sociedade. Assim como foi comentado no debate, se o acesso não for igual e livre, ela pode se tornar um perigoso instrumento nas mãos de líderes e monopólios empresariais; pois seu uso, sua relação com a sociedade, estaria pautada na manipulação ideológica e no lucro. Se a discussão e a compreensão de seus usos avançarem de forma segura quanto a isso, seria um instrumento que facilitaria a resolução de muitos problemas deste século. Portanto, são dois desenvolvimentos que precisam andar juntos. </w:t>
      </w:r>
    </w:p>
    <w:p w14:paraId="36F9AC41" w14:textId="77777777" w:rsidR="002E1BE5" w:rsidRPr="002E1BE5" w:rsidRDefault="002E1BE5" w:rsidP="002E1BE5"/>
    <w:sectPr w:rsidR="002E1BE5" w:rsidRPr="002E1BE5" w:rsidSect="00C3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E5"/>
    <w:rsid w:val="000E6D6C"/>
    <w:rsid w:val="002E1BE5"/>
    <w:rsid w:val="00C3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D414"/>
  <w15:chartTrackingRefBased/>
  <w15:docId w15:val="{CD4715EB-04D2-4807-8A14-D60B7832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1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E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Lima</dc:creator>
  <cp:keywords/>
  <dc:description/>
  <cp:lastModifiedBy>Fernanda Lima</cp:lastModifiedBy>
  <cp:revision>1</cp:revision>
  <dcterms:created xsi:type="dcterms:W3CDTF">2020-10-19T17:35:00Z</dcterms:created>
  <dcterms:modified xsi:type="dcterms:W3CDTF">2020-10-19T17:35:00Z</dcterms:modified>
</cp:coreProperties>
</file>