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FA024D3" w:rsidR="005F04A6" w:rsidRPr="00714E2F" w:rsidRDefault="00125C1F">
      <w:pPr>
        <w:pStyle w:val="Ttulo1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color w:val="4F5A66"/>
          <w:sz w:val="36"/>
          <w:szCs w:val="36"/>
          <w:u w:val="single"/>
        </w:rPr>
      </w:pPr>
      <w:r w:rsidRPr="00714E2F">
        <w:rPr>
          <w:rFonts w:ascii="Roboto" w:eastAsia="Roboto" w:hAnsi="Roboto" w:cs="Roboto"/>
          <w:b/>
          <w:color w:val="365F91" w:themeColor="accent1" w:themeShade="BF"/>
          <w:sz w:val="36"/>
          <w:szCs w:val="36"/>
          <w:u w:val="single"/>
        </w:rPr>
        <w:t>MTG prices options</w:t>
      </w:r>
      <w:r w:rsidR="004008BC" w:rsidRPr="00714E2F">
        <w:rPr>
          <w:rFonts w:ascii="Roboto" w:eastAsia="Roboto" w:hAnsi="Roboto" w:cs="Roboto"/>
          <w:b/>
          <w:color w:val="365F91" w:themeColor="accent1" w:themeShade="BF"/>
          <w:sz w:val="36"/>
          <w:szCs w:val="36"/>
          <w:u w:val="single"/>
        </w:rPr>
        <w:t>:</w:t>
      </w:r>
    </w:p>
    <w:p w14:paraId="2FCAB66E" w14:textId="77777777" w:rsidR="00125C1F" w:rsidRDefault="00125C1F" w:rsidP="00125C1F"/>
    <w:p w14:paraId="6AC90A36" w14:textId="179F6817" w:rsidR="00125C1F" w:rsidRPr="00714E2F" w:rsidRDefault="00125C1F" w:rsidP="00125C1F">
      <w:pPr>
        <w:pStyle w:val="Ttulo1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color w:val="C00000"/>
          <w:sz w:val="24"/>
          <w:szCs w:val="24"/>
        </w:rPr>
      </w:pPr>
      <w:proofErr w:type="spellStart"/>
      <w:r w:rsidRPr="00714E2F">
        <w:rPr>
          <w:rFonts w:ascii="Roboto" w:eastAsia="Roboto" w:hAnsi="Roboto" w:cs="Roboto"/>
          <w:b/>
          <w:color w:val="C00000"/>
          <w:sz w:val="24"/>
          <w:szCs w:val="24"/>
        </w:rPr>
        <w:t>Scryfall</w:t>
      </w:r>
      <w:proofErr w:type="spellEnd"/>
      <w:r w:rsidRPr="00714E2F">
        <w:rPr>
          <w:rFonts w:ascii="Roboto" w:eastAsia="Roboto" w:hAnsi="Roboto" w:cs="Roboto"/>
          <w:b/>
          <w:color w:val="C00000"/>
          <w:sz w:val="24"/>
          <w:szCs w:val="24"/>
        </w:rPr>
        <w:t xml:space="preserve"> rest-type API</w:t>
      </w:r>
      <w:r w:rsidRPr="00714E2F">
        <w:rPr>
          <w:rFonts w:ascii="Roboto" w:eastAsia="Roboto" w:hAnsi="Roboto" w:cs="Roboto"/>
          <w:b/>
          <w:color w:val="C00000"/>
          <w:sz w:val="24"/>
          <w:szCs w:val="24"/>
        </w:rPr>
        <w:t>:</w:t>
      </w:r>
    </w:p>
    <w:p w14:paraId="4DB1A00C" w14:textId="77777777" w:rsidR="00125C1F" w:rsidRDefault="00125C1F" w:rsidP="00125C1F"/>
    <w:p w14:paraId="3255CDB1" w14:textId="7C089264" w:rsidR="00125C1F" w:rsidRPr="00125C1F" w:rsidRDefault="00125C1F" w:rsidP="00125C1F">
      <w:pPr>
        <w:spacing w:after="220"/>
        <w:ind w:left="460"/>
        <w:rPr>
          <w:rFonts w:ascii="Roboto" w:eastAsia="Roboto" w:hAnsi="Roboto" w:cs="Roboto"/>
          <w:color w:val="4F5A66"/>
          <w:sz w:val="20"/>
          <w:szCs w:val="20"/>
        </w:rPr>
      </w:pPr>
      <w:r w:rsidRPr="00125C1F">
        <w:rPr>
          <w:rFonts w:ascii="Roboto" w:eastAsia="Roboto" w:hAnsi="Roboto" w:cs="Roboto"/>
          <w:color w:val="4F5A66"/>
          <w:sz w:val="20"/>
          <w:szCs w:val="20"/>
        </w:rPr>
        <w:t>Documentation:</w:t>
      </w:r>
      <w:r w:rsidRPr="00125C1F">
        <w:rPr>
          <w:rFonts w:ascii="Roboto" w:eastAsia="Roboto" w:hAnsi="Roboto" w:cs="Roboto"/>
          <w:color w:val="008ED3"/>
          <w:sz w:val="20"/>
          <w:szCs w:val="20"/>
          <w:u w:val="single"/>
        </w:rPr>
        <w:t xml:space="preserve"> </w:t>
      </w:r>
      <w:hyperlink r:id="rId5" w:history="1">
        <w:r w:rsidRPr="00125C1F">
          <w:rPr>
            <w:rFonts w:ascii="Roboto" w:eastAsia="Roboto" w:hAnsi="Roboto" w:cs="Roboto"/>
            <w:color w:val="008ED3"/>
            <w:sz w:val="20"/>
            <w:szCs w:val="20"/>
            <w:u w:val="single"/>
          </w:rPr>
          <w:t>https://scryfall.com/docs/api</w:t>
        </w:r>
      </w:hyperlink>
    </w:p>
    <w:p w14:paraId="3979FC7A" w14:textId="6EED0D25" w:rsidR="00125C1F" w:rsidRPr="00125C1F" w:rsidRDefault="00125C1F" w:rsidP="00125C1F">
      <w:pPr>
        <w:spacing w:after="220"/>
        <w:ind w:left="460"/>
        <w:rPr>
          <w:rFonts w:ascii="Roboto" w:eastAsia="Roboto" w:hAnsi="Roboto" w:cs="Roboto"/>
          <w:color w:val="4F5A66"/>
          <w:sz w:val="20"/>
          <w:szCs w:val="20"/>
        </w:rPr>
      </w:pPr>
      <w:r w:rsidRPr="00125C1F">
        <w:rPr>
          <w:rFonts w:ascii="Roboto" w:eastAsia="Roboto" w:hAnsi="Roboto" w:cs="Roboto"/>
          <w:color w:val="4F5A66"/>
          <w:sz w:val="20"/>
          <w:szCs w:val="20"/>
        </w:rPr>
        <w:t xml:space="preserve">Source code example: </w:t>
      </w:r>
      <w:hyperlink r:id="rId6" w:history="1">
        <w:r w:rsidRPr="00125C1F">
          <w:rPr>
            <w:rFonts w:ascii="Roboto" w:eastAsia="Roboto" w:hAnsi="Roboto" w:cs="Roboto"/>
            <w:color w:val="008ED3"/>
            <w:sz w:val="20"/>
            <w:szCs w:val="20"/>
            <w:u w:val="single"/>
          </w:rPr>
          <w:t>https://github.com/craiggoldie/magic-the-gathering-scryfall-api-data/blob/master/scryfall_v1.ipynb</w:t>
        </w:r>
      </w:hyperlink>
    </w:p>
    <w:p w14:paraId="5968FA31" w14:textId="77777777" w:rsidR="00125C1F" w:rsidRDefault="00125C1F" w:rsidP="00125C1F"/>
    <w:p w14:paraId="4A19460A" w14:textId="245058BE" w:rsidR="00125C1F" w:rsidRPr="00714E2F" w:rsidRDefault="00125C1F" w:rsidP="00125C1F">
      <w:pPr>
        <w:pStyle w:val="Ttulo1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color w:val="C00000"/>
          <w:sz w:val="24"/>
          <w:szCs w:val="24"/>
        </w:rPr>
      </w:pPr>
      <w:proofErr w:type="spellStart"/>
      <w:r w:rsidRPr="00714E2F">
        <w:rPr>
          <w:rFonts w:ascii="Roboto" w:eastAsia="Roboto" w:hAnsi="Roboto" w:cs="Roboto"/>
          <w:b/>
          <w:color w:val="C00000"/>
          <w:sz w:val="24"/>
          <w:szCs w:val="24"/>
        </w:rPr>
        <w:t>TCGplayer</w:t>
      </w:r>
      <w:proofErr w:type="spellEnd"/>
      <w:r w:rsidRPr="00714E2F">
        <w:rPr>
          <w:rFonts w:ascii="Roboto" w:eastAsia="Roboto" w:hAnsi="Roboto" w:cs="Roboto"/>
          <w:b/>
          <w:color w:val="C00000"/>
          <w:sz w:val="24"/>
          <w:szCs w:val="24"/>
        </w:rPr>
        <w:t xml:space="preserve"> API</w:t>
      </w:r>
      <w:r w:rsidR="00714E2F" w:rsidRPr="00714E2F">
        <w:rPr>
          <w:rFonts w:ascii="Roboto" w:eastAsia="Roboto" w:hAnsi="Roboto" w:cs="Roboto"/>
          <w:b/>
          <w:color w:val="C00000"/>
          <w:sz w:val="24"/>
          <w:szCs w:val="24"/>
        </w:rPr>
        <w:t>:</w:t>
      </w:r>
    </w:p>
    <w:p w14:paraId="1F427374" w14:textId="77777777" w:rsidR="00125C1F" w:rsidRDefault="00125C1F" w:rsidP="00125C1F">
      <w:pPr>
        <w:pStyle w:val="Ttulo1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color w:val="4F5A66"/>
          <w:sz w:val="24"/>
          <w:szCs w:val="24"/>
        </w:rPr>
      </w:pPr>
    </w:p>
    <w:p w14:paraId="0EC55BD4" w14:textId="46A0BB69" w:rsidR="00125C1F" w:rsidRPr="00125C1F" w:rsidRDefault="00125C1F" w:rsidP="00125C1F">
      <w:pPr>
        <w:pStyle w:val="Ttulo1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i/>
          <w:color w:val="4F5A66"/>
          <w:sz w:val="24"/>
          <w:szCs w:val="24"/>
        </w:rPr>
      </w:pPr>
      <w:r w:rsidRPr="00125C1F">
        <w:rPr>
          <w:rFonts w:ascii="Roboto" w:eastAsia="Roboto" w:hAnsi="Roboto" w:cs="Roboto"/>
          <w:b/>
          <w:i/>
          <w:color w:val="4F5A66"/>
          <w:sz w:val="24"/>
          <w:szCs w:val="24"/>
        </w:rPr>
        <w:t>Bearer Token:</w:t>
      </w:r>
      <w:bookmarkStart w:id="0" w:name="_GoBack"/>
      <w:bookmarkEnd w:id="0"/>
    </w:p>
    <w:p w14:paraId="00000002" w14:textId="77777777" w:rsidR="005F04A6" w:rsidRDefault="005F04A6"/>
    <w:p w14:paraId="00000003" w14:textId="77777777" w:rsidR="005F04A6" w:rsidRDefault="004008BC">
      <w:pPr>
        <w:spacing w:after="220"/>
        <w:ind w:left="460"/>
        <w:rPr>
          <w:rFonts w:ascii="Roboto" w:eastAsia="Roboto" w:hAnsi="Roboto" w:cs="Roboto"/>
          <w:color w:val="4F5A66"/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This tutorial will walk through the first steps of requesting an Access Token and using it to retrieve data from the TCGplayer.com REST API.</w:t>
      </w:r>
    </w:p>
    <w:p w14:paraId="00000004" w14:textId="77777777" w:rsidR="005F04A6" w:rsidRDefault="004008BC">
      <w:pPr>
        <w:spacing w:after="220"/>
        <w:ind w:left="460"/>
        <w:rPr>
          <w:rFonts w:ascii="Roboto" w:eastAsia="Roboto" w:hAnsi="Roboto" w:cs="Roboto"/>
          <w:color w:val="4F5A66"/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Step 0: Prerequisites</w:t>
      </w:r>
    </w:p>
    <w:p w14:paraId="00000005" w14:textId="77777777" w:rsidR="005F04A6" w:rsidRDefault="004008BC">
      <w:pPr>
        <w:spacing w:after="220"/>
        <w:ind w:left="460"/>
        <w:rPr>
          <w:rFonts w:ascii="Roboto" w:eastAsia="Roboto" w:hAnsi="Roboto" w:cs="Roboto"/>
          <w:color w:val="4F5A66"/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To access the TCGplayer.com REST API, you must have:</w:t>
      </w:r>
    </w:p>
    <w:p w14:paraId="00000006" w14:textId="77777777" w:rsidR="005F04A6" w:rsidRDefault="004008BC">
      <w:pPr>
        <w:numPr>
          <w:ilvl w:val="0"/>
          <w:numId w:val="1"/>
        </w:numPr>
        <w:ind w:left="1180"/>
        <w:rPr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An API Developer Key</w:t>
      </w:r>
    </w:p>
    <w:p w14:paraId="00000007" w14:textId="77777777" w:rsidR="005F04A6" w:rsidRDefault="004008BC">
      <w:pPr>
        <w:numPr>
          <w:ilvl w:val="0"/>
          <w:numId w:val="5"/>
        </w:numPr>
        <w:ind w:left="1180"/>
        <w:rPr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 xml:space="preserve">If you do not yet have a Developer Key, you can apply for one by submitting this form: </w:t>
      </w:r>
      <w:hyperlink r:id="rId7">
        <w:r>
          <w:rPr>
            <w:rFonts w:ascii="Roboto" w:eastAsia="Roboto" w:hAnsi="Roboto" w:cs="Roboto"/>
            <w:color w:val="008ED3"/>
            <w:sz w:val="20"/>
            <w:szCs w:val="20"/>
            <w:u w:val="single"/>
          </w:rPr>
          <w:t>https://developer.tcgplayer.com/developer-application-form.html</w:t>
        </w:r>
      </w:hyperlink>
    </w:p>
    <w:p w14:paraId="00000008" w14:textId="77777777" w:rsidR="005F04A6" w:rsidRDefault="004008BC">
      <w:pPr>
        <w:numPr>
          <w:ilvl w:val="0"/>
          <w:numId w:val="5"/>
        </w:numPr>
        <w:ind w:left="1180"/>
        <w:rPr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In your application, please provide a brief description of your tool or website, along with a description of how you intend to use or display TCGplayer.com data.</w:t>
      </w:r>
    </w:p>
    <w:p w14:paraId="00000009" w14:textId="77777777" w:rsidR="005F04A6" w:rsidRDefault="004008BC">
      <w:pPr>
        <w:numPr>
          <w:ilvl w:val="0"/>
          <w:numId w:val="4"/>
        </w:numPr>
        <w:ind w:left="1180"/>
        <w:rPr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A way to submit HTTP POST requests.</w:t>
      </w:r>
    </w:p>
    <w:p w14:paraId="0000000A" w14:textId="77777777" w:rsidR="005F04A6" w:rsidRDefault="004008BC">
      <w:pPr>
        <w:numPr>
          <w:ilvl w:val="0"/>
          <w:numId w:val="3"/>
        </w:numPr>
        <w:spacing w:after="220"/>
        <w:ind w:left="1180"/>
        <w:rPr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For this guide, we will be using CURL on the command line, but many other good tools exist.</w:t>
      </w:r>
    </w:p>
    <w:p w14:paraId="0000000B" w14:textId="77777777" w:rsidR="005F04A6" w:rsidRDefault="004008BC">
      <w:pPr>
        <w:spacing w:after="220"/>
        <w:ind w:left="460"/>
        <w:rPr>
          <w:rFonts w:ascii="Roboto" w:eastAsia="Roboto" w:hAnsi="Roboto" w:cs="Roboto"/>
          <w:color w:val="4F5A66"/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Step 1: Understanding Your Access Token</w:t>
      </w:r>
    </w:p>
    <w:p w14:paraId="0000000C" w14:textId="77777777" w:rsidR="005F04A6" w:rsidRDefault="004008BC">
      <w:pPr>
        <w:spacing w:after="220"/>
        <w:ind w:left="460"/>
        <w:rPr>
          <w:rFonts w:ascii="Roboto" w:eastAsia="Roboto" w:hAnsi="Roboto" w:cs="Roboto"/>
          <w:color w:val="4F5A66"/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The access token you received should have three parts.</w:t>
      </w:r>
    </w:p>
    <w:p w14:paraId="0000000D" w14:textId="77777777" w:rsidR="005F04A6" w:rsidRDefault="004008BC">
      <w:pPr>
        <w:numPr>
          <w:ilvl w:val="0"/>
          <w:numId w:val="2"/>
        </w:numPr>
        <w:ind w:left="1180"/>
        <w:rPr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PUBLIC_KEY (Required)</w:t>
      </w:r>
    </w:p>
    <w:p w14:paraId="0000000E" w14:textId="77777777" w:rsidR="005F04A6" w:rsidRDefault="004008BC">
      <w:pPr>
        <w:numPr>
          <w:ilvl w:val="1"/>
          <w:numId w:val="2"/>
        </w:numPr>
        <w:ind w:left="1900"/>
        <w:rPr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Also referred to as the "</w:t>
      </w:r>
      <w:proofErr w:type="spellStart"/>
      <w:r>
        <w:rPr>
          <w:rFonts w:ascii="Roboto" w:eastAsia="Roboto" w:hAnsi="Roboto" w:cs="Roboto"/>
          <w:color w:val="4F5A66"/>
          <w:sz w:val="20"/>
          <w:szCs w:val="20"/>
        </w:rPr>
        <w:t>client_id</w:t>
      </w:r>
      <w:proofErr w:type="spellEnd"/>
      <w:r>
        <w:rPr>
          <w:rFonts w:ascii="Roboto" w:eastAsia="Roboto" w:hAnsi="Roboto" w:cs="Roboto"/>
          <w:color w:val="4F5A66"/>
          <w:sz w:val="20"/>
          <w:szCs w:val="20"/>
        </w:rPr>
        <w:t>"</w:t>
      </w:r>
    </w:p>
    <w:p w14:paraId="0000000F" w14:textId="77777777" w:rsidR="005F04A6" w:rsidRDefault="004008BC">
      <w:pPr>
        <w:numPr>
          <w:ilvl w:val="0"/>
          <w:numId w:val="2"/>
        </w:numPr>
        <w:ind w:left="1180"/>
        <w:rPr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PRIVATE_KEY (Required)</w:t>
      </w:r>
    </w:p>
    <w:p w14:paraId="00000010" w14:textId="77777777" w:rsidR="005F04A6" w:rsidRDefault="004008BC">
      <w:pPr>
        <w:numPr>
          <w:ilvl w:val="1"/>
          <w:numId w:val="2"/>
        </w:numPr>
        <w:spacing w:after="220"/>
        <w:ind w:left="1900"/>
        <w:rPr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Also referred to as the "</w:t>
      </w:r>
      <w:proofErr w:type="spellStart"/>
      <w:r>
        <w:rPr>
          <w:rFonts w:ascii="Roboto" w:eastAsia="Roboto" w:hAnsi="Roboto" w:cs="Roboto"/>
          <w:color w:val="4F5A66"/>
          <w:sz w:val="20"/>
          <w:szCs w:val="20"/>
        </w:rPr>
        <w:t>client_secret</w:t>
      </w:r>
      <w:proofErr w:type="spellEnd"/>
      <w:r>
        <w:rPr>
          <w:rFonts w:ascii="Roboto" w:eastAsia="Roboto" w:hAnsi="Roboto" w:cs="Roboto"/>
          <w:color w:val="4F5A66"/>
          <w:sz w:val="20"/>
          <w:szCs w:val="20"/>
        </w:rPr>
        <w:t>"</w:t>
      </w:r>
    </w:p>
    <w:p w14:paraId="00000011" w14:textId="77777777" w:rsidR="005F04A6" w:rsidRDefault="004008BC">
      <w:pPr>
        <w:spacing w:after="220"/>
        <w:ind w:left="460"/>
        <w:rPr>
          <w:rFonts w:ascii="Roboto" w:eastAsia="Roboto" w:hAnsi="Roboto" w:cs="Roboto"/>
          <w:i/>
          <w:color w:val="4F5A66"/>
          <w:sz w:val="20"/>
          <w:szCs w:val="20"/>
        </w:rPr>
      </w:pPr>
      <w:r>
        <w:rPr>
          <w:rFonts w:ascii="Roboto" w:eastAsia="Roboto" w:hAnsi="Roboto" w:cs="Roboto"/>
          <w:i/>
          <w:color w:val="4F5A66"/>
          <w:sz w:val="20"/>
          <w:szCs w:val="20"/>
        </w:rPr>
        <w:t>Note: You should protect your PRIVATE_KEY and ACCESS_TOKEN and not share them with anyone who you don't want to represent you or your TCGplayer.com developer account.</w:t>
      </w:r>
    </w:p>
    <w:p w14:paraId="00000012" w14:textId="77777777" w:rsidR="005F04A6" w:rsidRDefault="004008BC">
      <w:pPr>
        <w:spacing w:after="220"/>
        <w:ind w:left="460"/>
        <w:rPr>
          <w:rFonts w:ascii="Roboto" w:eastAsia="Roboto" w:hAnsi="Roboto" w:cs="Roboto"/>
          <w:color w:val="4F5A66"/>
          <w:sz w:val="20"/>
          <w:szCs w:val="20"/>
        </w:rPr>
      </w:pPr>
      <w:r>
        <w:rPr>
          <w:rFonts w:ascii="Roboto" w:eastAsia="Roboto" w:hAnsi="Roboto" w:cs="Roboto"/>
          <w:color w:val="4F5A66"/>
          <w:sz w:val="20"/>
          <w:szCs w:val="20"/>
        </w:rPr>
        <w:t>You will use these two parts to request a Bearer Token when you want to actually make information requests from the API.</w:t>
      </w:r>
    </w:p>
    <w:p w14:paraId="291C0296" w14:textId="32020B3C" w:rsidR="004008BC" w:rsidRPr="00125C1F" w:rsidRDefault="004008BC" w:rsidP="004008BC">
      <w:pPr>
        <w:pStyle w:val="Ttulo1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i/>
          <w:color w:val="4F5A66"/>
          <w:sz w:val="24"/>
          <w:szCs w:val="24"/>
        </w:rPr>
      </w:pPr>
      <w:r w:rsidRPr="00125C1F">
        <w:rPr>
          <w:rFonts w:ascii="Roboto" w:eastAsia="Roboto" w:hAnsi="Roboto" w:cs="Roboto"/>
          <w:b/>
          <w:i/>
          <w:color w:val="4F5A66"/>
          <w:sz w:val="24"/>
          <w:szCs w:val="24"/>
        </w:rPr>
        <w:t>API SDK idea:</w:t>
      </w:r>
    </w:p>
    <w:p w14:paraId="02C07561" w14:textId="77777777" w:rsidR="004008BC" w:rsidRPr="004008BC" w:rsidRDefault="004008BC" w:rsidP="004008BC"/>
    <w:p w14:paraId="00000013" w14:textId="7F1F80FA" w:rsidR="005F04A6" w:rsidRPr="00125C1F" w:rsidRDefault="00714E2F" w:rsidP="00125C1F">
      <w:pPr>
        <w:ind w:firstLine="720"/>
        <w:rPr>
          <w:rFonts w:ascii="Roboto" w:eastAsia="Roboto" w:hAnsi="Roboto" w:cs="Roboto"/>
          <w:color w:val="008ED3"/>
          <w:sz w:val="20"/>
          <w:szCs w:val="20"/>
          <w:u w:val="single"/>
        </w:rPr>
      </w:pPr>
      <w:hyperlink r:id="rId8" w:history="1">
        <w:r w:rsidR="004008BC" w:rsidRPr="00125C1F">
          <w:rPr>
            <w:rFonts w:ascii="Roboto" w:eastAsia="Roboto" w:hAnsi="Roboto" w:cs="Roboto"/>
            <w:color w:val="008ED3"/>
            <w:sz w:val="20"/>
            <w:szCs w:val="20"/>
            <w:u w:val="single"/>
          </w:rPr>
          <w:t>https://github.com/tpblaster/TCGPlayerAPISDK</w:t>
        </w:r>
      </w:hyperlink>
    </w:p>
    <w:sectPr w:rsidR="005F04A6" w:rsidRPr="00125C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237E6"/>
    <w:multiLevelType w:val="multilevel"/>
    <w:tmpl w:val="7B747A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F5A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B1F6F"/>
    <w:multiLevelType w:val="multilevel"/>
    <w:tmpl w:val="1ABAA52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F5A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3592A"/>
    <w:multiLevelType w:val="multilevel"/>
    <w:tmpl w:val="AE7C3E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F5A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B97FA2"/>
    <w:multiLevelType w:val="multilevel"/>
    <w:tmpl w:val="90466E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F5A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F5A6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752C40"/>
    <w:multiLevelType w:val="multilevel"/>
    <w:tmpl w:val="B8008C4E"/>
    <w:lvl w:ilvl="0">
      <w:start w:val="2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F5A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A6"/>
    <w:rsid w:val="00125C1F"/>
    <w:rsid w:val="004008BC"/>
    <w:rsid w:val="005F04A6"/>
    <w:rsid w:val="0071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16DB5-C021-41AF-8CD2-E3A1B707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00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pblaster/TCGPlayerAPI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cgplayer.com/developer-application-f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aiggoldie/magic-the-gathering-scryfall-api-data/blob/master/scryfall_v1.ipynb" TargetMode="External"/><Relationship Id="rId5" Type="http://schemas.openxmlformats.org/officeDocument/2006/relationships/hyperlink" Target="https://scryfall.com/docs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Maresca Reyes</cp:lastModifiedBy>
  <cp:revision>4</cp:revision>
  <dcterms:created xsi:type="dcterms:W3CDTF">2022-04-16T21:53:00Z</dcterms:created>
  <dcterms:modified xsi:type="dcterms:W3CDTF">2022-04-16T22:17:00Z</dcterms:modified>
</cp:coreProperties>
</file>