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rtl w:val="0"/>
        </w:rPr>
      </w:r>
    </w:p>
    <w:p w:rsidR="00000000" w:rsidDel="00000000" w:rsidP="00000000" w:rsidRDefault="00000000" w:rsidRPr="00000000" w14:paraId="00000002">
      <w:pPr>
        <w:rPr>
          <w:b w:val="1"/>
          <w:sz w:val="40"/>
          <w:szCs w:val="40"/>
        </w:rPr>
      </w:pPr>
      <w:r w:rsidDel="00000000" w:rsidR="00000000" w:rsidRPr="00000000">
        <w:rPr>
          <w:rtl w:val="0"/>
        </w:rPr>
      </w:r>
    </w:p>
    <w:p w:rsidR="00000000" w:rsidDel="00000000" w:rsidP="00000000" w:rsidRDefault="00000000" w:rsidRPr="00000000" w14:paraId="00000003">
      <w:pPr>
        <w:jc w:val="center"/>
        <w:rPr>
          <w:b w:val="1"/>
          <w:sz w:val="72"/>
          <w:szCs w:val="72"/>
        </w:rPr>
      </w:pPr>
      <w:r w:rsidDel="00000000" w:rsidR="00000000" w:rsidRPr="00000000">
        <w:rPr>
          <w:b w:val="1"/>
          <w:sz w:val="72"/>
          <w:szCs w:val="72"/>
          <w:rtl w:val="0"/>
        </w:rPr>
        <w:t xml:space="preserve">Proyecto BiciUrban</w:t>
      </w:r>
    </w:p>
    <w:p w:rsidR="00000000" w:rsidDel="00000000" w:rsidP="00000000" w:rsidRDefault="00000000" w:rsidRPr="00000000" w14:paraId="00000004">
      <w:pPr>
        <w:jc w:val="center"/>
        <w:rPr>
          <w:b w:val="1"/>
          <w:sz w:val="72"/>
          <w:szCs w:val="72"/>
        </w:rPr>
      </w:pPr>
      <w:r w:rsidDel="00000000" w:rsidR="00000000" w:rsidRPr="00000000">
        <w:rPr>
          <w:rtl w:val="0"/>
        </w:rPr>
      </w:r>
    </w:p>
    <w:p w:rsidR="00000000" w:rsidDel="00000000" w:rsidP="00000000" w:rsidRDefault="00000000" w:rsidRPr="00000000" w14:paraId="00000005">
      <w:pPr>
        <w:jc w:val="center"/>
        <w:rPr>
          <w:b w:val="1"/>
          <w:sz w:val="72"/>
          <w:szCs w:val="72"/>
        </w:rPr>
      </w:pPr>
      <w:r w:rsidDel="00000000" w:rsidR="00000000" w:rsidRPr="00000000">
        <w:rPr>
          <w:b w:val="1"/>
          <w:sz w:val="72"/>
          <w:szCs w:val="72"/>
          <w:rtl w:val="0"/>
        </w:rPr>
        <w:t xml:space="preserve">Documento de Diseño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EC-DD. Versión 1.3</w:t>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Fecha 07/05/2021</w:t>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Estatus: Restringido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Gestión de Configuraciones</w:t>
      </w:r>
    </w:p>
    <w:p w:rsidR="00000000" w:rsidDel="00000000" w:rsidP="00000000" w:rsidRDefault="00000000" w:rsidRPr="00000000" w14:paraId="0000002B">
      <w:pPr>
        <w:rPr>
          <w:rFonts w:ascii="Calibri" w:cs="Calibri" w:eastAsia="Calibri" w:hAnsi="Calibri"/>
          <w:sz w:val="36"/>
          <w:szCs w:val="36"/>
        </w:rPr>
      </w:pPr>
      <w:r w:rsidDel="00000000" w:rsidR="00000000" w:rsidRPr="00000000">
        <w:rPr>
          <w:rtl w:val="0"/>
        </w:rPr>
      </w:r>
    </w:p>
    <w:tbl>
      <w:tblPr>
        <w:tblStyle w:val="Table1"/>
        <w:tblW w:w="1051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960"/>
        <w:gridCol w:w="1455"/>
        <w:gridCol w:w="2805"/>
        <w:gridCol w:w="1305"/>
        <w:gridCol w:w="1215"/>
        <w:gridCol w:w="1845"/>
        <w:tblGridChange w:id="0">
          <w:tblGrid>
            <w:gridCol w:w="930"/>
            <w:gridCol w:w="960"/>
            <w:gridCol w:w="1455"/>
            <w:gridCol w:w="2805"/>
            <w:gridCol w:w="1305"/>
            <w:gridCol w:w="1215"/>
            <w:gridCol w:w="184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2C">
            <w:pPr>
              <w:widowControl w:val="0"/>
              <w:jc w:val="center"/>
              <w:rPr>
                <w:rFonts w:ascii="Calibri" w:cs="Calibri" w:eastAsia="Calibri" w:hAnsi="Calibri"/>
              </w:rPr>
            </w:pPr>
            <w:r w:rsidDel="00000000" w:rsidR="00000000" w:rsidRPr="00000000">
              <w:rPr>
                <w:rFonts w:ascii="Calibri" w:cs="Calibri" w:eastAsia="Calibri" w:hAnsi="Calibri"/>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D">
            <w:pPr>
              <w:widowControl w:val="0"/>
              <w:jc w:val="center"/>
              <w:rPr>
                <w:rFonts w:ascii="Calibri" w:cs="Calibri" w:eastAsia="Calibri" w:hAnsi="Calibri"/>
              </w:rPr>
            </w:pPr>
            <w:r w:rsidDel="00000000" w:rsidR="00000000" w:rsidRPr="00000000">
              <w:rPr>
                <w:rFonts w:ascii="Calibri" w:cs="Calibri" w:eastAsia="Calibri" w:hAnsi="Calibri"/>
                <w:rtl w:val="0"/>
              </w:rPr>
              <w:t xml:space="preserve">Versión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E">
            <w:pPr>
              <w:widowControl w:val="0"/>
              <w:jc w:val="center"/>
              <w:rPr>
                <w:rFonts w:ascii="Calibri" w:cs="Calibri" w:eastAsia="Calibri" w:hAnsi="Calibri"/>
              </w:rPr>
            </w:pPr>
            <w:r w:rsidDel="00000000" w:rsidR="00000000" w:rsidRPr="00000000">
              <w:rPr>
                <w:rFonts w:ascii="Calibri" w:cs="Calibri" w:eastAsia="Calibri" w:hAnsi="Calibri"/>
                <w:rtl w:val="0"/>
              </w:rPr>
              <w:t xml:space="preserve">Fecha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F">
            <w:pPr>
              <w:widowControl w:val="0"/>
              <w:jc w:val="center"/>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rFonts w:ascii="Calibri" w:cs="Calibri" w:eastAsia="Calibri" w:hAnsi="Calibri"/>
              </w:rPr>
            </w:pPr>
            <w:r w:rsidDel="00000000" w:rsidR="00000000" w:rsidRPr="00000000">
              <w:rPr>
                <w:rFonts w:ascii="Calibri" w:cs="Calibri" w:eastAsia="Calibri" w:hAnsi="Calibri"/>
                <w:rtl w:val="0"/>
              </w:rPr>
              <w:t xml:space="preserve">Realización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1">
            <w:pPr>
              <w:widowControl w:val="0"/>
              <w:jc w:val="center"/>
              <w:rPr>
                <w:rFonts w:ascii="Calibri" w:cs="Calibri" w:eastAsia="Calibri" w:hAnsi="Calibri"/>
              </w:rPr>
            </w:pPr>
            <w:r w:rsidDel="00000000" w:rsidR="00000000" w:rsidRPr="00000000">
              <w:rPr>
                <w:rFonts w:ascii="Calibri" w:cs="Calibri" w:eastAsia="Calibri" w:hAnsi="Calibri"/>
                <w:rtl w:val="0"/>
              </w:rPr>
              <w:t xml:space="preserve">Validación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2">
            <w:pPr>
              <w:widowControl w:val="0"/>
              <w:jc w:val="center"/>
              <w:rPr>
                <w:rFonts w:ascii="Calibri" w:cs="Calibri" w:eastAsia="Calibri" w:hAnsi="Calibri"/>
              </w:rPr>
            </w:pPr>
            <w:r w:rsidDel="00000000" w:rsidR="00000000" w:rsidRPr="00000000">
              <w:rPr>
                <w:rFonts w:ascii="Calibri" w:cs="Calibri" w:eastAsia="Calibri" w:hAnsi="Calibri"/>
                <w:rtl w:val="0"/>
              </w:rPr>
              <w:t xml:space="preserve">Revisión formal</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33">
            <w:pPr>
              <w:widowControl w:val="0"/>
              <w:jc w:val="center"/>
              <w:rPr>
                <w:rFonts w:ascii="Calibri" w:cs="Calibri" w:eastAsia="Calibri" w:hAnsi="Calibri"/>
              </w:rPr>
            </w:pPr>
            <w:r w:rsidDel="00000000" w:rsidR="00000000" w:rsidRPr="00000000">
              <w:rPr>
                <w:rFonts w:ascii="Calibri" w:cs="Calibri" w:eastAsia="Calibri" w:hAnsi="Calibri"/>
                <w:rtl w:val="0"/>
              </w:rPr>
              <w:t xml:space="preserve">DD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jc w:val="center"/>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jc w:val="center"/>
              <w:rPr>
                <w:rFonts w:ascii="Calibri" w:cs="Calibri" w:eastAsia="Calibri" w:hAnsi="Calibri"/>
              </w:rPr>
            </w:pPr>
            <w:r w:rsidDel="00000000" w:rsidR="00000000" w:rsidRPr="00000000">
              <w:rPr>
                <w:rFonts w:ascii="Calibri" w:cs="Calibri" w:eastAsia="Calibri" w:hAnsi="Calibri"/>
                <w:rtl w:val="0"/>
              </w:rPr>
              <w:t xml:space="preserve">12/04/21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jc w:val="center"/>
              <w:rPr>
                <w:rFonts w:ascii="Calibri" w:cs="Calibri" w:eastAsia="Calibri" w:hAnsi="Calibri"/>
              </w:rPr>
            </w:pPr>
            <w:r w:rsidDel="00000000" w:rsidR="00000000" w:rsidRPr="00000000">
              <w:rPr>
                <w:rFonts w:ascii="Calibri" w:cs="Calibri" w:eastAsia="Calibri" w:hAnsi="Calibri"/>
                <w:rtl w:val="0"/>
              </w:rPr>
              <w:t xml:space="preserve">Documento de diseño</w:t>
            </w:r>
          </w:p>
          <w:p w:rsidR="00000000" w:rsidDel="00000000" w:rsidP="00000000" w:rsidRDefault="00000000" w:rsidRPr="00000000" w14:paraId="00000037">
            <w:pPr>
              <w:widowControl w:val="0"/>
              <w:jc w:val="center"/>
              <w:rPr>
                <w:rFonts w:ascii="Calibri" w:cs="Calibri" w:eastAsia="Calibri" w:hAnsi="Calibri"/>
              </w:rPr>
            </w:pPr>
            <w:r w:rsidDel="00000000" w:rsidR="00000000" w:rsidRPr="00000000">
              <w:rPr>
                <w:rFonts w:ascii="Calibri" w:cs="Calibri" w:eastAsia="Calibri" w:hAnsi="Calibri"/>
                <w:rtl w:val="0"/>
              </w:rPr>
              <w:t xml:space="preserve">preliminar tras la etapa de diseño.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jc w:val="center"/>
              <w:rPr>
                <w:rFonts w:ascii="Calibri" w:cs="Calibri" w:eastAsia="Calibri" w:hAnsi="Calibri"/>
              </w:rPr>
            </w:pPr>
            <w:r w:rsidDel="00000000" w:rsidR="00000000" w:rsidRPr="00000000">
              <w:rPr>
                <w:rFonts w:ascii="Calibri" w:cs="Calibri" w:eastAsia="Calibri" w:hAnsi="Calibri"/>
                <w:rtl w:val="0"/>
              </w:rPr>
              <w:t xml:space="preserve">Equipo de </w:t>
            </w:r>
          </w:p>
          <w:p w:rsidR="00000000" w:rsidDel="00000000" w:rsidP="00000000" w:rsidRDefault="00000000" w:rsidRPr="00000000" w14:paraId="00000039">
            <w:pPr>
              <w:widowControl w:val="0"/>
              <w:jc w:val="center"/>
              <w:rPr>
                <w:rFonts w:ascii="Calibri" w:cs="Calibri" w:eastAsia="Calibri" w:hAnsi="Calibri"/>
              </w:rPr>
            </w:pPr>
            <w:r w:rsidDel="00000000" w:rsidR="00000000" w:rsidRPr="00000000">
              <w:rPr>
                <w:rFonts w:ascii="Calibri" w:cs="Calibri" w:eastAsia="Calibri" w:hAnsi="Calibri"/>
                <w:rtl w:val="0"/>
              </w:rPr>
              <w:t xml:space="preserve">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jc w:val="center"/>
              <w:rPr>
                <w:rFonts w:ascii="Calibri" w:cs="Calibri" w:eastAsia="Calibri" w:hAnsi="Calibri"/>
              </w:rPr>
            </w:pPr>
            <w:r w:rsidDel="00000000" w:rsidR="00000000" w:rsidRPr="00000000">
              <w:rPr>
                <w:rFonts w:ascii="Calibri" w:cs="Calibri" w:eastAsia="Calibri" w:hAnsi="Calibri"/>
                <w:rtl w:val="0"/>
              </w:rPr>
              <w:t xml:space="preserve">Equipo de </w:t>
            </w:r>
          </w:p>
          <w:p w:rsidR="00000000" w:rsidDel="00000000" w:rsidP="00000000" w:rsidRDefault="00000000" w:rsidRPr="00000000" w14:paraId="0000003B">
            <w:pPr>
              <w:widowControl w:val="0"/>
              <w:jc w:val="center"/>
              <w:rPr>
                <w:rFonts w:ascii="Calibri" w:cs="Calibri" w:eastAsia="Calibri" w:hAnsi="Calibri"/>
              </w:rPr>
            </w:pPr>
            <w:r w:rsidDel="00000000" w:rsidR="00000000" w:rsidRPr="00000000">
              <w:rPr>
                <w:rFonts w:ascii="Calibri" w:cs="Calibri" w:eastAsia="Calibri" w:hAnsi="Calibri"/>
                <w:rtl w:val="0"/>
              </w:rPr>
              <w:t xml:space="preserve">desarrollo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jc w:val="center"/>
              <w:rPr>
                <w:rFonts w:ascii="Calibri" w:cs="Calibri" w:eastAsia="Calibri" w:hAnsi="Calibri"/>
              </w:rPr>
            </w:pPr>
            <w:r w:rsidDel="00000000" w:rsidR="00000000" w:rsidRPr="00000000">
              <w:rPr>
                <w:rFonts w:ascii="Calibri" w:cs="Calibri" w:eastAsia="Calibri" w:hAnsi="Calibri"/>
                <w:rtl w:val="0"/>
              </w:rPr>
              <w:t xml:space="preserve">Responsable de revisiones</w:t>
            </w:r>
          </w:p>
        </w:tc>
      </w:tr>
      <w:tr>
        <w:tc>
          <w:tcPr>
            <w:shd w:fill="f4cccc" w:val="clear"/>
            <w:tcMar>
              <w:top w:w="100.0" w:type="dxa"/>
              <w:left w:w="100.0" w:type="dxa"/>
              <w:bottom w:w="100.0" w:type="dxa"/>
              <w:right w:w="100.0" w:type="dxa"/>
            </w:tcMar>
            <w:vAlign w:val="center"/>
          </w:tcPr>
          <w:p w:rsidR="00000000" w:rsidDel="00000000" w:rsidP="00000000" w:rsidRDefault="00000000" w:rsidRPr="00000000" w14:paraId="0000003D">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DC</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3E">
            <w:pPr>
              <w:widowControl w:val="0"/>
              <w:jc w:val="center"/>
              <w:rPr>
                <w:rFonts w:ascii="Calibri" w:cs="Calibri" w:eastAsia="Calibri" w:hAnsi="Calibri"/>
              </w:rPr>
            </w:pPr>
            <w:r w:rsidDel="00000000" w:rsidR="00000000" w:rsidRPr="00000000">
              <w:rPr>
                <w:rFonts w:ascii="Calibri" w:cs="Calibri" w:eastAsia="Calibri" w:hAnsi="Calibri"/>
                <w:rtl w:val="0"/>
              </w:rPr>
              <w:t xml:space="preserve">1.0</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3F">
            <w:pPr>
              <w:widowControl w:val="0"/>
              <w:jc w:val="center"/>
              <w:rPr>
                <w:rFonts w:ascii="Calibri" w:cs="Calibri" w:eastAsia="Calibri" w:hAnsi="Calibri"/>
              </w:rPr>
            </w:pPr>
            <w:r w:rsidDel="00000000" w:rsidR="00000000" w:rsidRPr="00000000">
              <w:rPr>
                <w:rFonts w:ascii="Calibri" w:cs="Calibri" w:eastAsia="Calibri" w:hAnsi="Calibri"/>
                <w:rtl w:val="0"/>
              </w:rPr>
              <w:t xml:space="preserve">12/04/2021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0">
            <w:pPr>
              <w:widowControl w:val="0"/>
              <w:jc w:val="center"/>
              <w:rPr>
                <w:rFonts w:ascii="Calibri" w:cs="Calibri" w:eastAsia="Calibri" w:hAnsi="Calibri"/>
              </w:rPr>
            </w:pPr>
            <w:r w:rsidDel="00000000" w:rsidR="00000000" w:rsidRPr="00000000">
              <w:rPr>
                <w:rFonts w:ascii="Calibri" w:cs="Calibri" w:eastAsia="Calibri" w:hAnsi="Calibri"/>
                <w:rtl w:val="0"/>
              </w:rPr>
              <w:t xml:space="preserve">Corrección de clases</w:t>
            </w:r>
          </w:p>
          <w:p w:rsidR="00000000" w:rsidDel="00000000" w:rsidP="00000000" w:rsidRDefault="00000000" w:rsidRPr="00000000" w14:paraId="00000041">
            <w:pPr>
              <w:widowControl w:val="0"/>
              <w:jc w:val="center"/>
              <w:rPr>
                <w:rFonts w:ascii="Calibri" w:cs="Calibri" w:eastAsia="Calibri" w:hAnsi="Calibri"/>
                <w:i w:val="1"/>
              </w:rPr>
            </w:pPr>
            <w:r w:rsidDel="00000000" w:rsidR="00000000" w:rsidRPr="00000000">
              <w:rPr>
                <w:rFonts w:ascii="Calibri" w:cs="Calibri" w:eastAsia="Calibri" w:hAnsi="Calibri"/>
                <w:i w:val="1"/>
                <w:rtl w:val="0"/>
              </w:rPr>
              <w:t xml:space="preserve">Bicicleta, EstaciónAlquiler, Aparcamiento, Ranura, Avería</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2">
            <w:pPr>
              <w:widowControl w:val="0"/>
              <w:jc w:val="center"/>
              <w:rPr>
                <w:rFonts w:ascii="Calibri" w:cs="Calibri" w:eastAsia="Calibri" w:hAnsi="Calibri"/>
              </w:rPr>
            </w:pPr>
            <w:r w:rsidDel="00000000" w:rsidR="00000000" w:rsidRPr="00000000">
              <w:rPr>
                <w:rFonts w:ascii="Calibri" w:cs="Calibri" w:eastAsia="Calibri" w:hAnsi="Calibri"/>
                <w:rtl w:val="0"/>
              </w:rPr>
              <w:t xml:space="preserve">S. Xiao Fernández</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3">
            <w:pPr>
              <w:widowControl w:val="0"/>
              <w:jc w:val="center"/>
              <w:rPr>
                <w:rFonts w:ascii="Calibri" w:cs="Calibri" w:eastAsia="Calibri" w:hAnsi="Calibri"/>
              </w:rPr>
            </w:pPr>
            <w:r w:rsidDel="00000000" w:rsidR="00000000" w:rsidRPr="00000000">
              <w:rPr>
                <w:rFonts w:ascii="Calibri" w:cs="Calibri" w:eastAsia="Calibri" w:hAnsi="Calibri"/>
                <w:rtl w:val="0"/>
              </w:rPr>
              <w:t xml:space="preserve">-</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4">
            <w:pPr>
              <w:widowControl w:val="0"/>
              <w:jc w:val="center"/>
              <w:rPr>
                <w:rFonts w:ascii="Calibri" w:cs="Calibri" w:eastAsia="Calibri" w:hAnsi="Calibri"/>
              </w:rPr>
            </w:pPr>
            <w:r w:rsidDel="00000000" w:rsidR="00000000" w:rsidRPr="00000000">
              <w:rPr>
                <w:rFonts w:ascii="Calibri" w:cs="Calibri" w:eastAsia="Calibri" w:hAnsi="Calibri"/>
                <w:rtl w:val="0"/>
              </w:rPr>
              <w:t xml:space="preserve">-</w:t>
            </w:r>
          </w:p>
        </w:tc>
      </w:tr>
      <w:tr>
        <w:tc>
          <w:tcPr>
            <w:shd w:fill="f4cccc" w:val="clear"/>
            <w:tcMar>
              <w:top w:w="100.0" w:type="dxa"/>
              <w:left w:w="100.0" w:type="dxa"/>
              <w:bottom w:w="100.0" w:type="dxa"/>
              <w:right w:w="100.0" w:type="dxa"/>
            </w:tcMar>
            <w:vAlign w:val="center"/>
          </w:tcPr>
          <w:p w:rsidR="00000000" w:rsidDel="00000000" w:rsidP="00000000" w:rsidRDefault="00000000" w:rsidRPr="00000000" w14:paraId="00000045">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DC</w:t>
            </w:r>
            <w:r w:rsidDel="00000000" w:rsidR="00000000" w:rsidRPr="00000000">
              <w:rPr>
                <w:rtl w:val="0"/>
              </w:rPr>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6">
            <w:pPr>
              <w:widowControl w:val="0"/>
              <w:jc w:val="center"/>
              <w:rPr>
                <w:rFonts w:ascii="Calibri" w:cs="Calibri" w:eastAsia="Calibri" w:hAnsi="Calibri"/>
              </w:rPr>
            </w:pPr>
            <w:r w:rsidDel="00000000" w:rsidR="00000000" w:rsidRPr="00000000">
              <w:rPr>
                <w:rFonts w:ascii="Calibri" w:cs="Calibri" w:eastAsia="Calibri" w:hAnsi="Calibri"/>
                <w:rtl w:val="0"/>
              </w:rPr>
              <w:t xml:space="preserve">1.1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7">
            <w:pPr>
              <w:widowControl w:val="0"/>
              <w:jc w:val="center"/>
              <w:rPr>
                <w:rFonts w:ascii="Calibri" w:cs="Calibri" w:eastAsia="Calibri" w:hAnsi="Calibri"/>
              </w:rPr>
            </w:pPr>
            <w:r w:rsidDel="00000000" w:rsidR="00000000" w:rsidRPr="00000000">
              <w:rPr>
                <w:rFonts w:ascii="Calibri" w:cs="Calibri" w:eastAsia="Calibri" w:hAnsi="Calibri"/>
                <w:rtl w:val="0"/>
              </w:rPr>
              <w:t xml:space="preserve">13/04/2021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8">
            <w:pPr>
              <w:widowControl w:val="0"/>
              <w:jc w:val="center"/>
              <w:rPr>
                <w:rFonts w:ascii="Calibri" w:cs="Calibri" w:eastAsia="Calibri" w:hAnsi="Calibri"/>
                <w:i w:val="1"/>
              </w:rPr>
            </w:pPr>
            <w:r w:rsidDel="00000000" w:rsidR="00000000" w:rsidRPr="00000000">
              <w:rPr>
                <w:rFonts w:ascii="Calibri" w:cs="Calibri" w:eastAsia="Calibri" w:hAnsi="Calibri"/>
                <w:rtl w:val="0"/>
              </w:rPr>
              <w:t xml:space="preserve">Añadidos nuevos métodos </w:t>
            </w:r>
            <w:r w:rsidDel="00000000" w:rsidR="00000000" w:rsidRPr="00000000">
              <w:rPr>
                <w:rFonts w:ascii="Calibri" w:cs="Calibri" w:eastAsia="Calibri" w:hAnsi="Calibri"/>
                <w:i w:val="1"/>
                <w:rtl w:val="0"/>
              </w:rPr>
              <w:t xml:space="preserve">valoracionEstacion(), valoracionBicicleta() </w:t>
            </w:r>
            <w:r w:rsidDel="00000000" w:rsidR="00000000" w:rsidRPr="00000000">
              <w:rPr>
                <w:rFonts w:ascii="Calibri" w:cs="Calibri" w:eastAsia="Calibri" w:hAnsi="Calibri"/>
                <w:rtl w:val="0"/>
              </w:rPr>
              <w:t xml:space="preserve">y clases </w:t>
            </w:r>
            <w:r w:rsidDel="00000000" w:rsidR="00000000" w:rsidRPr="00000000">
              <w:rPr>
                <w:rFonts w:ascii="Calibri" w:cs="Calibri" w:eastAsia="Calibri" w:hAnsi="Calibri"/>
                <w:i w:val="1"/>
                <w:rtl w:val="0"/>
              </w:rPr>
              <w:t xml:space="preserve">Valoración</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9">
            <w:pPr>
              <w:widowControl w:val="0"/>
              <w:jc w:val="center"/>
              <w:rPr>
                <w:rFonts w:ascii="Calibri" w:cs="Calibri" w:eastAsia="Calibri" w:hAnsi="Calibri"/>
              </w:rPr>
            </w:pPr>
            <w:r w:rsidDel="00000000" w:rsidR="00000000" w:rsidRPr="00000000">
              <w:rPr>
                <w:rFonts w:ascii="Calibri" w:cs="Calibri" w:eastAsia="Calibri" w:hAnsi="Calibri"/>
                <w:rtl w:val="0"/>
              </w:rPr>
              <w:t xml:space="preserve">S. Xiao Fernández</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A">
            <w:pPr>
              <w:widowControl w:val="0"/>
              <w:jc w:val="center"/>
              <w:rPr>
                <w:rFonts w:ascii="Calibri" w:cs="Calibri" w:eastAsia="Calibri" w:hAnsi="Calibri"/>
              </w:rPr>
            </w:pPr>
            <w:r w:rsidDel="00000000" w:rsidR="00000000" w:rsidRPr="00000000">
              <w:rPr>
                <w:rFonts w:ascii="Calibri" w:cs="Calibri" w:eastAsia="Calibri" w:hAnsi="Calibri"/>
                <w:rtl w:val="0"/>
              </w:rPr>
              <w:t xml:space="preserve">-</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B">
            <w:pPr>
              <w:widowControl w:val="0"/>
              <w:jc w:val="center"/>
              <w:rPr>
                <w:rFonts w:ascii="Calibri" w:cs="Calibri" w:eastAsia="Calibri" w:hAnsi="Calibri"/>
              </w:rPr>
            </w:pPr>
            <w:r w:rsidDel="00000000" w:rsidR="00000000" w:rsidRPr="00000000">
              <w:rPr>
                <w:rFonts w:ascii="Calibri" w:cs="Calibri" w:eastAsia="Calibri" w:hAnsi="Calibri"/>
                <w:rtl w:val="0"/>
              </w:rPr>
              <w:t xml:space="preserve">-</w:t>
            </w:r>
          </w:p>
        </w:tc>
      </w:tr>
      <w:tr>
        <w:tc>
          <w:tcPr>
            <w:shd w:fill="f4cccc" w:val="clear"/>
            <w:tcMar>
              <w:top w:w="100.0" w:type="dxa"/>
              <w:left w:w="100.0" w:type="dxa"/>
              <w:bottom w:w="100.0" w:type="dxa"/>
              <w:right w:w="100.0" w:type="dxa"/>
            </w:tcMar>
            <w:vAlign w:val="center"/>
          </w:tcPr>
          <w:p w:rsidR="00000000" w:rsidDel="00000000" w:rsidP="00000000" w:rsidRDefault="00000000" w:rsidRPr="00000000" w14:paraId="0000004C">
            <w:pPr>
              <w:spacing w:line="276" w:lineRule="auto"/>
              <w:jc w:val="center"/>
              <w:rPr>
                <w:rFonts w:ascii="Calibri" w:cs="Calibri" w:eastAsia="Calibri" w:hAnsi="Calibri"/>
                <w:i w:val="1"/>
              </w:rPr>
            </w:pPr>
            <w:r w:rsidDel="00000000" w:rsidR="00000000" w:rsidRPr="00000000">
              <w:rPr>
                <w:rFonts w:ascii="Calibri" w:cs="Calibri" w:eastAsia="Calibri" w:hAnsi="Calibri"/>
                <w:rtl w:val="0"/>
              </w:rPr>
              <w:t xml:space="preserve">DS-3.8</w:t>
            </w:r>
            <w:r w:rsidDel="00000000" w:rsidR="00000000" w:rsidRPr="00000000">
              <w:rPr>
                <w:rtl w:val="0"/>
              </w:rPr>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D">
            <w:pPr>
              <w:widowControl w:val="0"/>
              <w:jc w:val="center"/>
              <w:rPr>
                <w:rFonts w:ascii="Calibri" w:cs="Calibri" w:eastAsia="Calibri" w:hAnsi="Calibri"/>
              </w:rPr>
            </w:pPr>
            <w:r w:rsidDel="00000000" w:rsidR="00000000" w:rsidRPr="00000000">
              <w:rPr>
                <w:rFonts w:ascii="Calibri" w:cs="Calibri" w:eastAsia="Calibri" w:hAnsi="Calibri"/>
                <w:rtl w:val="0"/>
              </w:rPr>
              <w:t xml:space="preserve">1.1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E">
            <w:pPr>
              <w:widowControl w:val="0"/>
              <w:jc w:val="center"/>
              <w:rPr>
                <w:rFonts w:ascii="Calibri" w:cs="Calibri" w:eastAsia="Calibri" w:hAnsi="Calibri"/>
              </w:rPr>
            </w:pPr>
            <w:r w:rsidDel="00000000" w:rsidR="00000000" w:rsidRPr="00000000">
              <w:rPr>
                <w:rFonts w:ascii="Calibri" w:cs="Calibri" w:eastAsia="Calibri" w:hAnsi="Calibri"/>
                <w:rtl w:val="0"/>
              </w:rPr>
              <w:t xml:space="preserve">13/04/2021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4F">
            <w:pPr>
              <w:widowControl w:val="0"/>
              <w:jc w:val="center"/>
              <w:rPr>
                <w:rFonts w:ascii="Calibri" w:cs="Calibri" w:eastAsia="Calibri" w:hAnsi="Calibri"/>
              </w:rPr>
            </w:pPr>
            <w:r w:rsidDel="00000000" w:rsidR="00000000" w:rsidRPr="00000000">
              <w:rPr>
                <w:rFonts w:ascii="Calibri" w:cs="Calibri" w:eastAsia="Calibri" w:hAnsi="Calibri"/>
                <w:rtl w:val="0"/>
              </w:rPr>
              <w:t xml:space="preserve">Creación del diagrama de secuencia 3.8</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0">
            <w:pPr>
              <w:widowControl w:val="0"/>
              <w:jc w:val="center"/>
              <w:rPr>
                <w:rFonts w:ascii="Calibri" w:cs="Calibri" w:eastAsia="Calibri" w:hAnsi="Calibri"/>
              </w:rPr>
            </w:pPr>
            <w:r w:rsidDel="00000000" w:rsidR="00000000" w:rsidRPr="00000000">
              <w:rPr>
                <w:rFonts w:ascii="Calibri" w:cs="Calibri" w:eastAsia="Calibri" w:hAnsi="Calibri"/>
                <w:rtl w:val="0"/>
              </w:rPr>
              <w:t xml:space="preserve">S. Xiao Fernández</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1">
            <w:pPr>
              <w:widowControl w:val="0"/>
              <w:jc w:val="center"/>
              <w:rPr>
                <w:rFonts w:ascii="Calibri" w:cs="Calibri" w:eastAsia="Calibri" w:hAnsi="Calibri"/>
              </w:rPr>
            </w:pPr>
            <w:r w:rsidDel="00000000" w:rsidR="00000000" w:rsidRPr="00000000">
              <w:rPr>
                <w:rFonts w:ascii="Calibri" w:cs="Calibri" w:eastAsia="Calibri" w:hAnsi="Calibri"/>
                <w:rtl w:val="0"/>
              </w:rPr>
              <w:t xml:space="preserve">-</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2">
            <w:pPr>
              <w:widowControl w:val="0"/>
              <w:jc w:val="center"/>
              <w:rPr>
                <w:rFonts w:ascii="Calibri" w:cs="Calibri" w:eastAsia="Calibri" w:hAnsi="Calibri"/>
              </w:rPr>
            </w:pPr>
            <w:r w:rsidDel="00000000" w:rsidR="00000000" w:rsidRPr="00000000">
              <w:rPr>
                <w:rFonts w:ascii="Calibri" w:cs="Calibri" w:eastAsia="Calibri" w:hAnsi="Calibri"/>
                <w:rtl w:val="0"/>
              </w:rPr>
              <w:t xml:space="preserve">-</w:t>
            </w:r>
          </w:p>
        </w:tc>
      </w:tr>
      <w:tr>
        <w:tc>
          <w:tcPr>
            <w:shd w:fill="f4cccc" w:val="clear"/>
            <w:tcMar>
              <w:top w:w="100.0" w:type="dxa"/>
              <w:left w:w="100.0" w:type="dxa"/>
              <w:bottom w:w="100.0" w:type="dxa"/>
              <w:right w:w="100.0" w:type="dxa"/>
            </w:tcMar>
            <w:vAlign w:val="center"/>
          </w:tcPr>
          <w:p w:rsidR="00000000" w:rsidDel="00000000" w:rsidP="00000000" w:rsidRDefault="00000000" w:rsidRPr="00000000" w14:paraId="00000053">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DD</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4">
            <w:pPr>
              <w:widowControl w:val="0"/>
              <w:jc w:val="center"/>
              <w:rPr>
                <w:rFonts w:ascii="Calibri" w:cs="Calibri" w:eastAsia="Calibri" w:hAnsi="Calibri"/>
              </w:rPr>
            </w:pPr>
            <w:r w:rsidDel="00000000" w:rsidR="00000000" w:rsidRPr="00000000">
              <w:rPr>
                <w:rFonts w:ascii="Calibri" w:cs="Calibri" w:eastAsia="Calibri" w:hAnsi="Calibri"/>
                <w:rtl w:val="0"/>
              </w:rPr>
              <w:t xml:space="preserve">1.2</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5">
            <w:pPr>
              <w:widowControl w:val="0"/>
              <w:jc w:val="center"/>
              <w:rPr>
                <w:rFonts w:ascii="Calibri" w:cs="Calibri" w:eastAsia="Calibri" w:hAnsi="Calibri"/>
              </w:rPr>
            </w:pPr>
            <w:r w:rsidDel="00000000" w:rsidR="00000000" w:rsidRPr="00000000">
              <w:rPr>
                <w:rFonts w:ascii="Calibri" w:cs="Calibri" w:eastAsia="Calibri" w:hAnsi="Calibri"/>
                <w:rtl w:val="0"/>
              </w:rPr>
              <w:t xml:space="preserve">14/04/2021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6">
            <w:pPr>
              <w:widowControl w:val="0"/>
              <w:jc w:val="center"/>
              <w:rPr>
                <w:rFonts w:ascii="Calibri" w:cs="Calibri" w:eastAsia="Calibri" w:hAnsi="Calibri"/>
              </w:rPr>
            </w:pPr>
            <w:r w:rsidDel="00000000" w:rsidR="00000000" w:rsidRPr="00000000">
              <w:rPr>
                <w:rFonts w:ascii="Calibri" w:cs="Calibri" w:eastAsia="Calibri" w:hAnsi="Calibri"/>
                <w:rtl w:val="0"/>
              </w:rPr>
              <w:t xml:space="preserve">Incorporación de posibilidad de valoración por parte del usuario</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7">
            <w:pPr>
              <w:widowControl w:val="0"/>
              <w:jc w:val="center"/>
              <w:rPr>
                <w:rFonts w:ascii="Calibri" w:cs="Calibri" w:eastAsia="Calibri" w:hAnsi="Calibri"/>
              </w:rPr>
            </w:pPr>
            <w:r w:rsidDel="00000000" w:rsidR="00000000" w:rsidRPr="00000000">
              <w:rPr>
                <w:rFonts w:ascii="Calibri" w:cs="Calibri" w:eastAsia="Calibri" w:hAnsi="Calibri"/>
                <w:rtl w:val="0"/>
              </w:rPr>
              <w:t xml:space="preserve">Equipo de desarrollo</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8">
            <w:pPr>
              <w:widowControl w:val="0"/>
              <w:jc w:val="center"/>
              <w:rPr>
                <w:rFonts w:ascii="Calibri" w:cs="Calibri" w:eastAsia="Calibri" w:hAnsi="Calibri"/>
              </w:rPr>
            </w:pPr>
            <w:r w:rsidDel="00000000" w:rsidR="00000000" w:rsidRPr="00000000">
              <w:rPr>
                <w:rFonts w:ascii="Calibri" w:cs="Calibri" w:eastAsia="Calibri" w:hAnsi="Calibri"/>
                <w:rtl w:val="0"/>
              </w:rPr>
              <w:t xml:space="preserve">Equipo de </w:t>
            </w:r>
          </w:p>
          <w:p w:rsidR="00000000" w:rsidDel="00000000" w:rsidP="00000000" w:rsidRDefault="00000000" w:rsidRPr="00000000" w14:paraId="00000059">
            <w:pPr>
              <w:widowControl w:val="0"/>
              <w:jc w:val="center"/>
              <w:rPr>
                <w:rFonts w:ascii="Calibri" w:cs="Calibri" w:eastAsia="Calibri" w:hAnsi="Calibri"/>
              </w:rPr>
            </w:pPr>
            <w:r w:rsidDel="00000000" w:rsidR="00000000" w:rsidRPr="00000000">
              <w:rPr>
                <w:rFonts w:ascii="Calibri" w:cs="Calibri" w:eastAsia="Calibri" w:hAnsi="Calibri"/>
                <w:rtl w:val="0"/>
              </w:rPr>
              <w:t xml:space="preserve">desarrollo</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A">
            <w:pPr>
              <w:widowControl w:val="0"/>
              <w:jc w:val="center"/>
              <w:rPr>
                <w:rFonts w:ascii="Calibri" w:cs="Calibri" w:eastAsia="Calibri" w:hAnsi="Calibri"/>
              </w:rPr>
            </w:pPr>
            <w:r w:rsidDel="00000000" w:rsidR="00000000" w:rsidRPr="00000000">
              <w:rPr>
                <w:rFonts w:ascii="Calibri" w:cs="Calibri" w:eastAsia="Calibri" w:hAnsi="Calibri"/>
                <w:rtl w:val="0"/>
              </w:rPr>
              <w:t xml:space="preserve">Responsable de revisiones</w:t>
            </w:r>
          </w:p>
        </w:tc>
      </w:tr>
      <w:tr>
        <w:tc>
          <w:tcPr>
            <w:shd w:fill="f4cccc" w:val="clear"/>
            <w:tcMar>
              <w:top w:w="100.0" w:type="dxa"/>
              <w:left w:w="100.0" w:type="dxa"/>
              <w:bottom w:w="100.0" w:type="dxa"/>
              <w:right w:w="100.0" w:type="dxa"/>
            </w:tcMar>
            <w:vAlign w:val="center"/>
          </w:tcPr>
          <w:p w:rsidR="00000000" w:rsidDel="00000000" w:rsidP="00000000" w:rsidRDefault="00000000" w:rsidRPr="00000000" w14:paraId="0000005B">
            <w:pPr>
              <w:spacing w:line="276"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DC</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C">
            <w:pPr>
              <w:widowControl w:val="0"/>
              <w:jc w:val="center"/>
              <w:rPr>
                <w:rFonts w:ascii="Calibri" w:cs="Calibri" w:eastAsia="Calibri" w:hAnsi="Calibri"/>
              </w:rPr>
            </w:pPr>
            <w:r w:rsidDel="00000000" w:rsidR="00000000" w:rsidRPr="00000000">
              <w:rPr>
                <w:rFonts w:ascii="Calibri" w:cs="Calibri" w:eastAsia="Calibri" w:hAnsi="Calibri"/>
                <w:rtl w:val="0"/>
              </w:rPr>
              <w:t xml:space="preserve">1.2</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D">
            <w:pPr>
              <w:widowControl w:val="0"/>
              <w:jc w:val="center"/>
              <w:rPr>
                <w:rFonts w:ascii="Calibri" w:cs="Calibri" w:eastAsia="Calibri" w:hAnsi="Calibri"/>
              </w:rPr>
            </w:pPr>
            <w:r w:rsidDel="00000000" w:rsidR="00000000" w:rsidRPr="00000000">
              <w:rPr>
                <w:rFonts w:ascii="Calibri" w:cs="Calibri" w:eastAsia="Calibri" w:hAnsi="Calibri"/>
                <w:rtl w:val="0"/>
              </w:rPr>
              <w:t xml:space="preserve">20/04/2021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E">
            <w:pPr>
              <w:widowControl w:val="0"/>
              <w:jc w:val="center"/>
              <w:rPr>
                <w:rFonts w:ascii="Calibri" w:cs="Calibri" w:eastAsia="Calibri" w:hAnsi="Calibri"/>
              </w:rPr>
            </w:pPr>
            <w:r w:rsidDel="00000000" w:rsidR="00000000" w:rsidRPr="00000000">
              <w:rPr>
                <w:rFonts w:ascii="Calibri" w:cs="Calibri" w:eastAsia="Calibri" w:hAnsi="Calibri"/>
                <w:rtl w:val="0"/>
              </w:rPr>
              <w:t xml:space="preserve">Añadidos nuevos métodos</w:t>
            </w:r>
          </w:p>
          <w:p w:rsidR="00000000" w:rsidDel="00000000" w:rsidP="00000000" w:rsidRDefault="00000000" w:rsidRPr="00000000" w14:paraId="0000005F">
            <w:pPr>
              <w:widowControl w:val="0"/>
              <w:jc w:val="center"/>
              <w:rPr>
                <w:rFonts w:ascii="Calibri" w:cs="Calibri" w:eastAsia="Calibri" w:hAnsi="Calibri"/>
                <w:i w:val="1"/>
              </w:rPr>
            </w:pPr>
            <w:r w:rsidDel="00000000" w:rsidR="00000000" w:rsidRPr="00000000">
              <w:rPr>
                <w:rFonts w:ascii="Calibri" w:cs="Calibri" w:eastAsia="Calibri" w:hAnsi="Calibri"/>
                <w:i w:val="1"/>
                <w:rtl w:val="0"/>
              </w:rPr>
              <w:t xml:space="preserve">nDevoluciónFallida</w:t>
            </w:r>
          </w:p>
          <w:p w:rsidR="00000000" w:rsidDel="00000000" w:rsidP="00000000" w:rsidRDefault="00000000" w:rsidRPr="00000000" w14:paraId="00000060">
            <w:pPr>
              <w:widowControl w:val="0"/>
              <w:jc w:val="center"/>
              <w:rPr>
                <w:rFonts w:ascii="Calibri" w:cs="Calibri" w:eastAsia="Calibri" w:hAnsi="Calibri"/>
                <w:i w:val="1"/>
              </w:rPr>
            </w:pPr>
            <w:r w:rsidDel="00000000" w:rsidR="00000000" w:rsidRPr="00000000">
              <w:rPr>
                <w:rFonts w:ascii="Calibri" w:cs="Calibri" w:eastAsia="Calibri" w:hAnsi="Calibri"/>
                <w:i w:val="1"/>
                <w:rtl w:val="0"/>
              </w:rPr>
              <w:t xml:space="preserve">totalFacturado</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1">
            <w:pPr>
              <w:widowControl w:val="0"/>
              <w:jc w:val="center"/>
              <w:rPr>
                <w:rFonts w:ascii="Calibri" w:cs="Calibri" w:eastAsia="Calibri" w:hAnsi="Calibri"/>
              </w:rPr>
            </w:pPr>
            <w:r w:rsidDel="00000000" w:rsidR="00000000" w:rsidRPr="00000000">
              <w:rPr>
                <w:rFonts w:ascii="Calibri" w:cs="Calibri" w:eastAsia="Calibri" w:hAnsi="Calibri"/>
                <w:rtl w:val="0"/>
              </w:rPr>
              <w:t xml:space="preserve">Samai García</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2">
            <w:pPr>
              <w:widowControl w:val="0"/>
              <w:jc w:val="center"/>
              <w:rPr>
                <w:rFonts w:ascii="Calibri" w:cs="Calibri" w:eastAsia="Calibri" w:hAnsi="Calibri"/>
              </w:rPr>
            </w:pPr>
            <w:r w:rsidDel="00000000" w:rsidR="00000000" w:rsidRPr="00000000">
              <w:rPr>
                <w:rFonts w:ascii="Calibri" w:cs="Calibri" w:eastAsia="Calibri" w:hAnsi="Calibri"/>
                <w:rtl w:val="0"/>
              </w:rPr>
              <w:t xml:space="preserve">-</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3">
            <w:pPr>
              <w:widowControl w:val="0"/>
              <w:jc w:val="center"/>
              <w:rPr>
                <w:rFonts w:ascii="Calibri" w:cs="Calibri" w:eastAsia="Calibri" w:hAnsi="Calibri"/>
              </w:rPr>
            </w:pPr>
            <w:r w:rsidDel="00000000" w:rsidR="00000000" w:rsidRPr="00000000">
              <w:rPr>
                <w:rFonts w:ascii="Calibri" w:cs="Calibri" w:eastAsia="Calibri" w:hAnsi="Calibri"/>
                <w:rtl w:val="0"/>
              </w:rPr>
              <w:t xml:space="preserve">-</w:t>
            </w:r>
          </w:p>
        </w:tc>
      </w:tr>
      <w:tr>
        <w:tc>
          <w:tcPr>
            <w:shd w:fill="f4cccc" w:val="clear"/>
            <w:tcMar>
              <w:top w:w="100.0" w:type="dxa"/>
              <w:left w:w="100.0" w:type="dxa"/>
              <w:bottom w:w="100.0" w:type="dxa"/>
              <w:right w:w="100.0" w:type="dxa"/>
            </w:tcMar>
            <w:vAlign w:val="center"/>
          </w:tcPr>
          <w:p w:rsidR="00000000" w:rsidDel="00000000" w:rsidP="00000000" w:rsidRDefault="00000000" w:rsidRPr="00000000" w14:paraId="00000064">
            <w:pPr>
              <w:spacing w:line="276"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DS-3.9</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5">
            <w:pPr>
              <w:widowControl w:val="0"/>
              <w:jc w:val="center"/>
              <w:rPr>
                <w:rFonts w:ascii="Calibri" w:cs="Calibri" w:eastAsia="Calibri" w:hAnsi="Calibri"/>
              </w:rPr>
            </w:pPr>
            <w:r w:rsidDel="00000000" w:rsidR="00000000" w:rsidRPr="00000000">
              <w:rPr>
                <w:rFonts w:ascii="Calibri" w:cs="Calibri" w:eastAsia="Calibri" w:hAnsi="Calibri"/>
                <w:rtl w:val="0"/>
              </w:rPr>
              <w:t xml:space="preserve">1.2</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6">
            <w:pPr>
              <w:widowControl w:val="0"/>
              <w:jc w:val="center"/>
              <w:rPr>
                <w:rFonts w:ascii="Calibri" w:cs="Calibri" w:eastAsia="Calibri" w:hAnsi="Calibri"/>
              </w:rPr>
            </w:pPr>
            <w:r w:rsidDel="00000000" w:rsidR="00000000" w:rsidRPr="00000000">
              <w:rPr>
                <w:rFonts w:ascii="Calibri" w:cs="Calibri" w:eastAsia="Calibri" w:hAnsi="Calibri"/>
                <w:rtl w:val="0"/>
              </w:rPr>
              <w:t xml:space="preserve">20/04/2021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7">
            <w:pPr>
              <w:widowControl w:val="0"/>
              <w:jc w:val="center"/>
              <w:rPr>
                <w:rFonts w:ascii="Calibri" w:cs="Calibri" w:eastAsia="Calibri" w:hAnsi="Calibri"/>
              </w:rPr>
            </w:pPr>
            <w:r w:rsidDel="00000000" w:rsidR="00000000" w:rsidRPr="00000000">
              <w:rPr>
                <w:rFonts w:ascii="Calibri" w:cs="Calibri" w:eastAsia="Calibri" w:hAnsi="Calibri"/>
                <w:rtl w:val="0"/>
              </w:rPr>
              <w:t xml:space="preserve">Creación del diagrama de secuencia 3.9</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8">
            <w:pPr>
              <w:widowControl w:val="0"/>
              <w:jc w:val="center"/>
              <w:rPr>
                <w:rFonts w:ascii="Calibri" w:cs="Calibri" w:eastAsia="Calibri" w:hAnsi="Calibri"/>
              </w:rPr>
            </w:pPr>
            <w:r w:rsidDel="00000000" w:rsidR="00000000" w:rsidRPr="00000000">
              <w:rPr>
                <w:rFonts w:ascii="Calibri" w:cs="Calibri" w:eastAsia="Calibri" w:hAnsi="Calibri"/>
                <w:rtl w:val="0"/>
              </w:rPr>
              <w:t xml:space="preserve">Samai García</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9">
            <w:pPr>
              <w:widowControl w:val="0"/>
              <w:jc w:val="center"/>
              <w:rPr>
                <w:rFonts w:ascii="Calibri" w:cs="Calibri" w:eastAsia="Calibri" w:hAnsi="Calibri"/>
              </w:rPr>
            </w:pPr>
            <w:r w:rsidDel="00000000" w:rsidR="00000000" w:rsidRPr="00000000">
              <w:rPr>
                <w:rFonts w:ascii="Calibri" w:cs="Calibri" w:eastAsia="Calibri" w:hAnsi="Calibri"/>
                <w:rtl w:val="0"/>
              </w:rPr>
              <w:t xml:space="preserve">-</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A">
            <w:pPr>
              <w:widowControl w:val="0"/>
              <w:jc w:val="center"/>
              <w:rPr>
                <w:rFonts w:ascii="Calibri" w:cs="Calibri" w:eastAsia="Calibri" w:hAnsi="Calibri"/>
              </w:rPr>
            </w:pPr>
            <w:r w:rsidDel="00000000" w:rsidR="00000000" w:rsidRPr="00000000">
              <w:rPr>
                <w:rFonts w:ascii="Calibri" w:cs="Calibri" w:eastAsia="Calibri" w:hAnsi="Calibri"/>
                <w:rtl w:val="0"/>
              </w:rPr>
              <w:t xml:space="preserve">-</w:t>
            </w:r>
          </w:p>
        </w:tc>
      </w:tr>
      <w:tr>
        <w:tc>
          <w:tcPr>
            <w:shd w:fill="f4cccc" w:val="clear"/>
            <w:tcMar>
              <w:top w:w="100.0" w:type="dxa"/>
              <w:left w:w="100.0" w:type="dxa"/>
              <w:bottom w:w="100.0" w:type="dxa"/>
              <w:right w:w="100.0" w:type="dxa"/>
            </w:tcMar>
            <w:vAlign w:val="center"/>
          </w:tcPr>
          <w:p w:rsidR="00000000" w:rsidDel="00000000" w:rsidP="00000000" w:rsidRDefault="00000000" w:rsidRPr="00000000" w14:paraId="0000006B">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DD</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C">
            <w:pPr>
              <w:widowControl w:val="0"/>
              <w:jc w:val="center"/>
              <w:rPr>
                <w:rFonts w:ascii="Calibri" w:cs="Calibri" w:eastAsia="Calibri" w:hAnsi="Calibri"/>
              </w:rPr>
            </w:pPr>
            <w:r w:rsidDel="00000000" w:rsidR="00000000" w:rsidRPr="00000000">
              <w:rPr>
                <w:rFonts w:ascii="Calibri" w:cs="Calibri" w:eastAsia="Calibri" w:hAnsi="Calibri"/>
                <w:rtl w:val="0"/>
              </w:rPr>
              <w:t xml:space="preserve">1.3</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D">
            <w:pPr>
              <w:widowControl w:val="0"/>
              <w:jc w:val="center"/>
              <w:rPr>
                <w:rFonts w:ascii="Calibri" w:cs="Calibri" w:eastAsia="Calibri" w:hAnsi="Calibri"/>
              </w:rPr>
            </w:pPr>
            <w:r w:rsidDel="00000000" w:rsidR="00000000" w:rsidRPr="00000000">
              <w:rPr>
                <w:rFonts w:ascii="Calibri" w:cs="Calibri" w:eastAsia="Calibri" w:hAnsi="Calibri"/>
                <w:rtl w:val="0"/>
              </w:rPr>
              <w:t xml:space="preserve">21/04/2021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E">
            <w:pPr>
              <w:widowControl w:val="0"/>
              <w:jc w:val="center"/>
              <w:rPr>
                <w:rFonts w:ascii="Calibri" w:cs="Calibri" w:eastAsia="Calibri" w:hAnsi="Calibri"/>
              </w:rPr>
            </w:pPr>
            <w:r w:rsidDel="00000000" w:rsidR="00000000" w:rsidRPr="00000000">
              <w:rPr>
                <w:rFonts w:ascii="Calibri" w:cs="Calibri" w:eastAsia="Calibri" w:hAnsi="Calibri"/>
                <w:rtl w:val="0"/>
              </w:rPr>
              <w:t xml:space="preserve">Incorporación de crear informe de cada estación</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F">
            <w:pPr>
              <w:widowControl w:val="0"/>
              <w:jc w:val="center"/>
              <w:rPr>
                <w:rFonts w:ascii="Calibri" w:cs="Calibri" w:eastAsia="Calibri" w:hAnsi="Calibri"/>
              </w:rPr>
            </w:pPr>
            <w:r w:rsidDel="00000000" w:rsidR="00000000" w:rsidRPr="00000000">
              <w:rPr>
                <w:rFonts w:ascii="Calibri" w:cs="Calibri" w:eastAsia="Calibri" w:hAnsi="Calibri"/>
                <w:rtl w:val="0"/>
              </w:rPr>
              <w:t xml:space="preserve">Equipo de desarrollo</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70">
            <w:pPr>
              <w:widowControl w:val="0"/>
              <w:jc w:val="center"/>
              <w:rPr>
                <w:rFonts w:ascii="Calibri" w:cs="Calibri" w:eastAsia="Calibri" w:hAnsi="Calibri"/>
              </w:rPr>
            </w:pPr>
            <w:r w:rsidDel="00000000" w:rsidR="00000000" w:rsidRPr="00000000">
              <w:rPr>
                <w:rFonts w:ascii="Calibri" w:cs="Calibri" w:eastAsia="Calibri" w:hAnsi="Calibri"/>
                <w:rtl w:val="0"/>
              </w:rPr>
              <w:t xml:space="preserve">Equipo de </w:t>
            </w:r>
          </w:p>
          <w:p w:rsidR="00000000" w:rsidDel="00000000" w:rsidP="00000000" w:rsidRDefault="00000000" w:rsidRPr="00000000" w14:paraId="00000071">
            <w:pPr>
              <w:widowControl w:val="0"/>
              <w:jc w:val="center"/>
              <w:rPr>
                <w:rFonts w:ascii="Calibri" w:cs="Calibri" w:eastAsia="Calibri" w:hAnsi="Calibri"/>
              </w:rPr>
            </w:pPr>
            <w:r w:rsidDel="00000000" w:rsidR="00000000" w:rsidRPr="00000000">
              <w:rPr>
                <w:rFonts w:ascii="Calibri" w:cs="Calibri" w:eastAsia="Calibri" w:hAnsi="Calibri"/>
                <w:rtl w:val="0"/>
              </w:rPr>
              <w:t xml:space="preserve">desarrollo</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72">
            <w:pPr>
              <w:widowControl w:val="0"/>
              <w:jc w:val="center"/>
              <w:rPr>
                <w:rFonts w:ascii="Calibri" w:cs="Calibri" w:eastAsia="Calibri" w:hAnsi="Calibri"/>
              </w:rPr>
            </w:pPr>
            <w:r w:rsidDel="00000000" w:rsidR="00000000" w:rsidRPr="00000000">
              <w:rPr>
                <w:rFonts w:ascii="Calibri" w:cs="Calibri" w:eastAsia="Calibri" w:hAnsi="Calibri"/>
                <w:rtl w:val="0"/>
              </w:rPr>
              <w:t xml:space="preserve">Responsable de revisiones</w:t>
            </w:r>
          </w:p>
        </w:tc>
      </w:tr>
    </w:tbl>
    <w:p w:rsidR="00000000" w:rsidDel="00000000" w:rsidP="00000000" w:rsidRDefault="00000000" w:rsidRPr="00000000" w14:paraId="00000073">
      <w:pPr>
        <w:rPr/>
        <w:sectPr>
          <w:headerReference r:id="rId7" w:type="default"/>
          <w:footerReference r:id="rId8" w:type="default"/>
          <w:pgSz w:h="16840" w:w="11900"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74">
      <w:pPr>
        <w:pBdr>
          <w:top w:color="000000" w:space="1" w:sz="4" w:val="single"/>
        </w:pBdr>
        <w:rPr>
          <w:b w:val="1"/>
          <w:sz w:val="40"/>
          <w:szCs w:val="40"/>
        </w:rPr>
      </w:pPr>
      <w:r w:rsidDel="00000000" w:rsidR="00000000" w:rsidRPr="00000000">
        <w:rPr>
          <w:rtl w:val="0"/>
        </w:rPr>
      </w:r>
    </w:p>
    <w:p w:rsidR="00000000" w:rsidDel="00000000" w:rsidP="00000000" w:rsidRDefault="00000000" w:rsidRPr="00000000" w14:paraId="00000075">
      <w:pPr>
        <w:rPr>
          <w:b w:val="1"/>
          <w:sz w:val="40"/>
          <w:szCs w:val="40"/>
        </w:rPr>
      </w:pPr>
      <w:r w:rsidDel="00000000" w:rsidR="00000000" w:rsidRPr="00000000">
        <w:rPr>
          <w:b w:val="1"/>
          <w:sz w:val="40"/>
          <w:szCs w:val="40"/>
          <w:rtl w:val="0"/>
        </w:rPr>
        <w:t xml:space="preserve">Resumen</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jc w:val="both"/>
        <w:rPr>
          <w:i w:val="1"/>
          <w:sz w:val="28"/>
          <w:szCs w:val="28"/>
        </w:rPr>
      </w:pPr>
      <w:r w:rsidDel="00000000" w:rsidR="00000000" w:rsidRPr="00000000">
        <w:rPr>
          <w:i w:val="1"/>
          <w:sz w:val="28"/>
          <w:szCs w:val="28"/>
          <w:rtl w:val="0"/>
        </w:rPr>
        <w:t xml:space="preserve">En este documento se presenta la información relacionada con el diseño del sistema desarrollado. Primeramente, se proporciona una visión arquitectónica y la tecnología de soporte, y a continuación se detalla la arquitectura de la aplicación software mediante el Diagrama de Clases del sistema. Finalmente, se concretan algunos Diagramas de Secuencia que ofrecen funcionalidad específica basada en algunos de los Casos de Uso reflejados en el Documento de Análisis. </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pBdr>
          <w:bottom w:color="000000" w:space="1" w:sz="4" w:val="single"/>
        </w:pBd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rPr>
          <w:b w:val="1"/>
          <w:sz w:val="40"/>
          <w:szCs w:val="40"/>
        </w:rPr>
      </w:pPr>
      <w:r w:rsidDel="00000000" w:rsidR="00000000" w:rsidRPr="00000000">
        <w:rPr>
          <w:rtl w:val="0"/>
        </w:rPr>
      </w:r>
    </w:p>
    <w:p w:rsidR="00000000" w:rsidDel="00000000" w:rsidP="00000000" w:rsidRDefault="00000000" w:rsidRPr="00000000" w14:paraId="0000007C">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7D">
      <w:pPr>
        <w:rPr>
          <w:b w:val="1"/>
          <w:sz w:val="40"/>
          <w:szCs w:val="40"/>
        </w:rPr>
      </w:pPr>
      <w:r w:rsidDel="00000000" w:rsidR="00000000" w:rsidRPr="00000000">
        <w:rPr>
          <w:b w:val="1"/>
          <w:sz w:val="40"/>
          <w:szCs w:val="40"/>
          <w:rtl w:val="0"/>
        </w:rPr>
        <w:t xml:space="preserve">Índice de Contenidos</w:t>
      </w:r>
    </w:p>
    <w:p w:rsidR="00000000" w:rsidDel="00000000" w:rsidP="00000000" w:rsidRDefault="00000000" w:rsidRPr="00000000" w14:paraId="0000007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tabs>
              <w:tab w:val="right" w:pos="8503.511811023624"/>
            </w:tabs>
            <w:spacing w:before="8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xqeesty0h3f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Descripción de la Arquitectura del Sistema</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_heading=h.xqeesty0h3fd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503.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46qb3wbifj4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 Diagrama de Clases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_heading=h.46qb3wbifj4f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503.511811023624"/>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 Diagramas de Secuencia</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503.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Diagrama de Secuencia Caso 1: Añadir nueva Bicicleta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503.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c33dmy7xfiq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Diagrama de Secuencia Caso 2: Alquilar Bicicleta con abono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_heading=h.c33dmy7xfiqa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503.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 Diagrama de Secuencia Caso 3: Finalizar Alquiler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503.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6kt24lrwme1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 Diagrama de Secuencia Caso 4: Autentificar Abonado y desbloquear ranura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_heading=h.6kt24lrwme16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503.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f1geuzp5yr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 Diagrama de Secuencia Caso 5: Reportar avería y generar informe de averías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_heading=h.f1geuzp5yrb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503.511811023624"/>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t7usgs7wcnh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3.6 Diagrama de Secuencia Caso 6: Pagar Alquiler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_heading=h.t7usgs7wcnhk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503.511811023624"/>
            </w:tabs>
            <w:spacing w:before="60" w:line="240" w:lineRule="auto"/>
            <w:ind w:left="360" w:firstLine="0"/>
            <w:rPr>
              <w:rFonts w:ascii="Cambria" w:cs="Cambria" w:eastAsia="Cambria" w:hAnsi="Cambria"/>
              <w:b w:val="0"/>
              <w:i w:val="0"/>
              <w:smallCaps w:val="0"/>
              <w:strike w:val="0"/>
              <w:color w:val="000000"/>
              <w:sz w:val="24"/>
              <w:szCs w:val="24"/>
              <w:u w:val="none"/>
              <w:vertAlign w:val="baseline"/>
            </w:rPr>
          </w:pPr>
          <w:hyperlink w:anchor="_heading=h.1y6nii7hgku2">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3.7 Diagrama de Secuencia Caso 7: Localizar Bicicleta</w:t>
            </w:r>
          </w:hyperlink>
          <w:r w:rsidDel="00000000" w:rsidR="00000000" w:rsidRPr="00000000">
            <w:rPr>
              <w:rFonts w:ascii="Cambria" w:cs="Cambria" w:eastAsia="Cambria" w:hAnsi="Cambria"/>
              <w:b w:val="0"/>
              <w:i w:val="0"/>
              <w:smallCaps w:val="0"/>
              <w:strike w:val="0"/>
              <w:color w:val="000000"/>
              <w:sz w:val="24"/>
              <w:szCs w:val="24"/>
              <w:u w:val="none"/>
              <w:vertAlign w:val="baseline"/>
              <w:rtl w:val="0"/>
            </w:rPr>
            <w:tab/>
          </w:r>
          <w:r w:rsidDel="00000000" w:rsidR="00000000" w:rsidRPr="00000000">
            <w:fldChar w:fldCharType="begin"/>
            <w:instrText xml:space="preserve"> PAGEREF _heading=h.1y6nii7hgku2 \h </w:instrText>
            <w:fldChar w:fldCharType="separate"/>
          </w: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503.511811023624"/>
            </w:tabs>
            <w:spacing w:before="60" w:line="240" w:lineRule="auto"/>
            <w:ind w:left="360" w:firstLine="0"/>
            <w:rPr>
              <w:rFonts w:ascii="Cambria" w:cs="Cambria" w:eastAsia="Cambria" w:hAnsi="Cambria"/>
              <w:b w:val="0"/>
              <w:i w:val="0"/>
              <w:smallCaps w:val="0"/>
              <w:strike w:val="0"/>
              <w:color w:val="000000"/>
              <w:sz w:val="24"/>
              <w:szCs w:val="24"/>
              <w:u w:val="none"/>
              <w:shd w:fill="f4cccc" w:val="clear"/>
              <w:vertAlign w:val="baseline"/>
            </w:rPr>
          </w:pPr>
          <w:hyperlink w:anchor="_heading=h.1y6nii7hgku2">
            <w:r w:rsidDel="00000000" w:rsidR="00000000" w:rsidRPr="00000000">
              <w:rPr>
                <w:rFonts w:ascii="Cambria" w:cs="Cambria" w:eastAsia="Cambria" w:hAnsi="Cambria"/>
                <w:b w:val="0"/>
                <w:i w:val="0"/>
                <w:smallCaps w:val="0"/>
                <w:strike w:val="0"/>
                <w:color w:val="000000"/>
                <w:sz w:val="24"/>
                <w:szCs w:val="24"/>
                <w:u w:val="none"/>
                <w:shd w:fill="f4cccc" w:val="clear"/>
                <w:vertAlign w:val="baseline"/>
                <w:rtl w:val="0"/>
              </w:rPr>
              <w:t xml:space="preserve">3.8 Diagrama de Secuencia Caso 8: Valoración</w:t>
            </w:r>
          </w:hyperlink>
          <w:r w:rsidDel="00000000" w:rsidR="00000000" w:rsidRPr="00000000">
            <w:rPr>
              <w:rFonts w:ascii="Cambria" w:cs="Cambria" w:eastAsia="Cambria" w:hAnsi="Cambria"/>
              <w:b w:val="0"/>
              <w:i w:val="0"/>
              <w:smallCaps w:val="0"/>
              <w:strike w:val="0"/>
              <w:color w:val="000000"/>
              <w:sz w:val="24"/>
              <w:szCs w:val="24"/>
              <w:u w:val="none"/>
              <w:shd w:fill="f4cccc" w:val="clear"/>
              <w:vertAlign w:val="baseline"/>
              <w:rtl w:val="0"/>
            </w:rPr>
            <w:tab/>
          </w:r>
          <w:r w:rsidDel="00000000" w:rsidR="00000000" w:rsidRPr="00000000">
            <w:fldChar w:fldCharType="begin"/>
            <w:instrText xml:space="preserve"> PAGEREF _heading=h.1y6nii7hgku2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f4cccc"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503.511811023624"/>
            </w:tabs>
            <w:spacing w:before="60" w:line="240" w:lineRule="auto"/>
            <w:ind w:left="360" w:firstLine="0"/>
            <w:rPr>
              <w:rFonts w:ascii="Cambria" w:cs="Cambria" w:eastAsia="Cambria" w:hAnsi="Cambria"/>
              <w:b w:val="0"/>
              <w:i w:val="0"/>
              <w:smallCaps w:val="0"/>
              <w:strike w:val="0"/>
              <w:color w:val="000000"/>
              <w:sz w:val="24"/>
              <w:szCs w:val="24"/>
              <w:u w:val="none"/>
              <w:shd w:fill="f4cccc" w:val="clear"/>
              <w:vertAlign w:val="baseline"/>
            </w:rPr>
          </w:pPr>
          <w:hyperlink w:anchor="_heading=h.5s2b4dqzm15p">
            <w:r w:rsidDel="00000000" w:rsidR="00000000" w:rsidRPr="00000000">
              <w:rPr>
                <w:rFonts w:ascii="Cambria" w:cs="Cambria" w:eastAsia="Cambria" w:hAnsi="Cambria"/>
                <w:b w:val="0"/>
                <w:i w:val="0"/>
                <w:smallCaps w:val="0"/>
                <w:strike w:val="0"/>
                <w:color w:val="000000"/>
                <w:sz w:val="24"/>
                <w:szCs w:val="24"/>
                <w:u w:val="none"/>
                <w:shd w:fill="f4cccc" w:val="clear"/>
                <w:vertAlign w:val="baseline"/>
                <w:rtl w:val="0"/>
              </w:rPr>
              <w:t xml:space="preserve">3.9 Diagrama de Secuencia Caso 9: Informe Estación</w:t>
            </w:r>
          </w:hyperlink>
          <w:r w:rsidDel="00000000" w:rsidR="00000000" w:rsidRPr="00000000">
            <w:rPr>
              <w:rFonts w:ascii="Cambria" w:cs="Cambria" w:eastAsia="Cambria" w:hAnsi="Cambria"/>
              <w:b w:val="0"/>
              <w:i w:val="0"/>
              <w:smallCaps w:val="0"/>
              <w:strike w:val="0"/>
              <w:color w:val="000000"/>
              <w:sz w:val="24"/>
              <w:szCs w:val="24"/>
              <w:u w:val="none"/>
              <w:shd w:fill="f4cccc" w:val="clear"/>
              <w:vertAlign w:val="baseline"/>
              <w:rtl w:val="0"/>
            </w:rPr>
            <w:tab/>
          </w:r>
          <w:r w:rsidDel="00000000" w:rsidR="00000000" w:rsidRPr="00000000">
            <w:fldChar w:fldCharType="begin"/>
            <w:instrText xml:space="preserve"> PAGEREF _heading=h.5s2b4dqzm15p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f4cccc"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503.511811023624"/>
            </w:tabs>
            <w:spacing w:after="80"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p90y61h33eun">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 Glosario</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_heading=h.p90y61h33eun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pStyle w:val="Heading1"/>
        <w:keepNext w:val="1"/>
        <w:keepLines w:val="1"/>
        <w:spacing w:before="480" w:lineRule="auto"/>
        <w:rPr/>
      </w:pPr>
      <w:bookmarkStart w:colFirst="0" w:colLast="0" w:name="_heading=h.6349o7vvn8t8" w:id="0"/>
      <w:bookmarkEnd w:id="0"/>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keepNext w:val="1"/>
        <w:keepLines w:val="1"/>
        <w:spacing w:before="480" w:lineRule="auto"/>
        <w:rPr>
          <w:vertAlign w:val="baseline"/>
        </w:rPr>
      </w:pPr>
      <w:bookmarkStart w:colFirst="0" w:colLast="0" w:name="_heading=h.xqeesty0h3fd" w:id="1"/>
      <w:bookmarkEnd w:id="1"/>
      <w:r w:rsidDel="00000000" w:rsidR="00000000" w:rsidRPr="00000000">
        <w:rPr>
          <w:vertAlign w:val="baseline"/>
          <w:rtl w:val="0"/>
        </w:rPr>
        <w:t xml:space="preserve">1. Descripción de la Arquitectura del Sistema</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color w:val="202122"/>
          <w:highlight w:val="white"/>
        </w:rPr>
      </w:pPr>
      <w:r w:rsidDel="00000000" w:rsidR="00000000" w:rsidRPr="00000000">
        <w:rPr>
          <w:rtl w:val="0"/>
        </w:rPr>
        <w:t xml:space="preserve">La arquitectura de este sistema informático se basa en un patrón MVC (Modelo Vista Controlador). El </w:t>
      </w:r>
      <w:r w:rsidDel="00000000" w:rsidR="00000000" w:rsidRPr="00000000">
        <w:rPr>
          <w:highlight w:val="white"/>
          <w:rtl w:val="0"/>
        </w:rPr>
        <w:t xml:space="preserve">Modelo Vista Controlador (MVC) es un estilo de arquitectura de software que separa los datos de una aplicación, la interfaz de usuario, y la lógica de control en tres componentes distintos, el modelo, la vista y el controlador. </w:t>
      </w:r>
      <w:r w:rsidDel="00000000" w:rsidR="00000000" w:rsidRPr="00000000">
        <w:rPr>
          <w:color w:val="202122"/>
          <w:highlight w:val="white"/>
          <w:rtl w:val="0"/>
        </w:rPr>
        <w:t xml:space="preserve">Por un lado define componentes para la representación de la información, y por otro lado para la interacción del usuario. </w:t>
      </w:r>
    </w:p>
    <w:p w:rsidR="00000000" w:rsidDel="00000000" w:rsidP="00000000" w:rsidRDefault="00000000" w:rsidRPr="00000000" w14:paraId="00000090">
      <w:pPr>
        <w:jc w:val="both"/>
        <w:rPr>
          <w:color w:val="202122"/>
          <w:highlight w:val="white"/>
        </w:rPr>
      </w:pPr>
      <w:r w:rsidDel="00000000" w:rsidR="00000000" w:rsidRPr="00000000">
        <w:rPr>
          <w:rtl w:val="0"/>
        </w:rPr>
      </w:r>
    </w:p>
    <w:p w:rsidR="00000000" w:rsidDel="00000000" w:rsidP="00000000" w:rsidRDefault="00000000" w:rsidRPr="00000000" w14:paraId="00000091">
      <w:pPr>
        <w:jc w:val="both"/>
        <w:rPr>
          <w:color w:val="202122"/>
          <w:highlight w:val="white"/>
        </w:rPr>
      </w:pPr>
      <w:r w:rsidDel="00000000" w:rsidR="00000000" w:rsidRPr="00000000">
        <w:rPr>
          <w:color w:val="202122"/>
          <w:highlight w:val="white"/>
          <w:rtl w:val="0"/>
        </w:rPr>
        <w:t xml:space="preserve">En nuestro caso existen dos tipos de usuario, el usuario normal y el abonado. Además existe el empresario y el técnico, todos ellos pertenecientes a la clase “Persona”. Los usuarios interaccionan con las bicicletas y la aplicación, al igual que el técnico y el empresario. </w:t>
      </w:r>
    </w:p>
    <w:p w:rsidR="00000000" w:rsidDel="00000000" w:rsidP="00000000" w:rsidRDefault="00000000" w:rsidRPr="00000000" w14:paraId="00000092">
      <w:pPr>
        <w:jc w:val="both"/>
        <w:rPr>
          <w:color w:val="202122"/>
        </w:rPr>
      </w:pPr>
      <w:r w:rsidDel="00000000" w:rsidR="00000000" w:rsidRPr="00000000">
        <w:rPr>
          <w:rtl w:val="0"/>
        </w:rPr>
      </w:r>
    </w:p>
    <w:p w:rsidR="00000000" w:rsidDel="00000000" w:rsidP="00000000" w:rsidRDefault="00000000" w:rsidRPr="00000000" w14:paraId="00000093">
      <w:pPr>
        <w:jc w:val="both"/>
        <w:rPr>
          <w:color w:val="202122"/>
        </w:rPr>
      </w:pPr>
      <w:r w:rsidDel="00000000" w:rsidR="00000000" w:rsidRPr="00000000">
        <w:rPr>
          <w:color w:val="202122"/>
          <w:rtl w:val="0"/>
        </w:rPr>
        <w:t xml:space="preserve">Así mismo, se podrá definir la interacción entre las diversas clases de forma secuencial integrando los procedimientos principales que realizan, y analizando posteriormente cuál será la funcionalidad que intentan proporcionar. </w:t>
      </w:r>
    </w:p>
    <w:p w:rsidR="00000000" w:rsidDel="00000000" w:rsidP="00000000" w:rsidRDefault="00000000" w:rsidRPr="00000000" w14:paraId="00000094">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30j0zll" w:id="2"/>
      <w:bookmarkEnd w:id="2"/>
      <w:r w:rsidDel="00000000" w:rsidR="00000000" w:rsidRPr="00000000">
        <w:rPr>
          <w:rtl w:val="0"/>
        </w:rPr>
      </w:r>
    </w:p>
    <w:p w:rsidR="00000000" w:rsidDel="00000000" w:rsidP="00000000" w:rsidRDefault="00000000" w:rsidRPr="00000000" w14:paraId="00000095">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cp5sm7oh1qvl" w:id="3"/>
      <w:bookmarkEnd w:id="3"/>
      <w:r w:rsidDel="00000000" w:rsidR="00000000" w:rsidRPr="00000000">
        <w:rPr>
          <w:rtl w:val="0"/>
        </w:rPr>
      </w:r>
    </w:p>
    <w:p w:rsidR="00000000" w:rsidDel="00000000" w:rsidP="00000000" w:rsidRDefault="00000000" w:rsidRPr="00000000" w14:paraId="00000096">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a4jvmzhfp4u" w:id="4"/>
      <w:bookmarkEnd w:id="4"/>
      <w:r w:rsidDel="00000000" w:rsidR="00000000" w:rsidRPr="00000000">
        <w:rPr>
          <w:rtl w:val="0"/>
        </w:rPr>
      </w:r>
    </w:p>
    <w:p w:rsidR="00000000" w:rsidDel="00000000" w:rsidP="00000000" w:rsidRDefault="00000000" w:rsidRPr="00000000" w14:paraId="00000097">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yx6whjz1zmkt" w:id="5"/>
      <w:bookmarkEnd w:id="5"/>
      <w:r w:rsidDel="00000000" w:rsidR="00000000" w:rsidRPr="00000000">
        <w:rPr>
          <w:rtl w:val="0"/>
        </w:rPr>
      </w:r>
    </w:p>
    <w:p w:rsidR="00000000" w:rsidDel="00000000" w:rsidP="00000000" w:rsidRDefault="00000000" w:rsidRPr="00000000" w14:paraId="00000098">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4u7u6vygi740" w:id="6"/>
      <w:bookmarkEnd w:id="6"/>
      <w:r w:rsidDel="00000000" w:rsidR="00000000" w:rsidRPr="00000000">
        <w:rPr>
          <w:rtl w:val="0"/>
        </w:rPr>
      </w:r>
    </w:p>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6bvkmxuhr78h" w:id="7"/>
      <w:bookmarkEnd w:id="7"/>
      <w:r w:rsidDel="00000000" w:rsidR="00000000" w:rsidRPr="00000000">
        <w:rPr>
          <w:rtl w:val="0"/>
        </w:rPr>
      </w:r>
    </w:p>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kxjxqtkuou3j" w:id="8"/>
      <w:bookmarkEnd w:id="8"/>
      <w:r w:rsidDel="00000000" w:rsidR="00000000" w:rsidRPr="00000000">
        <w:rPr>
          <w:rtl w:val="0"/>
        </w:rPr>
      </w:r>
    </w:p>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9kwqr1ivn3xy" w:id="9"/>
      <w:bookmarkEnd w:id="9"/>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keepNext w:val="1"/>
        <w:keepLines w:val="1"/>
        <w:spacing w:before="480" w:lineRule="auto"/>
        <w:rPr>
          <w:vertAlign w:val="baseline"/>
        </w:rPr>
      </w:pPr>
      <w:bookmarkStart w:colFirst="0" w:colLast="0" w:name="_heading=h.46qb3wbifj4f" w:id="10"/>
      <w:bookmarkEnd w:id="10"/>
      <w:r w:rsidDel="00000000" w:rsidR="00000000" w:rsidRPr="00000000">
        <w:rPr>
          <w:vertAlign w:val="baseline"/>
          <w:rtl w:val="0"/>
        </w:rPr>
        <w:t xml:space="preserve">2. Diagrama de Clases</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8499600" cy="3727579"/>
            <wp:effectExtent b="0" l="0" r="0" t="0"/>
            <wp:docPr id="18" name="image7.png"/>
            <a:graphic>
              <a:graphicData uri="http://schemas.openxmlformats.org/drawingml/2006/picture">
                <pic:pic>
                  <pic:nvPicPr>
                    <pic:cNvPr id="0" name="image7.png"/>
                    <pic:cNvPicPr preferRelativeResize="0"/>
                  </pic:nvPicPr>
                  <pic:blipFill>
                    <a:blip r:embed="rId9"/>
                    <a:srcRect b="0" l="6" r="6" t="0"/>
                    <a:stretch>
                      <a:fillRect/>
                    </a:stretch>
                  </pic:blipFill>
                  <pic:spPr>
                    <a:xfrm rot="16200000">
                      <a:off x="0" y="0"/>
                      <a:ext cx="8499600" cy="372757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En el diagrama de clases muestra los elementos más importantes de nuestro sistema. Se pueden ver las diferentes clases que se van a crear. “Persona”, del que heredan “Empresario” y “Cliente” que a su vez heredan otras dos clases de ella: “Pasajero” y “Abonado”.</w:t>
      </w:r>
    </w:p>
    <w:p w:rsidR="00000000" w:rsidDel="00000000" w:rsidP="00000000" w:rsidRDefault="00000000" w:rsidRPr="00000000" w14:paraId="000000A0">
      <w:pPr>
        <w:jc w:val="both"/>
        <w:rPr/>
      </w:pPr>
      <w:r w:rsidDel="00000000" w:rsidR="00000000" w:rsidRPr="00000000">
        <w:rPr>
          <w:rtl w:val="0"/>
        </w:rPr>
        <w:t xml:space="preserve">“Pasajero” es una clase de cliente que tan solo puede alquilar una bicicleta por un tiempo limitado, máximo de tres horas,</w:t>
      </w:r>
      <w:r w:rsidDel="00000000" w:rsidR="00000000" w:rsidRPr="00000000">
        <w:rPr>
          <w:b w:val="1"/>
          <w:rtl w:val="0"/>
        </w:rPr>
        <w:t xml:space="preserve"> </w:t>
      </w:r>
      <w:r w:rsidDel="00000000" w:rsidR="00000000" w:rsidRPr="00000000">
        <w:rPr>
          <w:rtl w:val="0"/>
        </w:rPr>
        <w:t xml:space="preserve">y “Abonado” es el cliente que está registrado y puede acceder a más opciones de alquiler, ya sea elegir que tipo de bicicleta quiere (siempre que su abono lo incluya), alquilar varias bicicletas a su nombre, con un límite de cuatro y durante un tiempo máximo de tres horas por cada alquiler. </w:t>
      </w:r>
    </w:p>
    <w:p w:rsidR="00000000" w:rsidDel="00000000" w:rsidP="00000000" w:rsidRDefault="00000000" w:rsidRPr="00000000" w14:paraId="000000A1">
      <w:pPr>
        <w:jc w:val="both"/>
        <w:rPr>
          <w:shd w:fill="f4cccc" w:val="clear"/>
        </w:rPr>
      </w:pPr>
      <w:r w:rsidDel="00000000" w:rsidR="00000000" w:rsidRPr="00000000">
        <w:rPr>
          <w:shd w:fill="f4cccc" w:val="clear"/>
          <w:rtl w:val="0"/>
        </w:rPr>
        <w:t xml:space="preserve">El cliente también tiene la opción de valorar una estación y una bicicleta. Esto lo hace usando la clase “Valoración”, donde es introducido un texto con la valoración y el número de estrellas que se le da al servicio. Esta valoración es añadida a cada Estación por el Equipo informático. cada estación guarda una lista con todas sus valoraciones para que futuros clientes puedan verlas. Lo mismo con las bicicletas.</w:t>
      </w:r>
    </w:p>
    <w:p w:rsidR="00000000" w:rsidDel="00000000" w:rsidP="00000000" w:rsidRDefault="00000000" w:rsidRPr="00000000" w14:paraId="000000A2">
      <w:pPr>
        <w:jc w:val="both"/>
        <w:rPr/>
      </w:pPr>
      <w:r w:rsidDel="00000000" w:rsidR="00000000" w:rsidRPr="00000000">
        <w:rPr>
          <w:rtl w:val="0"/>
        </w:rPr>
        <w:t xml:space="preserve">También podemos observar como la clase “EquipoInformático” es la aplicación, la clase que contiene al resto. Esta contiene una lista de “Persona”, “Bicicleta”, “Técnico” e “Incidencias”, de las cuales hablaremos más tarde.</w:t>
      </w:r>
    </w:p>
    <w:p w:rsidR="00000000" w:rsidDel="00000000" w:rsidP="00000000" w:rsidRDefault="00000000" w:rsidRPr="00000000" w14:paraId="000000A3">
      <w:pPr>
        <w:jc w:val="both"/>
        <w:rPr/>
      </w:pPr>
      <w:r w:rsidDel="00000000" w:rsidR="00000000" w:rsidRPr="00000000">
        <w:rPr>
          <w:rtl w:val="0"/>
        </w:rPr>
        <w:t xml:space="preserve">El equipo informático se encarga de identificar si el cliente es o no abonado. Además de esto calcula precios de abonos y retrasos en la entrega de las bicicletas. Así mismo controla el número de bicicletas que hay en una estación de alquiler y abre y cierra las ranuras para que los clientes puedan adquirirlas. En el caso de que se quiera saber la localización de alguna bicicleta en especial, también se puede saber su localización y si se detecta alguna avería, la añadirá a su lista de averías para que un técnico compruebe que es verídica.</w:t>
      </w:r>
    </w:p>
    <w:p w:rsidR="00000000" w:rsidDel="00000000" w:rsidP="00000000" w:rsidRDefault="00000000" w:rsidRPr="00000000" w14:paraId="000000A4">
      <w:pPr>
        <w:jc w:val="both"/>
        <w:rPr/>
      </w:pPr>
      <w:r w:rsidDel="00000000" w:rsidR="00000000" w:rsidRPr="00000000">
        <w:rPr>
          <w:rtl w:val="0"/>
        </w:rPr>
        <w:t xml:space="preserve">El técnico podrá solicitar todas las averías y añadir nuevas bicicletas si el empresario desea. </w:t>
      </w:r>
    </w:p>
    <w:p w:rsidR="00000000" w:rsidDel="00000000" w:rsidP="00000000" w:rsidRDefault="00000000" w:rsidRPr="00000000" w14:paraId="000000A5">
      <w:pPr>
        <w:jc w:val="both"/>
        <w:rPr/>
      </w:pPr>
      <w:r w:rsidDel="00000000" w:rsidR="00000000" w:rsidRPr="00000000">
        <w:rPr>
          <w:rtl w:val="0"/>
        </w:rPr>
        <w:t xml:space="preserve">Como podemos ver en el diagrama, las bicicletas pueden ser de dos tipos, clásicas o híbridas. Los abonados tienen la opción de decidir cuáles quieren que su abono incluya, clásicas, híbridas o ambas.</w:t>
      </w:r>
      <w:r w:rsidDel="00000000" w:rsidR="00000000" w:rsidRPr="00000000">
        <w:rPr>
          <w:b w:val="1"/>
          <w:rtl w:val="0"/>
        </w:rPr>
        <w:t xml:space="preserve"> </w:t>
      </w:r>
      <w:r w:rsidDel="00000000" w:rsidR="00000000" w:rsidRPr="00000000">
        <w:rPr>
          <w:rtl w:val="0"/>
        </w:rPr>
        <w:t xml:space="preserve">Las bicicletas se estacionan en el aparcamiento, que este mismo se encuentra en las estaciones de alquiler. Los aparcamientos están compuestos por ranuras y en cada ranura cabe una bicicleta.</w:t>
      </w:r>
    </w:p>
    <w:p w:rsidR="00000000" w:rsidDel="00000000" w:rsidP="00000000" w:rsidRDefault="00000000" w:rsidRPr="00000000" w14:paraId="000000A6">
      <w:pPr>
        <w:jc w:val="both"/>
        <w:rPr>
          <w:shd w:fill="f4cccc" w:val="clear"/>
        </w:rPr>
      </w:pPr>
      <w:r w:rsidDel="00000000" w:rsidR="00000000" w:rsidRPr="00000000">
        <w:rPr>
          <w:shd w:fill="f4cccc" w:val="clear"/>
          <w:rtl w:val="0"/>
        </w:rPr>
        <w:t xml:space="preserve">Las ranuras marcan si están ocupadas o no, para que así el aparcamiento pueda indicar el número de ranuras libres. En el caso de que no haya libres, la devolución fallida en estación de alquiler aumentará uno. Así mismo, cada estación de alquiler lleva la cuenta del total facturado que lleva. Con todo esto, un técnico puede pedir el informe de cada estación, donde este le imprime el total facturado y el número de devoluciones fallidas.</w:t>
      </w:r>
    </w:p>
    <w:p w:rsidR="00000000" w:rsidDel="00000000" w:rsidP="00000000" w:rsidRDefault="00000000" w:rsidRPr="00000000" w14:paraId="000000A7">
      <w:pPr>
        <w:pStyle w:val="Heading1"/>
        <w:keepNext w:val="1"/>
        <w:keepLines w:val="1"/>
        <w:spacing w:before="480" w:lineRule="auto"/>
        <w:rPr>
          <w:vertAlign w:val="baseline"/>
        </w:rPr>
      </w:pPr>
      <w:bookmarkStart w:colFirst="0" w:colLast="0" w:name="_heading=h.1fob9te" w:id="11"/>
      <w:bookmarkEnd w:id="11"/>
      <w:r w:rsidDel="00000000" w:rsidR="00000000" w:rsidRPr="00000000">
        <w:rPr>
          <w:vertAlign w:val="baseline"/>
          <w:rtl w:val="0"/>
        </w:rPr>
        <w:t xml:space="preserve">3. Diagramas de Secuencia</w:t>
      </w:r>
    </w:p>
    <w:p w:rsidR="00000000" w:rsidDel="00000000" w:rsidP="00000000" w:rsidRDefault="00000000" w:rsidRPr="00000000" w14:paraId="000000A8">
      <w:pPr>
        <w:pStyle w:val="Heading2"/>
        <w:keepNext w:val="1"/>
        <w:keepLines w:val="1"/>
        <w:spacing w:before="200" w:lineRule="auto"/>
        <w:ind w:left="720" w:firstLine="0"/>
        <w:jc w:val="both"/>
        <w:rPr>
          <w:vertAlign w:val="baseline"/>
        </w:rPr>
      </w:pPr>
      <w:bookmarkStart w:colFirst="0" w:colLast="0" w:name="_heading=h.3znysh7" w:id="12"/>
      <w:bookmarkEnd w:id="12"/>
      <w:r w:rsidDel="00000000" w:rsidR="00000000" w:rsidRPr="00000000">
        <w:rPr>
          <w:vertAlign w:val="baseline"/>
          <w:rtl w:val="0"/>
        </w:rPr>
        <w:t xml:space="preserve">3.1. Diagrama de Secuencia Caso 1: Añadir nueva Bicicleta</w:t>
      </w:r>
    </w:p>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jvj2a7pos6ag" w:id="13"/>
      <w:bookmarkEnd w:id="13"/>
      <w:r w:rsidDel="00000000" w:rsidR="00000000" w:rsidRPr="00000000">
        <w:rPr>
          <w:rFonts w:ascii="Calibri" w:cs="Calibri" w:eastAsia="Calibri" w:hAnsi="Calibri"/>
          <w:b w:val="1"/>
          <w:i w:val="0"/>
          <w:smallCaps w:val="0"/>
          <w:strike w:val="0"/>
          <w:color w:val="4f81bd"/>
          <w:sz w:val="26"/>
          <w:szCs w:val="26"/>
          <w:u w:val="none"/>
          <w:shd w:fill="auto" w:val="clear"/>
          <w:vertAlign w:val="baseline"/>
        </w:rPr>
        <w:drawing>
          <wp:inline distB="114300" distT="114300" distL="114300" distR="114300">
            <wp:extent cx="5399730" cy="49784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973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both"/>
        <w:rPr/>
      </w:pPr>
      <w:r w:rsidDel="00000000" w:rsidR="00000000" w:rsidRPr="00000000">
        <w:rPr>
          <w:rtl w:val="0"/>
        </w:rPr>
        <w:t xml:space="preserve">En este diagrama podemos ver el proceso por el cual se pasaría desde que un empresario quiere añadir una bicicleta a la aplicación hasta que esta misma es añadida.</w:t>
      </w:r>
    </w:p>
    <w:p w:rsidR="00000000" w:rsidDel="00000000" w:rsidP="00000000" w:rsidRDefault="00000000" w:rsidRPr="00000000" w14:paraId="000000AB">
      <w:pPr>
        <w:ind w:left="0" w:firstLine="0"/>
        <w:jc w:val="both"/>
        <w:rPr/>
      </w:pPr>
      <w:r w:rsidDel="00000000" w:rsidR="00000000" w:rsidRPr="00000000">
        <w:rPr>
          <w:rtl w:val="0"/>
        </w:rPr>
        <w:t xml:space="preserve">Primeramente el empresario añade la bicicleta al equipo informático y este a la estación de alquiler.</w:t>
      </w:r>
    </w:p>
    <w:p w:rsidR="00000000" w:rsidDel="00000000" w:rsidP="00000000" w:rsidRDefault="00000000" w:rsidRPr="00000000" w14:paraId="000000AC">
      <w:pPr>
        <w:ind w:left="0" w:firstLine="0"/>
        <w:jc w:val="both"/>
        <w:rPr/>
      </w:pPr>
      <w:r w:rsidDel="00000000" w:rsidR="00000000" w:rsidRPr="00000000">
        <w:rPr>
          <w:rtl w:val="0"/>
        </w:rPr>
        <w:t xml:space="preserve">Si la estación de alquiler tiene suficientes ranuras, una ranura se abre dejando que la bicicleta pueda aparcar y tras esto, la bicicleta es añadida a la base de datos de la aplicación. Si no puede ser añadida el programa devolverá un error.</w:t>
      </w:r>
    </w:p>
    <w:p w:rsidR="00000000" w:rsidDel="00000000" w:rsidP="00000000" w:rsidRDefault="00000000" w:rsidRPr="00000000" w14:paraId="000000AD">
      <w:pPr>
        <w:pStyle w:val="Heading2"/>
        <w:keepNext w:val="1"/>
        <w:keepLines w:val="1"/>
        <w:spacing w:before="200" w:lineRule="auto"/>
        <w:ind w:left="720" w:firstLine="0"/>
        <w:jc w:val="both"/>
        <w:rPr>
          <w:vertAlign w:val="baseline"/>
        </w:rPr>
      </w:pPr>
      <w:bookmarkStart w:colFirst="0" w:colLast="0" w:name="_heading=h.c33dmy7xfiqa" w:id="14"/>
      <w:bookmarkEnd w:id="14"/>
      <w:r w:rsidDel="00000000" w:rsidR="00000000" w:rsidRPr="00000000">
        <w:rPr>
          <w:vertAlign w:val="baseline"/>
          <w:rtl w:val="0"/>
        </w:rPr>
        <w:t xml:space="preserve">3.2. Diagrama de Secuencia Caso 2: Alquilar Bicicleta con abono</w:t>
      </w:r>
    </w:p>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Calibri" w:cs="Calibri" w:eastAsia="Calibri" w:hAnsi="Calibri"/>
          <w:b w:val="1"/>
          <w:i w:val="0"/>
          <w:smallCaps w:val="0"/>
          <w:strike w:val="0"/>
          <w:color w:val="4f81bd"/>
          <w:sz w:val="26"/>
          <w:szCs w:val="26"/>
          <w:u w:val="none"/>
          <w:shd w:fill="auto" w:val="clear"/>
          <w:vertAlign w:val="baseline"/>
        </w:rPr>
      </w:pPr>
      <w:r w:rsidDel="00000000" w:rsidR="00000000" w:rsidRPr="00000000">
        <w:rPr>
          <w:rFonts w:ascii="Calibri" w:cs="Calibri" w:eastAsia="Calibri" w:hAnsi="Calibri"/>
          <w:b w:val="1"/>
          <w:i w:val="0"/>
          <w:smallCaps w:val="0"/>
          <w:strike w:val="0"/>
          <w:color w:val="4f81bd"/>
          <w:sz w:val="26"/>
          <w:szCs w:val="26"/>
          <w:u w:val="none"/>
          <w:shd w:fill="auto" w:val="clear"/>
          <w:vertAlign w:val="baseline"/>
        </w:rPr>
        <w:drawing>
          <wp:inline distB="114300" distT="114300" distL="114300" distR="114300">
            <wp:extent cx="5399730" cy="37084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39973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both"/>
        <w:rPr/>
      </w:pPr>
      <w:r w:rsidDel="00000000" w:rsidR="00000000" w:rsidRPr="00000000">
        <w:rPr>
          <w:rtl w:val="0"/>
        </w:rPr>
        <w:t xml:space="preserve">Para alquilar una bicicleta siendo abonado, el cliente deberá pedir a la estación de alquiler el tipo de bicicleta que quiere, el tiempo que la va a querer y el número de bicicletas que van a estar alquiladas a su nombre.</w:t>
      </w:r>
    </w:p>
    <w:p w:rsidR="00000000" w:rsidDel="00000000" w:rsidP="00000000" w:rsidRDefault="00000000" w:rsidRPr="00000000" w14:paraId="000000B0">
      <w:pPr>
        <w:ind w:left="0" w:firstLine="0"/>
        <w:jc w:val="both"/>
        <w:rPr/>
      </w:pPr>
      <w:r w:rsidDel="00000000" w:rsidR="00000000" w:rsidRPr="00000000">
        <w:rPr>
          <w:rtl w:val="0"/>
        </w:rPr>
        <w:t xml:space="preserve">Si en la estación de alquiler hay más o el número exacto de bicis que el cliente quiere, se abrirán las ranuras necesarias para que el cliente coja las bicicletas. Luego las ranuras se cerrarán.</w:t>
      </w:r>
    </w:p>
    <w:p w:rsidR="00000000" w:rsidDel="00000000" w:rsidP="00000000" w:rsidRDefault="00000000" w:rsidRPr="00000000" w14:paraId="000000B1">
      <w:pPr>
        <w:ind w:left="0" w:firstLine="0"/>
        <w:jc w:val="both"/>
        <w:rPr/>
      </w:pPr>
      <w:r w:rsidDel="00000000" w:rsidR="00000000" w:rsidRPr="00000000">
        <w:rPr>
          <w:rtl w:val="0"/>
        </w:rPr>
        <w:t xml:space="preserve">Si por algún casual no hay suficientes bicicletas en la estación de alquiler, la aplicación devuelve un error.</w:t>
      </w:r>
    </w:p>
    <w:p w:rsidR="00000000" w:rsidDel="00000000" w:rsidP="00000000" w:rsidRDefault="00000000" w:rsidRPr="00000000" w14:paraId="000000B2">
      <w:pPr>
        <w:pStyle w:val="Heading2"/>
        <w:keepNext w:val="1"/>
        <w:keepLines w:val="1"/>
        <w:spacing w:before="200" w:lineRule="auto"/>
        <w:ind w:left="720" w:firstLine="0"/>
        <w:jc w:val="both"/>
        <w:rPr>
          <w:vertAlign w:val="baseline"/>
        </w:rPr>
      </w:pPr>
      <w:bookmarkStart w:colFirst="0" w:colLast="0" w:name="_heading=h.tyjcwt" w:id="15"/>
      <w:bookmarkEnd w:id="15"/>
      <w:r w:rsidDel="00000000" w:rsidR="00000000" w:rsidRPr="00000000">
        <w:rPr>
          <w:vertAlign w:val="baseline"/>
          <w:rtl w:val="0"/>
        </w:rPr>
        <w:t xml:space="preserve">3.3. Diagrama de Secuencia Caso 3: Finalizar Alquiler</w:t>
      </w:r>
    </w:p>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i9iubelu7ihd"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136525</wp:posOffset>
            </wp:positionV>
            <wp:extent cx="4339590" cy="3438525"/>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12"/>
                    <a:srcRect b="0" l="0" r="19647" t="0"/>
                    <a:stretch>
                      <a:fillRect/>
                    </a:stretch>
                  </pic:blipFill>
                  <pic:spPr>
                    <a:xfrm>
                      <a:off x="0" y="0"/>
                      <a:ext cx="4339590" cy="3438525"/>
                    </a:xfrm>
                    <a:prstGeom prst="rect"/>
                    <a:ln/>
                  </pic:spPr>
                </pic:pic>
              </a:graphicData>
            </a:graphic>
          </wp:anchor>
        </w:drawing>
      </w:r>
    </w:p>
    <w:p w:rsidR="00000000" w:rsidDel="00000000" w:rsidP="00000000" w:rsidRDefault="00000000" w:rsidRPr="00000000" w14:paraId="000000B4">
      <w:pPr>
        <w:ind w:left="720" w:firstLine="0"/>
        <w:jc w:val="both"/>
        <w:rPr/>
      </w:pPr>
      <w:r w:rsidDel="00000000" w:rsidR="00000000" w:rsidRPr="00000000">
        <w:rPr>
          <w:rtl w:val="0"/>
        </w:rPr>
        <w:t xml:space="preserve">Una vez se haya hecho uso de la bicicleta, se deberá devolver a alguna estación de alquiler de BiciUrban. Cuando se ha encontrado una, el cliente debe finalizar el alquiler una vez habiéndose identificado. Si la estación de alquiler en la que el cliente ha decidido dejar la bicicleta tiene suficientes ranuras libres, se abren las ranuras necesarias y el cliente aparca la bici para que tras esto, las ranuras se vuelvan a cerrar.</w:t>
      </w:r>
    </w:p>
    <w:p w:rsidR="00000000" w:rsidDel="00000000" w:rsidP="00000000" w:rsidRDefault="00000000" w:rsidRPr="00000000" w14:paraId="000000B5">
      <w:pPr>
        <w:pStyle w:val="Heading2"/>
        <w:keepNext w:val="1"/>
        <w:keepLines w:val="1"/>
        <w:spacing w:before="200" w:lineRule="auto"/>
        <w:ind w:left="720" w:firstLine="0"/>
        <w:rPr>
          <w:vertAlign w:val="baseline"/>
        </w:rPr>
      </w:pPr>
      <w:bookmarkStart w:colFirst="0" w:colLast="0" w:name="_heading=h.6kt24lrwme16" w:id="17"/>
      <w:bookmarkEnd w:id="17"/>
      <w:r w:rsidDel="00000000" w:rsidR="00000000" w:rsidRPr="00000000">
        <w:rPr>
          <w:vertAlign w:val="baseline"/>
          <w:rtl w:val="0"/>
        </w:rPr>
        <w:t xml:space="preserve">3.4 Diagrama de Secuencia Caso 4: Autentificar Abonado y desbloquear ranura</w:t>
      </w:r>
    </w:p>
    <w:p w:rsidR="00000000" w:rsidDel="00000000" w:rsidP="00000000" w:rsidRDefault="00000000" w:rsidRPr="00000000" w14:paraId="000000B6">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ty15z9dqtufm" w:id="18"/>
      <w:bookmarkEnd w:id="18"/>
      <w:r w:rsidDel="00000000" w:rsidR="00000000" w:rsidRPr="00000000">
        <w:rPr>
          <w:rFonts w:ascii="Calibri" w:cs="Calibri" w:eastAsia="Calibri" w:hAnsi="Calibri"/>
          <w:b w:val="1"/>
          <w:i w:val="0"/>
          <w:smallCaps w:val="0"/>
          <w:strike w:val="0"/>
          <w:color w:val="4f81bd"/>
          <w:sz w:val="26"/>
          <w:szCs w:val="26"/>
          <w:u w:val="none"/>
          <w:shd w:fill="auto" w:val="clear"/>
          <w:vertAlign w:val="baseline"/>
        </w:rPr>
        <w:drawing>
          <wp:inline distB="114300" distT="114300" distL="114300" distR="114300">
            <wp:extent cx="5399730" cy="32004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997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jc w:val="both"/>
        <w:rPr/>
      </w:pPr>
      <w:r w:rsidDel="00000000" w:rsidR="00000000" w:rsidRPr="00000000">
        <w:rPr>
          <w:rtl w:val="0"/>
        </w:rPr>
        <w:t xml:space="preserve">Para poder alquilar una bicicleta primero el cliente ha de ser identificado.  Para que esto ocurra el cliente debe introducir los datos para que la aplicación lo reconozca como abonado.</w:t>
      </w:r>
    </w:p>
    <w:p w:rsidR="00000000" w:rsidDel="00000000" w:rsidP="00000000" w:rsidRDefault="00000000" w:rsidRPr="00000000" w14:paraId="000000B8">
      <w:pPr>
        <w:ind w:left="0" w:firstLine="720"/>
        <w:jc w:val="both"/>
        <w:rPr/>
      </w:pPr>
      <w:r w:rsidDel="00000000" w:rsidR="00000000" w:rsidRPr="00000000">
        <w:rPr>
          <w:rtl w:val="0"/>
        </w:rPr>
        <w:t xml:space="preserve">Si es identificado como abonado, la aplicación le dejará alquilar. </w:t>
      </w:r>
    </w:p>
    <w:p w:rsidR="00000000" w:rsidDel="00000000" w:rsidP="00000000" w:rsidRDefault="00000000" w:rsidRPr="00000000" w14:paraId="000000B9">
      <w:pPr>
        <w:ind w:left="720" w:firstLine="0"/>
        <w:jc w:val="both"/>
        <w:rPr/>
      </w:pPr>
      <w:r w:rsidDel="00000000" w:rsidR="00000000" w:rsidRPr="00000000">
        <w:rPr>
          <w:rtl w:val="0"/>
        </w:rPr>
        <w:t xml:space="preserve">El abonado debe pedir a la estación de alquiler el tipo de bicicleta que quiere de entre las que su abono le permite, el tiempo que la va a querer dentro de los límites que tiene (máximo tres horas por alquiler) y el número de bicicletas que van a estar alquiladas a su nombre (máximo cuatro). </w:t>
      </w:r>
    </w:p>
    <w:p w:rsidR="00000000" w:rsidDel="00000000" w:rsidP="00000000" w:rsidRDefault="00000000" w:rsidRPr="00000000" w14:paraId="000000BA">
      <w:pPr>
        <w:ind w:left="720" w:firstLine="0"/>
        <w:jc w:val="both"/>
        <w:rPr/>
      </w:pPr>
      <w:r w:rsidDel="00000000" w:rsidR="00000000" w:rsidRPr="00000000">
        <w:rPr>
          <w:rtl w:val="0"/>
        </w:rPr>
        <w:t xml:space="preserve">Si en la estación de alquiler hay más o el número exacto de bicis que el cliente quiere, se abrirán las ranuras necesarias para que el cliente coja las bicicletas. Luego las ranuras se cerrarán.</w:t>
      </w:r>
    </w:p>
    <w:p w:rsidR="00000000" w:rsidDel="00000000" w:rsidP="00000000" w:rsidRDefault="00000000" w:rsidRPr="00000000" w14:paraId="000000BB">
      <w:pPr>
        <w:ind w:left="720" w:firstLine="0"/>
        <w:jc w:val="both"/>
        <w:rPr>
          <w:b w:val="1"/>
        </w:rPr>
      </w:pPr>
      <w:r w:rsidDel="00000000" w:rsidR="00000000" w:rsidRPr="00000000">
        <w:rPr>
          <w:rtl w:val="0"/>
        </w:rPr>
        <w:t xml:space="preserve">Si por algún casual no hay suficientes bicicletas en la estación de alquiler, la aplicación devuelve un error.</w:t>
      </w:r>
      <w:r w:rsidDel="00000000" w:rsidR="00000000" w:rsidRPr="00000000">
        <w:rPr>
          <w:rtl w:val="0"/>
        </w:rPr>
      </w:r>
    </w:p>
    <w:p w:rsidR="00000000" w:rsidDel="00000000" w:rsidP="00000000" w:rsidRDefault="00000000" w:rsidRPr="00000000" w14:paraId="000000BC">
      <w:pPr>
        <w:ind w:left="720" w:firstLine="0"/>
        <w:jc w:val="both"/>
        <w:rPr/>
      </w:pPr>
      <w:r w:rsidDel="00000000" w:rsidR="00000000" w:rsidRPr="00000000">
        <w:rPr>
          <w:rtl w:val="0"/>
        </w:rPr>
        <w:t xml:space="preserve">En el caso de que el cliente no sea identificado como abonado, la aplicación devolverá “error“ y se volverá a la página de inicio.</w:t>
      </w:r>
    </w:p>
    <w:p w:rsidR="00000000" w:rsidDel="00000000" w:rsidP="00000000" w:rsidRDefault="00000000" w:rsidRPr="00000000" w14:paraId="000000BD">
      <w:pPr>
        <w:pStyle w:val="Heading2"/>
        <w:keepNext w:val="1"/>
        <w:keepLines w:val="1"/>
        <w:spacing w:before="200" w:lineRule="auto"/>
        <w:ind w:left="720" w:firstLine="0"/>
        <w:jc w:val="both"/>
        <w:rPr>
          <w:vertAlign w:val="baseline"/>
        </w:rPr>
      </w:pPr>
      <w:bookmarkStart w:colFirst="0" w:colLast="0" w:name="_heading=h.f1geuzp5yrb" w:id="19"/>
      <w:bookmarkEnd w:id="19"/>
      <w:r w:rsidDel="00000000" w:rsidR="00000000" w:rsidRPr="00000000">
        <w:rPr>
          <w:vertAlign w:val="baseline"/>
          <w:rtl w:val="0"/>
        </w:rPr>
        <w:t xml:space="preserve">3.5 Diagrama de Secuencia Caso 5: Reportar avería y generar informe de averías</w:t>
      </w:r>
    </w:p>
    <w:p w:rsidR="00000000" w:rsidDel="00000000" w:rsidP="00000000" w:rsidRDefault="00000000" w:rsidRPr="00000000" w14:paraId="000000BE">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uv6q7zepm9rp" w:id="20"/>
      <w:bookmarkEnd w:id="20"/>
      <w:r w:rsidDel="00000000" w:rsidR="00000000" w:rsidRPr="00000000">
        <w:rPr>
          <w:rFonts w:ascii="Calibri" w:cs="Calibri" w:eastAsia="Calibri" w:hAnsi="Calibri"/>
          <w:b w:val="1"/>
          <w:i w:val="0"/>
          <w:smallCaps w:val="0"/>
          <w:strike w:val="0"/>
          <w:color w:val="4f81bd"/>
          <w:sz w:val="26"/>
          <w:szCs w:val="26"/>
          <w:u w:val="none"/>
          <w:shd w:fill="auto" w:val="clear"/>
          <w:vertAlign w:val="baseline"/>
        </w:rPr>
        <w:drawing>
          <wp:inline distB="114300" distT="114300" distL="114300" distR="114300">
            <wp:extent cx="5399730" cy="42037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9973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jc w:val="both"/>
        <w:rPr/>
      </w:pPr>
      <w:r w:rsidDel="00000000" w:rsidR="00000000" w:rsidRPr="00000000">
        <w:rPr>
          <w:rtl w:val="0"/>
        </w:rPr>
        <w:t xml:space="preserve">Si un cliente encuentra una avería en alguna bicicleta, estación de alquiler, aparcamiento o ranura, puede reportarlo a la aplicación.</w:t>
      </w:r>
    </w:p>
    <w:p w:rsidR="00000000" w:rsidDel="00000000" w:rsidP="00000000" w:rsidRDefault="00000000" w:rsidRPr="00000000" w14:paraId="000000C0">
      <w:pPr>
        <w:ind w:left="720" w:firstLine="0"/>
        <w:jc w:val="both"/>
        <w:rPr/>
      </w:pPr>
      <w:r w:rsidDel="00000000" w:rsidR="00000000" w:rsidRPr="00000000">
        <w:rPr>
          <w:rtl w:val="0"/>
        </w:rPr>
        <w:t xml:space="preserve">Ésta la añadirá a su lista de averías hasta que un Técnico verifique la avería. Tras ser arreglada, la avería se eliminará del equipo informático.</w:t>
      </w:r>
    </w:p>
    <w:p w:rsidR="00000000" w:rsidDel="00000000" w:rsidP="00000000" w:rsidRDefault="00000000" w:rsidRPr="00000000" w14:paraId="000000C1">
      <w:pPr>
        <w:ind w:left="720" w:firstLine="0"/>
        <w:jc w:val="both"/>
        <w:rPr/>
      </w:pPr>
      <w:r w:rsidDel="00000000" w:rsidR="00000000" w:rsidRPr="00000000">
        <w:rPr>
          <w:rtl w:val="0"/>
        </w:rPr>
        <w:t xml:space="preserve">Como se puede ver en el diagrama, si se genera un informe de averías sin que el técnico haya verificado la avería, ésta no aparecerá. En cambio, si el técnico ha verificado la avería, ésta aparece, hasta que sea arreglada.</w:t>
      </w:r>
    </w:p>
    <w:p w:rsidR="00000000" w:rsidDel="00000000" w:rsidP="00000000" w:rsidRDefault="00000000" w:rsidRPr="00000000" w14:paraId="000000C2">
      <w:pPr>
        <w:pStyle w:val="Heading2"/>
        <w:keepNext w:val="1"/>
        <w:keepLines w:val="1"/>
        <w:spacing w:before="200" w:lineRule="auto"/>
        <w:ind w:firstLine="720"/>
        <w:jc w:val="both"/>
        <w:rPr>
          <w:vertAlign w:val="baseline"/>
        </w:rPr>
      </w:pPr>
      <w:bookmarkStart w:colFirst="0" w:colLast="0" w:name="_heading=h.t7usgs7wcnhk" w:id="21"/>
      <w:bookmarkEnd w:id="21"/>
      <w:r w:rsidDel="00000000" w:rsidR="00000000" w:rsidRPr="00000000">
        <w:rPr>
          <w:vertAlign w:val="baseline"/>
          <w:rtl w:val="0"/>
        </w:rPr>
        <w:t xml:space="preserve">3.6 Diagrama de Secuencia Caso 6: Pagar Alquiler</w:t>
      </w:r>
    </w:p>
    <w:p w:rsidR="00000000" w:rsidDel="00000000" w:rsidP="00000000" w:rsidRDefault="00000000" w:rsidRPr="00000000" w14:paraId="000000C3">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sz02zoxsegbo" w:id="22"/>
      <w:bookmarkEnd w:id="22"/>
      <w:r w:rsidDel="00000000" w:rsidR="00000000" w:rsidRPr="00000000">
        <w:rPr>
          <w:rFonts w:ascii="Calibri" w:cs="Calibri" w:eastAsia="Calibri" w:hAnsi="Calibri"/>
          <w:b w:val="1"/>
          <w:i w:val="0"/>
          <w:smallCaps w:val="0"/>
          <w:strike w:val="0"/>
          <w:color w:val="4f81bd"/>
          <w:sz w:val="26"/>
          <w:szCs w:val="26"/>
          <w:u w:val="none"/>
          <w:shd w:fill="auto" w:val="clear"/>
          <w:vertAlign w:val="baseline"/>
        </w:rPr>
        <w:drawing>
          <wp:inline distB="114300" distT="114300" distL="114300" distR="114300">
            <wp:extent cx="5399730" cy="42926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9973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jc w:val="both"/>
        <w:rPr/>
      </w:pPr>
      <w:r w:rsidDel="00000000" w:rsidR="00000000" w:rsidRPr="00000000">
        <w:rPr>
          <w:rtl w:val="0"/>
        </w:rPr>
        <w:t xml:space="preserve">Antes de coger una bicicleta, se deberá pagar el alquiler. El cliente meterá los datos que se necesiten y se verifica que son verdaderos, la estación de alquiler continuará con el pago para que las ranuras necesarias se abran y el cliente pueda coger la bicicleta.</w:t>
      </w:r>
    </w:p>
    <w:p w:rsidR="00000000" w:rsidDel="00000000" w:rsidP="00000000" w:rsidRDefault="00000000" w:rsidRPr="00000000" w14:paraId="000000C5">
      <w:pPr>
        <w:ind w:left="720" w:firstLine="0"/>
        <w:jc w:val="both"/>
        <w:rPr/>
      </w:pPr>
      <w:r w:rsidDel="00000000" w:rsidR="00000000" w:rsidRPr="00000000">
        <w:rPr>
          <w:rtl w:val="0"/>
        </w:rPr>
      </w:r>
    </w:p>
    <w:p w:rsidR="00000000" w:rsidDel="00000000" w:rsidP="00000000" w:rsidRDefault="00000000" w:rsidRPr="00000000" w14:paraId="000000C6">
      <w:pPr>
        <w:ind w:left="720" w:firstLine="0"/>
        <w:jc w:val="both"/>
        <w:rPr/>
      </w:pPr>
      <w:r w:rsidDel="00000000" w:rsidR="00000000" w:rsidRPr="00000000">
        <w:rPr>
          <w:rtl w:val="0"/>
        </w:rPr>
      </w:r>
    </w:p>
    <w:p w:rsidR="00000000" w:rsidDel="00000000" w:rsidP="00000000" w:rsidRDefault="00000000" w:rsidRPr="00000000" w14:paraId="000000C7">
      <w:pPr>
        <w:ind w:left="720" w:firstLine="0"/>
        <w:jc w:val="both"/>
        <w:rPr/>
      </w:pPr>
      <w:r w:rsidDel="00000000" w:rsidR="00000000" w:rsidRPr="00000000">
        <w:rPr>
          <w:rtl w:val="0"/>
        </w:rPr>
      </w:r>
    </w:p>
    <w:p w:rsidR="00000000" w:rsidDel="00000000" w:rsidP="00000000" w:rsidRDefault="00000000" w:rsidRPr="00000000" w14:paraId="000000C8">
      <w:pPr>
        <w:ind w:left="720" w:firstLine="0"/>
        <w:jc w:val="both"/>
        <w:rPr/>
      </w:pPr>
      <w:r w:rsidDel="00000000" w:rsidR="00000000" w:rsidRPr="00000000">
        <w:rPr>
          <w:rtl w:val="0"/>
        </w:rPr>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rtl w:val="0"/>
        </w:rPr>
      </w:r>
    </w:p>
    <w:p w:rsidR="00000000" w:rsidDel="00000000" w:rsidP="00000000" w:rsidRDefault="00000000" w:rsidRPr="00000000" w14:paraId="000000CB">
      <w:pPr>
        <w:ind w:left="720" w:firstLine="0"/>
        <w:jc w:val="both"/>
        <w:rPr/>
      </w:pPr>
      <w:r w:rsidDel="00000000" w:rsidR="00000000" w:rsidRPr="00000000">
        <w:rPr>
          <w:rtl w:val="0"/>
        </w:rPr>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ind w:left="720" w:firstLine="0"/>
        <w:jc w:val="both"/>
        <w:rPr/>
      </w:pPr>
      <w:r w:rsidDel="00000000" w:rsidR="00000000" w:rsidRPr="00000000">
        <w:rPr>
          <w:rtl w:val="0"/>
        </w:rPr>
      </w:r>
    </w:p>
    <w:p w:rsidR="00000000" w:rsidDel="00000000" w:rsidP="00000000" w:rsidRDefault="00000000" w:rsidRPr="00000000" w14:paraId="000000CE">
      <w:pPr>
        <w:ind w:left="720" w:firstLine="0"/>
        <w:jc w:val="both"/>
        <w:rPr/>
      </w:pPr>
      <w:r w:rsidDel="00000000" w:rsidR="00000000" w:rsidRPr="00000000">
        <w:rPr>
          <w:rtl w:val="0"/>
        </w:rPr>
      </w:r>
    </w:p>
    <w:p w:rsidR="00000000" w:rsidDel="00000000" w:rsidP="00000000" w:rsidRDefault="00000000" w:rsidRPr="00000000" w14:paraId="000000CF">
      <w:pPr>
        <w:ind w:left="720" w:firstLine="0"/>
        <w:jc w:val="both"/>
        <w:rPr/>
      </w:pPr>
      <w:r w:rsidDel="00000000" w:rsidR="00000000" w:rsidRPr="00000000">
        <w:rPr>
          <w:rtl w:val="0"/>
        </w:rPr>
      </w:r>
    </w:p>
    <w:p w:rsidR="00000000" w:rsidDel="00000000" w:rsidP="00000000" w:rsidRDefault="00000000" w:rsidRPr="00000000" w14:paraId="000000D0">
      <w:pPr>
        <w:ind w:left="720" w:firstLine="0"/>
        <w:jc w:val="both"/>
        <w:rPr/>
      </w:pPr>
      <w:r w:rsidDel="00000000" w:rsidR="00000000" w:rsidRPr="00000000">
        <w:rPr>
          <w:rtl w:val="0"/>
        </w:rPr>
      </w:r>
    </w:p>
    <w:p w:rsidR="00000000" w:rsidDel="00000000" w:rsidP="00000000" w:rsidRDefault="00000000" w:rsidRPr="00000000" w14:paraId="000000D1">
      <w:pPr>
        <w:ind w:left="72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pStyle w:val="Heading2"/>
        <w:keepNext w:val="1"/>
        <w:keepLines w:val="1"/>
        <w:spacing w:before="200" w:lineRule="auto"/>
        <w:ind w:firstLine="720"/>
        <w:jc w:val="both"/>
        <w:rPr>
          <w:vertAlign w:val="baseline"/>
        </w:rPr>
      </w:pPr>
      <w:bookmarkStart w:colFirst="0" w:colLast="0" w:name="_heading=h.1y6nii7hgku2" w:id="23"/>
      <w:bookmarkEnd w:id="23"/>
      <w:r w:rsidDel="00000000" w:rsidR="00000000" w:rsidRPr="00000000">
        <w:rPr>
          <w:vertAlign w:val="baseline"/>
          <w:rtl w:val="0"/>
        </w:rPr>
        <w:t xml:space="preserve">3.7 Diagrama de Secuencia Caso 7: Localizar Bicicleta</w:t>
      </w:r>
    </w:p>
    <w:p w:rsidR="00000000" w:rsidDel="00000000" w:rsidP="00000000" w:rsidRDefault="00000000" w:rsidRPr="00000000" w14:paraId="000000D5">
      <w:pPr>
        <w:keepNext w:val="1"/>
        <w:keepLines w:val="1"/>
        <w:widowControl w:val="1"/>
        <w:pBdr>
          <w:top w:space="0" w:sz="0" w:val="nil"/>
          <w:left w:space="0" w:sz="0" w:val="nil"/>
          <w:bottom w:space="0" w:sz="0" w:val="nil"/>
          <w:right w:space="0" w:sz="0" w:val="nil"/>
          <w:between w:space="0" w:sz="0" w:val="nil"/>
        </w:pBdr>
        <w:shd w:fill="auto" w:val="clear"/>
        <w:spacing w:after="0" w:before="200" w:line="240" w:lineRule="auto"/>
        <w:ind w:left="720" w:right="0" w:firstLine="0"/>
        <w:jc w:val="both"/>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ex6hh723dnba" w:id="24"/>
      <w:bookmarkEnd w:id="24"/>
      <w:r w:rsidDel="00000000" w:rsidR="00000000" w:rsidRPr="00000000">
        <w:rPr>
          <w:rFonts w:ascii="Calibri" w:cs="Calibri" w:eastAsia="Calibri" w:hAnsi="Calibri"/>
          <w:b w:val="1"/>
          <w:i w:val="0"/>
          <w:smallCaps w:val="0"/>
          <w:strike w:val="0"/>
          <w:color w:val="4f81bd"/>
          <w:sz w:val="26"/>
          <w:szCs w:val="26"/>
          <w:u w:val="none"/>
          <w:shd w:fill="auto" w:val="clear"/>
          <w:vertAlign w:val="baseline"/>
        </w:rPr>
        <w:drawing>
          <wp:inline distB="114300" distT="114300" distL="114300" distR="114300">
            <wp:extent cx="4725353" cy="4214085"/>
            <wp:effectExtent b="0" l="0" r="0" t="0"/>
            <wp:docPr id="17" name="image3.png"/>
            <a:graphic>
              <a:graphicData uri="http://schemas.openxmlformats.org/drawingml/2006/picture">
                <pic:pic>
                  <pic:nvPicPr>
                    <pic:cNvPr id="0" name="image3.png"/>
                    <pic:cNvPicPr preferRelativeResize="0"/>
                  </pic:nvPicPr>
                  <pic:blipFill>
                    <a:blip r:embed="rId16"/>
                    <a:srcRect b="0" l="0" r="46278" t="15750"/>
                    <a:stretch>
                      <a:fillRect/>
                    </a:stretch>
                  </pic:blipFill>
                  <pic:spPr>
                    <a:xfrm>
                      <a:off x="0" y="0"/>
                      <a:ext cx="4725353" cy="421408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jc w:val="both"/>
        <w:rPr/>
      </w:pPr>
      <w:bookmarkStart w:colFirst="0" w:colLast="0" w:name="_heading=h.tfzn5uy6tvin" w:id="25"/>
      <w:bookmarkEnd w:id="25"/>
      <w:r w:rsidDel="00000000" w:rsidR="00000000" w:rsidRPr="00000000">
        <w:rPr>
          <w:rtl w:val="0"/>
        </w:rPr>
        <w:t xml:space="preserve">Si una bicicleta se pierde o el empresario desea saber dónde se encuentra una bicicleta en cualquier momento ya sea porque necesite ser reparada o rota, el empresario puede introducir en la aplicación la bicicleta que desea localizar y ésta devolverá la localización GPS de la bicicleta.</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mrh6fa8x5tya" w:id="26"/>
      <w:bookmarkEnd w:id="26"/>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jzjbwet5h8o1" w:id="27"/>
      <w:bookmarkEnd w:id="27"/>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6oo0wpjurc92" w:id="28"/>
      <w:bookmarkEnd w:id="28"/>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fhxtwx4n1nfn" w:id="29"/>
      <w:bookmarkEnd w:id="29"/>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g5elvogqym5c" w:id="30"/>
      <w:bookmarkEnd w:id="30"/>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s4xdacll3pz" w:id="31"/>
      <w:bookmarkEnd w:id="31"/>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uqmj0i2ilog5" w:id="32"/>
      <w:bookmarkEnd w:id="32"/>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3o5mnr5g9jth" w:id="33"/>
      <w:bookmarkEnd w:id="33"/>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sm1llyc1z2b5" w:id="34"/>
      <w:bookmarkEnd w:id="34"/>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sck4t95bvws6" w:id="35"/>
      <w:bookmarkEnd w:id="35"/>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lv2hvyd65h7b" w:id="36"/>
      <w:bookmarkEnd w:id="36"/>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sqieadoscscp" w:id="37"/>
      <w:bookmarkEnd w:id="37"/>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1v9yn9jvn5bw" w:id="38"/>
      <w:bookmarkEnd w:id="38"/>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avf4tyxi06eb" w:id="39"/>
      <w:bookmarkEnd w:id="39"/>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6ufrbjnfrrvn" w:id="40"/>
      <w:bookmarkEnd w:id="40"/>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xbxlx5zdf0cu" w:id="41"/>
      <w:bookmarkEnd w:id="41"/>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color w:val="4f81bd"/>
          <w:sz w:val="26"/>
          <w:szCs w:val="26"/>
        </w:rPr>
      </w:pPr>
      <w:bookmarkStart w:colFirst="0" w:colLast="0" w:name="_heading=h.vr0opnyz1xh1" w:id="42"/>
      <w:bookmarkEnd w:id="42"/>
      <w:r w:rsidDel="00000000" w:rsidR="00000000" w:rsidRPr="00000000">
        <w:rPr>
          <w:rtl w:val="0"/>
        </w:rPr>
      </w:r>
    </w:p>
    <w:p w:rsidR="00000000" w:rsidDel="00000000" w:rsidP="00000000" w:rsidRDefault="00000000" w:rsidRPr="00000000" w14:paraId="000000E8">
      <w:pPr>
        <w:pStyle w:val="Heading2"/>
        <w:keepNext w:val="1"/>
        <w:keepLines w:val="1"/>
        <w:spacing w:before="200" w:lineRule="auto"/>
        <w:ind w:firstLine="720"/>
        <w:jc w:val="both"/>
        <w:rPr>
          <w:rFonts w:ascii="Calibri" w:cs="Calibri" w:eastAsia="Calibri" w:hAnsi="Calibri"/>
          <w:b w:val="1"/>
          <w:color w:val="4f81bd"/>
          <w:sz w:val="26"/>
          <w:szCs w:val="26"/>
        </w:rPr>
      </w:pPr>
      <w:bookmarkStart w:colFirst="0" w:colLast="0" w:name="_heading=h.1y6nii7hgku2" w:id="23"/>
      <w:bookmarkEnd w:id="23"/>
      <w:r w:rsidDel="00000000" w:rsidR="00000000" w:rsidRPr="00000000">
        <w:rPr>
          <w:rtl w:val="0"/>
        </w:rPr>
        <w:t xml:space="preserve">3.8 Diagrama de Secuencia Caso 8: Valoración</w:t>
      </w:r>
      <w:r w:rsidDel="00000000" w:rsidR="00000000" w:rsidRPr="00000000">
        <w:rPr>
          <w:rtl w:val="0"/>
        </w:rPr>
      </w:r>
    </w:p>
    <w:p w:rsidR="00000000" w:rsidDel="00000000" w:rsidP="00000000" w:rsidRDefault="00000000" w:rsidRPr="00000000" w14:paraId="000000E9">
      <w:pPr>
        <w:keepNext w:val="1"/>
        <w:keepLines w:val="1"/>
        <w:spacing w:before="200" w:lineRule="auto"/>
        <w:ind w:firstLine="720"/>
        <w:jc w:val="both"/>
        <w:rPr>
          <w:rFonts w:ascii="Calibri" w:cs="Calibri" w:eastAsia="Calibri" w:hAnsi="Calibri"/>
          <w:b w:val="1"/>
          <w:color w:val="4f81bd"/>
          <w:sz w:val="26"/>
          <w:szCs w:val="26"/>
        </w:rPr>
      </w:pPr>
      <w:bookmarkStart w:colFirst="0" w:colLast="0" w:name="_heading=h.xi3muy46qgew" w:id="43"/>
      <w:bookmarkEnd w:id="43"/>
      <w:r w:rsidDel="00000000" w:rsidR="00000000" w:rsidRPr="00000000">
        <w:rPr>
          <w:rFonts w:ascii="Calibri" w:cs="Calibri" w:eastAsia="Calibri" w:hAnsi="Calibri"/>
          <w:b w:val="1"/>
          <w:color w:val="4f81bd"/>
          <w:sz w:val="26"/>
          <w:szCs w:val="26"/>
        </w:rPr>
        <w:drawing>
          <wp:inline distB="114300" distT="114300" distL="114300" distR="114300">
            <wp:extent cx="5399730" cy="5562600"/>
            <wp:effectExtent b="0" l="0" r="0" t="0"/>
            <wp:docPr id="10" name="image5.png"/>
            <a:graphic>
              <a:graphicData uri="http://schemas.openxmlformats.org/drawingml/2006/picture">
                <pic:pic>
                  <pic:nvPicPr>
                    <pic:cNvPr id="0" name="image5.png"/>
                    <pic:cNvPicPr preferRelativeResize="0"/>
                  </pic:nvPicPr>
                  <pic:blipFill>
                    <a:blip r:embed="rId17"/>
                    <a:srcRect b="0" l="760" r="760" t="0"/>
                    <a:stretch>
                      <a:fillRect/>
                    </a:stretch>
                  </pic:blipFill>
                  <pic:spPr>
                    <a:xfrm>
                      <a:off x="0" y="0"/>
                      <a:ext cx="539973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08.6614173228347" w:firstLine="0"/>
        <w:jc w:val="both"/>
        <w:rPr/>
      </w:pPr>
      <w:bookmarkStart w:colFirst="0" w:colLast="0" w:name="_heading=h.uzfqgyyf5nu8" w:id="44"/>
      <w:bookmarkEnd w:id="44"/>
      <w:r w:rsidDel="00000000" w:rsidR="00000000" w:rsidRPr="00000000">
        <w:rPr>
          <w:rtl w:val="0"/>
        </w:rPr>
        <w:t xml:space="preserve">Un cliente añade una valoración, que es recibida por el equipo informático. Este equipo añade una valoración a la estación de alquiler o a la bicicleta, depende de la que haya recibido. Busca la estación o la bicicleta y cada una de estas añade una valoración dentro de su clase para que futuros clientes puedan verlas.</w:t>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ind w:firstLine="720"/>
        <w:jc w:val="both"/>
        <w:rPr/>
      </w:pPr>
      <w:bookmarkStart w:colFirst="0" w:colLast="0" w:name="_heading=h.5s2b4dqzm15p" w:id="45"/>
      <w:bookmarkEnd w:id="45"/>
      <w:r w:rsidDel="00000000" w:rsidR="00000000" w:rsidRPr="00000000">
        <w:rPr>
          <w:rtl w:val="0"/>
        </w:rPr>
        <w:t xml:space="preserve">3.9 Diagrama de Secuencia Caso 9: Informe Estación</w:t>
      </w:r>
    </w:p>
    <w:p w:rsidR="00000000" w:rsidDel="00000000" w:rsidP="00000000" w:rsidRDefault="00000000" w:rsidRPr="00000000" w14:paraId="000000EC">
      <w:pPr>
        <w:ind w:left="708.6614173228347" w:firstLine="0"/>
        <w:rPr/>
      </w:pPr>
      <w:r w:rsidDel="00000000" w:rsidR="00000000" w:rsidRPr="00000000">
        <w:rPr/>
        <w:drawing>
          <wp:inline distB="114300" distT="114300" distL="114300" distR="114300">
            <wp:extent cx="5399730" cy="55626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9973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08.6614173228347" w:firstLine="0"/>
        <w:jc w:val="both"/>
        <w:rPr>
          <w:rFonts w:ascii="Calibri" w:cs="Calibri" w:eastAsia="Calibri" w:hAnsi="Calibri"/>
          <w:b w:val="1"/>
          <w:color w:val="4f81bd"/>
          <w:sz w:val="26"/>
          <w:szCs w:val="26"/>
        </w:rPr>
      </w:pPr>
      <w:r w:rsidDel="00000000" w:rsidR="00000000" w:rsidRPr="00000000">
        <w:rPr>
          <w:rtl w:val="0"/>
        </w:rPr>
        <w:t xml:space="preserve">El técnico pide un informe de la estación “e” al equipo informático. Esta busca la estación en todas las estaciones que tiene y cuando la encuentra, la estación imprime el total facturado y el número de devoluciones fallidas.</w:t>
      </w:r>
      <w:r w:rsidDel="00000000" w:rsidR="00000000" w:rsidRPr="00000000">
        <w:rPr>
          <w:rtl w:val="0"/>
        </w:rPr>
      </w:r>
    </w:p>
    <w:p w:rsidR="00000000" w:rsidDel="00000000" w:rsidP="00000000" w:rsidRDefault="00000000" w:rsidRPr="00000000" w14:paraId="000000EE">
      <w:pPr>
        <w:pStyle w:val="Heading1"/>
        <w:keepNext w:val="1"/>
        <w:keepLines w:val="1"/>
        <w:spacing w:before="480" w:lineRule="auto"/>
        <w:rPr/>
      </w:pPr>
      <w:bookmarkStart w:colFirst="0" w:colLast="0" w:name="_heading=h.1t3h5sf" w:id="46"/>
      <w:bookmarkEnd w:id="46"/>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keepNext w:val="1"/>
        <w:keepLines w:val="1"/>
        <w:spacing w:before="480" w:lineRule="auto"/>
        <w:rPr/>
      </w:pPr>
      <w:bookmarkStart w:colFirst="0" w:colLast="0" w:name="_heading=h.p90y61h33eun" w:id="47"/>
      <w:bookmarkEnd w:id="47"/>
      <w:r w:rsidDel="00000000" w:rsidR="00000000" w:rsidRPr="00000000">
        <w:rPr>
          <w:vertAlign w:val="baseline"/>
          <w:rtl w:val="0"/>
        </w:rPr>
        <w:t xml:space="preserve">4. Glosario</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tbl>
      <w:tblPr>
        <w:tblStyle w:val="Table2"/>
        <w:tblW w:w="84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0"/>
        <w:gridCol w:w="6520"/>
        <w:tblGridChange w:id="0">
          <w:tblGrid>
            <w:gridCol w:w="1910"/>
            <w:gridCol w:w="6520"/>
          </w:tblGrid>
        </w:tblGridChange>
      </w:tblGrid>
      <w:tr>
        <w:tc>
          <w:tcPr>
            <w:shd w:fill="b3b3b3" w:val="clear"/>
          </w:tcPr>
          <w:p w:rsidR="00000000" w:rsidDel="00000000" w:rsidP="00000000" w:rsidRDefault="00000000" w:rsidRPr="00000000" w14:paraId="000000F1">
            <w:pPr>
              <w:spacing w:after="120" w:before="120" w:line="276" w:lineRule="auto"/>
              <w:rPr>
                <w:rFonts w:ascii="Tahoma" w:cs="Tahoma" w:eastAsia="Tahoma" w:hAnsi="Tahoma"/>
                <w:smallCaps w:val="1"/>
                <w:color w:val="ffffff"/>
                <w:sz w:val="20"/>
                <w:szCs w:val="20"/>
              </w:rPr>
            </w:pPr>
            <w:r w:rsidDel="00000000" w:rsidR="00000000" w:rsidRPr="00000000">
              <w:rPr>
                <w:rFonts w:ascii="Tahoma" w:cs="Tahoma" w:eastAsia="Tahoma" w:hAnsi="Tahoma"/>
                <w:smallCaps w:val="1"/>
                <w:color w:val="ffffff"/>
                <w:sz w:val="20"/>
                <w:szCs w:val="20"/>
                <w:rtl w:val="0"/>
              </w:rPr>
              <w:t xml:space="preserve">TÉRMINO</w:t>
            </w:r>
          </w:p>
        </w:tc>
        <w:tc>
          <w:tcPr>
            <w:shd w:fill="b3b3b3" w:val="clear"/>
          </w:tcPr>
          <w:p w:rsidR="00000000" w:rsidDel="00000000" w:rsidP="00000000" w:rsidRDefault="00000000" w:rsidRPr="00000000" w14:paraId="000000F2">
            <w:pPr>
              <w:spacing w:after="120" w:before="120" w:line="276" w:lineRule="auto"/>
              <w:rPr>
                <w:rFonts w:ascii="Tahoma" w:cs="Tahoma" w:eastAsia="Tahoma" w:hAnsi="Tahoma"/>
                <w:smallCaps w:val="1"/>
                <w:color w:val="ffffff"/>
                <w:sz w:val="20"/>
                <w:szCs w:val="20"/>
              </w:rPr>
            </w:pPr>
            <w:r w:rsidDel="00000000" w:rsidR="00000000" w:rsidRPr="00000000">
              <w:rPr>
                <w:rFonts w:ascii="Tahoma" w:cs="Tahoma" w:eastAsia="Tahoma" w:hAnsi="Tahoma"/>
                <w:smallCaps w:val="1"/>
                <w:color w:val="ffffff"/>
                <w:sz w:val="20"/>
                <w:szCs w:val="20"/>
                <w:rtl w:val="0"/>
              </w:rPr>
              <w:t xml:space="preserve">DESCRIPCIÓN</w:t>
            </w:r>
          </w:p>
        </w:tc>
      </w:tr>
      <w:tr>
        <w:tc>
          <w:tcPr/>
          <w:p w:rsidR="00000000" w:rsidDel="00000000" w:rsidP="00000000" w:rsidRDefault="00000000" w:rsidRPr="00000000" w14:paraId="000000F3">
            <w:pPr>
              <w:spacing w:after="60" w:before="60" w:line="276"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Abonado</w:t>
            </w:r>
          </w:p>
        </w:tc>
        <w:tc>
          <w:tcPr/>
          <w:p w:rsidR="00000000" w:rsidDel="00000000" w:rsidP="00000000" w:rsidRDefault="00000000" w:rsidRPr="00000000" w14:paraId="000000F4">
            <w:pPr>
              <w:spacing w:after="60" w:before="60" w:line="276"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Cliente con abono.</w:t>
            </w:r>
          </w:p>
        </w:tc>
      </w:tr>
      <w:tr>
        <w:tc>
          <w:tcPr/>
          <w:p w:rsidR="00000000" w:rsidDel="00000000" w:rsidP="00000000" w:rsidRDefault="00000000" w:rsidRPr="00000000" w14:paraId="000000F5">
            <w:pPr>
              <w:spacing w:after="60" w:before="60" w:line="276"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Técnico</w:t>
            </w:r>
          </w:p>
        </w:tc>
        <w:tc>
          <w:tcPr/>
          <w:p w:rsidR="00000000" w:rsidDel="00000000" w:rsidP="00000000" w:rsidRDefault="00000000" w:rsidRPr="00000000" w14:paraId="000000F6">
            <w:pPr>
              <w:spacing w:after="60" w:before="60" w:line="276"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Persona que recibe los informes de avería de las bicicletas.</w:t>
            </w:r>
          </w:p>
        </w:tc>
      </w:tr>
      <w:tr>
        <w:tc>
          <w:tcPr/>
          <w:p w:rsidR="00000000" w:rsidDel="00000000" w:rsidP="00000000" w:rsidRDefault="00000000" w:rsidRPr="00000000" w14:paraId="000000F7">
            <w:pPr>
              <w:spacing w:after="60" w:before="60" w:line="276"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Empresario</w:t>
            </w:r>
          </w:p>
        </w:tc>
        <w:tc>
          <w:tcPr/>
          <w:p w:rsidR="00000000" w:rsidDel="00000000" w:rsidP="00000000" w:rsidRDefault="00000000" w:rsidRPr="00000000" w14:paraId="000000F8">
            <w:pPr>
              <w:jc w:val="both"/>
              <w:rPr>
                <w:rFonts w:ascii="Tahoma" w:cs="Tahoma" w:eastAsia="Tahoma" w:hAnsi="Tahoma"/>
                <w:sz w:val="16"/>
                <w:szCs w:val="16"/>
              </w:rPr>
            </w:pPr>
            <w:r w:rsidDel="00000000" w:rsidR="00000000" w:rsidRPr="00000000">
              <w:rPr>
                <w:rFonts w:ascii="Tahoma" w:cs="Tahoma" w:eastAsia="Tahoma" w:hAnsi="Tahoma"/>
                <w:sz w:val="20"/>
                <w:szCs w:val="20"/>
                <w:rtl w:val="0"/>
              </w:rPr>
              <w:t xml:space="preserve">Persona que trabaja para la compañía que nos ha pedido realizar este proyecto.</w:t>
            </w:r>
            <w:r w:rsidDel="00000000" w:rsidR="00000000" w:rsidRPr="00000000">
              <w:rPr>
                <w:rtl w:val="0"/>
              </w:rPr>
            </w:r>
          </w:p>
        </w:tc>
      </w:tr>
      <w:tr>
        <w:tc>
          <w:tcPr/>
          <w:p w:rsidR="00000000" w:rsidDel="00000000" w:rsidP="00000000" w:rsidRDefault="00000000" w:rsidRPr="00000000" w14:paraId="000000F9">
            <w:pPr>
              <w:spacing w:after="60" w:before="60" w:line="276" w:lineRule="auto"/>
              <w:rPr>
                <w:rFonts w:ascii="Tahoma" w:cs="Tahoma" w:eastAsia="Tahoma" w:hAnsi="Tahoma"/>
                <w:b w:val="1"/>
                <w:sz w:val="20"/>
                <w:szCs w:val="20"/>
              </w:rPr>
            </w:pPr>
            <w:r w:rsidDel="00000000" w:rsidR="00000000" w:rsidRPr="00000000">
              <w:rPr>
                <w:rtl w:val="0"/>
              </w:rPr>
            </w:r>
          </w:p>
        </w:tc>
        <w:tc>
          <w:tcPr/>
          <w:p w:rsidR="00000000" w:rsidDel="00000000" w:rsidP="00000000" w:rsidRDefault="00000000" w:rsidRPr="00000000" w14:paraId="000000FA">
            <w:pPr>
              <w:spacing w:after="60" w:before="60" w:line="276" w:lineRule="auto"/>
              <w:rPr>
                <w:rFonts w:ascii="Tahoma" w:cs="Tahoma" w:eastAsia="Tahoma" w:hAnsi="Tahoma"/>
                <w:sz w:val="20"/>
                <w:szCs w:val="20"/>
              </w:rPr>
            </w:pPr>
            <w:r w:rsidDel="00000000" w:rsidR="00000000" w:rsidRPr="00000000">
              <w:rPr>
                <w:rtl w:val="0"/>
              </w:rPr>
            </w:r>
          </w:p>
        </w:tc>
      </w:tr>
      <w:tr>
        <w:tc>
          <w:tcPr/>
          <w:p w:rsidR="00000000" w:rsidDel="00000000" w:rsidP="00000000" w:rsidRDefault="00000000" w:rsidRPr="00000000" w14:paraId="000000FB">
            <w:pPr>
              <w:spacing w:after="60" w:before="60" w:line="276" w:lineRule="auto"/>
              <w:rPr>
                <w:rFonts w:ascii="Tahoma" w:cs="Tahoma" w:eastAsia="Tahoma" w:hAnsi="Tahoma"/>
                <w:b w:val="1"/>
                <w:sz w:val="20"/>
                <w:szCs w:val="20"/>
              </w:rPr>
            </w:pPr>
            <w:r w:rsidDel="00000000" w:rsidR="00000000" w:rsidRPr="00000000">
              <w:rPr>
                <w:rtl w:val="0"/>
              </w:rPr>
            </w:r>
          </w:p>
        </w:tc>
        <w:tc>
          <w:tcPr/>
          <w:p w:rsidR="00000000" w:rsidDel="00000000" w:rsidP="00000000" w:rsidRDefault="00000000" w:rsidRPr="00000000" w14:paraId="000000FC">
            <w:pPr>
              <w:spacing w:after="60" w:before="60" w:line="276" w:lineRule="auto"/>
              <w:rPr>
                <w:rFonts w:ascii="Tahoma" w:cs="Tahoma" w:eastAsia="Tahoma" w:hAnsi="Tahoma"/>
                <w:sz w:val="20"/>
                <w:szCs w:val="20"/>
              </w:rPr>
            </w:pPr>
            <w:r w:rsidDel="00000000" w:rsidR="00000000" w:rsidRPr="00000000">
              <w:rPr>
                <w:rtl w:val="0"/>
              </w:rPr>
            </w:r>
          </w:p>
        </w:tc>
      </w:tr>
      <w:tr>
        <w:tc>
          <w:tcPr/>
          <w:p w:rsidR="00000000" w:rsidDel="00000000" w:rsidP="00000000" w:rsidRDefault="00000000" w:rsidRPr="00000000" w14:paraId="000000FD">
            <w:pPr>
              <w:spacing w:after="60" w:before="60" w:line="276" w:lineRule="auto"/>
              <w:rPr>
                <w:rFonts w:ascii="Tahoma" w:cs="Tahoma" w:eastAsia="Tahoma" w:hAnsi="Tahoma"/>
                <w:b w:val="1"/>
                <w:sz w:val="20"/>
                <w:szCs w:val="20"/>
              </w:rPr>
            </w:pPr>
            <w:r w:rsidDel="00000000" w:rsidR="00000000" w:rsidRPr="00000000">
              <w:rPr>
                <w:rtl w:val="0"/>
              </w:rPr>
            </w:r>
          </w:p>
        </w:tc>
        <w:tc>
          <w:tcPr/>
          <w:p w:rsidR="00000000" w:rsidDel="00000000" w:rsidP="00000000" w:rsidRDefault="00000000" w:rsidRPr="00000000" w14:paraId="000000FE">
            <w:pPr>
              <w:spacing w:after="60" w:before="60" w:line="276" w:lineRule="auto"/>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0FF">
      <w:pPr>
        <w:jc w:val="both"/>
        <w:rPr/>
      </w:pPr>
      <w:r w:rsidDel="00000000" w:rsidR="00000000" w:rsidRPr="00000000">
        <w:rPr>
          <w:rtl w:val="0"/>
        </w:rPr>
      </w:r>
    </w:p>
    <w:sectPr>
      <w:type w:val="nextPage"/>
      <w:pgSz w:h="16840" w:w="11900" w:orient="portrait"/>
      <w:pgMar w:bottom="1417" w:top="1417" w:left="1701" w:right="1701"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Página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Proyecto BiciUrban. Documento de Diseño </w:t>
      <w:tab/>
      <w:t xml:space="preserve">EC-DD. v. 1.0. Estatus: Restringido</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16463C"/>
    <w:pPr>
      <w:keepNext w:val="1"/>
      <w:keepLines w:val="1"/>
      <w:spacing w:before="480"/>
      <w:outlineLvl w:val="0"/>
    </w:pPr>
    <w:rPr>
      <w:rFonts w:asciiTheme="majorHAnsi" w:cstheme="majorBidi" w:eastAsiaTheme="majorEastAsia" w:hAnsiTheme="majorHAnsi"/>
      <w:b w:val="1"/>
      <w:bCs w:val="1"/>
      <w:color w:val="345a8a" w:themeColor="accent1" w:themeShade="0000B5"/>
      <w:sz w:val="32"/>
      <w:szCs w:val="32"/>
    </w:rPr>
  </w:style>
  <w:style w:type="paragraph" w:styleId="Ttulo2">
    <w:name w:val="heading 2"/>
    <w:basedOn w:val="Normal"/>
    <w:next w:val="Normal"/>
    <w:link w:val="Ttulo2Car"/>
    <w:uiPriority w:val="9"/>
    <w:unhideWhenUsed w:val="1"/>
    <w:qFormat w:val="1"/>
    <w:rsid w:val="0016463C"/>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uiPriority w:val="9"/>
    <w:unhideWhenUsed w:val="1"/>
    <w:qFormat w:val="1"/>
    <w:rsid w:val="0022160F"/>
    <w:pPr>
      <w:keepNext w:val="1"/>
      <w:keepLines w:val="1"/>
      <w:spacing w:before="200"/>
      <w:outlineLvl w:val="2"/>
    </w:pPr>
    <w:rPr>
      <w:rFonts w:asciiTheme="majorHAnsi" w:cstheme="majorBidi" w:eastAsiaTheme="majorEastAsia" w:hAnsiTheme="majorHAnsi"/>
      <w:b w:val="1"/>
      <w:bCs w:val="1"/>
      <w:color w:val="4f81bd" w:themeColor="accent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16463C"/>
    <w:pPr>
      <w:ind w:left="720"/>
      <w:contextualSpacing w:val="1"/>
    </w:pPr>
  </w:style>
  <w:style w:type="character" w:styleId="Ttulo1Car" w:customStyle="1">
    <w:name w:val="Título 1 Car"/>
    <w:basedOn w:val="Fuentedeprrafopredeter"/>
    <w:link w:val="Ttulo1"/>
    <w:uiPriority w:val="9"/>
    <w:rsid w:val="0016463C"/>
    <w:rPr>
      <w:rFonts w:asciiTheme="majorHAnsi" w:cstheme="majorBidi" w:eastAsiaTheme="majorEastAsia" w:hAnsiTheme="majorHAnsi"/>
      <w:b w:val="1"/>
      <w:bCs w:val="1"/>
      <w:color w:val="345a8a" w:themeColor="accent1" w:themeShade="0000B5"/>
      <w:sz w:val="32"/>
      <w:szCs w:val="32"/>
    </w:rPr>
  </w:style>
  <w:style w:type="character" w:styleId="Ttulo2Car" w:customStyle="1">
    <w:name w:val="Título 2 Car"/>
    <w:basedOn w:val="Fuentedeprrafopredeter"/>
    <w:link w:val="Ttulo2"/>
    <w:uiPriority w:val="9"/>
    <w:rsid w:val="0016463C"/>
    <w:rPr>
      <w:rFonts w:asciiTheme="majorHAnsi" w:cstheme="majorBidi" w:eastAsiaTheme="majorEastAsia" w:hAnsiTheme="majorHAnsi"/>
      <w:b w:val="1"/>
      <w:bCs w:val="1"/>
      <w:color w:val="4f81bd" w:themeColor="accent1"/>
      <w:sz w:val="26"/>
      <w:szCs w:val="26"/>
    </w:rPr>
  </w:style>
  <w:style w:type="paragraph" w:styleId="Textodeglobo">
    <w:name w:val="Balloon Text"/>
    <w:basedOn w:val="Normal"/>
    <w:link w:val="TextodegloboCar"/>
    <w:uiPriority w:val="99"/>
    <w:semiHidden w:val="1"/>
    <w:unhideWhenUsed w:val="1"/>
    <w:rsid w:val="00D0122C"/>
    <w:rPr>
      <w:rFonts w:ascii="Lucida Grande" w:cs="Lucida Grande" w:hAnsi="Lucida Grande"/>
      <w:sz w:val="18"/>
      <w:szCs w:val="18"/>
    </w:rPr>
  </w:style>
  <w:style w:type="character" w:styleId="TextodegloboCar" w:customStyle="1">
    <w:name w:val="Texto de globo Car"/>
    <w:basedOn w:val="Fuentedeprrafopredeter"/>
    <w:link w:val="Textodeglobo"/>
    <w:uiPriority w:val="99"/>
    <w:semiHidden w:val="1"/>
    <w:rsid w:val="00D0122C"/>
    <w:rPr>
      <w:rFonts w:ascii="Lucida Grande" w:cs="Lucida Grande" w:hAnsi="Lucida Grande"/>
      <w:sz w:val="18"/>
      <w:szCs w:val="18"/>
    </w:rPr>
  </w:style>
  <w:style w:type="table" w:styleId="Tablaconcuadrcula1" w:customStyle="1">
    <w:name w:val="Tabla con cuadrícula1"/>
    <w:basedOn w:val="Tablanormal"/>
    <w:next w:val="Tablaconcuadrcula"/>
    <w:rsid w:val="00167CB2"/>
    <w:pPr>
      <w:spacing w:after="200" w:before="200" w:line="276" w:lineRule="auto"/>
    </w:pPr>
    <w:rPr>
      <w:rFonts w:eastAsia="Times New Roman"/>
      <w:sz w:val="22"/>
      <w:szCs w:val="22"/>
      <w:lang w:bidi="en-US"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
    <w:name w:val="Table Grid"/>
    <w:basedOn w:val="Tablanormal"/>
    <w:rsid w:val="00167CB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5C4097"/>
    <w:pPr>
      <w:tabs>
        <w:tab w:val="center" w:pos="4252"/>
        <w:tab w:val="right" w:pos="8504"/>
      </w:tabs>
    </w:pPr>
  </w:style>
  <w:style w:type="character" w:styleId="EncabezadoCar" w:customStyle="1">
    <w:name w:val="Encabezado Car"/>
    <w:basedOn w:val="Fuentedeprrafopredeter"/>
    <w:link w:val="Encabezado"/>
    <w:uiPriority w:val="99"/>
    <w:rsid w:val="005C4097"/>
  </w:style>
  <w:style w:type="paragraph" w:styleId="Piedepgina">
    <w:name w:val="footer"/>
    <w:basedOn w:val="Normal"/>
    <w:link w:val="PiedepginaCar"/>
    <w:uiPriority w:val="99"/>
    <w:unhideWhenUsed w:val="1"/>
    <w:rsid w:val="005C4097"/>
    <w:pPr>
      <w:tabs>
        <w:tab w:val="center" w:pos="4252"/>
        <w:tab w:val="right" w:pos="8504"/>
      </w:tabs>
    </w:pPr>
  </w:style>
  <w:style w:type="character" w:styleId="PiedepginaCar" w:customStyle="1">
    <w:name w:val="Pie de página Car"/>
    <w:basedOn w:val="Fuentedeprrafopredeter"/>
    <w:link w:val="Piedepgina"/>
    <w:uiPriority w:val="99"/>
    <w:rsid w:val="005C4097"/>
  </w:style>
  <w:style w:type="paragraph" w:styleId="TDC1">
    <w:name w:val="toc 1"/>
    <w:basedOn w:val="Normal"/>
    <w:next w:val="Normal"/>
    <w:autoRedefine w:val="1"/>
    <w:uiPriority w:val="39"/>
    <w:unhideWhenUsed w:val="1"/>
    <w:rsid w:val="00137C58"/>
    <w:pPr>
      <w:spacing w:before="120"/>
    </w:pPr>
    <w:rPr>
      <w:b w:val="1"/>
    </w:rPr>
  </w:style>
  <w:style w:type="paragraph" w:styleId="TDC2">
    <w:name w:val="toc 2"/>
    <w:basedOn w:val="Normal"/>
    <w:next w:val="Normal"/>
    <w:autoRedefine w:val="1"/>
    <w:uiPriority w:val="39"/>
    <w:unhideWhenUsed w:val="1"/>
    <w:rsid w:val="00137C58"/>
    <w:pPr>
      <w:ind w:left="240"/>
    </w:pPr>
    <w:rPr>
      <w:b w:val="1"/>
      <w:sz w:val="22"/>
      <w:szCs w:val="22"/>
    </w:rPr>
  </w:style>
  <w:style w:type="paragraph" w:styleId="TDC3">
    <w:name w:val="toc 3"/>
    <w:basedOn w:val="Normal"/>
    <w:next w:val="Normal"/>
    <w:autoRedefine w:val="1"/>
    <w:uiPriority w:val="39"/>
    <w:unhideWhenUsed w:val="1"/>
    <w:rsid w:val="00137C58"/>
    <w:pPr>
      <w:ind w:left="480"/>
    </w:pPr>
    <w:rPr>
      <w:sz w:val="22"/>
      <w:szCs w:val="22"/>
    </w:rPr>
  </w:style>
  <w:style w:type="paragraph" w:styleId="TDC4">
    <w:name w:val="toc 4"/>
    <w:basedOn w:val="Normal"/>
    <w:next w:val="Normal"/>
    <w:autoRedefine w:val="1"/>
    <w:uiPriority w:val="39"/>
    <w:unhideWhenUsed w:val="1"/>
    <w:rsid w:val="00137C58"/>
    <w:pPr>
      <w:ind w:left="720"/>
    </w:pPr>
    <w:rPr>
      <w:sz w:val="20"/>
      <w:szCs w:val="20"/>
    </w:rPr>
  </w:style>
  <w:style w:type="paragraph" w:styleId="TDC5">
    <w:name w:val="toc 5"/>
    <w:basedOn w:val="Normal"/>
    <w:next w:val="Normal"/>
    <w:autoRedefine w:val="1"/>
    <w:uiPriority w:val="39"/>
    <w:unhideWhenUsed w:val="1"/>
    <w:rsid w:val="00137C58"/>
    <w:pPr>
      <w:ind w:left="960"/>
    </w:pPr>
    <w:rPr>
      <w:sz w:val="20"/>
      <w:szCs w:val="20"/>
    </w:rPr>
  </w:style>
  <w:style w:type="paragraph" w:styleId="TDC6">
    <w:name w:val="toc 6"/>
    <w:basedOn w:val="Normal"/>
    <w:next w:val="Normal"/>
    <w:autoRedefine w:val="1"/>
    <w:uiPriority w:val="39"/>
    <w:unhideWhenUsed w:val="1"/>
    <w:rsid w:val="00137C58"/>
    <w:pPr>
      <w:ind w:left="1200"/>
    </w:pPr>
    <w:rPr>
      <w:sz w:val="20"/>
      <w:szCs w:val="20"/>
    </w:rPr>
  </w:style>
  <w:style w:type="paragraph" w:styleId="TDC7">
    <w:name w:val="toc 7"/>
    <w:basedOn w:val="Normal"/>
    <w:next w:val="Normal"/>
    <w:autoRedefine w:val="1"/>
    <w:uiPriority w:val="39"/>
    <w:unhideWhenUsed w:val="1"/>
    <w:rsid w:val="00137C58"/>
    <w:pPr>
      <w:ind w:left="1440"/>
    </w:pPr>
    <w:rPr>
      <w:sz w:val="20"/>
      <w:szCs w:val="20"/>
    </w:rPr>
  </w:style>
  <w:style w:type="paragraph" w:styleId="TDC8">
    <w:name w:val="toc 8"/>
    <w:basedOn w:val="Normal"/>
    <w:next w:val="Normal"/>
    <w:autoRedefine w:val="1"/>
    <w:uiPriority w:val="39"/>
    <w:unhideWhenUsed w:val="1"/>
    <w:rsid w:val="00137C58"/>
    <w:pPr>
      <w:ind w:left="1680"/>
    </w:pPr>
    <w:rPr>
      <w:sz w:val="20"/>
      <w:szCs w:val="20"/>
    </w:rPr>
  </w:style>
  <w:style w:type="paragraph" w:styleId="TDC9">
    <w:name w:val="toc 9"/>
    <w:basedOn w:val="Normal"/>
    <w:next w:val="Normal"/>
    <w:autoRedefine w:val="1"/>
    <w:uiPriority w:val="39"/>
    <w:unhideWhenUsed w:val="1"/>
    <w:rsid w:val="00137C58"/>
    <w:pPr>
      <w:ind w:left="1920"/>
    </w:pPr>
    <w:rPr>
      <w:sz w:val="20"/>
      <w:szCs w:val="20"/>
    </w:rPr>
  </w:style>
  <w:style w:type="character" w:styleId="Ttulo3Car" w:customStyle="1">
    <w:name w:val="Título 3 Car"/>
    <w:basedOn w:val="Fuentedeprrafopredeter"/>
    <w:link w:val="Ttulo3"/>
    <w:uiPriority w:val="9"/>
    <w:rsid w:val="0022160F"/>
    <w:rPr>
      <w:rFonts w:asciiTheme="majorHAnsi" w:cstheme="majorBidi" w:eastAsiaTheme="majorEastAsia" w:hAnsiTheme="majorHAnsi"/>
      <w:b w:val="1"/>
      <w:bCs w:val="1"/>
      <w:color w:val="4f81bd" w:themeColor="accent1"/>
    </w:rPr>
  </w:style>
  <w:style w:type="table" w:styleId="Cuadrculaclara">
    <w:name w:val="Light Grid"/>
    <w:basedOn w:val="Tablanormal"/>
    <w:uiPriority w:val="62"/>
    <w:rsid w:val="00E1297E"/>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paragraph" w:styleId="Descripcin">
    <w:name w:val="caption"/>
    <w:basedOn w:val="Normal"/>
    <w:next w:val="Normal"/>
    <w:uiPriority w:val="35"/>
    <w:unhideWhenUsed w:val="1"/>
    <w:qFormat w:val="1"/>
    <w:rsid w:val="00121545"/>
    <w:pPr>
      <w:spacing w:after="200" w:line="300" w:lineRule="auto"/>
      <w:jc w:val="center"/>
    </w:pPr>
    <w:rPr>
      <w:rFonts w:eastAsiaTheme="minorHAnsi"/>
      <w:b w:val="1"/>
      <w:bCs w:val="1"/>
      <w:sz w:val="18"/>
      <w:szCs w:val="18"/>
      <w:lang w:eastAsia="en-US" w:val="es-PY"/>
    </w:rPr>
  </w:style>
  <w:style w:type="paragraph" w:styleId="ParrafoSangrado" w:customStyle="1">
    <w:name w:val="ParrafoSangrado"/>
    <w:basedOn w:val="Normal"/>
    <w:qFormat w:val="1"/>
    <w:rsid w:val="00121545"/>
    <w:pPr>
      <w:spacing w:after="360" w:line="252" w:lineRule="auto"/>
      <w:ind w:firstLine="709"/>
      <w:jc w:val="both"/>
    </w:pPr>
    <w:rPr>
      <w:rFonts w:eastAsiaTheme="minorHAnsi"/>
      <w:szCs w:val="22"/>
      <w:lang w:eastAsia="en-US" w:val="es-PY"/>
    </w:rPr>
  </w:style>
  <w:style w:type="paragraph" w:styleId="ContenidoTabla" w:customStyle="1">
    <w:name w:val="ContenidoTabla"/>
    <w:basedOn w:val="Normal"/>
    <w:qFormat w:val="1"/>
    <w:rsid w:val="00121545"/>
    <w:pPr>
      <w:jc w:val="both"/>
    </w:pPr>
    <w:rPr>
      <w:rFonts w:eastAsiaTheme="minorHAnsi"/>
      <w:sz w:val="20"/>
      <w:szCs w:val="22"/>
      <w:lang w:eastAsia="en-US" w:val="es-PY"/>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ARAdiEJXoElBNkAYnEJFsSSlqQ==">AMUW2mXz1DXw8ihrYeQ7cDatDt4+3Pz7HuPlwOx2qH/e4OteYrQuja7D27KRJJzK74HYT8OzKixKQOGBhm5o6BLD3OcdXYxVwKEP5LGyOomz5vb9gz6WMVM0KYL952WFfnsz6QMDnRpOiiKnb72gsgrP02IVCXamJr3KvrdnBN5/xm3i/znYPXBUC6Q8Csdwi1WzNRdqP7KXb7OtDC4OvK1x/9LEhq6B0UK4hixhcm68IqgOw9Rw/3l2CHB5ZCF5ssUSufZekyFvuu6ascbUOPH3fKVjgt1UWUoekYuq2sxoDkme1aLF29zSjrK/q/fDQO+37n74yh0X93iFIPxmRnvK/YZDuREFs5F29HtsfubtP94JDjOz9nLjvrPXohUR5ziYkwGZMNMq4im3woxqnV5O10DZVv0nH9g9Wj8Wj4SbI63aRdnQkV6XtUdRpG9eeh1jaTEiml+oMZN9lkqj+4HOakPTvp7LDis2CpEthGewiUMLjng5ndF/nG0zX0Sembt4xtarZJi3nZnRqk4F9iC0je1ygugw4VqG7wqDJN2JYZoW3CyE9HHZ5lMkyvKWqWMuZrBYJ9+QL1n4jbrz4vVgwI/7x/DSX8+Y12AEZ2jgnSvSn8dG6d4VkeGDlMls5lzUSaI9/jkxpHfmfzMr5s5bwswBNBMs+q5kDxJZM7cGFl65y1FQ1JYTbVWny4w7+HQ7BR8cdCinV8gZqFoR0+dkR9BXrjhd5F4cmQBBNFjyL+B3wcX6SuWNJ84ZkB9Gvt7Mbm3f+tljaWEDStyJaLUR2lKoHV56leUUVlzrdQoU/t26c6i8qbNR3JMwVgKu+2VEAUCEdyH0sl8LJlQ9MQ/aAtJaIv4/4G1yAjTQHOzGzbhrvnT3+BFlbq10JZiuJJCyEd+xQQp/n389xQoIgWCe7cTRtco5xb5Dc0Iz+KmOh0qquLwNlf3Z0Vsh8dSVFDPUf2OWGGs5oeHscn/XbF3JYfS6bLFaLhMQeAMpyDNCJEuWc5KiXxPcKU6gsrfTrIQpwDb3AwprYZiTGTtZ3Ob5/Q8Ku2RC7GvxdLLVUBtvOIqnq8pBLnKU/3z3/6rk4gpSceI0umdfC/Zz+Tnwx92WNj8WOVB6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2017-01-15T21:38:00Z</dcterms:created>
  <dc:creator>Silvia Teresita Acuña</dc:creator>
</cp:coreProperties>
</file>