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MEETING ANNOUNCEMENT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 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From: 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:00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To: 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:00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 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DATE AND TIME: 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Feb</w:t>
      </w:r>
      <w:r w:rsidDel="00000000" w:rsidR="00000000" w:rsidRPr="00000000">
        <w:rPr>
          <w:rFonts w:ascii="Arial" w:cs="Arial" w:eastAsia="Arial" w:hAnsi="Arial"/>
          <w:rtl w:val="0"/>
        </w:rPr>
        <w:t xml:space="preserve">ruary the 24th 11:00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PLACE: 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MS T</w:t>
      </w:r>
      <w:r w:rsidDel="00000000" w:rsidR="00000000" w:rsidRPr="00000000">
        <w:rPr>
          <w:rFonts w:ascii="Arial" w:cs="Arial" w:eastAsia="Arial" w:hAnsi="Arial"/>
          <w:rtl w:val="0"/>
        </w:rPr>
        <w:t xml:space="preserve">eams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DURATION: </w:t>
      </w:r>
      <w:r w:rsidDel="00000000" w:rsidR="00000000" w:rsidRPr="00000000">
        <w:rPr>
          <w:rFonts w:ascii="Arial" w:cs="Arial" w:eastAsia="Arial" w:hAnsi="Arial"/>
          <w:rtl w:val="0"/>
        </w:rPr>
        <w:t xml:space="preserve">2h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 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PURPOSE: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Draft of Technical Report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 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DECISION FOLLOW-UP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way we are going to sort the technical report and each part.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Brainstorming, competitive analysis, statement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   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right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 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DATE AND TIME: </w:t>
      </w:r>
      <w:r w:rsidDel="00000000" w:rsidR="00000000" w:rsidRPr="00000000">
        <w:rPr>
          <w:rFonts w:ascii="Arial" w:cs="Arial" w:eastAsia="Arial" w:hAnsi="Arial"/>
          <w:rtl w:val="0"/>
        </w:rPr>
        <w:t xml:space="preserve">February the 17th 11:00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PARTICIPANTS: 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Pablo Al</w:t>
      </w:r>
      <w:r w:rsidDel="00000000" w:rsidR="00000000" w:rsidRPr="00000000">
        <w:rPr>
          <w:rFonts w:ascii="Arial" w:cs="Arial" w:eastAsia="Arial" w:hAnsi="Arial"/>
          <w:rtl w:val="0"/>
        </w:rPr>
        <w:t xml:space="preserve">marza, Miguel Arnaiz, Carlos García,Samai García and S. Xiao Fernandez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jc w:val="both"/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KEY POINTS DISCUSSED</w:t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DECISIONS MADE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080" w:firstLine="0"/>
        <w:jc w:val="both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 </w:t>
      </w:r>
    </w:p>
    <w:tbl>
      <w:tblPr>
        <w:tblStyle w:val="Table1"/>
        <w:tblW w:w="87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06"/>
        <w:gridCol w:w="2906.999999999999"/>
        <w:gridCol w:w="2907.0000000000005"/>
        <w:tblGridChange w:id="0">
          <w:tblGrid>
            <w:gridCol w:w="2906"/>
            <w:gridCol w:w="2906.999999999999"/>
            <w:gridCol w:w="2907.0000000000005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ACTIONS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RESPONSIBLE PERSON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DEADLINE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Competitive analysis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Samai Garcia</w:t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S. Xiao Fernandez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Due 19/02/2021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Statement analysis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Pablo Almarza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Carlos García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Due 20/02/2010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Meeting minutes week 17/02/2021</w:t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Miguel Arnaiz</w:t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S. Xiao Fernnadez</w:t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Carlos Garcia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Due 17/02/2021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686"/>
      </w:tabs>
      <w:spacing w:after="200" w:before="0" w:line="276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5257800" cy="70485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257800" cy="7048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  <w:rtl w:val="0"/>
      </w:rPr>
      <w:t xml:space="preserve">Computer Engineering Degree | Software Engineering Project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Y4ed5vd0IgLkLYgxXqMJTdfdNg==">AMUW2mUNpNJfKSUHwkOKcCOboBBSp0o0NB6gU2ivrefy2I/D49kKe/DYiW0nk1fRwPKVx/1FBQ10YQ2wVlZXd/SUGRTFvj4bZQo+B1HN6GyAOtsY6aJaMyQ=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