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left"/>
      </w:pPr>
      <w:r>
        <w:rPr>
          <w:rFonts w:ascii="Calibri" w:hAnsi="Calibri" w:eastAsia="Calibri"/>
          <w:b/>
          <w:i w:val="0"/>
          <w:color w:val="C45C26"/>
          <w:sz w:val="24"/>
        </w:rPr>
        <w:t>MANUAL DE USUARIO</w:t>
      </w:r>
    </w:p>
    <w:p>
      <w:pPr>
        <w:spacing w:before="120" w:after="0"/>
      </w:pPr>
      <w:r>
        <w:rPr>
          <w:rFonts w:ascii="Calibri" w:hAnsi="Calibri" w:eastAsia="Calibri"/>
          <w:b/>
          <w:i w:val="0"/>
          <w:color w:val="1C2333"/>
          <w:sz w:val="64"/>
        </w:rPr>
        <w:t>Operational System</w:t>
      </w:r>
    </w:p>
    <w:p>
      <w:pPr>
        <w:spacing w:before="80"/>
      </w:pPr>
      <w:r>
        <w:rPr>
          <w:rFonts w:ascii="Calibri" w:hAnsi="Calibri" w:eastAsia="Calibri"/>
          <w:b w:val="0"/>
          <w:i w:val="0"/>
          <w:color w:val="5C6775"/>
          <w:sz w:val="28"/>
        </w:rPr>
        <w:t>Cómo entrar, dejar la marca, crear personas y armar un manual.</w:t>
      </w:r>
    </w:p>
    <w:p>
      <w:pPr>
        <w:spacing w:before="360"/>
      </w:pPr>
      <w:r>
        <w:rPr>
          <w:rFonts w:ascii="Calibri" w:hAnsi="Calibri" w:eastAsia="Calibri"/>
          <w:b w:val="0"/>
          <w:i w:val="0"/>
          <w:color w:val="5C6775"/>
          <w:sz w:val="22"/>
        </w:rPr>
        <w:t>Para</w:t>
      </w:r>
    </w:p>
    <w:p>
      <w:pPr>
        <w:spacing w:before="0" w:after="0"/>
      </w:pPr>
      <w:r>
        <w:rPr>
          <w:rFonts w:ascii="Calibri" w:hAnsi="Calibri" w:eastAsia="Calibri"/>
          <w:b/>
          <w:i w:val="0"/>
          <w:color w:val="1C2333"/>
          <w:sz w:val="44"/>
        </w:rPr>
        <w:t>Carlos Dominguez</w:t>
      </w:r>
    </w:p>
    <w:p>
      <w:r>
        <w:rPr>
          <w:rFonts w:ascii="Calibri" w:hAnsi="Calibri" w:eastAsia="Calibri"/>
          <w:b w:val="0"/>
          <w:i w:val="0"/>
          <w:color w:val="C45C26"/>
          <w:sz w:val="26"/>
        </w:rPr>
        <w:t>Administrador</w:t>
      </w:r>
    </w:p>
    <w:p>
      <w:pPr>
        <w:spacing w:before="560"/>
      </w:pPr>
      <w:r>
        <w:rPr>
          <w:rFonts w:ascii="Calibri" w:hAnsi="Calibri" w:eastAsia="Calibri"/>
          <w:b w:val="0"/>
          <w:i w:val="0"/>
          <w:color w:val="1C2333"/>
          <w:sz w:val="24"/>
        </w:rPr>
        <w:t>Este manual recorre el sistema con un ejemplo ya hecho: el logotipo de Operational System, la operadora María López y el manual de operación del molino de bolas MB-240, publicado para ella.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C45C26"/>
          <w:sz w:val="36"/>
        </w:rPr>
        <w:t>Contenido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1C2333"/>
          <w:sz w:val="24"/>
        </w:rPr>
        <w:t>1. Entrar con tu cuenta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1C2333"/>
          <w:sz w:val="24"/>
        </w:rPr>
        <w:t>2. Los tres módulos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1C2333"/>
          <w:sz w:val="24"/>
        </w:rPr>
        <w:t>3. La marca de la empresa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1C2333"/>
          <w:sz w:val="24"/>
        </w:rPr>
        <w:t>4. Las personas que entran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1C2333"/>
          <w:sz w:val="24"/>
        </w:rPr>
        <w:t>5. Crear el manual del molino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1C2333"/>
          <w:sz w:val="24"/>
        </w:rPr>
        <w:t>6. Carátula, índice y módulos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1C2333"/>
          <w:sz w:val="24"/>
        </w:rPr>
        <w:t>7. Pasos, tablas e imágenes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1C2333"/>
          <w:sz w:val="24"/>
        </w:rPr>
        <w:t>8. El resumen con el avatar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1C2333"/>
          <w:sz w:val="24"/>
        </w:rPr>
        <w:t>9. El cuestionario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1C2333"/>
          <w:sz w:val="24"/>
        </w:rPr>
        <w:t>10. Publicar e invitar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1C2333"/>
          <w:sz w:val="24"/>
        </w:rPr>
        <w:t>11. Lo que ve la persona invitada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C45C26"/>
          <w:sz w:val="36"/>
        </w:rPr>
        <w:t>1. Entrar con tu cuenta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Abre Operational System. La primera pantalla es blanca y dice Iniciar sesión. Arriba del título está el logotipo de la empresa, cuando ya hay uno guardado.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Escribe tu correo y pulsa Siguiente.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rre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Paso 1. Correo del administrador: carlos@example.com.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La siguiente pantalla te da la bienvenida y muestra el correo que acabas de escribir. Si no es el tuyo, pulsa Cambiar cuenta. Escribe la contraseña y pulsa Siguiente.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En este ejemplo la contraseña es Carlos123, con la C mayúscula. Si quieres ver lo que escribes, marca Mostrar contraseña.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tras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Paso 2. Contraseña Carlos123 y el botón Siguiente.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Si el correo o la contraseña no coinciden, el sistema se queda en esta pantalla. Revisa las mayúsculas y vuelve a pulsar Siguiente.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C45C26"/>
          <w:sz w:val="36"/>
        </w:rPr>
        <w:t>2. Los tres módulos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Al entrar ves tres tarjetas. Elige una para continuar.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odul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Inicio del administrador: Marca, Usuarios y Manuales.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Marca. El logotipo y el nombre de la empresa. Se ven en todos los manuales.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Usuarios. Las cuentas. Cada persona es administrador u operador.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Manuales. Los manuales de operación. Aquí se crean, se editan y se publican.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Arriba a la derecha está tu correo y el botón Salir. El nombre Operational System, a la izquierda, te regresa a estas tres tarjetas.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Quien entra como operador llega directo a Manuales. Las tarjetas de Marca y Usuarios son del administrador.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C45C26"/>
          <w:sz w:val="36"/>
        </w:rPr>
        <w:t>3. La marca de la empresa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Entra a Marca. Aquí dejas el nombre que acompaña al logotipo y la imagen que se verá en la portada y en el menú de cada manual.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ar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Marca, con el nombre Operational System y el logotipo ya guardado.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Para dejar el ejemplo como está ahora: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En Nombre de la empresa escribe Operational System, o el nombre de tu planta.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En Logotipo pulsa Choose File y elige la imagen. En el ejemplo es el isotipo naranja OS.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Pulsa Guardar. La vista previa aparece debajo del selector.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Ese logotipo queda en todos los manuales. Si quieres volver a verlos sin imagen, marca Quitar logotipo y pulsa Guardar.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C45C26"/>
          <w:sz w:val="36"/>
        </w:rPr>
        <w:t>4. Las personas que entran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Entra a Usuarios. Tu cuenta aparece la primera.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usuari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Carlos Dominguez es administrador. Desde aquí se cambian roles y contraseñas.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Cada fila tiene el nombre, el correo, el rol y dos acciones.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Mi contraseña cambia la tuya. Escribe la nueva y pulsa Guardar.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Contraseña, en la fila de otra persona, cambia la de esa persona del mismo modo.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El desplegable cambia el rol entre Administrador y Operador en el momento.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Quitar pide confirmación. Esa persona deja de poder entrar. Tu propia fila no tiene Quitar.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Para dar de alta a alguien, pulsa Añadir usuario. En el ejemplo se creó así: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uevo-usua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Nuevo usuario: María López, operadora de la planta.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C45C2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933"/>
            <w:shd w:fill="C45C2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Nombre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María López</w:t>
            </w:r>
          </w:p>
        </w:tc>
      </w:tr>
      <w:tr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Correo</w:t>
            </w:r>
          </w:p>
        </w:tc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maria.lopez@planta.com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Contraseña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Operador123</w:t>
            </w:r>
          </w:p>
        </w:tc>
      </w:tr>
      <w:tr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Rol</w:t>
            </w:r>
          </w:p>
        </w:tc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Operador</w:t>
            </w:r>
          </w:p>
        </w:tc>
      </w:tr>
    </w:tbl>
    <w:p>
      <w:pPr>
        <w:spacing w:after="120"/>
      </w:pP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Pulsa Crear. María queda en la lista.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usuario-cre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María López ya puede entrar, con el rol Operador.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Un operador abre los manuales publicados a los que lo invitas. Un administrador entra a Marca, a Usuarios y a todos los manuales, incluidos los borradores.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Las dos cuentas de este recorrido quedan así: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C45C2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Persona</w:t>
            </w:r>
          </w:p>
        </w:tc>
        <w:tc>
          <w:tcPr>
            <w:tcW w:type="dxa" w:w="2466"/>
            <w:shd w:fill="C45C2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Correo</w:t>
            </w:r>
          </w:p>
        </w:tc>
        <w:tc>
          <w:tcPr>
            <w:tcW w:type="dxa" w:w="2466"/>
            <w:shd w:fill="C45C2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Contraseña</w:t>
            </w:r>
          </w:p>
        </w:tc>
        <w:tc>
          <w:tcPr>
            <w:tcW w:type="dxa" w:w="2466"/>
            <w:shd w:fill="C45C2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Carlos Dominguez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carlos@example.com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Carlos123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Administrador</w:t>
            </w:r>
          </w:p>
        </w:tc>
      </w:tr>
      <w:tr>
        <w:tc>
          <w:tcPr>
            <w:tcW w:type="dxa" w:w="2466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María López</w:t>
            </w:r>
          </w:p>
        </w:tc>
        <w:tc>
          <w:tcPr>
            <w:tcW w:type="dxa" w:w="2466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maria.lopez@planta.com</w:t>
            </w:r>
          </w:p>
        </w:tc>
        <w:tc>
          <w:tcPr>
            <w:tcW w:type="dxa" w:w="2466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Operador123</w:t>
            </w:r>
          </w:p>
        </w:tc>
        <w:tc>
          <w:tcPr>
            <w:tcW w:type="dxa" w:w="2466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Operador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C45C26"/>
          <w:sz w:val="36"/>
        </w:rPr>
        <w:t>5. Crear el manual del molino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Entra a Manuales y pulsa Crear manual. Se abre un cuadro. En el ejemplo se llenó así: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rear-manu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Título y subtítulo del manual nuevo.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Título: Operación del molino de bolas MB-240.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Subtítulo: Planta de molienda · Turno de operación.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Pulsa Crear. El manual se abre en el visor para editarlo. Mientras dice Borrador, lo ven los administradores. La persona operadora todavía no.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El manual de este recorrido ya está creado. Puedes abrirlo desde la lista y seguir las pantallas de las páginas siguientes. Manual de ejemplo es otro manual de muestra que ya venía con el sistema.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Arriba del visor una franja dice Editando en el visor. Los cambios se guardan solos. A la izquierda está el árbol del manual. Los signos + y − solo abren o cierran esa rama. Para agregar páginas se usan los botones de abajo.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Estructura arma el árbol. Preformato deja la lámina con una forma lista.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C45C2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Botón</w:t>
            </w:r>
          </w:p>
        </w:tc>
        <w:tc>
          <w:tcPr>
            <w:tcW w:type="dxa" w:w="4933"/>
            <w:shd w:fill="C45C2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Qué agrega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Módulo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Un capítulo nuevo</w:t>
            </w:r>
          </w:p>
        </w:tc>
      </w:tr>
      <w:tr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Submódulo</w:t>
            </w:r>
          </w:p>
        </w:tc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Una parte dentro del capítulo donde estás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Slide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Una lámina de contenido</w:t>
            </w:r>
          </w:p>
        </w:tc>
      </w:tr>
      <w:tr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Carátula</w:t>
            </w:r>
          </w:p>
        </w:tc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La portada del manual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Índice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La lista de módulos, con un enlace para abrir cada uno</w:t>
            </w:r>
          </w:p>
        </w:tc>
      </w:tr>
      <w:tr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Información</w:t>
            </w:r>
          </w:p>
        </w:tc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Una lámina para explicar un tema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Resumen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El cierre narrado por el avatar</w:t>
            </w:r>
          </w:p>
        </w:tc>
      </w:tr>
      <w:tr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Cuestionario</w:t>
            </w:r>
          </w:p>
        </w:tc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Las preguntas del cierre</w:t>
            </w:r>
          </w:p>
        </w:tc>
      </w:tr>
    </w:tbl>
    <w:p>
      <w:pPr>
        <w:spacing w:after="120"/>
      </w:pP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Dentro de una lámina, la barra Agregar suma bloques. Quitar slide elimina la lámina entera.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C45C2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Botón</w:t>
            </w:r>
          </w:p>
        </w:tc>
        <w:tc>
          <w:tcPr>
            <w:tcW w:type="dxa" w:w="4933"/>
            <w:shd w:fill="C45C2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Qué agrega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Párrafo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Un texto. Se edita haciendo clic sobre él</w:t>
            </w:r>
          </w:p>
        </w:tc>
      </w:tr>
      <w:tr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Subtítulo</w:t>
            </w:r>
          </w:p>
        </w:tc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Un título dentro de la lámina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Nota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Un recuadro para una nota</w:t>
            </w:r>
          </w:p>
        </w:tc>
      </w:tr>
      <w:tr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Aviso</w:t>
            </w:r>
          </w:p>
        </w:tc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Una advertencia, en amarillo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OK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Una condición que está bien, en verde</w:t>
            </w:r>
          </w:p>
        </w:tc>
      </w:tr>
      <w:tr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Lista</w:t>
            </w:r>
          </w:p>
        </w:tc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Varios puntos, sin un orden obligatorio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Pasos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Un orden numerado, del 1 al último</w:t>
            </w:r>
          </w:p>
        </w:tc>
      </w:tr>
      <w:tr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Foto</w:t>
            </w:r>
          </w:p>
        </w:tc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Una imagen con su pie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Video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Un espacio para un video</w:t>
            </w:r>
          </w:p>
        </w:tc>
      </w:tr>
    </w:tbl>
    <w:p>
      <w:pPr>
        <w:spacing w:after="120"/>
      </w:pP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En cada bloque, la flecha hacia arriba y la flecha hacia abajo lo mueven. Quitar lo saca de la lámina. El título de la lámina, el texto de un paso y el de un párrafo se corrigen haciendo clic encima.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C45C26"/>
          <w:sz w:val="36"/>
        </w:rPr>
        <w:t>6. Carátula, índice y módulos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La carátula es la primera lámina. Lleva el título, una frase de para qué sirve el manual, el logotipo que guardaste en Marca y unas fichas del equipo.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aratul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Carátula del MB-240. A la izquierda, Estructura y Preformato. El logotipo es el de Marca.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En el ejemplo las fichas son el molino MB-240, el alimentador AL-12 y la banda de descarga BT-03. La frase de la portada dice: léelo antes de energizar el molino.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La siguiente lámina es el índice. Cada tarjeta es un módulo. Abrir lleva a esa parte.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ind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Índice: tres módulos de operación, el resumen y el cuestionario.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El manual del ejemplo queda en este orden: Antes de arrancar, Arranque, Operación en marcha, Resumen del turno y Cuestionario de cierre. Si agregas un módulo, el índice lo recoge.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C45C26"/>
          <w:sz w:val="36"/>
        </w:rPr>
        <w:t>7. Pasos, tablas e imágenes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Dentro de Antes de arrancar está el submódulo Equipo de protección. Una de sus láminas explica el bloqueo. Arriba va un aviso y debajo los pasos, en orden.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b-pas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Aviso en amarillo y los cinco pasos del bloqueo. Se crean con Aviso y con Pasos.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El aviso recuerda que solo el dueño del candado lo retira. Los pasos van del aviso por radio a la prueba del pulsador: si el bloqueo está bien, el molino no responde.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Otra lámina, Parámetros de la guardia, muestra los valores con los que el molino puede arrancar. Cada fila es un punto del equipo. Las columnas son el mínimo, lo normal y el máximo.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tabl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Tabla de la guardia y la nota verde: si un valor sale de Normal, se avisa antes de arrancar.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C45C2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Punto</w:t>
            </w:r>
          </w:p>
        </w:tc>
        <w:tc>
          <w:tcPr>
            <w:tcW w:type="dxa" w:w="2466"/>
            <w:shd w:fill="C45C2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Mínimo</w:t>
            </w:r>
          </w:p>
        </w:tc>
        <w:tc>
          <w:tcPr>
            <w:tcW w:type="dxa" w:w="2466"/>
            <w:shd w:fill="C45C2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Normal</w:t>
            </w:r>
          </w:p>
        </w:tc>
        <w:tc>
          <w:tcPr>
            <w:tcW w:type="dxa" w:w="2466"/>
            <w:shd w:fill="C45C2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Máximo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Nivel de pulpa en la cuba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40 %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55 %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70 %</w:t>
            </w:r>
          </w:p>
        </w:tc>
      </w:tr>
      <w:tr>
        <w:tc>
          <w:tcPr>
            <w:tcW w:type="dxa" w:w="2466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Presión de agua de sello</w:t>
            </w:r>
          </w:p>
        </w:tc>
        <w:tc>
          <w:tcPr>
            <w:tcW w:type="dxa" w:w="2466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2.0 bar</w:t>
            </w:r>
          </w:p>
        </w:tc>
        <w:tc>
          <w:tcPr>
            <w:tcW w:type="dxa" w:w="2466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2.5 bar</w:t>
            </w:r>
          </w:p>
        </w:tc>
        <w:tc>
          <w:tcPr>
            <w:tcW w:type="dxa" w:w="2466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3.0 bar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Temperatura del descanso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—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45 °C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65 °C</w:t>
            </w:r>
          </w:p>
        </w:tc>
      </w:tr>
      <w:tr>
        <w:tc>
          <w:tcPr>
            <w:tcW w:type="dxa" w:w="2466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Carga de bolas</w:t>
            </w:r>
          </w:p>
        </w:tc>
        <w:tc>
          <w:tcPr>
            <w:tcW w:type="dxa" w:w="2466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28 %</w:t>
            </w:r>
          </w:p>
        </w:tc>
        <w:tc>
          <w:tcPr>
            <w:tcW w:type="dxa" w:w="2466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32 %</w:t>
            </w:r>
          </w:p>
        </w:tc>
        <w:tc>
          <w:tcPr>
            <w:tcW w:type="dxa" w:w="2466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35 %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Amperaje del motor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—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180 A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220 A</w:t>
            </w:r>
          </w:p>
        </w:tc>
      </w:tr>
    </w:tbl>
    <w:p>
      <w:pPr>
        <w:spacing w:after="120"/>
      </w:pP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La nota verde, la del botón OK, dice qué hacer cuando un valor sale de la columna Normal.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La lámina El equipo en piso usa Foto. A la izquierda está el molino en la planta, con su pie. A la derecha, el esquema de la bomba de agua de sello: el manómetro debe marcar 2.5 bar.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imagen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Foto del molino MB-240 y esquema de la bomba de sello.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Pulsa Foto para sumar una imagen a la lámina en la que estás. En este manual las dos imágenes ya están colocadas, cada una con el texto de debajo.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C45C26"/>
          <w:sz w:val="36"/>
        </w:rPr>
        <w:t>8. El resumen con el avatar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Al cerrar el manual va un Resumen. Se agrega con el botón Resumen, en Preformato. En el ejemplo se llama Resumen del turno y vive en el módulo Cierre.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sum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El avatar Safety Coach narra el resumen. El texto se corrige haciendo clic sobre él.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El recuadro dice que este resumen lo narra el avatar. Haz clic sobre el párrafo para corregirlo. Play summary lo lee en voz alta. Stop lo detiene. English y Español cambian el idioma de esa narración.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El texto del ejemplo recuerda el recorrido: equipo de protección, bloqueo, agua de sello primero, después la banda y al final el molino. En marcha se vigila el amperaje cerca de 180 amperes, la pulpa cerca del 55 por ciento y la temperatura del descanso por debajo de 65 grados. Si hay sello bajo, banda detenida o sobrecorriente, se para y se avisa.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C45C26"/>
          <w:sz w:val="36"/>
        </w:rPr>
        <w:t>9. El cuestionario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El botón Cuestionario crea la lámina de preguntas. En el ejemplo se llama Cuestionario de cierre y también lleva al avatar, con un texto corto antes de las preguntas.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uestionar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Así ve las preguntas quien responde: elige una opción y pulsa Check answers.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Más abajo de esa misma lámina está el lugar donde tú armas las preguntas. Cada pregunta se escribe en la primera línea. Cada respuesta va junto a un botón.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regunta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Marcar elige la respuesta correcta. El botón pasa a decir Correcta, en verde.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Escribe la pregunta en la línea de arriba.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Escribe cada respuesta al lado de su botón.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Pulsa Marcar en la mejor respuesta. Ese botón pasa a decir Correcta. Las demás quedan en Marcar.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Agregar respuesta suma otra opción a esa pregunta.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La X quita una opción. Quitar, arriba a la derecha, quita la pregunta entera.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Agregar pregunta suma una pregunta nueva, al final.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En el ejemplo la respuesta correcta de cada pregunta es esta: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C45C2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Pregunta</w:t>
            </w:r>
          </w:p>
        </w:tc>
        <w:tc>
          <w:tcPr>
            <w:tcW w:type="dxa" w:w="4933"/>
            <w:shd w:fill="C45C26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Respuesta correcta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¿Cuál es el orden correcto de arranque?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Sello, banda y molino</w:t>
            </w:r>
          </w:p>
        </w:tc>
      </w:tr>
      <w:tr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¿Qué amperaje es normal con el molino en marcha?</w:t>
            </w:r>
          </w:p>
        </w:tc>
        <w:tc>
          <w:tcPr>
            <w:tcW w:type="dxa" w:w="4933"/>
            <w:shd w:fill="F7F4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180 A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El motor pasa de 220 A en el arranque. ¿Qué haces?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333"/>
                <w:sz w:val="20"/>
              </w:rPr>
              <w:t>Paras el molino y avisas al supervisor</w:t>
            </w:r>
          </w:p>
        </w:tc>
      </w:tr>
    </w:tbl>
    <w:p>
      <w:pPr>
        <w:spacing w:after="120"/>
      </w:pP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Quien toma el manual elige una opción en cada pregunta y pulsa Check answers. Try again deja el cuestionario listo para intentarlo otra vez.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C45C26"/>
          <w:sz w:val="36"/>
        </w:rPr>
        <w:t>10. Publicar e invitar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Cuando el manual está listo, vuelve a Manuales. Operación del molino de bolas MB-240 aparece en la lista. Mientras trabajas en él, la etiqueta dice Borrador.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lista-borrad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El manual del molino en borrador, junto a Publicar.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Pulsa Publicar. Se abre un cuadro con las personas. Marca a quién puede verlo.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ublica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Se invita a María López. Los administradores ya ven todos los manuales.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Los administradores ven todos los manuales, publicados o no. La casilla es para los operadores. En el ejemplo se marca solo a María López y se pulsa Publicar.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ublicad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El manual queda Publicado e indica que María López puede abrirlo.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Publicado, en verde, significa que ya está a la vista de quien invitaste.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Invitados vuelve a abrir la lista, por si sumas o quitas personas.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Borrador lo regresa a borrador. Quien opera deja de verlo.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Abrir entra otra vez al visor para seguir editando.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C45C26"/>
          <w:sz w:val="36"/>
        </w:rPr>
        <w:t>11. Lo que ve la persona invitada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María entra con maria.lopez@planta.com y la contraseña Operador123. Llega a Manuales y ve una sola frase: solo ves los manuales publicados a los que te invitaron.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operad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María solo ve el molino, que es el manual publicado al que fue invitada.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En su lista está Operación del molino de bolas MB-240, con la etiqueta Publicado y el botón Abrir. Los borradores de otros manuales no le aparecen. Tampoco ve Marca ni Usuarios.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Al pulsar Abrir lee el manual. El menú de la izquierda recorre las láminas. Los botones de editar no están.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55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lectur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rFonts w:ascii="Calibri" w:hAnsi="Calibri" w:eastAsia="Calibri"/>
          <w:b w:val="0"/>
          <w:i/>
          <w:color w:val="5C6775"/>
          <w:sz w:val="18"/>
        </w:rPr>
        <w:t>Lectura publicada. La carátula muestra el logotipo y el equipo, sin la barra de edición.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Puede escribir su nombre en Operator name para que el manual la salude, pasar las láminas con Back y Next, escuchar el resumen y responder el cuestionario.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C45C26"/>
          <w:sz w:val="36"/>
        </w:rPr>
        <w:t>Para el siguiente manual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El camino es el mismo cada vez.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Entra con tu correo y tu contraseña.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Si la planta cambia de nombre o de logotipo, actualízalo en Marca y pulsa Guardar.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Si entra una persona nueva, créala en Usuarios y elige si será administrador u operador.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En Manuales pulsa Crear manual, escribe el título y abre el visor.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Arma la carátula, el índice, los módulos y las láminas con pasos, avisos y fotos.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Cierra con Resumen y con Cuestionario. En cada pregunta pulsa Marcar en la respuesta correcta.</w:t>
      </w:r>
    </w:p>
    <w:p>
      <w:pPr>
        <w:spacing w:after="60" w:before="0"/>
        <w:ind w:left="425" w:hanging="198"/>
      </w:pPr>
      <w:r>
        <w:rPr>
          <w:rFonts w:ascii="Calibri" w:hAnsi="Calibri" w:eastAsia="Calibri"/>
          <w:b w:val="0"/>
          <w:i w:val="0"/>
          <w:color w:val="1C2333"/>
          <w:sz w:val="22"/>
        </w:rPr>
        <w:t>•  Vuelve a la lista, pulsa Publicar y marca a quién puede verlo.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C2333"/>
          <w:sz w:val="22"/>
        </w:rPr>
        <w:t>El ejemplo de este manual ya está en el sistema: la marca con el logotipo, María López como operadora y el manual del molino de bolas MB-240 publicado para ella.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C6775"/>
        <w:sz w:val="18"/>
      </w:rPr>
      <w:t>Manual de usuario  ·  Carlos Dominguez  ·  Operational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C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C45C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Operational System</dc:title>
  <dc:subject>Manual de usuario para Carlos Dominguez</dc:subject>
  <dc:creator>Operational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Manual de usuario</cp:category>
</cp:coreProperties>
</file>