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0E8D" w:rsidRPr="00057176" w:rsidRDefault="00360E8D" w:rsidP="0085184F">
      <w:pPr>
        <w:ind w:firstLine="0"/>
        <w:rPr>
          <w:rFonts w:cs="Arial"/>
          <w:b/>
          <w:color w:val="000000" w:themeColor="text1"/>
          <w:szCs w:val="24"/>
        </w:rPr>
      </w:pPr>
      <w:r w:rsidRPr="00057176">
        <w:rPr>
          <w:rFonts w:cs="Arial"/>
          <w:b/>
          <w:color w:val="000000" w:themeColor="text1"/>
          <w:szCs w:val="24"/>
        </w:rPr>
        <w:t>CACHOEIRAS E CASCATAS</w:t>
      </w:r>
    </w:p>
    <w:p w:rsidR="00360E8D" w:rsidRPr="00057176" w:rsidRDefault="00057176" w:rsidP="0085184F">
      <w:pPr>
        <w:ind w:firstLine="0"/>
        <w:rPr>
          <w:rFonts w:cs="Arial"/>
          <w:b/>
          <w:color w:val="000000" w:themeColor="text1"/>
          <w:szCs w:val="24"/>
        </w:rPr>
      </w:pPr>
      <w:r w:rsidRPr="00057176">
        <w:rPr>
          <w:rFonts w:cs="Arial"/>
          <w:b/>
          <w:color w:val="000000" w:themeColor="text1"/>
          <w:szCs w:val="24"/>
        </w:rPr>
        <w:t>Lazer e belezas naturais</w:t>
      </w:r>
    </w:p>
    <w:p w:rsidR="00057176" w:rsidRDefault="00057176" w:rsidP="0085184F">
      <w:pPr>
        <w:ind w:firstLine="0"/>
        <w:rPr>
          <w:rFonts w:cs="Arial"/>
          <w:b/>
          <w:color w:val="000000" w:themeColor="text1"/>
          <w:szCs w:val="24"/>
          <w:u w:val="single"/>
        </w:rPr>
      </w:pPr>
    </w:p>
    <w:p w:rsidR="00541BBF" w:rsidRPr="00317340" w:rsidRDefault="00541BBF" w:rsidP="0085184F">
      <w:pPr>
        <w:ind w:firstLine="0"/>
        <w:rPr>
          <w:rFonts w:cs="Arial"/>
          <w:b/>
          <w:color w:val="000000" w:themeColor="text1"/>
          <w:szCs w:val="24"/>
          <w:u w:val="single"/>
        </w:rPr>
      </w:pPr>
      <w:r w:rsidRPr="00317340">
        <w:rPr>
          <w:rFonts w:cs="Arial"/>
          <w:b/>
          <w:color w:val="000000" w:themeColor="text1"/>
          <w:szCs w:val="24"/>
          <w:u w:val="single"/>
        </w:rPr>
        <w:t>Cachoeira de Santo Antônio</w:t>
      </w:r>
    </w:p>
    <w:p w:rsidR="00541BBF" w:rsidRPr="00317340" w:rsidRDefault="00541BBF" w:rsidP="0085184F">
      <w:pPr>
        <w:rPr>
          <w:rFonts w:eastAsia="Arial" w:cs="Arial"/>
          <w:color w:val="000000" w:themeColor="text1"/>
          <w:szCs w:val="24"/>
        </w:rPr>
      </w:pPr>
      <w:r w:rsidRPr="00317340">
        <w:rPr>
          <w:rFonts w:eastAsia="Arial" w:cs="Arial"/>
          <w:color w:val="000000" w:themeColor="text1"/>
          <w:szCs w:val="24"/>
        </w:rPr>
        <w:t>A 50 quilômetros de Belo Horizonte, a Cachoeira de Santo Antônio é uma das atrações da Grande BH. Encravada numa rocha, jorra água fria e cristalina, formando um lago de rara beleza, com uma queda de cerca de 35 metros.</w:t>
      </w:r>
    </w:p>
    <w:p w:rsidR="00541BBF" w:rsidRPr="00317340" w:rsidRDefault="00541BBF" w:rsidP="0085184F">
      <w:pPr>
        <w:rPr>
          <w:rFonts w:eastAsia="Times New Roman" w:cs="Arial"/>
          <w:szCs w:val="24"/>
          <w:lang w:eastAsia="pt-BR"/>
        </w:rPr>
      </w:pPr>
      <w:r w:rsidRPr="00317340">
        <w:rPr>
          <w:rFonts w:eastAsia="Arial" w:cs="Arial"/>
          <w:color w:val="000000" w:themeColor="text1"/>
          <w:szCs w:val="24"/>
        </w:rPr>
        <w:t>Está próxima a uma área de plantação eucaliptos, em meio a vegetação fechada. Rodeadas por imenso paredão rochoso e mata de galeria, suas águas apresentam temperatura baixa e um tom suavemente esverdeado, deixando-as irresistíveis nos dias mais quentes. De Belo Horizonte, a</w:t>
      </w:r>
      <w:r w:rsidRPr="00317340">
        <w:rPr>
          <w:rFonts w:eastAsia="Times New Roman" w:cs="Arial"/>
          <w:szCs w:val="24"/>
          <w:lang w:eastAsia="pt-BR"/>
        </w:rPr>
        <w:t xml:space="preserve"> estrada principal de acesso se dá por Raposos em trecho de 20 quilômetros de terra.</w:t>
      </w:r>
    </w:p>
    <w:p w:rsidR="00541BBF" w:rsidRPr="00317340" w:rsidRDefault="00541BBF" w:rsidP="0085184F">
      <w:pPr>
        <w:rPr>
          <w:rFonts w:eastAsia="Arial" w:cs="Arial"/>
          <w:color w:val="000000" w:themeColor="text1"/>
          <w:szCs w:val="24"/>
        </w:rPr>
      </w:pPr>
      <w:r w:rsidRPr="00317340">
        <w:rPr>
          <w:rFonts w:eastAsia="Times New Roman" w:cs="Arial"/>
          <w:szCs w:val="24"/>
          <w:lang w:eastAsia="pt-BR"/>
        </w:rPr>
        <w:t xml:space="preserve">O local não possui qualquer infraestrutura turística e os veículos ficam a 300 metros da cachoeira. Em seis dos 35 metros de altura os praticantes rapel usam o apoio dos pés e em 29 metros só com suspensão total sem apoio dos pés. A cachoeira tem cerca 12 metros de profundidade e 20 metros de comprimento.  Mesmo sem qualquer infraestrutura turística e abandonada pelo poder público, o local é um dos </w:t>
      </w:r>
      <w:r w:rsidRPr="00317340">
        <w:rPr>
          <w:rFonts w:eastAsia="Arial" w:cs="Arial"/>
          <w:color w:val="000000" w:themeColor="text1"/>
          <w:szCs w:val="24"/>
        </w:rPr>
        <w:t>um dos destinos preferidos da região por jipeiros, motoqueiros, aventureiros e por famílias nos fins de semana e feriados. Está a cinco quilômetros de Morro Vermelho, com três quilômetros por estrada em boas condições e dois por estrada ruim, além de 300 metros de caminhada.</w:t>
      </w:r>
    </w:p>
    <w:p w:rsidR="00541BBF" w:rsidRPr="00317340" w:rsidRDefault="00541BBF" w:rsidP="0085184F">
      <w:pPr>
        <w:ind w:firstLine="0"/>
        <w:rPr>
          <w:rFonts w:eastAsia="Arial" w:cs="Arial"/>
          <w:b/>
          <w:color w:val="000000" w:themeColor="text1"/>
          <w:szCs w:val="24"/>
          <w:u w:val="single"/>
        </w:rPr>
      </w:pPr>
    </w:p>
    <w:p w:rsidR="00541BBF" w:rsidRPr="00317340" w:rsidRDefault="00541BBF" w:rsidP="0085184F">
      <w:pPr>
        <w:ind w:firstLine="0"/>
        <w:rPr>
          <w:rFonts w:eastAsia="Arial" w:cs="Arial"/>
          <w:b/>
          <w:color w:val="000000" w:themeColor="text1"/>
          <w:szCs w:val="24"/>
          <w:u w:val="single"/>
        </w:rPr>
      </w:pPr>
      <w:r w:rsidRPr="00317340">
        <w:rPr>
          <w:rFonts w:eastAsia="Arial" w:cs="Arial"/>
          <w:b/>
          <w:color w:val="000000" w:themeColor="text1"/>
          <w:szCs w:val="24"/>
          <w:u w:val="single"/>
        </w:rPr>
        <w:t>Cachoeira das Estrelas</w:t>
      </w:r>
    </w:p>
    <w:p w:rsidR="00541BBF" w:rsidRPr="00317340" w:rsidRDefault="00541BBF" w:rsidP="0085184F">
      <w:pPr>
        <w:ind w:firstLine="170"/>
        <w:rPr>
          <w:rFonts w:eastAsia="Arial" w:cs="Arial"/>
          <w:color w:val="000000" w:themeColor="text1"/>
          <w:szCs w:val="24"/>
        </w:rPr>
      </w:pPr>
      <w:r w:rsidRPr="00317340">
        <w:rPr>
          <w:rFonts w:eastAsia="Arial" w:cs="Arial"/>
          <w:color w:val="000000" w:themeColor="text1"/>
          <w:szCs w:val="24"/>
        </w:rPr>
        <w:t xml:space="preserve">Na época do ouro de aluvião, esta cachoeira tinha tanto ouro brilhando em suas águas escuras com o reflexo do sol, até mesmo à noite com a luz da lua, que pareciam estrelas. E os desbravadores emboabas batizaram-na com o nome de Cachoeira das Estrelas. Segundo registros antigos datados no decorrer do século 18, essa é uma das várias histórias encontradas em um registro em Portugal por um pesquisador, que a lançou no livro “Diário de um Novo Mundo”. Muitas histórias, no entanto, se perderam no tempo. Hoje a queda d’água também é conhecida como Cachoeira Escura. Está situada abaixo do paredão de pedras do Córrego da Cachoeira e tem cerca de </w:t>
      </w:r>
      <w:r w:rsidR="0085184F">
        <w:rPr>
          <w:rFonts w:eastAsia="Arial" w:cs="Arial"/>
          <w:color w:val="000000" w:themeColor="text1"/>
          <w:szCs w:val="24"/>
        </w:rPr>
        <w:t>25</w:t>
      </w:r>
      <w:r w:rsidRPr="00317340">
        <w:rPr>
          <w:rFonts w:eastAsia="Arial" w:cs="Arial"/>
          <w:color w:val="000000" w:themeColor="text1"/>
          <w:szCs w:val="24"/>
        </w:rPr>
        <w:t xml:space="preserve"> metros de altura, jorrando água cristalina sobre um poço, cercada por densa mata. Conhecida apenas por alguns nativos, esta cachoeira em mata fechada ainda é inexplorada aos olhos dos turistas.</w:t>
      </w:r>
    </w:p>
    <w:p w:rsidR="00541BBF" w:rsidRDefault="00541BBF" w:rsidP="0085184F">
      <w:pPr>
        <w:ind w:firstLine="170"/>
        <w:rPr>
          <w:rFonts w:eastAsia="Arial" w:cs="Arial"/>
          <w:b/>
          <w:color w:val="000000" w:themeColor="text1"/>
          <w:szCs w:val="24"/>
        </w:rPr>
      </w:pPr>
    </w:p>
    <w:p w:rsidR="00541BBF" w:rsidRPr="00317340" w:rsidRDefault="00D9512E" w:rsidP="0085184F">
      <w:pPr>
        <w:ind w:firstLine="0"/>
        <w:rPr>
          <w:rFonts w:cs="Arial"/>
          <w:b/>
          <w:szCs w:val="24"/>
        </w:rPr>
      </w:pPr>
      <w:r>
        <w:rPr>
          <w:rFonts w:cs="Arial"/>
          <w:b/>
          <w:szCs w:val="24"/>
          <w:u w:val="single"/>
        </w:rPr>
        <w:t>C</w:t>
      </w:r>
      <w:r w:rsidR="00541BBF" w:rsidRPr="00317340">
        <w:rPr>
          <w:rFonts w:cs="Arial"/>
          <w:b/>
          <w:szCs w:val="24"/>
          <w:u w:val="single"/>
        </w:rPr>
        <w:t>ascatas do Geriza</w:t>
      </w:r>
    </w:p>
    <w:p w:rsidR="00541BBF" w:rsidRPr="00317340" w:rsidRDefault="00541BBF" w:rsidP="0085184F">
      <w:pPr>
        <w:ind w:firstLine="170"/>
        <w:rPr>
          <w:rFonts w:cs="Arial"/>
          <w:b/>
          <w:szCs w:val="24"/>
        </w:rPr>
      </w:pPr>
      <w:r w:rsidRPr="00317340">
        <w:rPr>
          <w:rFonts w:cs="Arial"/>
          <w:szCs w:val="24"/>
        </w:rPr>
        <w:t>Mesmo com a exploração de pecuária e eucaliptos para carvão e celulose, a Fazenda do Geriza, a três quilômetros da sede de Morro Vermelho, ainda mantém preservadas áreas significantes de mata e grande mananciais de água. As nascentes abastecem vários trechos encachoeirados até o Ribeirão Juca Veira. Por serem propriedade particular, as corredeiras são mantidas ainda quase inexploradas.</w:t>
      </w:r>
    </w:p>
    <w:p w:rsidR="00541BBF" w:rsidRPr="00317340" w:rsidRDefault="00541BBF" w:rsidP="0085184F">
      <w:pPr>
        <w:ind w:firstLine="0"/>
        <w:rPr>
          <w:rFonts w:cs="Arial"/>
          <w:b/>
          <w:szCs w:val="24"/>
          <w:u w:val="single"/>
        </w:rPr>
      </w:pPr>
    </w:p>
    <w:p w:rsidR="00541BBF" w:rsidRPr="00317340" w:rsidRDefault="00541BBF" w:rsidP="0085184F">
      <w:pPr>
        <w:ind w:firstLine="0"/>
        <w:rPr>
          <w:rFonts w:cs="Arial"/>
          <w:b/>
          <w:szCs w:val="24"/>
          <w:u w:val="single"/>
        </w:rPr>
      </w:pPr>
      <w:r w:rsidRPr="00317340">
        <w:rPr>
          <w:rFonts w:cs="Arial"/>
          <w:b/>
          <w:szCs w:val="24"/>
          <w:u w:val="single"/>
        </w:rPr>
        <w:t>Lagoa do Cutão</w:t>
      </w:r>
    </w:p>
    <w:p w:rsidR="00541BBF" w:rsidRPr="00317340" w:rsidRDefault="00541BBF" w:rsidP="0085184F">
      <w:pPr>
        <w:ind w:firstLine="170"/>
        <w:rPr>
          <w:rFonts w:cs="Arial"/>
          <w:color w:val="000000" w:themeColor="text1"/>
          <w:szCs w:val="24"/>
        </w:rPr>
      </w:pPr>
      <w:r w:rsidRPr="00317340">
        <w:rPr>
          <w:rFonts w:cs="Arial"/>
          <w:color w:val="000000" w:themeColor="text1"/>
          <w:szCs w:val="24"/>
        </w:rPr>
        <w:t>A Lagoa do Cutão é uma represa construída pelo Barão da Estrela ou seus antecessores para captar as águas do Córrego da Cachoeira até uma casa de apuração do ouro. A lagoa tem cerca de 60 metros de largura na parte maior e 200 metros de comprimento, tendo hoje partes cobertas por vegetação. Ainda é utilizada para pesca e lazer.</w:t>
      </w:r>
    </w:p>
    <w:p w:rsidR="00541BBF" w:rsidRPr="00317340" w:rsidRDefault="00541BBF" w:rsidP="0085184F">
      <w:pPr>
        <w:ind w:firstLine="0"/>
        <w:rPr>
          <w:rFonts w:cs="Arial"/>
          <w:b/>
          <w:szCs w:val="24"/>
        </w:rPr>
      </w:pPr>
    </w:p>
    <w:p w:rsidR="00541BBF" w:rsidRPr="00317340" w:rsidRDefault="00541BBF" w:rsidP="0085184F">
      <w:pPr>
        <w:ind w:firstLine="0"/>
        <w:rPr>
          <w:rFonts w:cs="Arial"/>
          <w:b/>
          <w:szCs w:val="24"/>
          <w:u w:val="single"/>
        </w:rPr>
      </w:pPr>
      <w:r w:rsidRPr="00317340">
        <w:rPr>
          <w:rFonts w:cs="Arial"/>
          <w:b/>
          <w:szCs w:val="24"/>
          <w:u w:val="single"/>
        </w:rPr>
        <w:t>Lagoas do Geriza</w:t>
      </w:r>
    </w:p>
    <w:p w:rsidR="00541BBF" w:rsidRPr="00317340" w:rsidRDefault="00541BBF" w:rsidP="0085184F">
      <w:pPr>
        <w:ind w:firstLine="170"/>
        <w:rPr>
          <w:rFonts w:cs="Arial"/>
          <w:szCs w:val="24"/>
        </w:rPr>
      </w:pPr>
      <w:r w:rsidRPr="00317340">
        <w:rPr>
          <w:rFonts w:cs="Arial"/>
          <w:szCs w:val="24"/>
        </w:rPr>
        <w:t xml:space="preserve">A necessidade de manter várias fontes para abastecer a produção animal levou a Fazenda do Geriza a criar pelo menos cinco represas nos ribeirões que cortam a </w:t>
      </w:r>
      <w:r w:rsidRPr="00317340">
        <w:rPr>
          <w:rFonts w:cs="Arial"/>
          <w:szCs w:val="24"/>
        </w:rPr>
        <w:lastRenderedPageBreak/>
        <w:t xml:space="preserve">propriedade. Abastecidas por várias nascentes, protegidas por densas matas, as lagoas também são utilizadas para criatório de peixes e lazer de proprietários e de suas famílias. As lagoas estão localizadas a três quilômetros do povoado, logo atrás do Morro da Santa Cruz.  </w:t>
      </w:r>
    </w:p>
    <w:p w:rsidR="00541BBF" w:rsidRPr="00317340" w:rsidRDefault="00541BBF" w:rsidP="0085184F">
      <w:pPr>
        <w:ind w:firstLine="0"/>
        <w:rPr>
          <w:rFonts w:cs="Arial"/>
          <w:b/>
          <w:szCs w:val="24"/>
        </w:rPr>
      </w:pPr>
    </w:p>
    <w:p w:rsidR="00541BBF" w:rsidRPr="00317340" w:rsidRDefault="00541BBF" w:rsidP="0085184F">
      <w:pPr>
        <w:ind w:firstLine="0"/>
        <w:rPr>
          <w:rFonts w:cs="Arial"/>
          <w:b/>
          <w:szCs w:val="24"/>
          <w:u w:val="single"/>
        </w:rPr>
      </w:pPr>
      <w:r w:rsidRPr="00317340">
        <w:rPr>
          <w:rFonts w:cs="Arial"/>
          <w:b/>
          <w:szCs w:val="24"/>
          <w:u w:val="single"/>
        </w:rPr>
        <w:t>Ribeirão Comprido</w:t>
      </w:r>
    </w:p>
    <w:p w:rsidR="00541BBF" w:rsidRPr="00317340" w:rsidRDefault="00541BBF" w:rsidP="0085184F">
      <w:pPr>
        <w:ind w:firstLine="170"/>
        <w:rPr>
          <w:rFonts w:cs="Arial"/>
          <w:color w:val="000000" w:themeColor="text1"/>
          <w:szCs w:val="24"/>
        </w:rPr>
      </w:pPr>
      <w:r w:rsidRPr="00317340">
        <w:rPr>
          <w:rFonts w:cs="Arial"/>
          <w:color w:val="000000" w:themeColor="text1"/>
          <w:szCs w:val="24"/>
        </w:rPr>
        <w:t>Formando pelos córregos Santo Antônio, Correia e Pernambuco, que banham a sede urbana de Morro Vermelho, o Ribeirão Comprido tem uma marcante presença na história do ciclo do ouro em Minas Gerais.</w:t>
      </w:r>
    </w:p>
    <w:p w:rsidR="00541BBF" w:rsidRPr="00317340" w:rsidRDefault="00541BBF" w:rsidP="0085184F">
      <w:pPr>
        <w:ind w:firstLine="170"/>
        <w:rPr>
          <w:rFonts w:cs="Arial"/>
          <w:color w:val="000000" w:themeColor="text1"/>
          <w:szCs w:val="24"/>
        </w:rPr>
      </w:pPr>
      <w:r w:rsidRPr="00317340">
        <w:rPr>
          <w:rFonts w:cs="Arial"/>
          <w:color w:val="000000" w:themeColor="text1"/>
          <w:szCs w:val="24"/>
        </w:rPr>
        <w:t>Há notícia de que o curso d’água já era explorado em 1650, com o surgimento do arraial de Viracopos, a 500 metros de suas margens. Foi nestas águas que bandeirantes e forasteiros usaram milhares de bateias para coletar ouro, a ponto de se rebelarem contra a Coroa Portuguesa, em 1715, por taxarem as bateias de impostos. Esgotadas as pepitas em suas águas, a exploração passou pelos barrancos e posteriormente para dezenas de minas de ouro às suas margens, que abriga inclusive ruínas de uma casa de apuração de ouro.</w:t>
      </w:r>
    </w:p>
    <w:p w:rsidR="000D0CCA" w:rsidRPr="00C41AE7" w:rsidRDefault="000D0CCA" w:rsidP="0085184F">
      <w:pPr>
        <w:rPr>
          <w:rFonts w:cs="Arial"/>
          <w:szCs w:val="24"/>
        </w:rPr>
      </w:pPr>
    </w:p>
    <w:p w:rsidR="00C41AE7" w:rsidRPr="00911225" w:rsidRDefault="00C41AE7" w:rsidP="00C41AE7">
      <w:pPr>
        <w:ind w:firstLine="0"/>
        <w:rPr>
          <w:rFonts w:eastAsia="Times New Roman" w:cs="Arial"/>
          <w:b/>
          <w:color w:val="333333"/>
          <w:szCs w:val="24"/>
          <w:u w:val="single"/>
          <w:lang w:val="pt-PT" w:eastAsia="pt-BR"/>
        </w:rPr>
      </w:pPr>
      <w:r w:rsidRPr="00911225">
        <w:rPr>
          <w:rFonts w:eastAsia="Times New Roman" w:cs="Arial"/>
          <w:b/>
          <w:color w:val="333333"/>
          <w:szCs w:val="24"/>
          <w:u w:val="single"/>
          <w:lang w:val="pt-PT" w:eastAsia="pt-BR"/>
        </w:rPr>
        <w:t>Cachoeiras do Maquiné</w:t>
      </w:r>
    </w:p>
    <w:p w:rsidR="00C41AE7" w:rsidRDefault="00C41AE7" w:rsidP="00C41AE7">
      <w:pPr>
        <w:ind w:firstLine="0"/>
        <w:rPr>
          <w:rFonts w:eastAsia="Times New Roman" w:cs="Arial"/>
          <w:color w:val="333333"/>
          <w:szCs w:val="24"/>
          <w:lang w:val="pt-PT" w:eastAsia="pt-BR"/>
        </w:rPr>
      </w:pPr>
    </w:p>
    <w:p w:rsidR="00911225" w:rsidRDefault="00911225" w:rsidP="00C41AE7">
      <w:pPr>
        <w:ind w:firstLine="0"/>
        <w:rPr>
          <w:rFonts w:eastAsia="Times New Roman" w:cs="Arial"/>
          <w:color w:val="333333"/>
          <w:szCs w:val="24"/>
          <w:lang w:val="pt-PT" w:eastAsia="pt-BR"/>
        </w:rPr>
      </w:pPr>
      <w:r>
        <w:rPr>
          <w:rFonts w:eastAsia="Times New Roman" w:cs="Arial"/>
          <w:color w:val="333333"/>
          <w:szCs w:val="24"/>
          <w:lang w:val="pt-PT" w:eastAsia="pt-BR"/>
        </w:rPr>
        <w:t xml:space="preserve">A antiga Fazenda do Gandarela, </w:t>
      </w:r>
      <w:r w:rsidR="00F27DA5">
        <w:rPr>
          <w:rFonts w:eastAsia="Times New Roman" w:cs="Arial"/>
          <w:color w:val="333333"/>
          <w:szCs w:val="24"/>
          <w:lang w:val="pt-PT" w:eastAsia="pt-BR"/>
        </w:rPr>
        <w:t xml:space="preserve">na região do Maquiné, em Morro Vermelho, </w:t>
      </w:r>
      <w:r>
        <w:rPr>
          <w:rFonts w:eastAsia="Times New Roman" w:cs="Arial"/>
          <w:color w:val="333333"/>
          <w:szCs w:val="24"/>
          <w:lang w:val="pt-PT" w:eastAsia="pt-BR"/>
        </w:rPr>
        <w:t>hoje sede de uma mineradora, que adquiriu todas as terras da redondezas, deu nome à região e ao Parque Nacional da Serra do Gandarela. Fica na divisa d</w:t>
      </w:r>
      <w:r w:rsidR="00F27DA5">
        <w:rPr>
          <w:rFonts w:eastAsia="Times New Roman" w:cs="Arial"/>
          <w:color w:val="333333"/>
          <w:szCs w:val="24"/>
          <w:lang w:val="pt-PT" w:eastAsia="pt-BR"/>
        </w:rPr>
        <w:t>o distrito</w:t>
      </w:r>
      <w:r>
        <w:rPr>
          <w:rFonts w:eastAsia="Times New Roman" w:cs="Arial"/>
          <w:color w:val="333333"/>
          <w:szCs w:val="24"/>
          <w:lang w:val="pt-PT" w:eastAsia="pt-BR"/>
        </w:rPr>
        <w:t xml:space="preserve"> com o município de Rio Acima. A fazenda foi privilegiada com recursos naturais abundantes, desde florestas da Matas Atlântica, áreas de cerro e de campos rupestres, além de montanhas encantadoras, como os morros Três Irmãos.</w:t>
      </w:r>
    </w:p>
    <w:p w:rsidR="00911225" w:rsidRDefault="009D6A85" w:rsidP="00C41AE7">
      <w:pPr>
        <w:ind w:firstLine="0"/>
        <w:rPr>
          <w:rFonts w:eastAsia="Times New Roman" w:cs="Arial"/>
          <w:color w:val="333333"/>
          <w:szCs w:val="24"/>
          <w:lang w:val="pt-PT" w:eastAsia="pt-BR"/>
        </w:rPr>
      </w:pPr>
      <w:r>
        <w:rPr>
          <w:rFonts w:eastAsia="Times New Roman" w:cs="Arial"/>
          <w:color w:val="333333"/>
          <w:szCs w:val="24"/>
          <w:lang w:val="pt-PT" w:eastAsia="pt-BR"/>
        </w:rPr>
        <w:t>Pela Fazenda do Gandarela,passava a Esxtrada Real, com tropeiros, bandeirantes e fiscais vindo do Rio de Janeiro em direção as grandes mineras de ouro de Morro Vermelho, Viracopos, Caeté e Serra da Piedade. Num desfiladeiro da fazenda, a Corroa Portuguesa decidiu instalar, no chamado Retiro dos Capetas, um posto de fiscalização para cobrar importos sobre o ouro que descia para o porto de Parati e mercadorias e animais que subia rumo às minas.</w:t>
      </w:r>
    </w:p>
    <w:p w:rsidR="009D6A85" w:rsidRDefault="00F27DA5" w:rsidP="00C41AE7">
      <w:pPr>
        <w:ind w:firstLine="0"/>
        <w:rPr>
          <w:rFonts w:eastAsia="Times New Roman" w:cs="Arial"/>
          <w:color w:val="333333"/>
          <w:szCs w:val="24"/>
          <w:lang w:val="pt-PT" w:eastAsia="pt-BR"/>
        </w:rPr>
      </w:pPr>
      <w:r>
        <w:rPr>
          <w:rFonts w:eastAsia="Times New Roman" w:cs="Arial"/>
          <w:color w:val="333333"/>
          <w:szCs w:val="24"/>
          <w:lang w:val="pt-PT" w:eastAsia="pt-BR"/>
        </w:rPr>
        <w:t>A Fazenda do G</w:t>
      </w:r>
      <w:r w:rsidR="008C75D9">
        <w:rPr>
          <w:rFonts w:eastAsia="Times New Roman" w:cs="Arial"/>
          <w:color w:val="333333"/>
          <w:szCs w:val="24"/>
          <w:lang w:val="pt-PT" w:eastAsia="pt-BR"/>
        </w:rPr>
        <w:t>andarela, que será um dos primeiros locais a serem destruidos pela exploração de minério de ferro, é fica em mananciais de água e de fauna e flora. Ali há dezenas de nascentes, cachoeiras, lagoas e cascatas, muitas desconhecidas dos turistas. Ali estão a Cachoeira do Maquiné ou Cachoeira Grande, de 50 metros de altura, a Cachoeira do Trovão, a Cachoeira do Mergulho e a Cachoeira do córrego da Cachoeira.</w:t>
      </w:r>
    </w:p>
    <w:p w:rsidR="008C75D9" w:rsidRDefault="008C75D9" w:rsidP="00C41AE7">
      <w:pPr>
        <w:ind w:firstLine="0"/>
        <w:rPr>
          <w:rFonts w:eastAsia="Times New Roman" w:cs="Arial"/>
          <w:color w:val="333333"/>
          <w:szCs w:val="24"/>
          <w:lang w:val="pt-PT" w:eastAsia="pt-BR"/>
        </w:rPr>
      </w:pPr>
    </w:p>
    <w:p w:rsidR="00911225" w:rsidRDefault="00911225" w:rsidP="00C41AE7">
      <w:pPr>
        <w:ind w:firstLine="0"/>
        <w:rPr>
          <w:rFonts w:eastAsia="Times New Roman" w:cs="Arial"/>
          <w:color w:val="333333"/>
          <w:szCs w:val="24"/>
          <w:lang w:val="pt-PT" w:eastAsia="pt-BR"/>
        </w:rPr>
      </w:pPr>
    </w:p>
    <w:p w:rsidR="00911225" w:rsidRPr="00911225" w:rsidRDefault="00911225" w:rsidP="00C41AE7">
      <w:pPr>
        <w:ind w:firstLine="0"/>
        <w:rPr>
          <w:rFonts w:eastAsia="Times New Roman" w:cs="Arial"/>
          <w:b/>
          <w:color w:val="333333"/>
          <w:szCs w:val="24"/>
          <w:u w:val="single"/>
          <w:lang w:val="pt-PT" w:eastAsia="pt-BR"/>
        </w:rPr>
      </w:pPr>
      <w:r w:rsidRPr="00911225">
        <w:rPr>
          <w:rFonts w:eastAsia="Times New Roman" w:cs="Arial"/>
          <w:b/>
          <w:color w:val="333333"/>
          <w:szCs w:val="24"/>
          <w:u w:val="single"/>
          <w:lang w:val="pt-PT" w:eastAsia="pt-BR"/>
        </w:rPr>
        <w:t>Balneário do Taquaril</w:t>
      </w:r>
    </w:p>
    <w:p w:rsidR="00C41AE7" w:rsidRDefault="00C41AE7" w:rsidP="00C41AE7">
      <w:pPr>
        <w:ind w:firstLine="0"/>
        <w:rPr>
          <w:rFonts w:cs="Arial"/>
          <w:szCs w:val="24"/>
          <w:u w:val="single"/>
        </w:rPr>
      </w:pPr>
    </w:p>
    <w:p w:rsidR="008C75D9" w:rsidRPr="008C75D9" w:rsidRDefault="008C75D9" w:rsidP="00C41AE7">
      <w:pPr>
        <w:ind w:firstLine="0"/>
        <w:rPr>
          <w:rFonts w:cs="Arial"/>
          <w:szCs w:val="24"/>
        </w:rPr>
      </w:pPr>
      <w:r w:rsidRPr="008C75D9">
        <w:rPr>
          <w:rFonts w:cs="Arial"/>
          <w:szCs w:val="24"/>
        </w:rPr>
        <w:t>Do Córrego do Ta</w:t>
      </w:r>
      <w:r>
        <w:rPr>
          <w:rFonts w:cs="Arial"/>
          <w:szCs w:val="24"/>
        </w:rPr>
        <w:t>quaril, afluente do Ribeirão Comprido, desce água cristalina e gelada, vinda de nascentes de montanha. Abaixo da Capela do Rosário, n</w:t>
      </w:r>
      <w:r w:rsidR="00B95A4D">
        <w:rPr>
          <w:rFonts w:cs="Arial"/>
          <w:szCs w:val="24"/>
        </w:rPr>
        <w:t>o</w:t>
      </w:r>
      <w:r>
        <w:rPr>
          <w:rFonts w:cs="Arial"/>
          <w:szCs w:val="24"/>
        </w:rPr>
        <w:t xml:space="preserve"> início da estrada para Raposos, ele forma pequenas queda d’água e poços</w:t>
      </w:r>
      <w:r w:rsidR="00B95A4D">
        <w:rPr>
          <w:rFonts w:cs="Arial"/>
          <w:szCs w:val="24"/>
        </w:rPr>
        <w:t>, boas para banho. A área</w:t>
      </w:r>
      <w:r w:rsidR="00D32413">
        <w:rPr>
          <w:rFonts w:cs="Arial"/>
          <w:szCs w:val="24"/>
        </w:rPr>
        <w:t xml:space="preserve"> é conhecida apenas dos nativos, que pouco desfrutam de suas belezas e lazer.</w:t>
      </w:r>
      <w:bookmarkStart w:id="0" w:name="_GoBack"/>
      <w:bookmarkEnd w:id="0"/>
    </w:p>
    <w:p w:rsidR="00C41AE7" w:rsidRPr="00317340" w:rsidRDefault="00C41AE7" w:rsidP="0085184F">
      <w:pPr>
        <w:rPr>
          <w:rFonts w:cs="Arial"/>
          <w:szCs w:val="24"/>
        </w:rPr>
      </w:pPr>
    </w:p>
    <w:sectPr w:rsidR="00C41AE7" w:rsidRPr="00317340" w:rsidSect="00954D00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1BBF"/>
    <w:rsid w:val="00057176"/>
    <w:rsid w:val="000D0CCA"/>
    <w:rsid w:val="002B2DC8"/>
    <w:rsid w:val="00317340"/>
    <w:rsid w:val="00360E8D"/>
    <w:rsid w:val="00541BBF"/>
    <w:rsid w:val="0085184F"/>
    <w:rsid w:val="008728D5"/>
    <w:rsid w:val="008C75D9"/>
    <w:rsid w:val="00911225"/>
    <w:rsid w:val="00954D00"/>
    <w:rsid w:val="009D6A85"/>
    <w:rsid w:val="00A81076"/>
    <w:rsid w:val="00B95A4D"/>
    <w:rsid w:val="00C41AE7"/>
    <w:rsid w:val="00D32413"/>
    <w:rsid w:val="00D9512E"/>
    <w:rsid w:val="00DC3DF8"/>
    <w:rsid w:val="00F27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49E2D"/>
  <w15:chartTrackingRefBased/>
  <w15:docId w15:val="{C8F0AD82-4C08-4F7A-9A54-BC29ABF42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theme="minorBidi"/>
        <w:sz w:val="24"/>
        <w:szCs w:val="22"/>
        <w:lang w:val="pt-BR" w:eastAsia="en-US" w:bidi="ar-SA"/>
      </w:rPr>
    </w:rPrDefault>
    <w:pPrDefault>
      <w:pPr>
        <w:ind w:firstLine="284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1BBF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912</Words>
  <Characters>4929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Geraldo</dc:creator>
  <cp:keywords/>
  <dc:description/>
  <cp:lastModifiedBy>Geraldo</cp:lastModifiedBy>
  <cp:revision>15</cp:revision>
  <dcterms:created xsi:type="dcterms:W3CDTF">2018-06-11T02:58:00Z</dcterms:created>
  <dcterms:modified xsi:type="dcterms:W3CDTF">2007-01-01T04:22:00Z</dcterms:modified>
</cp:coreProperties>
</file>