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35E" w:rsidRPr="007A311A" w:rsidRDefault="0002235E" w:rsidP="0002235E">
      <w:pPr>
        <w:ind w:firstLine="0"/>
        <w:rPr>
          <w:b/>
        </w:rPr>
      </w:pPr>
      <w:r w:rsidRPr="007A311A">
        <w:rPr>
          <w:b/>
        </w:rPr>
        <w:t>SERVIÇOS</w:t>
      </w:r>
    </w:p>
    <w:p w:rsidR="0002235E" w:rsidRPr="007A311A" w:rsidRDefault="0002235E" w:rsidP="0002235E">
      <w:pPr>
        <w:ind w:firstLine="0"/>
        <w:rPr>
          <w:b/>
        </w:rPr>
      </w:pPr>
    </w:p>
    <w:p w:rsidR="0002235E" w:rsidRPr="00CC7BB1" w:rsidRDefault="0002235E" w:rsidP="0002235E">
      <w:pPr>
        <w:ind w:firstLine="0"/>
        <w:rPr>
          <w:b/>
          <w:u w:val="single"/>
        </w:rPr>
      </w:pPr>
      <w:r w:rsidRPr="00CC7BB1">
        <w:rPr>
          <w:b/>
          <w:u w:val="single"/>
        </w:rPr>
        <w:t>ONDE FICA</w:t>
      </w:r>
    </w:p>
    <w:p w:rsidR="0002235E" w:rsidRPr="0089515F" w:rsidRDefault="0002235E" w:rsidP="0002235E">
      <w:pPr>
        <w:ind w:firstLine="0"/>
      </w:pPr>
      <w:r w:rsidRPr="0089515F">
        <w:t xml:space="preserve">O povoado de Morro Vermelho é um distrito de Caeté, município da Região </w:t>
      </w:r>
      <w:r>
        <w:t>M</w:t>
      </w:r>
      <w:r w:rsidRPr="0089515F">
        <w:t>etropolitana de Belo Horizonte, Minas Gerais</w:t>
      </w:r>
      <w:r>
        <w:t>, Brasil</w:t>
      </w:r>
      <w:r w:rsidRPr="0089515F">
        <w:t>. Está a 10 quilômetros da sede do município, mas se liga também a Sabará (1</w:t>
      </w:r>
      <w:r>
        <w:t>6</w:t>
      </w:r>
      <w:r w:rsidRPr="0089515F">
        <w:t xml:space="preserve"> quilômetros), Raposos (1</w:t>
      </w:r>
      <w:r>
        <w:t>4</w:t>
      </w:r>
      <w:r w:rsidRPr="0089515F">
        <w:t xml:space="preserve"> quilômetros) e Rio Acima (1</w:t>
      </w:r>
      <w:r>
        <w:t>8</w:t>
      </w:r>
      <w:r w:rsidRPr="0089515F">
        <w:t xml:space="preserve"> quilômetros). Tod</w:t>
      </w:r>
      <w:r>
        <w:t>os os acessos são por estrada d</w:t>
      </w:r>
      <w:r w:rsidRPr="0089515F">
        <w:t>e terra.</w:t>
      </w:r>
    </w:p>
    <w:p w:rsidR="0002235E" w:rsidRPr="0089515F" w:rsidRDefault="0002235E" w:rsidP="0002235E">
      <w:pPr>
        <w:ind w:firstLine="0"/>
      </w:pPr>
    </w:p>
    <w:p w:rsidR="0002235E" w:rsidRPr="00CC7BB1" w:rsidRDefault="0002235E" w:rsidP="0002235E">
      <w:pPr>
        <w:ind w:firstLine="0"/>
        <w:rPr>
          <w:b/>
          <w:u w:val="single"/>
        </w:rPr>
      </w:pPr>
      <w:r w:rsidRPr="00CC7BB1">
        <w:rPr>
          <w:b/>
          <w:u w:val="single"/>
        </w:rPr>
        <w:t>COMO CHEGAR</w:t>
      </w:r>
    </w:p>
    <w:p w:rsidR="0002235E" w:rsidRPr="0089515F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lang w:eastAsia="pt-BR"/>
        </w:rPr>
        <w:t xml:space="preserve"> </w:t>
      </w:r>
      <w:r>
        <w:rPr>
          <w:rFonts w:eastAsia="Times New Roman"/>
          <w:lang w:eastAsia="pt-BR"/>
        </w:rPr>
        <w:t>De Belo Horizonte, o</w:t>
      </w:r>
      <w:r w:rsidRPr="0089515F">
        <w:rPr>
          <w:rFonts w:eastAsia="Times New Roman"/>
          <w:lang w:eastAsia="pt-BR"/>
        </w:rPr>
        <w:t xml:space="preserve"> acesso mais comum </w:t>
      </w:r>
      <w:r>
        <w:rPr>
          <w:rFonts w:eastAsia="Times New Roman"/>
          <w:lang w:eastAsia="pt-BR"/>
        </w:rPr>
        <w:t>é por Caeté por</w:t>
      </w:r>
      <w:r w:rsidRPr="0089515F">
        <w:rPr>
          <w:rFonts w:eastAsia="Times New Roman"/>
          <w:lang w:eastAsia="pt-BR"/>
        </w:rPr>
        <w:t xml:space="preserve"> estrada em melhores condições</w:t>
      </w:r>
      <w:r>
        <w:rPr>
          <w:rFonts w:eastAsia="Times New Roman"/>
          <w:lang w:eastAsia="pt-BR"/>
        </w:rPr>
        <w:t>,</w:t>
      </w:r>
      <w:r w:rsidRPr="0089515F">
        <w:rPr>
          <w:rFonts w:eastAsia="Times New Roman"/>
          <w:lang w:eastAsia="pt-BR"/>
        </w:rPr>
        <w:t xml:space="preserve"> por meio da BR-381, subindo a Serra da Piedade, e por Sabará pela MGT-262. Da sede até o distrito são</w:t>
      </w:r>
      <w:r>
        <w:rPr>
          <w:rFonts w:eastAsia="Times New Roman"/>
          <w:lang w:eastAsia="pt-BR"/>
        </w:rPr>
        <w:t xml:space="preserve"> </w:t>
      </w:r>
      <w:r w:rsidRPr="0089515F">
        <w:rPr>
          <w:rFonts w:eastAsia="Times New Roman"/>
          <w:lang w:eastAsia="pt-BR"/>
        </w:rPr>
        <w:t>10 quilômetros, por terra.</w:t>
      </w:r>
    </w:p>
    <w:p w:rsidR="0002235E" w:rsidRPr="0089515F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 w:rsidRPr="0089515F">
        <w:rPr>
          <w:rFonts w:eastAsia="Times New Roman"/>
          <w:lang w:eastAsia="pt-BR"/>
        </w:rPr>
        <w:t>Outro percurso é por Sabará até o Bairro Siderúrgica e dali por estrada de terra de 1</w:t>
      </w:r>
      <w:r>
        <w:rPr>
          <w:rFonts w:eastAsia="Times New Roman"/>
          <w:lang w:eastAsia="pt-BR"/>
        </w:rPr>
        <w:t>6</w:t>
      </w:r>
      <w:r w:rsidRPr="0089515F">
        <w:rPr>
          <w:rFonts w:eastAsia="Times New Roman"/>
          <w:lang w:eastAsia="pt-BR"/>
        </w:rPr>
        <w:t xml:space="preserve"> quilômetros.</w:t>
      </w:r>
    </w:p>
    <w:p w:rsidR="0002235E" w:rsidRPr="0089515F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 w:rsidRPr="0089515F">
        <w:rPr>
          <w:rFonts w:eastAsia="Times New Roman"/>
          <w:lang w:eastAsia="pt-BR"/>
        </w:rPr>
        <w:t xml:space="preserve">O </w:t>
      </w:r>
      <w:r>
        <w:rPr>
          <w:rFonts w:eastAsia="Times New Roman"/>
          <w:lang w:eastAsia="pt-BR"/>
        </w:rPr>
        <w:t>t</w:t>
      </w:r>
      <w:r w:rsidRPr="0089515F">
        <w:rPr>
          <w:rFonts w:eastAsia="Times New Roman"/>
          <w:lang w:eastAsia="pt-BR"/>
        </w:rPr>
        <w:t>recho mais curto é por Nova Lima e Raposos. Da Savassi, em BH, são 45 quilômetros,</w:t>
      </w:r>
      <w:r>
        <w:rPr>
          <w:rFonts w:eastAsia="Times New Roman"/>
          <w:lang w:eastAsia="pt-BR"/>
        </w:rPr>
        <w:t xml:space="preserve"> com</w:t>
      </w:r>
      <w:r w:rsidRPr="0089515F">
        <w:rPr>
          <w:rFonts w:eastAsia="Times New Roman"/>
          <w:lang w:eastAsia="pt-BR"/>
        </w:rPr>
        <w:t xml:space="preserve"> estrada de terra de 14 quilômetros.</w:t>
      </w:r>
    </w:p>
    <w:p w:rsidR="0002235E" w:rsidRDefault="0002235E" w:rsidP="0002235E">
      <w:pPr>
        <w:ind w:firstLine="0"/>
      </w:pPr>
    </w:p>
    <w:p w:rsidR="0002235E" w:rsidRPr="00CC7BB1" w:rsidRDefault="0002235E" w:rsidP="0002235E">
      <w:pPr>
        <w:ind w:firstLine="0"/>
        <w:rPr>
          <w:b/>
          <w:u w:val="single"/>
        </w:rPr>
      </w:pPr>
      <w:r w:rsidRPr="00CC7BB1">
        <w:rPr>
          <w:b/>
          <w:u w:val="single"/>
        </w:rPr>
        <w:t>O QUE VER</w:t>
      </w:r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C33222">
        <w:t xml:space="preserve"> Matriz de Nossa Senhora de Nazareth</w:t>
      </w:r>
    </w:p>
    <w:p w:rsidR="0002235E" w:rsidRPr="00C33222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C33222">
        <w:t xml:space="preserve"> Capela de Nossa Senhora do Rosário</w:t>
      </w:r>
      <w:r>
        <w:t xml:space="preserve"> dos Pretos</w:t>
      </w:r>
    </w:p>
    <w:p w:rsidR="0002235E" w:rsidRPr="00C33222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</w:t>
      </w:r>
      <w:r w:rsidRPr="00C33222">
        <w:t xml:space="preserve">Morro da </w:t>
      </w:r>
      <w:r>
        <w:t>Santa Cruz</w:t>
      </w:r>
    </w:p>
    <w:p w:rsidR="0002235E" w:rsidRPr="00C33222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C33222">
        <w:t xml:space="preserve"> Pedra do Sino</w:t>
      </w:r>
    </w:p>
    <w:p w:rsidR="0002235E" w:rsidRPr="00C33222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C33222">
        <w:t xml:space="preserve"> Ruinas do Arra</w:t>
      </w:r>
      <w:r>
        <w:t>i</w:t>
      </w:r>
      <w:r w:rsidRPr="00C33222">
        <w:t>al de Viracopos</w:t>
      </w:r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Ruínas do Palácio do Barão</w:t>
      </w:r>
    </w:p>
    <w:p w:rsidR="0002235E" w:rsidRPr="00C33222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Ruínas de engenhos de apuração de ouro no </w:t>
      </w:r>
      <w:proofErr w:type="spellStart"/>
      <w:r>
        <w:t>Cutão</w:t>
      </w:r>
      <w:proofErr w:type="spellEnd"/>
      <w:r>
        <w:t xml:space="preserve"> e no Carrancas</w:t>
      </w:r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Minas de ouro no Carrancas, no </w:t>
      </w:r>
      <w:proofErr w:type="spellStart"/>
      <w:r>
        <w:t>Cutão</w:t>
      </w:r>
      <w:proofErr w:type="spellEnd"/>
      <w:r>
        <w:t xml:space="preserve"> e no quintal de uma casa</w:t>
      </w:r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Parque Nacional do </w:t>
      </w:r>
      <w:proofErr w:type="spellStart"/>
      <w:r>
        <w:t>Gandarela</w:t>
      </w:r>
      <w:proofErr w:type="spellEnd"/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Cachoeiras de Santo Antônio, das Estrelas e do </w:t>
      </w:r>
      <w:proofErr w:type="spellStart"/>
      <w:r>
        <w:t>Maquiné</w:t>
      </w:r>
      <w:proofErr w:type="spellEnd"/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Retiro dos Capetas, ruínas de um posto fiscal da Coroa Portuguesa</w:t>
      </w:r>
    </w:p>
    <w:p w:rsidR="0002235E" w:rsidRPr="00C33222" w:rsidRDefault="0002235E" w:rsidP="0002235E">
      <w:pPr>
        <w:ind w:firstLine="0"/>
      </w:pPr>
    </w:p>
    <w:p w:rsidR="0002235E" w:rsidRPr="00CC7BB1" w:rsidRDefault="0002235E" w:rsidP="0002235E">
      <w:pPr>
        <w:ind w:firstLine="0"/>
        <w:rPr>
          <w:rFonts w:eastAsia="Times New Roman"/>
          <w:b/>
          <w:u w:val="single"/>
          <w:lang w:eastAsia="pt-BR"/>
        </w:rPr>
      </w:pPr>
      <w:r w:rsidRPr="00CC7BB1">
        <w:rPr>
          <w:b/>
          <w:u w:val="single"/>
        </w:rPr>
        <w:t>ONDE COMER</w:t>
      </w:r>
    </w:p>
    <w:p w:rsidR="0002235E" w:rsidRPr="0089515F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 w:rsidRPr="0089515F">
        <w:rPr>
          <w:rFonts w:eastAsia="Times New Roman"/>
          <w:bCs/>
          <w:lang w:eastAsia="pt-BR"/>
        </w:rPr>
        <w:t xml:space="preserve">Restaurante </w:t>
      </w:r>
      <w:proofErr w:type="spellStart"/>
      <w:r w:rsidRPr="0089515F">
        <w:rPr>
          <w:rFonts w:eastAsia="Times New Roman"/>
          <w:bCs/>
          <w:lang w:eastAsia="pt-BR"/>
        </w:rPr>
        <w:t>Alpenrose</w:t>
      </w:r>
      <w:proofErr w:type="spellEnd"/>
      <w:r w:rsidRPr="0089515F">
        <w:rPr>
          <w:rFonts w:eastAsia="Times New Roman"/>
          <w:lang w:eastAsia="pt-BR"/>
        </w:rPr>
        <w:t>: comida típica alemã e mineira. Na saída para Raposos. (31) 3651-2859</w:t>
      </w:r>
      <w:r>
        <w:rPr>
          <w:rFonts w:eastAsia="Times New Roman"/>
          <w:lang w:eastAsia="pt-BR"/>
        </w:rPr>
        <w:t xml:space="preserve"> e </w:t>
      </w:r>
      <w:r w:rsidRPr="0089515F">
        <w:rPr>
          <w:rFonts w:eastAsia="Times New Roman"/>
          <w:lang w:eastAsia="pt-BR"/>
        </w:rPr>
        <w:t>3652-2116.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>
        <w:rPr>
          <w:rFonts w:eastAsia="Times New Roman"/>
          <w:lang w:eastAsia="pt-BR"/>
        </w:rPr>
        <w:t>Restaurante do</w:t>
      </w:r>
      <w:r w:rsidRPr="0089515F">
        <w:rPr>
          <w:rFonts w:eastAsia="Times New Roman"/>
          <w:lang w:eastAsia="pt-BR"/>
        </w:rPr>
        <w:t xml:space="preserve"> Bigode. Rua José Evangelista Marques (31) 3652-2151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E6269D">
        <w:rPr>
          <w:rFonts w:ascii="Wingdings" w:eastAsia="Times New Roman" w:hAnsi="Wingdings"/>
          <w:b/>
          <w:bCs/>
          <w:color w:val="000000"/>
          <w:lang w:eastAsia="pt-BR"/>
        </w:rPr>
        <w:t></w:t>
      </w:r>
      <w:r>
        <w:rPr>
          <w:rFonts w:eastAsia="Times New Roman"/>
          <w:lang w:eastAsia="pt-BR"/>
        </w:rPr>
        <w:t xml:space="preserve"> Restaurante da Lili. </w:t>
      </w:r>
      <w:r w:rsidRPr="0089515F">
        <w:rPr>
          <w:rFonts w:eastAsia="Times New Roman"/>
          <w:lang w:eastAsia="pt-BR"/>
        </w:rPr>
        <w:t>Rua José Evangelista Marques (31) 3652-</w:t>
      </w:r>
    </w:p>
    <w:p w:rsidR="00000654" w:rsidRPr="00D277F0" w:rsidRDefault="00000654" w:rsidP="0002235E">
      <w:pPr>
        <w:ind w:firstLine="0"/>
      </w:pPr>
      <w:r w:rsidRPr="00E6269D">
        <w:rPr>
          <w:rFonts w:ascii="Wingdings" w:eastAsia="Times New Roman" w:hAnsi="Wingdings"/>
          <w:b/>
          <w:bCs/>
          <w:color w:val="000000"/>
          <w:lang w:eastAsia="pt-BR"/>
        </w:rPr>
        <w:t></w:t>
      </w:r>
      <w:r w:rsidRPr="00000654">
        <w:rPr>
          <w:rFonts w:eastAsia="Times New Roman"/>
          <w:b/>
          <w:bCs/>
          <w:color w:val="000000"/>
          <w:lang w:eastAsia="pt-BR"/>
        </w:rPr>
        <w:t xml:space="preserve"> </w:t>
      </w:r>
      <w:r w:rsidRPr="00D277F0">
        <w:rPr>
          <w:rFonts w:eastAsia="Times New Roman"/>
          <w:bCs/>
          <w:color w:val="000000"/>
          <w:lang w:eastAsia="pt-BR"/>
        </w:rPr>
        <w:t>Restaurante Fazenda Máximo</w:t>
      </w:r>
      <w:r w:rsidR="00D277F0">
        <w:rPr>
          <w:rFonts w:eastAsia="Times New Roman"/>
          <w:bCs/>
          <w:color w:val="000000"/>
          <w:lang w:eastAsia="pt-BR"/>
        </w:rPr>
        <w:t>, na estrada da Charneca.</w:t>
      </w:r>
    </w:p>
    <w:p w:rsidR="0002235E" w:rsidRPr="00D277F0" w:rsidRDefault="0002235E" w:rsidP="0002235E">
      <w:pPr>
        <w:ind w:firstLine="0"/>
      </w:pPr>
    </w:p>
    <w:p w:rsidR="0002235E" w:rsidRPr="00CC7BB1" w:rsidRDefault="0002235E" w:rsidP="0002235E">
      <w:pPr>
        <w:ind w:firstLine="0"/>
        <w:rPr>
          <w:b/>
          <w:u w:val="single"/>
        </w:rPr>
      </w:pPr>
      <w:r w:rsidRPr="00CC7BB1">
        <w:rPr>
          <w:b/>
          <w:u w:val="single"/>
        </w:rPr>
        <w:t>ONDE FICAR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 w:rsidRPr="0089515F">
        <w:rPr>
          <w:rFonts w:eastAsia="Times New Roman"/>
          <w:lang w:eastAsia="pt-BR"/>
        </w:rPr>
        <w:t>Pousada da Bandeira. Estrada do Curtume, (31) 3273-2666</w:t>
      </w:r>
    </w:p>
    <w:p w:rsidR="0002235E" w:rsidRDefault="0002235E" w:rsidP="0002235E">
      <w:pPr>
        <w:ind w:firstLine="0"/>
        <w:rPr>
          <w:rFonts w:ascii="Wingdings" w:eastAsia="Times New Roman" w:hAnsi="Wingdings"/>
          <w:b/>
          <w:bCs/>
          <w:color w:val="000000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</w:t>
      </w:r>
      <w:r w:rsidRPr="0089515F">
        <w:rPr>
          <w:rFonts w:eastAsia="Times New Roman"/>
          <w:lang w:eastAsia="pt-BR"/>
        </w:rPr>
        <w:t>P</w:t>
      </w:r>
      <w:r>
        <w:rPr>
          <w:rFonts w:eastAsia="Times New Roman"/>
          <w:lang w:eastAsia="pt-BR"/>
        </w:rPr>
        <w:t xml:space="preserve">ousada </w:t>
      </w:r>
      <w:r w:rsidR="00D277F0">
        <w:rPr>
          <w:rFonts w:eastAsia="Times New Roman"/>
          <w:lang w:eastAsia="pt-BR"/>
        </w:rPr>
        <w:t>Xavier</w:t>
      </w:r>
      <w:r>
        <w:rPr>
          <w:rFonts w:eastAsia="Times New Roman"/>
          <w:lang w:eastAsia="pt-BR"/>
        </w:rPr>
        <w:t>, Praça da Matriz (31)</w:t>
      </w:r>
    </w:p>
    <w:p w:rsidR="0002235E" w:rsidRDefault="0002235E" w:rsidP="0002235E">
      <w:pPr>
        <w:ind w:firstLine="0"/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t xml:space="preserve"> Casas para temporadas:</w:t>
      </w:r>
    </w:p>
    <w:p w:rsidR="0002235E" w:rsidRPr="0089515F" w:rsidRDefault="0002235E" w:rsidP="0002235E">
      <w:pPr>
        <w:ind w:firstLine="0"/>
      </w:pPr>
    </w:p>
    <w:p w:rsidR="0002235E" w:rsidRPr="00CC7BB1" w:rsidRDefault="0002235E" w:rsidP="0002235E">
      <w:pPr>
        <w:pStyle w:val="NormalWeb"/>
        <w:spacing w:before="0" w:beforeAutospacing="0" w:after="0" w:afterAutospacing="0"/>
        <w:rPr>
          <w:rFonts w:ascii="Arial" w:hAnsi="Arial" w:cs="Arial"/>
          <w:b/>
          <w:u w:val="single"/>
        </w:rPr>
      </w:pPr>
      <w:r w:rsidRPr="00CC7BB1">
        <w:rPr>
          <w:rFonts w:ascii="Arial" w:hAnsi="Arial" w:cs="Arial"/>
          <w:b/>
          <w:u w:val="single"/>
        </w:rPr>
        <w:t>O QUE COMPRAR</w:t>
      </w:r>
      <w:r w:rsidRPr="00CC7BB1">
        <w:rPr>
          <w:rFonts w:ascii="Arial" w:hAnsi="Arial" w:cs="Arial"/>
          <w:b/>
          <w:bCs/>
          <w:u w:val="single"/>
        </w:rPr>
        <w:t xml:space="preserve"> 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 w:rsidRPr="0089515F">
        <w:rPr>
          <w:rFonts w:eastAsia="Times New Roman"/>
          <w:lang w:eastAsia="pt-BR"/>
        </w:rPr>
        <w:t>Queijão, canudos</w:t>
      </w:r>
      <w:r>
        <w:rPr>
          <w:rFonts w:eastAsia="Times New Roman"/>
          <w:lang w:eastAsia="pt-BR"/>
        </w:rPr>
        <w:t xml:space="preserve"> (Paulinho Magalhães, Graça Pinheiro)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 w:rsidRPr="0089515F">
        <w:rPr>
          <w:rFonts w:eastAsia="Times New Roman"/>
          <w:b/>
          <w:bCs/>
          <w:color w:val="000000"/>
          <w:lang w:eastAsia="pt-BR"/>
        </w:rPr>
        <w:t xml:space="preserve"> </w:t>
      </w:r>
      <w:r w:rsidRPr="0089515F">
        <w:rPr>
          <w:rFonts w:eastAsia="Times New Roman"/>
          <w:lang w:eastAsia="pt-BR"/>
        </w:rPr>
        <w:t>Biscoitos</w:t>
      </w:r>
      <w:r>
        <w:rPr>
          <w:rFonts w:eastAsia="Times New Roman"/>
          <w:lang w:eastAsia="pt-BR"/>
        </w:rPr>
        <w:t xml:space="preserve"> rosquinha</w:t>
      </w:r>
      <w:r w:rsidR="00D277F0">
        <w:rPr>
          <w:rFonts w:eastAsia="Times New Roman"/>
          <w:lang w:eastAsia="pt-BR"/>
        </w:rPr>
        <w:t>s</w:t>
      </w:r>
      <w:r w:rsidRPr="0089515F">
        <w:rPr>
          <w:rFonts w:eastAsia="Times New Roman"/>
          <w:lang w:eastAsia="pt-BR"/>
        </w:rPr>
        <w:t xml:space="preserve"> e </w:t>
      </w:r>
      <w:proofErr w:type="spellStart"/>
      <w:r w:rsidRPr="0089515F">
        <w:rPr>
          <w:rFonts w:eastAsia="Times New Roman"/>
          <w:lang w:eastAsia="pt-BR"/>
        </w:rPr>
        <w:t>brovidades</w:t>
      </w:r>
      <w:proofErr w:type="spellEnd"/>
      <w:r>
        <w:rPr>
          <w:rFonts w:eastAsia="Times New Roman"/>
          <w:lang w:eastAsia="pt-BR"/>
        </w:rPr>
        <w:t xml:space="preserve"> (Graça Pinheiro)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rPr>
          <w:rFonts w:eastAsia="Times New Roman"/>
          <w:lang w:eastAsia="pt-BR"/>
        </w:rPr>
        <w:t xml:space="preserve"> M</w:t>
      </w:r>
      <w:r w:rsidRPr="0089515F">
        <w:rPr>
          <w:rFonts w:eastAsia="Times New Roman"/>
          <w:lang w:eastAsia="pt-BR"/>
        </w:rPr>
        <w:t>el</w:t>
      </w:r>
      <w:r>
        <w:rPr>
          <w:rFonts w:eastAsia="Times New Roman"/>
          <w:lang w:eastAsia="pt-BR"/>
        </w:rPr>
        <w:t xml:space="preserve"> (Alexandre, </w:t>
      </w:r>
      <w:proofErr w:type="spellStart"/>
      <w:r>
        <w:rPr>
          <w:rFonts w:eastAsia="Times New Roman"/>
          <w:lang w:eastAsia="pt-BR"/>
        </w:rPr>
        <w:t>Tozo</w:t>
      </w:r>
      <w:proofErr w:type="spellEnd"/>
      <w:r>
        <w:rPr>
          <w:rFonts w:eastAsia="Times New Roman"/>
          <w:lang w:eastAsia="pt-BR"/>
        </w:rPr>
        <w:t>, Lucas, Marcolino)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rPr>
          <w:rFonts w:eastAsia="Times New Roman"/>
          <w:lang w:eastAsia="pt-BR"/>
        </w:rPr>
        <w:t xml:space="preserve"> Café Morro Vermelho (Alexandre, 97177-7860)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rPr>
          <w:rFonts w:eastAsia="Times New Roman"/>
          <w:lang w:eastAsia="pt-BR"/>
        </w:rPr>
        <w:t xml:space="preserve"> Doces (Olga, Florípedes)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rPr>
          <w:rFonts w:eastAsia="Times New Roman"/>
          <w:lang w:eastAsia="pt-BR"/>
        </w:rPr>
        <w:t xml:space="preserve"> Cachaça (Tião, Maria Rocha, </w:t>
      </w:r>
      <w:proofErr w:type="spellStart"/>
      <w:r>
        <w:rPr>
          <w:rFonts w:eastAsia="Times New Roman"/>
          <w:lang w:eastAsia="pt-BR"/>
        </w:rPr>
        <w:t>Alpenrose</w:t>
      </w:r>
      <w:proofErr w:type="spellEnd"/>
      <w:r>
        <w:rPr>
          <w:rFonts w:eastAsia="Times New Roman"/>
          <w:lang w:eastAsia="pt-BR"/>
        </w:rPr>
        <w:t>)</w:t>
      </w:r>
    </w:p>
    <w:p w:rsidR="0002235E" w:rsidRDefault="0002235E" w:rsidP="0002235E">
      <w:pPr>
        <w:ind w:firstLine="0"/>
        <w:rPr>
          <w:rFonts w:eastAsia="Times New Roman"/>
          <w:lang w:eastAsia="pt-BR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lastRenderedPageBreak/>
        <w:t></w:t>
      </w:r>
      <w:r>
        <w:rPr>
          <w:rFonts w:eastAsia="Times New Roman"/>
          <w:lang w:eastAsia="pt-BR"/>
        </w:rPr>
        <w:t xml:space="preserve"> Queijo (Tião, Sílvio Pinheiro</w:t>
      </w:r>
      <w:r w:rsidR="007950F4">
        <w:rPr>
          <w:rFonts w:eastAsia="Times New Roman"/>
          <w:lang w:eastAsia="pt-BR"/>
        </w:rPr>
        <w:t>, Fazenda Máximo</w:t>
      </w:r>
      <w:r>
        <w:rPr>
          <w:rFonts w:eastAsia="Times New Roman"/>
          <w:lang w:eastAsia="pt-BR"/>
        </w:rPr>
        <w:t>)</w:t>
      </w:r>
    </w:p>
    <w:p w:rsidR="0002235E" w:rsidRDefault="0002235E" w:rsidP="0002235E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10169F">
        <w:rPr>
          <w:rFonts w:ascii="Wingdings" w:hAnsi="Wingdings"/>
          <w:b/>
          <w:bCs/>
          <w:color w:val="000000"/>
        </w:rPr>
        <w:t></w:t>
      </w:r>
      <w:r w:rsidRPr="0089515F">
        <w:rPr>
          <w:b/>
          <w:bCs/>
          <w:color w:val="000000"/>
        </w:rPr>
        <w:t xml:space="preserve"> </w:t>
      </w:r>
      <w:r>
        <w:rPr>
          <w:rFonts w:ascii="Arial" w:hAnsi="Arial" w:cs="Arial"/>
          <w:bCs/>
          <w:color w:val="000000"/>
        </w:rPr>
        <w:t>Artesanat</w:t>
      </w:r>
      <w:r w:rsidRPr="001E3C00">
        <w:rPr>
          <w:rFonts w:ascii="Arial" w:hAnsi="Arial" w:cs="Arial"/>
          <w:bCs/>
          <w:color w:val="000000"/>
        </w:rPr>
        <w:t>o de b</w:t>
      </w:r>
      <w:r w:rsidRPr="001E3C00">
        <w:rPr>
          <w:rFonts w:ascii="Arial" w:hAnsi="Arial" w:cs="Arial"/>
        </w:rPr>
        <w:t>o</w:t>
      </w:r>
      <w:r>
        <w:rPr>
          <w:rFonts w:ascii="Arial" w:hAnsi="Arial" w:cs="Arial"/>
        </w:rPr>
        <w:t>r</w:t>
      </w:r>
      <w:r w:rsidRPr="001E3C00">
        <w:rPr>
          <w:rFonts w:ascii="Arial" w:hAnsi="Arial" w:cs="Arial"/>
        </w:rPr>
        <w:t>d</w:t>
      </w:r>
      <w:bookmarkStart w:id="0" w:name="_GoBack"/>
      <w:bookmarkEnd w:id="0"/>
      <w:r w:rsidRPr="001E3C00">
        <w:rPr>
          <w:rFonts w:ascii="Arial" w:hAnsi="Arial" w:cs="Arial"/>
        </w:rPr>
        <w:t>ados (</w:t>
      </w:r>
      <w:r>
        <w:rPr>
          <w:rFonts w:ascii="Arial" w:hAnsi="Arial" w:cs="Arial"/>
        </w:rPr>
        <w:t>Encomendas</w:t>
      </w:r>
      <w:r w:rsidR="00D277F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Beatriz Xavier, Márcia e Magda Marques, Fatinha Lopes e Guiomar Lopes). </w:t>
      </w:r>
    </w:p>
    <w:p w:rsidR="0002235E" w:rsidRPr="002469BE" w:rsidRDefault="0002235E" w:rsidP="0002235E">
      <w:pPr>
        <w:ind w:firstLine="0"/>
        <w:rPr>
          <w:rStyle w:val="Forte"/>
          <w:b w:val="0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rPr>
          <w:rFonts w:eastAsia="Times New Roman"/>
          <w:lang w:eastAsia="pt-BR"/>
        </w:rPr>
        <w:t xml:space="preserve"> Artesanato de pinturas de quadros, tecidos, vidros etc. (Valéria, </w:t>
      </w:r>
      <w:r w:rsidRPr="00D277F0">
        <w:rPr>
          <w:rStyle w:val="Forte"/>
          <w:b w:val="0"/>
        </w:rPr>
        <w:t xml:space="preserve">valerianet2267@gmail.com e (31) 3652-2267).  </w:t>
      </w:r>
    </w:p>
    <w:p w:rsidR="0002235E" w:rsidRPr="00D277F0" w:rsidRDefault="0002235E" w:rsidP="0002235E">
      <w:pPr>
        <w:ind w:firstLine="0"/>
        <w:rPr>
          <w:rStyle w:val="Forte"/>
          <w:b w:val="0"/>
        </w:rPr>
      </w:pPr>
      <w:r w:rsidRPr="0010169F">
        <w:rPr>
          <w:rFonts w:ascii="Wingdings" w:eastAsia="Times New Roman" w:hAnsi="Wingdings"/>
          <w:b/>
          <w:bCs/>
          <w:color w:val="000000"/>
          <w:lang w:eastAsia="pt-BR"/>
        </w:rPr>
        <w:t></w:t>
      </w:r>
      <w:r>
        <w:rPr>
          <w:rStyle w:val="Forte"/>
        </w:rPr>
        <w:t xml:space="preserve"> </w:t>
      </w:r>
      <w:r w:rsidRPr="00D277F0">
        <w:rPr>
          <w:rStyle w:val="Forte"/>
          <w:b w:val="0"/>
        </w:rPr>
        <w:t>Verduras e Legumes (Aparecida Pinheiro)</w:t>
      </w:r>
    </w:p>
    <w:p w:rsidR="0002235E" w:rsidRDefault="0002235E" w:rsidP="0002235E">
      <w:pPr>
        <w:ind w:firstLine="0"/>
      </w:pPr>
      <w:r w:rsidRPr="00D277F0">
        <w:rPr>
          <w:rFonts w:ascii="Wingdings" w:eastAsia="Times New Roman" w:hAnsi="Wingdings"/>
          <w:bCs/>
          <w:color w:val="000000"/>
          <w:lang w:eastAsia="pt-BR"/>
        </w:rPr>
        <w:t></w:t>
      </w:r>
      <w:r w:rsidRPr="00D277F0">
        <w:rPr>
          <w:rStyle w:val="Forte"/>
          <w:b w:val="0"/>
        </w:rPr>
        <w:t xml:space="preserve"> </w:t>
      </w:r>
      <w:r w:rsidRPr="00D277F0">
        <w:t>P</w:t>
      </w:r>
      <w:r w:rsidRPr="002C4B81">
        <w:t>ães, bolos, geleias, conservas</w:t>
      </w:r>
      <w:r>
        <w:t xml:space="preserve">: Du Jardim Artesanal (Lucas, </w:t>
      </w:r>
      <w:proofErr w:type="spellStart"/>
      <w:r>
        <w:t>Railton</w:t>
      </w:r>
      <w:proofErr w:type="spellEnd"/>
      <w:r>
        <w:t>, Douglas)</w:t>
      </w:r>
    </w:p>
    <w:p w:rsidR="0002235E" w:rsidRDefault="0002235E" w:rsidP="0002235E">
      <w:pPr>
        <w:ind w:firstLine="0"/>
        <w:rPr>
          <w:rStyle w:val="Forte"/>
          <w:b w:val="0"/>
        </w:rPr>
      </w:pPr>
    </w:p>
    <w:p w:rsidR="00B911DE" w:rsidRPr="0002235E" w:rsidRDefault="00B911DE" w:rsidP="0002235E">
      <w:r w:rsidRPr="0002235E">
        <w:t xml:space="preserve"> </w:t>
      </w:r>
    </w:p>
    <w:sectPr w:rsidR="00B911DE" w:rsidRPr="0002235E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76C"/>
    <w:rsid w:val="00000654"/>
    <w:rsid w:val="000173C3"/>
    <w:rsid w:val="0002235E"/>
    <w:rsid w:val="000437FD"/>
    <w:rsid w:val="0005576C"/>
    <w:rsid w:val="00075883"/>
    <w:rsid w:val="00076D06"/>
    <w:rsid w:val="00084917"/>
    <w:rsid w:val="000850A1"/>
    <w:rsid w:val="000C47E9"/>
    <w:rsid w:val="000C632E"/>
    <w:rsid w:val="000E5919"/>
    <w:rsid w:val="0010169F"/>
    <w:rsid w:val="001153FE"/>
    <w:rsid w:val="001349DF"/>
    <w:rsid w:val="00163E0C"/>
    <w:rsid w:val="00175D1F"/>
    <w:rsid w:val="001800BB"/>
    <w:rsid w:val="00182F49"/>
    <w:rsid w:val="00191EBA"/>
    <w:rsid w:val="00195210"/>
    <w:rsid w:val="001B45E2"/>
    <w:rsid w:val="001B660B"/>
    <w:rsid w:val="001D2725"/>
    <w:rsid w:val="001D6089"/>
    <w:rsid w:val="001E73E7"/>
    <w:rsid w:val="0020373F"/>
    <w:rsid w:val="002119C0"/>
    <w:rsid w:val="00214022"/>
    <w:rsid w:val="00222996"/>
    <w:rsid w:val="00232EE0"/>
    <w:rsid w:val="00241735"/>
    <w:rsid w:val="00250A9B"/>
    <w:rsid w:val="002601BD"/>
    <w:rsid w:val="00271248"/>
    <w:rsid w:val="00287C05"/>
    <w:rsid w:val="002941C5"/>
    <w:rsid w:val="002C6B18"/>
    <w:rsid w:val="002D4B7B"/>
    <w:rsid w:val="002E0E66"/>
    <w:rsid w:val="002E3256"/>
    <w:rsid w:val="002F1CC7"/>
    <w:rsid w:val="003055AB"/>
    <w:rsid w:val="00313F19"/>
    <w:rsid w:val="00316347"/>
    <w:rsid w:val="00325934"/>
    <w:rsid w:val="003348F3"/>
    <w:rsid w:val="003A4F03"/>
    <w:rsid w:val="003A7989"/>
    <w:rsid w:val="003A7D34"/>
    <w:rsid w:val="003C1292"/>
    <w:rsid w:val="003C2BFD"/>
    <w:rsid w:val="003D59A6"/>
    <w:rsid w:val="003E012F"/>
    <w:rsid w:val="003F4F42"/>
    <w:rsid w:val="00400EB9"/>
    <w:rsid w:val="00411FAA"/>
    <w:rsid w:val="00421F32"/>
    <w:rsid w:val="0042633D"/>
    <w:rsid w:val="00466882"/>
    <w:rsid w:val="004C27F4"/>
    <w:rsid w:val="004C40E7"/>
    <w:rsid w:val="004D10BE"/>
    <w:rsid w:val="004E6183"/>
    <w:rsid w:val="004E7207"/>
    <w:rsid w:val="004E7AAE"/>
    <w:rsid w:val="0050567D"/>
    <w:rsid w:val="00587780"/>
    <w:rsid w:val="00597433"/>
    <w:rsid w:val="005A5FFA"/>
    <w:rsid w:val="005C6E24"/>
    <w:rsid w:val="005F0822"/>
    <w:rsid w:val="00607EF6"/>
    <w:rsid w:val="00612C75"/>
    <w:rsid w:val="0061485D"/>
    <w:rsid w:val="0061752D"/>
    <w:rsid w:val="00667124"/>
    <w:rsid w:val="00672151"/>
    <w:rsid w:val="00681F29"/>
    <w:rsid w:val="006904D0"/>
    <w:rsid w:val="0069281A"/>
    <w:rsid w:val="006B025B"/>
    <w:rsid w:val="006C4370"/>
    <w:rsid w:val="006F7C97"/>
    <w:rsid w:val="00725712"/>
    <w:rsid w:val="00731317"/>
    <w:rsid w:val="0075114E"/>
    <w:rsid w:val="00753F7A"/>
    <w:rsid w:val="0078052B"/>
    <w:rsid w:val="007856C0"/>
    <w:rsid w:val="00794615"/>
    <w:rsid w:val="007950F4"/>
    <w:rsid w:val="007A311A"/>
    <w:rsid w:val="007D4CB7"/>
    <w:rsid w:val="00803176"/>
    <w:rsid w:val="0080396B"/>
    <w:rsid w:val="00803BB1"/>
    <w:rsid w:val="008166E2"/>
    <w:rsid w:val="00816C78"/>
    <w:rsid w:val="00830D4E"/>
    <w:rsid w:val="00845DCD"/>
    <w:rsid w:val="00857B09"/>
    <w:rsid w:val="00864382"/>
    <w:rsid w:val="008915AC"/>
    <w:rsid w:val="00891C99"/>
    <w:rsid w:val="0089515F"/>
    <w:rsid w:val="00897288"/>
    <w:rsid w:val="008B110E"/>
    <w:rsid w:val="008B7BDB"/>
    <w:rsid w:val="008E1134"/>
    <w:rsid w:val="008F387D"/>
    <w:rsid w:val="008F6D3D"/>
    <w:rsid w:val="00976C70"/>
    <w:rsid w:val="0097757E"/>
    <w:rsid w:val="00987F2E"/>
    <w:rsid w:val="009A5F4B"/>
    <w:rsid w:val="009B1121"/>
    <w:rsid w:val="009C61A6"/>
    <w:rsid w:val="009E0E35"/>
    <w:rsid w:val="009E2FAE"/>
    <w:rsid w:val="009F103C"/>
    <w:rsid w:val="009F51A4"/>
    <w:rsid w:val="009F7BDC"/>
    <w:rsid w:val="00A30ED7"/>
    <w:rsid w:val="00A5407F"/>
    <w:rsid w:val="00A647DA"/>
    <w:rsid w:val="00A749F6"/>
    <w:rsid w:val="00A822F8"/>
    <w:rsid w:val="00A97225"/>
    <w:rsid w:val="00A9789F"/>
    <w:rsid w:val="00A97EA0"/>
    <w:rsid w:val="00AA04C5"/>
    <w:rsid w:val="00AA4437"/>
    <w:rsid w:val="00AC118D"/>
    <w:rsid w:val="00AC166F"/>
    <w:rsid w:val="00AE4DDB"/>
    <w:rsid w:val="00B11AD9"/>
    <w:rsid w:val="00B347BF"/>
    <w:rsid w:val="00B64050"/>
    <w:rsid w:val="00B658EC"/>
    <w:rsid w:val="00B66902"/>
    <w:rsid w:val="00B71692"/>
    <w:rsid w:val="00B734B6"/>
    <w:rsid w:val="00B911DE"/>
    <w:rsid w:val="00B9326E"/>
    <w:rsid w:val="00BC7F31"/>
    <w:rsid w:val="00BE1177"/>
    <w:rsid w:val="00BE760F"/>
    <w:rsid w:val="00BE7ECB"/>
    <w:rsid w:val="00BF6E47"/>
    <w:rsid w:val="00C33986"/>
    <w:rsid w:val="00C42E85"/>
    <w:rsid w:val="00C53D15"/>
    <w:rsid w:val="00C63225"/>
    <w:rsid w:val="00C73D8D"/>
    <w:rsid w:val="00C8684A"/>
    <w:rsid w:val="00CB5E28"/>
    <w:rsid w:val="00CC7A45"/>
    <w:rsid w:val="00CF7B76"/>
    <w:rsid w:val="00D249E5"/>
    <w:rsid w:val="00D277F0"/>
    <w:rsid w:val="00D41A00"/>
    <w:rsid w:val="00D53D30"/>
    <w:rsid w:val="00D6304A"/>
    <w:rsid w:val="00D977B1"/>
    <w:rsid w:val="00DA1C6C"/>
    <w:rsid w:val="00DA2791"/>
    <w:rsid w:val="00DA4669"/>
    <w:rsid w:val="00DA71D0"/>
    <w:rsid w:val="00DB7E0A"/>
    <w:rsid w:val="00DB7FB8"/>
    <w:rsid w:val="00DC1F8F"/>
    <w:rsid w:val="00DC2880"/>
    <w:rsid w:val="00DC5E70"/>
    <w:rsid w:val="00DD79DF"/>
    <w:rsid w:val="00DF1CD5"/>
    <w:rsid w:val="00E07873"/>
    <w:rsid w:val="00E0798B"/>
    <w:rsid w:val="00E11D6A"/>
    <w:rsid w:val="00E15AE1"/>
    <w:rsid w:val="00E5167B"/>
    <w:rsid w:val="00E6269D"/>
    <w:rsid w:val="00E81A48"/>
    <w:rsid w:val="00E901BA"/>
    <w:rsid w:val="00E965A5"/>
    <w:rsid w:val="00EA6781"/>
    <w:rsid w:val="00ED0219"/>
    <w:rsid w:val="00EF51D9"/>
    <w:rsid w:val="00F025A0"/>
    <w:rsid w:val="00F055CA"/>
    <w:rsid w:val="00F1017C"/>
    <w:rsid w:val="00F1524D"/>
    <w:rsid w:val="00F31192"/>
    <w:rsid w:val="00F37ADD"/>
    <w:rsid w:val="00F45269"/>
    <w:rsid w:val="00F86739"/>
    <w:rsid w:val="00FB0F86"/>
    <w:rsid w:val="00FB13F3"/>
    <w:rsid w:val="00FD177D"/>
    <w:rsid w:val="00FD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70893"/>
  <w15:docId w15:val="{CC6917BD-14DE-43E3-824E-0B791395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3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45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515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DA2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3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374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71</cp:revision>
  <dcterms:created xsi:type="dcterms:W3CDTF">2007-01-01T02:19:00Z</dcterms:created>
  <dcterms:modified xsi:type="dcterms:W3CDTF">2021-02-13T14:41:00Z</dcterms:modified>
</cp:coreProperties>
</file>