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34E61" w14:textId="1CC5C17D" w:rsidR="00B007F3" w:rsidRDefault="00B007F3">
      <w:pPr>
        <w:rPr>
          <w:b/>
          <w:bCs/>
        </w:rPr>
      </w:pPr>
      <w:r w:rsidRPr="006E3EA8">
        <w:rPr>
          <w:b/>
          <w:bCs/>
          <w:lang w:val="es-ES"/>
        </w:rPr>
        <w:t xml:space="preserve">TITULO: </w:t>
      </w:r>
      <w:r w:rsidRPr="006E3EA8">
        <w:rPr>
          <w:b/>
          <w:bCs/>
        </w:rPr>
        <w:t xml:space="preserve">Riesgo de ciberataques en </w:t>
      </w:r>
      <w:r w:rsidRPr="006E3EA8">
        <w:rPr>
          <w:b/>
          <w:bCs/>
        </w:rPr>
        <w:t xml:space="preserve">la </w:t>
      </w:r>
      <w:r w:rsidRPr="006E3EA8">
        <w:rPr>
          <w:b/>
          <w:bCs/>
        </w:rPr>
        <w:t>plataforma educativa</w:t>
      </w:r>
      <w:r w:rsidRPr="006E3EA8">
        <w:rPr>
          <w:b/>
          <w:bCs/>
        </w:rPr>
        <w:t xml:space="preserve"> de la Universidad Continental en la ciudad del Cusco, 2025.</w:t>
      </w:r>
    </w:p>
    <w:p w14:paraId="7E85787A" w14:textId="31BF07BF" w:rsidR="009024C7" w:rsidRDefault="009024C7">
      <w:pPr>
        <w:rPr>
          <w:b/>
          <w:bCs/>
        </w:rPr>
      </w:pPr>
      <w:r>
        <w:rPr>
          <w:b/>
          <w:bCs/>
        </w:rPr>
        <w:t xml:space="preserve">Alumnos: </w:t>
      </w:r>
    </w:p>
    <w:p w14:paraId="6E4D18E2" w14:textId="516AC842" w:rsidR="009024C7" w:rsidRDefault="009024C7">
      <w:pPr>
        <w:rPr>
          <w:b/>
          <w:bCs/>
        </w:rPr>
      </w:pPr>
      <w:r>
        <w:rPr>
          <w:b/>
          <w:bCs/>
        </w:rPr>
        <w:t>Masias Baca Victor Fernando</w:t>
      </w:r>
    </w:p>
    <w:p w14:paraId="4D2412C9" w14:textId="3A4B13EC" w:rsidR="009024C7" w:rsidRPr="000A44AC" w:rsidRDefault="009024C7">
      <w:pPr>
        <w:rPr>
          <w:b/>
          <w:bCs/>
        </w:rPr>
      </w:pPr>
      <w:r>
        <w:rPr>
          <w:b/>
          <w:bCs/>
        </w:rPr>
        <w:t xml:space="preserve">Cristian </w:t>
      </w:r>
      <w:proofErr w:type="spellStart"/>
      <w:r>
        <w:rPr>
          <w:b/>
          <w:bCs/>
        </w:rPr>
        <w:t>Garcia</w:t>
      </w:r>
      <w:proofErr w:type="spellEnd"/>
      <w:r>
        <w:rPr>
          <w:b/>
          <w:bCs/>
        </w:rPr>
        <w:t xml:space="preserve"> Huallpa</w:t>
      </w:r>
    </w:p>
    <w:p w14:paraId="1437F0E9" w14:textId="4CD59FED" w:rsidR="000A44AC" w:rsidRDefault="000A44AC" w:rsidP="000A44AC">
      <w:pPr>
        <w:pStyle w:val="Prrafodelista"/>
        <w:numPr>
          <w:ilvl w:val="0"/>
          <w:numId w:val="1"/>
        </w:numPr>
        <w:rPr>
          <w:lang w:val="es-ES"/>
        </w:rPr>
      </w:pPr>
      <w:r w:rsidRPr="000A44AC">
        <w:rPr>
          <w:lang w:val="es-ES"/>
        </w:rPr>
        <w:t>Variables</w:t>
      </w:r>
    </w:p>
    <w:p w14:paraId="668A0C94" w14:textId="67FF6AB9" w:rsidR="000A44AC" w:rsidRDefault="000A44AC" w:rsidP="000A44A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Variable Independiente: </w:t>
      </w:r>
      <w:r w:rsidR="0090095E">
        <w:rPr>
          <w:lang w:val="es-ES"/>
        </w:rPr>
        <w:t>Vulnerabilidad de los servicios web que ofrece la plataforma educativa.</w:t>
      </w:r>
    </w:p>
    <w:p w14:paraId="52526684" w14:textId="537C800E" w:rsidR="0090095E" w:rsidRDefault="0090095E" w:rsidP="0090095E">
      <w:pPr>
        <w:pStyle w:val="Prrafodelista"/>
        <w:ind w:left="1440"/>
        <w:rPr>
          <w:lang w:val="es-ES"/>
        </w:rPr>
      </w:pPr>
      <w:r>
        <w:rPr>
          <w:lang w:val="es-ES"/>
        </w:rPr>
        <w:t xml:space="preserve">Dimensiones: </w:t>
      </w:r>
    </w:p>
    <w:p w14:paraId="1EB0E0F0" w14:textId="272A7DDF" w:rsidR="0090095E" w:rsidRDefault="0090095E" w:rsidP="0090095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Exposición de la plataforma.</w:t>
      </w:r>
    </w:p>
    <w:p w14:paraId="03C67EE1" w14:textId="58A15BF7" w:rsidR="0090095E" w:rsidRDefault="0090095E" w:rsidP="0090095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Seguridad en la base de datos.</w:t>
      </w:r>
    </w:p>
    <w:p w14:paraId="218DA414" w14:textId="371B8487" w:rsidR="00B07CA8" w:rsidRDefault="00B07CA8" w:rsidP="0090095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Ataques controlados a la plataforma web</w:t>
      </w:r>
    </w:p>
    <w:p w14:paraId="25316D2F" w14:textId="2620BD2E" w:rsidR="0090095E" w:rsidRPr="0090095E" w:rsidRDefault="0090095E" w:rsidP="0090095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Gestión de contraseñas en los inicios de sesión.</w:t>
      </w:r>
    </w:p>
    <w:p w14:paraId="10321149" w14:textId="0890AA07" w:rsidR="000A44AC" w:rsidRDefault="000A44AC" w:rsidP="000A44A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Variable Dependiente: </w:t>
      </w:r>
      <w:r w:rsidR="0090095E">
        <w:rPr>
          <w:lang w:val="es-ES"/>
        </w:rPr>
        <w:t>Riesgos de ciberataques a la plataforma educativa.</w:t>
      </w:r>
    </w:p>
    <w:p w14:paraId="7B6698EC" w14:textId="0BD64A7A" w:rsidR="0090095E" w:rsidRDefault="0090095E" w:rsidP="0090095E">
      <w:pPr>
        <w:pStyle w:val="Prrafodelista"/>
        <w:ind w:left="1440"/>
        <w:rPr>
          <w:lang w:val="es-ES"/>
        </w:rPr>
      </w:pPr>
      <w:r>
        <w:rPr>
          <w:lang w:val="es-ES"/>
        </w:rPr>
        <w:t xml:space="preserve">Dimensiones: </w:t>
      </w:r>
    </w:p>
    <w:p w14:paraId="0BAEB9B0" w14:textId="6F8B89F6" w:rsidR="00B07CA8" w:rsidRDefault="0090095E" w:rsidP="00B07CA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Probabilidades de ciberataques</w:t>
      </w:r>
      <w:r w:rsidR="00B07CA8">
        <w:rPr>
          <w:lang w:val="es-ES"/>
        </w:rPr>
        <w:t>.</w:t>
      </w:r>
    </w:p>
    <w:p w14:paraId="0319E2E1" w14:textId="4ABB56BB" w:rsidR="00B07CA8" w:rsidRDefault="00B07CA8" w:rsidP="00B07CA8">
      <w:pPr>
        <w:pStyle w:val="Prrafodelista"/>
        <w:numPr>
          <w:ilvl w:val="0"/>
          <w:numId w:val="4"/>
        </w:numPr>
        <w:rPr>
          <w:lang w:val="es-ES"/>
        </w:rPr>
      </w:pPr>
      <w:r w:rsidRPr="00B07CA8">
        <w:rPr>
          <w:lang w:val="es-ES"/>
        </w:rPr>
        <w:t>Planteamiento del problema</w:t>
      </w:r>
      <w:r>
        <w:rPr>
          <w:lang w:val="es-ES"/>
        </w:rPr>
        <w:t xml:space="preserve"> (método del embudo)</w:t>
      </w:r>
    </w:p>
    <w:p w14:paraId="7F401C8A" w14:textId="3ADE89BE" w:rsidR="00B07CA8" w:rsidRDefault="00B07CA8" w:rsidP="00B07CA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Diagnostico: En </w:t>
      </w:r>
      <w:r w:rsidR="00CB3869">
        <w:rPr>
          <w:lang w:val="es-ES"/>
        </w:rPr>
        <w:t xml:space="preserve">la presente investigación abordaremos el problema de los ciberataques a los que </w:t>
      </w:r>
      <w:proofErr w:type="spellStart"/>
      <w:r w:rsidR="00CB3869">
        <w:rPr>
          <w:lang w:val="es-ES"/>
        </w:rPr>
        <w:t>esta</w:t>
      </w:r>
      <w:proofErr w:type="spellEnd"/>
      <w:r w:rsidR="00CB3869">
        <w:rPr>
          <w:lang w:val="es-ES"/>
        </w:rPr>
        <w:t xml:space="preserve"> expuesto la plataforma educativa de la Universidad Continental. </w:t>
      </w:r>
    </w:p>
    <w:p w14:paraId="53138F4C" w14:textId="3241BE95" w:rsidR="00CB3869" w:rsidRDefault="00CB3869" w:rsidP="00CB3869">
      <w:pPr>
        <w:pStyle w:val="Prrafodelista"/>
        <w:ind w:left="1800"/>
        <w:rPr>
          <w:lang w:val="es-ES"/>
        </w:rPr>
      </w:pPr>
      <w:r>
        <w:rPr>
          <w:lang w:val="es-ES"/>
        </w:rPr>
        <w:t xml:space="preserve">En la actualidad la plataforma cuenta con medidas de seguridad básicas, como la herramienta del </w:t>
      </w:r>
      <w:proofErr w:type="spellStart"/>
      <w:r>
        <w:rPr>
          <w:lang w:val="es-ES"/>
        </w:rPr>
        <w:t>Authenticator</w:t>
      </w:r>
      <w:proofErr w:type="spellEnd"/>
      <w:r>
        <w:rPr>
          <w:lang w:val="es-ES"/>
        </w:rPr>
        <w:t xml:space="preserve"> de Microsoft, pero esta no garantiza que los datos de los estudiantes estén completamente </w:t>
      </w:r>
      <w:proofErr w:type="gramStart"/>
      <w:r>
        <w:rPr>
          <w:lang w:val="es-ES"/>
        </w:rPr>
        <w:t>segura</w:t>
      </w:r>
      <w:proofErr w:type="gramEnd"/>
      <w:r>
        <w:rPr>
          <w:lang w:val="es-ES"/>
        </w:rPr>
        <w:t xml:space="preserve">, ya que los atacantes solo </w:t>
      </w:r>
      <w:proofErr w:type="gramStart"/>
      <w:r>
        <w:rPr>
          <w:lang w:val="es-ES"/>
        </w:rPr>
        <w:t>tendrían que tener</w:t>
      </w:r>
      <w:proofErr w:type="gramEnd"/>
      <w:r>
        <w:rPr>
          <w:lang w:val="es-ES"/>
        </w:rPr>
        <w:t xml:space="preserve"> acceso al teléfono móvil de la victima para poder acceder a todos los datos que estén en la plataforma, como por ejemplo el estado económico o las notas. </w:t>
      </w:r>
      <w:r w:rsidR="005509DD">
        <w:rPr>
          <w:lang w:val="es-ES"/>
        </w:rPr>
        <w:t xml:space="preserve">Un caso reciente que vimos fue el del banco Interbank, que fue atacado por ciber atacantes y casi colapsan el sistema de dicha organización. Casos como estos nos hacen preguntarnos </w:t>
      </w:r>
      <w:proofErr w:type="spellStart"/>
      <w:r w:rsidR="005509DD">
        <w:rPr>
          <w:lang w:val="es-ES"/>
        </w:rPr>
        <w:t>que</w:t>
      </w:r>
      <w:proofErr w:type="spellEnd"/>
      <w:r w:rsidR="005509DD">
        <w:rPr>
          <w:lang w:val="es-ES"/>
        </w:rPr>
        <w:t xml:space="preserve"> tan protegidos están los datos en las plataformas educativas.</w:t>
      </w:r>
      <w:r w:rsidR="00C65E23">
        <w:rPr>
          <w:lang w:val="es-ES"/>
        </w:rPr>
        <w:t xml:space="preserve"> Ya que existen métodos para vulnerar estas paginas como el XSS o robo de credenciales, que son los métodos mas usados para realizar ataques.</w:t>
      </w:r>
    </w:p>
    <w:p w14:paraId="18FEA947" w14:textId="15B543B6" w:rsidR="005509DD" w:rsidRDefault="005509DD" w:rsidP="00CB3869">
      <w:pPr>
        <w:pStyle w:val="Prrafodelista"/>
        <w:ind w:left="1800"/>
        <w:rPr>
          <w:lang w:val="es-ES"/>
        </w:rPr>
      </w:pPr>
      <w:r>
        <w:rPr>
          <w:lang w:val="es-ES"/>
        </w:rPr>
        <w:t xml:space="preserve">Para la siguiente investigación pensamos que si no extraemos datos para verificar si la plataforma de nuestra universidad es segura, esta puede sufrir ataques, que no </w:t>
      </w:r>
      <w:proofErr w:type="gramStart"/>
      <w:r>
        <w:rPr>
          <w:lang w:val="es-ES"/>
        </w:rPr>
        <w:t>solo  perjudicarían</w:t>
      </w:r>
      <w:proofErr w:type="gramEnd"/>
      <w:r>
        <w:rPr>
          <w:lang w:val="es-ES"/>
        </w:rPr>
        <w:t xml:space="preserve"> a estudiantes o maestros, sino también a la organización, ya que esta también es una empresa.</w:t>
      </w:r>
    </w:p>
    <w:p w14:paraId="6C82BD89" w14:textId="2705731E" w:rsidR="005509DD" w:rsidRDefault="005509DD" w:rsidP="005509D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Pronostico: </w:t>
      </w:r>
    </w:p>
    <w:p w14:paraId="6E245E70" w14:textId="687DF4C0" w:rsidR="00C65E23" w:rsidRDefault="00C65E23" w:rsidP="00C65E23">
      <w:pPr>
        <w:pStyle w:val="Prrafodelista"/>
        <w:ind w:left="1800"/>
      </w:pPr>
      <w:r>
        <w:rPr>
          <w:lang w:val="es-ES"/>
        </w:rPr>
        <w:t xml:space="preserve">Los ciber atacantes pueden vulnerar con total facilidad las plataformas educativas, en este caso, como es el objeto de estudio en la universidad continental. Nuestro pronostico es </w:t>
      </w:r>
      <w:proofErr w:type="gramStart"/>
      <w:r>
        <w:rPr>
          <w:lang w:val="es-ES"/>
        </w:rPr>
        <w:t>que</w:t>
      </w:r>
      <w:proofErr w:type="gramEnd"/>
      <w:r>
        <w:rPr>
          <w:lang w:val="es-ES"/>
        </w:rPr>
        <w:t xml:space="preserve"> si no realizamos una investigación profunda, los datos de </w:t>
      </w:r>
      <w:proofErr w:type="gramStart"/>
      <w:r>
        <w:rPr>
          <w:lang w:val="es-ES"/>
        </w:rPr>
        <w:t>la universitarios</w:t>
      </w:r>
      <w:proofErr w:type="gramEnd"/>
      <w:r>
        <w:rPr>
          <w:lang w:val="es-ES"/>
        </w:rPr>
        <w:t xml:space="preserve"> estarían expuestos, tales como sus estados económicos, sus notas, sus horarios. A simple vista suelen ser datos no sensibles, pero lo son, ya que si un ciber atacante vulnera la plataforma no solo tiene acceso a </w:t>
      </w:r>
      <w:r>
        <w:rPr>
          <w:lang w:val="es-ES"/>
        </w:rPr>
        <w:lastRenderedPageBreak/>
        <w:t>estos datos, sino a información de la misma universidad, comprometiendo datos muy sensibles como por ejemplo i</w:t>
      </w:r>
      <w:proofErr w:type="spellStart"/>
      <w:r w:rsidRPr="00C65E23">
        <w:t>nformación</w:t>
      </w:r>
      <w:proofErr w:type="spellEnd"/>
      <w:r w:rsidRPr="00C65E23">
        <w:t xml:space="preserve"> de tarjetas de crédito/débito usadas en matrículas y pagos online.</w:t>
      </w:r>
    </w:p>
    <w:p w14:paraId="3CADD4F7" w14:textId="77777777" w:rsidR="00C65E23" w:rsidRDefault="00C65E23" w:rsidP="00C65E23">
      <w:pPr>
        <w:pStyle w:val="Prrafodelista"/>
        <w:ind w:left="1800"/>
      </w:pPr>
    </w:p>
    <w:p w14:paraId="088655CB" w14:textId="54BF073E" w:rsidR="00C65E23" w:rsidRPr="00C65E23" w:rsidRDefault="00C65E23" w:rsidP="00C65E23">
      <w:pPr>
        <w:pStyle w:val="Prrafodelista"/>
        <w:numPr>
          <w:ilvl w:val="0"/>
          <w:numId w:val="5"/>
        </w:numPr>
        <w:rPr>
          <w:lang w:val="es-ES"/>
        </w:rPr>
      </w:pPr>
      <w:r>
        <w:t xml:space="preserve">Control de </w:t>
      </w:r>
      <w:proofErr w:type="spellStart"/>
      <w:r>
        <w:t>pronostico</w:t>
      </w:r>
      <w:proofErr w:type="spellEnd"/>
      <w:r>
        <w:t>:</w:t>
      </w:r>
    </w:p>
    <w:p w14:paraId="0AA4A66C" w14:textId="42FF752A" w:rsidR="00C65E23" w:rsidRDefault="00C65E23" w:rsidP="00C65E23">
      <w:pPr>
        <w:pStyle w:val="Prrafodelista"/>
        <w:ind w:left="1800"/>
        <w:rPr>
          <w:lang w:val="es-ES"/>
        </w:rPr>
      </w:pPr>
      <w:r>
        <w:rPr>
          <w:lang w:val="es-ES"/>
        </w:rPr>
        <w:t>Revisión de vulnerabilidades cada fin de mes.</w:t>
      </w:r>
    </w:p>
    <w:p w14:paraId="5634BFCE" w14:textId="77777777" w:rsidR="0079166C" w:rsidRPr="0079166C" w:rsidRDefault="0079166C" w:rsidP="0079166C">
      <w:pPr>
        <w:rPr>
          <w:lang w:val="es-ES"/>
        </w:rPr>
      </w:pPr>
    </w:p>
    <w:p w14:paraId="1A769B80" w14:textId="199B9433" w:rsidR="00C65E23" w:rsidRDefault="0079166C" w:rsidP="0079166C">
      <w:pPr>
        <w:pStyle w:val="Prrafodelista"/>
        <w:numPr>
          <w:ilvl w:val="0"/>
          <w:numId w:val="6"/>
        </w:numPr>
        <w:rPr>
          <w:lang w:val="es-ES"/>
        </w:rPr>
      </w:pPr>
      <w:r w:rsidRPr="0079166C">
        <w:rPr>
          <w:lang w:val="es-ES"/>
        </w:rPr>
        <w:t xml:space="preserve">Problema General: </w:t>
      </w:r>
      <w:r>
        <w:rPr>
          <w:lang w:val="es-ES"/>
        </w:rPr>
        <w:t>¿Cuál es el nivel de riesgo de ciber ataques en la plataforma educativa de la Universidad Continental en la ciudad del Cusco en el año 2025?</w:t>
      </w:r>
    </w:p>
    <w:p w14:paraId="20BA7ECB" w14:textId="034BDFE3" w:rsidR="0079166C" w:rsidRDefault="0079166C" w:rsidP="0079166C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Problemas </w:t>
      </w:r>
      <w:proofErr w:type="spellStart"/>
      <w:r>
        <w:rPr>
          <w:lang w:val="es-ES"/>
        </w:rPr>
        <w:t>Especificos</w:t>
      </w:r>
      <w:proofErr w:type="spellEnd"/>
      <w:r>
        <w:rPr>
          <w:lang w:val="es-ES"/>
        </w:rPr>
        <w:t xml:space="preserve">: </w:t>
      </w:r>
    </w:p>
    <w:p w14:paraId="5CC9230E" w14:textId="25895B86" w:rsidR="0079166C" w:rsidRPr="008B4A62" w:rsidRDefault="0079166C" w:rsidP="0079166C">
      <w:pPr>
        <w:pStyle w:val="Prrafodelista"/>
        <w:numPr>
          <w:ilvl w:val="0"/>
          <w:numId w:val="7"/>
        </w:numPr>
        <w:rPr>
          <w:lang w:val="es-ES"/>
        </w:rPr>
      </w:pPr>
      <w:r w:rsidRPr="008B4A62">
        <w:rPr>
          <w:lang w:val="es-ES"/>
        </w:rPr>
        <w:t>¿</w:t>
      </w:r>
      <w:r w:rsidR="008B4A62" w:rsidRPr="008B4A62">
        <w:t>Cómo la exposición de la plataforma educativa aumenta el riesgo de los ciberataques?</w:t>
      </w:r>
    </w:p>
    <w:p w14:paraId="1D256381" w14:textId="27B7FE51" w:rsidR="008B4A62" w:rsidRPr="009024C7" w:rsidRDefault="008B4A62" w:rsidP="0079166C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¿</w:t>
      </w:r>
      <w:r w:rsidR="009024C7" w:rsidRPr="009024C7">
        <w:t>Qué vulnerabilidades presenta la base de datos de la plataforma educativa de la Universidad Continental en Cusco en el año 2025?</w:t>
      </w:r>
    </w:p>
    <w:p w14:paraId="2F98C62E" w14:textId="0477EEB8" w:rsidR="009024C7" w:rsidRPr="009024C7" w:rsidRDefault="009024C7" w:rsidP="0079166C">
      <w:pPr>
        <w:pStyle w:val="Prrafodelista"/>
        <w:numPr>
          <w:ilvl w:val="0"/>
          <w:numId w:val="7"/>
        </w:numPr>
        <w:rPr>
          <w:lang w:val="es-ES"/>
        </w:rPr>
      </w:pPr>
      <w:r>
        <w:t>¿</w:t>
      </w:r>
      <w:r w:rsidRPr="009024C7">
        <w:t>Cómo los ataques controlados a la plataforma web podrían mitigar riesgos en esta?</w:t>
      </w:r>
    </w:p>
    <w:p w14:paraId="14208EE4" w14:textId="4E649800" w:rsidR="009024C7" w:rsidRPr="009024C7" w:rsidRDefault="009024C7" w:rsidP="0079166C">
      <w:pPr>
        <w:pStyle w:val="Prrafodelista"/>
        <w:numPr>
          <w:ilvl w:val="0"/>
          <w:numId w:val="7"/>
        </w:numPr>
        <w:rPr>
          <w:lang w:val="es-ES"/>
        </w:rPr>
      </w:pPr>
      <w:r>
        <w:t xml:space="preserve">¿La gestión de contraseñas en los </w:t>
      </w:r>
      <w:proofErr w:type="spellStart"/>
      <w:r>
        <w:t>incios</w:t>
      </w:r>
      <w:proofErr w:type="spellEnd"/>
      <w:r>
        <w:t xml:space="preserve"> de sesión es segura y en </w:t>
      </w:r>
      <w:proofErr w:type="spellStart"/>
      <w:r>
        <w:t>que</w:t>
      </w:r>
      <w:proofErr w:type="spellEnd"/>
      <w:r>
        <w:t xml:space="preserve"> medida aumenta el riesgo de sufrir ciber ataques?</w:t>
      </w:r>
    </w:p>
    <w:p w14:paraId="0F7DBF93" w14:textId="77777777" w:rsidR="009024C7" w:rsidRPr="009024C7" w:rsidRDefault="009024C7" w:rsidP="009024C7">
      <w:pPr>
        <w:rPr>
          <w:lang w:val="es-ES"/>
        </w:rPr>
      </w:pPr>
    </w:p>
    <w:p w14:paraId="74DBAF36" w14:textId="77777777" w:rsidR="0079166C" w:rsidRPr="0079166C" w:rsidRDefault="0079166C" w:rsidP="0079166C">
      <w:pPr>
        <w:rPr>
          <w:lang w:val="es-ES"/>
        </w:rPr>
      </w:pPr>
    </w:p>
    <w:p w14:paraId="5478BEE5" w14:textId="77777777" w:rsidR="00B07CA8" w:rsidRPr="00B07CA8" w:rsidRDefault="00B07CA8" w:rsidP="00B07CA8">
      <w:pPr>
        <w:rPr>
          <w:lang w:val="es-ES"/>
        </w:rPr>
      </w:pPr>
    </w:p>
    <w:sectPr w:rsidR="00B07CA8" w:rsidRPr="00B07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F2994"/>
    <w:multiLevelType w:val="hybridMultilevel"/>
    <w:tmpl w:val="A9D6209C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C5349A"/>
    <w:multiLevelType w:val="hybridMultilevel"/>
    <w:tmpl w:val="45A07E5A"/>
    <w:lvl w:ilvl="0" w:tplc="280A0005">
      <w:start w:val="1"/>
      <w:numFmt w:val="bullet"/>
      <w:lvlText w:val=""/>
      <w:lvlJc w:val="left"/>
      <w:pPr>
        <w:ind w:left="166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" w15:restartNumberingAfterBreak="0">
    <w:nsid w:val="45563C09"/>
    <w:multiLevelType w:val="hybridMultilevel"/>
    <w:tmpl w:val="C4F0ADFA"/>
    <w:lvl w:ilvl="0" w:tplc="FBB28C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B3A2ECB"/>
    <w:multiLevelType w:val="hybridMultilevel"/>
    <w:tmpl w:val="BB86A0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62661"/>
    <w:multiLevelType w:val="hybridMultilevel"/>
    <w:tmpl w:val="FEB86F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C04F8"/>
    <w:multiLevelType w:val="hybridMultilevel"/>
    <w:tmpl w:val="EE8861CE"/>
    <w:lvl w:ilvl="0" w:tplc="959E4A62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AE27522"/>
    <w:multiLevelType w:val="hybridMultilevel"/>
    <w:tmpl w:val="4F5ABDFE"/>
    <w:lvl w:ilvl="0" w:tplc="959E4A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712608">
    <w:abstractNumId w:val="4"/>
  </w:num>
  <w:num w:numId="2" w16cid:durableId="464662790">
    <w:abstractNumId w:val="0"/>
  </w:num>
  <w:num w:numId="3" w16cid:durableId="1668558468">
    <w:abstractNumId w:val="5"/>
  </w:num>
  <w:num w:numId="4" w16cid:durableId="423457124">
    <w:abstractNumId w:val="3"/>
  </w:num>
  <w:num w:numId="5" w16cid:durableId="1322467325">
    <w:abstractNumId w:val="2"/>
  </w:num>
  <w:num w:numId="6" w16cid:durableId="793983663">
    <w:abstractNumId w:val="6"/>
  </w:num>
  <w:num w:numId="7" w16cid:durableId="190460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F3"/>
    <w:rsid w:val="000A44AC"/>
    <w:rsid w:val="000B6C90"/>
    <w:rsid w:val="005509DD"/>
    <w:rsid w:val="00603482"/>
    <w:rsid w:val="006E3EA8"/>
    <w:rsid w:val="00705925"/>
    <w:rsid w:val="0079166C"/>
    <w:rsid w:val="008B4A62"/>
    <w:rsid w:val="0090095E"/>
    <w:rsid w:val="009024C7"/>
    <w:rsid w:val="009B48B4"/>
    <w:rsid w:val="00B007F3"/>
    <w:rsid w:val="00B07CA8"/>
    <w:rsid w:val="00C12DEC"/>
    <w:rsid w:val="00C65E23"/>
    <w:rsid w:val="00CB3869"/>
    <w:rsid w:val="00EF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6F6E73"/>
  <w15:chartTrackingRefBased/>
  <w15:docId w15:val="{DAAE782A-5C86-460C-B9EA-4167955E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0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0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0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0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0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0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0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0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0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0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0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0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07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07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07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07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07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07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0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0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0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0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0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07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07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07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0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07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07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65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493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FERNANDO MASIAS BACA</dc:creator>
  <cp:keywords/>
  <dc:description/>
  <cp:lastModifiedBy>VICTOR FERNANDO MASIAS BACA</cp:lastModifiedBy>
  <cp:revision>2</cp:revision>
  <dcterms:created xsi:type="dcterms:W3CDTF">2025-08-25T17:14:00Z</dcterms:created>
  <dcterms:modified xsi:type="dcterms:W3CDTF">2025-08-25T17:14:00Z</dcterms:modified>
</cp:coreProperties>
</file>