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cs="Times New Roman"/>
          <w:b/>
          <w:sz w:val="48"/>
        </w:rPr>
        <w:id w:val="858471112"/>
        <w:docPartObj>
          <w:docPartGallery w:val="Cover Pages"/>
          <w:docPartUnique/>
        </w:docPartObj>
      </w:sdtPr>
      <w:sdtEndPr>
        <w:rPr>
          <w:sz w:val="32"/>
        </w:rPr>
      </w:sdtEndPr>
      <w:sdtContent>
        <w:p w14:paraId="38FBCFAC" w14:textId="77777777" w:rsidR="00BE7B79" w:rsidRPr="00365C0B" w:rsidRDefault="00BE7B79" w:rsidP="00365C0B">
          <w:pPr>
            <w:jc w:val="center"/>
            <w:rPr>
              <w:rFonts w:cs="Times New Roman"/>
              <w:b/>
              <w:sz w:val="48"/>
            </w:rPr>
          </w:pPr>
          <w:r w:rsidRPr="008C14F5">
            <w:rPr>
              <w:rFonts w:cs="Times New Roman"/>
              <w:b/>
              <w:sz w:val="40"/>
            </w:rPr>
            <w:t>Universidad Nacional de Tucumán</w:t>
          </w:r>
        </w:p>
        <w:p w14:paraId="2F5ADE57" w14:textId="77777777" w:rsidR="00BE7B79" w:rsidRPr="00365C0B" w:rsidRDefault="008C14F5" w:rsidP="00365C0B">
          <w:pPr>
            <w:jc w:val="center"/>
            <w:rPr>
              <w:rFonts w:cs="Times New Roman"/>
              <w:sz w:val="32"/>
            </w:rPr>
          </w:pPr>
          <w:r w:rsidRPr="00365C0B">
            <w:rPr>
              <w:rFonts w:cs="Times New Roman"/>
              <w:noProof/>
              <w:sz w:val="32"/>
              <w:lang w:val="en-US"/>
            </w:rPr>
            <w:drawing>
              <wp:anchor distT="0" distB="0" distL="114300" distR="114300" simplePos="0" relativeHeight="251660288" behindDoc="0" locked="0" layoutInCell="1" allowOverlap="1" wp14:anchorId="1E91DED7" wp14:editId="5D1E9A1F">
                <wp:simplePos x="0" y="0"/>
                <wp:positionH relativeFrom="margin">
                  <wp:align>center</wp:align>
                </wp:positionH>
                <wp:positionV relativeFrom="paragraph">
                  <wp:posOffset>136707</wp:posOffset>
                </wp:positionV>
                <wp:extent cx="1204595" cy="1600200"/>
                <wp:effectExtent l="0" t="0" r="0" b="0"/>
                <wp:wrapThrough wrapText="bothSides">
                  <wp:wrapPolygon edited="0">
                    <wp:start x="0" y="0"/>
                    <wp:lineTo x="0" y="21343"/>
                    <wp:lineTo x="21179" y="21343"/>
                    <wp:lineTo x="21179" y="0"/>
                    <wp:lineTo x="0" y="0"/>
                  </wp:wrapPolygon>
                </wp:wrapThrough>
                <wp:docPr id="7" name="Imagen 7" descr="D:\Mis Imagenes\EscudoU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Mis Imagenes\EscudoUNT.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4595" cy="1600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1075D0" w14:textId="77777777" w:rsidR="00BE7B79" w:rsidRPr="00365C0B" w:rsidRDefault="00BE7B79" w:rsidP="00365C0B">
          <w:pPr>
            <w:jc w:val="center"/>
            <w:rPr>
              <w:rFonts w:cs="Times New Roman"/>
              <w:sz w:val="32"/>
            </w:rPr>
          </w:pPr>
        </w:p>
        <w:p w14:paraId="2E848DF8" w14:textId="77777777" w:rsidR="00BE7B79" w:rsidRPr="00365C0B" w:rsidRDefault="00BE7B79" w:rsidP="00365C0B">
          <w:pPr>
            <w:jc w:val="center"/>
            <w:rPr>
              <w:rFonts w:cs="Times New Roman"/>
              <w:sz w:val="32"/>
            </w:rPr>
          </w:pPr>
        </w:p>
        <w:p w14:paraId="2E474208" w14:textId="77777777" w:rsidR="00BE7B79" w:rsidRPr="00365C0B" w:rsidRDefault="00BE7B79" w:rsidP="00365C0B">
          <w:pPr>
            <w:jc w:val="center"/>
            <w:rPr>
              <w:rFonts w:cs="Times New Roman"/>
              <w:sz w:val="32"/>
            </w:rPr>
          </w:pPr>
        </w:p>
        <w:p w14:paraId="7EBCE5B3" w14:textId="77777777" w:rsidR="00BE7B79" w:rsidRPr="00365C0B" w:rsidRDefault="00BE7B79" w:rsidP="00365C0B">
          <w:pPr>
            <w:jc w:val="center"/>
            <w:rPr>
              <w:rFonts w:cs="Times New Roman"/>
              <w:sz w:val="32"/>
            </w:rPr>
          </w:pPr>
        </w:p>
        <w:tbl>
          <w:tblPr>
            <w:tblW w:w="5000" w:type="pct"/>
            <w:jc w:val="center"/>
            <w:tblLook w:val="04A0" w:firstRow="1" w:lastRow="0" w:firstColumn="1" w:lastColumn="0" w:noHBand="0" w:noVBand="1"/>
          </w:tblPr>
          <w:tblGrid>
            <w:gridCol w:w="8838"/>
          </w:tblGrid>
          <w:tr w:rsidR="008C14F5" w:rsidRPr="00A20E6A" w14:paraId="326E7222" w14:textId="77777777" w:rsidTr="008C14F5">
            <w:trPr>
              <w:trHeight w:val="1440"/>
              <w:jc w:val="center"/>
            </w:trPr>
            <w:tc>
              <w:tcPr>
                <w:tcW w:w="5000" w:type="pct"/>
                <w:tcBorders>
                  <w:bottom w:val="single" w:sz="4" w:space="0" w:color="4F81BD"/>
                </w:tcBorders>
                <w:vAlign w:val="center"/>
              </w:tcPr>
              <w:p w14:paraId="2FC4F818" w14:textId="07395EC0" w:rsidR="008C14F5" w:rsidRPr="00A20E6A" w:rsidRDefault="00B92EBA" w:rsidP="008C14F5">
                <w:pPr>
                  <w:pStyle w:val="Sinespaciado"/>
                  <w:jc w:val="center"/>
                  <w:rPr>
                    <w:rFonts w:ascii="Cambria" w:hAnsi="Cambria"/>
                    <w:sz w:val="80"/>
                    <w:szCs w:val="80"/>
                  </w:rPr>
                </w:pPr>
                <w:r>
                  <w:rPr>
                    <w:rFonts w:ascii="Cambria" w:hAnsi="Cambria"/>
                    <w:sz w:val="80"/>
                    <w:szCs w:val="80"/>
                  </w:rPr>
                  <w:t>ESTACION METEOROLOGICA</w:t>
                </w:r>
              </w:p>
            </w:tc>
          </w:tr>
          <w:tr w:rsidR="008C14F5" w:rsidRPr="00A20E6A" w14:paraId="48F111CB" w14:textId="77777777" w:rsidTr="008C14F5">
            <w:trPr>
              <w:trHeight w:val="720"/>
              <w:jc w:val="center"/>
            </w:trPr>
            <w:tc>
              <w:tcPr>
                <w:tcW w:w="5000" w:type="pct"/>
                <w:tcBorders>
                  <w:top w:val="single" w:sz="4" w:space="0" w:color="4F81BD"/>
                </w:tcBorders>
                <w:vAlign w:val="center"/>
              </w:tcPr>
              <w:p w14:paraId="521D4BC8" w14:textId="77777777" w:rsidR="008C14F5" w:rsidRPr="00A20E6A" w:rsidRDefault="008C14F5" w:rsidP="008C14F5">
                <w:pPr>
                  <w:pStyle w:val="Sinespaciado"/>
                  <w:jc w:val="center"/>
                  <w:rPr>
                    <w:rFonts w:ascii="Cambria" w:hAnsi="Cambria"/>
                    <w:sz w:val="44"/>
                    <w:szCs w:val="44"/>
                  </w:rPr>
                </w:pPr>
                <w:r>
                  <w:rPr>
                    <w:rFonts w:ascii="Cambria" w:hAnsi="Cambria"/>
                    <w:sz w:val="44"/>
                    <w:szCs w:val="44"/>
                  </w:rPr>
                  <w:t>Electrónica IV</w:t>
                </w:r>
              </w:p>
            </w:tc>
          </w:tr>
          <w:tr w:rsidR="008C14F5" w:rsidRPr="00A20E6A" w14:paraId="56E0B426" w14:textId="77777777" w:rsidTr="008C14F5">
            <w:trPr>
              <w:trHeight w:val="360"/>
              <w:jc w:val="center"/>
            </w:trPr>
            <w:tc>
              <w:tcPr>
                <w:tcW w:w="5000" w:type="pct"/>
                <w:vAlign w:val="center"/>
              </w:tcPr>
              <w:p w14:paraId="6344864A" w14:textId="77777777" w:rsidR="008C14F5" w:rsidRPr="00A20E6A" w:rsidRDefault="008C14F5" w:rsidP="008C14F5">
                <w:pPr>
                  <w:pStyle w:val="Sinespaciado"/>
                  <w:jc w:val="center"/>
                </w:pPr>
              </w:p>
            </w:tc>
          </w:tr>
          <w:tr w:rsidR="008C14F5" w:rsidRPr="00A20E6A" w14:paraId="1D110DDC" w14:textId="77777777" w:rsidTr="008C14F5">
            <w:trPr>
              <w:trHeight w:val="360"/>
              <w:jc w:val="center"/>
            </w:trPr>
            <w:tc>
              <w:tcPr>
                <w:tcW w:w="5000" w:type="pct"/>
                <w:vAlign w:val="center"/>
              </w:tcPr>
              <w:p w14:paraId="056C0BE5" w14:textId="77777777" w:rsidR="008C14F5" w:rsidRPr="00A20E6A" w:rsidRDefault="008C14F5" w:rsidP="008C14F5">
                <w:pPr>
                  <w:pStyle w:val="Sinespaciado"/>
                  <w:jc w:val="center"/>
                  <w:rPr>
                    <w:b/>
                    <w:bCs/>
                  </w:rPr>
                </w:pPr>
                <w:r w:rsidRPr="00A20E6A">
                  <w:rPr>
                    <w:b/>
                    <w:bCs/>
                    <w:lang w:val="es-AR"/>
                  </w:rPr>
                  <w:t xml:space="preserve">Trabajo </w:t>
                </w:r>
                <w:r>
                  <w:rPr>
                    <w:b/>
                    <w:bCs/>
                    <w:lang w:val="es-AR"/>
                  </w:rPr>
                  <w:t>Integrador</w:t>
                </w:r>
              </w:p>
            </w:tc>
          </w:tr>
          <w:tr w:rsidR="008C14F5" w:rsidRPr="00A20E6A" w14:paraId="60E2EE44" w14:textId="77777777" w:rsidTr="008C14F5">
            <w:trPr>
              <w:trHeight w:val="360"/>
              <w:jc w:val="center"/>
            </w:trPr>
            <w:tc>
              <w:tcPr>
                <w:tcW w:w="5000" w:type="pct"/>
                <w:vAlign w:val="center"/>
              </w:tcPr>
              <w:p w14:paraId="324D7735" w14:textId="77777777" w:rsidR="008C14F5" w:rsidRPr="00A20E6A" w:rsidRDefault="008C14F5" w:rsidP="008C14F5">
                <w:pPr>
                  <w:pStyle w:val="Sinespaciado"/>
                  <w:jc w:val="center"/>
                  <w:rPr>
                    <w:b/>
                    <w:bCs/>
                  </w:rPr>
                </w:pPr>
                <w:r w:rsidRPr="00A20E6A">
                  <w:rPr>
                    <w:b/>
                    <w:bCs/>
                  </w:rPr>
                  <w:t>Fecha de Exposición</w:t>
                </w:r>
              </w:p>
            </w:tc>
          </w:tr>
        </w:tbl>
        <w:p w14:paraId="7CDB8183" w14:textId="77777777" w:rsidR="00BE7B79" w:rsidRPr="00365C0B" w:rsidRDefault="00BE7B79" w:rsidP="00365C0B">
          <w:pPr>
            <w:jc w:val="center"/>
            <w:rPr>
              <w:rFonts w:cs="Times New Roman"/>
              <w:sz w:val="36"/>
            </w:rPr>
          </w:pPr>
        </w:p>
        <w:p w14:paraId="0C04847D" w14:textId="77777777" w:rsidR="00FA2F35" w:rsidRDefault="008C14F5" w:rsidP="00365C0B">
          <w:pPr>
            <w:rPr>
              <w:rFonts w:cs="Times New Roman"/>
              <w:b/>
              <w:sz w:val="32"/>
            </w:rPr>
          </w:pPr>
          <w:r>
            <w:rPr>
              <w:rFonts w:cs="Times New Roman"/>
              <w:b/>
              <w:sz w:val="32"/>
            </w:rPr>
            <w:t>Integrantes</w:t>
          </w:r>
          <w:r w:rsidR="00BE7B79" w:rsidRPr="00502493">
            <w:rPr>
              <w:rFonts w:cs="Times New Roman"/>
              <w:b/>
              <w:sz w:val="32"/>
            </w:rPr>
            <w:t>:</w:t>
          </w:r>
        </w:p>
        <w:p w14:paraId="245B79AB" w14:textId="7B3FB8A5" w:rsidR="00BE7B79" w:rsidRDefault="00B92EBA" w:rsidP="00365C0B">
          <w:pPr>
            <w:rPr>
              <w:rFonts w:cs="Times New Roman"/>
              <w:sz w:val="32"/>
            </w:rPr>
          </w:pPr>
          <w:r>
            <w:rPr>
              <w:rFonts w:cs="Times New Roman"/>
              <w:sz w:val="32"/>
            </w:rPr>
            <w:t>Cardozo Fernando Javier</w:t>
          </w:r>
          <w:r w:rsidR="008C14F5">
            <w:rPr>
              <w:rFonts w:cs="Times New Roman"/>
              <w:sz w:val="32"/>
            </w:rPr>
            <w:t>, DNI:</w:t>
          </w:r>
          <w:r>
            <w:rPr>
              <w:rFonts w:cs="Times New Roman"/>
              <w:sz w:val="32"/>
            </w:rPr>
            <w:t xml:space="preserve"> 38024171</w:t>
          </w:r>
        </w:p>
        <w:p w14:paraId="645748D2" w14:textId="77777777" w:rsidR="00B055FB" w:rsidRDefault="00B055FB" w:rsidP="00365C0B">
          <w:pPr>
            <w:rPr>
              <w:rFonts w:cs="Times New Roman"/>
              <w:sz w:val="32"/>
            </w:rPr>
          </w:pPr>
        </w:p>
        <w:p w14:paraId="039186DF" w14:textId="77777777" w:rsidR="00B055FB" w:rsidRDefault="00B055FB" w:rsidP="00365C0B">
          <w:pPr>
            <w:rPr>
              <w:rFonts w:cs="Times New Roman"/>
              <w:sz w:val="32"/>
            </w:rPr>
          </w:pPr>
        </w:p>
        <w:p w14:paraId="00EFBFAE" w14:textId="77777777" w:rsidR="00B055FB" w:rsidRDefault="00B055FB" w:rsidP="00365C0B">
          <w:pPr>
            <w:rPr>
              <w:rFonts w:cs="Times New Roman"/>
              <w:sz w:val="32"/>
            </w:rPr>
          </w:pPr>
        </w:p>
        <w:p w14:paraId="08991F33" w14:textId="77777777" w:rsidR="00B055FB" w:rsidRDefault="00B055FB" w:rsidP="00365C0B">
          <w:pPr>
            <w:rPr>
              <w:rFonts w:cs="Times New Roman"/>
              <w:sz w:val="32"/>
            </w:rPr>
            <w:sectPr w:rsidR="00B055FB" w:rsidSect="00B055FB">
              <w:headerReference w:type="default" r:id="rId9"/>
              <w:footerReference w:type="default" r:id="rId10"/>
              <w:footerReference w:type="first" r:id="rId11"/>
              <w:pgSz w:w="12240" w:h="15840"/>
              <w:pgMar w:top="1417" w:right="1701" w:bottom="1417" w:left="1701" w:header="708" w:footer="708" w:gutter="0"/>
              <w:pgNumType w:start="0"/>
              <w:cols w:space="708"/>
              <w:titlePg/>
              <w:docGrid w:linePitch="360"/>
            </w:sectPr>
          </w:pPr>
        </w:p>
        <w:p w14:paraId="754EA8B7" w14:textId="77777777" w:rsidR="00BD7A1D" w:rsidRPr="00FA2F35" w:rsidRDefault="008C14F5" w:rsidP="00FA2F35">
          <w:pPr>
            <w:rPr>
              <w:b/>
              <w:sz w:val="32"/>
              <w:szCs w:val="32"/>
            </w:rPr>
          </w:pPr>
          <w:r w:rsidRPr="00FA2F35">
            <w:rPr>
              <w:b/>
              <w:sz w:val="32"/>
              <w:szCs w:val="32"/>
            </w:rPr>
            <w:lastRenderedPageBreak/>
            <w:t>Índice</w:t>
          </w:r>
        </w:p>
        <w:sdt>
          <w:sdtPr>
            <w:rPr>
              <w:rFonts w:asciiTheme="minorHAnsi" w:hAnsiTheme="minorHAnsi"/>
              <w:sz w:val="22"/>
              <w:lang w:val="es-ES"/>
            </w:rPr>
            <w:id w:val="1744070454"/>
            <w:docPartObj>
              <w:docPartGallery w:val="Table of Contents"/>
              <w:docPartUnique/>
            </w:docPartObj>
          </w:sdtPr>
          <w:sdtEndPr>
            <w:rPr>
              <w:rFonts w:ascii="Times New Roman" w:hAnsi="Times New Roman"/>
              <w:b/>
              <w:bCs/>
              <w:sz w:val="24"/>
            </w:rPr>
          </w:sdtEndPr>
          <w:sdtContent>
            <w:p w14:paraId="1171167F" w14:textId="74552512" w:rsidR="004D34F8" w:rsidRDefault="00BF6AC2">
              <w:pPr>
                <w:pStyle w:val="TDC1"/>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16196668" w:history="1">
                <w:r w:rsidR="004D34F8" w:rsidRPr="00CC27F0">
                  <w:rPr>
                    <w:rStyle w:val="Hipervnculo"/>
                    <w:noProof/>
                  </w:rPr>
                  <w:t>1-</w:t>
                </w:r>
                <w:r w:rsidR="004D34F8">
                  <w:rPr>
                    <w:rFonts w:asciiTheme="minorHAnsi" w:eastAsiaTheme="minorEastAsia" w:hAnsiTheme="minorHAnsi"/>
                    <w:noProof/>
                    <w:sz w:val="22"/>
                    <w:lang w:eastAsia="es-AR"/>
                  </w:rPr>
                  <w:tab/>
                </w:r>
                <w:r w:rsidR="004D34F8" w:rsidRPr="00CC27F0">
                  <w:rPr>
                    <w:rStyle w:val="Hipervnculo"/>
                    <w:noProof/>
                  </w:rPr>
                  <w:t>Introducción</w:t>
                </w:r>
                <w:r w:rsidR="004D34F8">
                  <w:rPr>
                    <w:noProof/>
                    <w:webHidden/>
                  </w:rPr>
                  <w:tab/>
                </w:r>
                <w:r w:rsidR="004D34F8">
                  <w:rPr>
                    <w:noProof/>
                    <w:webHidden/>
                  </w:rPr>
                  <w:fldChar w:fldCharType="begin"/>
                </w:r>
                <w:r w:rsidR="004D34F8">
                  <w:rPr>
                    <w:noProof/>
                    <w:webHidden/>
                  </w:rPr>
                  <w:instrText xml:space="preserve"> PAGEREF _Toc216196668 \h </w:instrText>
                </w:r>
                <w:r w:rsidR="004D34F8">
                  <w:rPr>
                    <w:noProof/>
                    <w:webHidden/>
                  </w:rPr>
                </w:r>
                <w:r w:rsidR="004D34F8">
                  <w:rPr>
                    <w:noProof/>
                    <w:webHidden/>
                  </w:rPr>
                  <w:fldChar w:fldCharType="separate"/>
                </w:r>
                <w:r w:rsidR="004D34F8">
                  <w:rPr>
                    <w:noProof/>
                    <w:webHidden/>
                  </w:rPr>
                  <w:t>3</w:t>
                </w:r>
                <w:r w:rsidR="004D34F8">
                  <w:rPr>
                    <w:noProof/>
                    <w:webHidden/>
                  </w:rPr>
                  <w:fldChar w:fldCharType="end"/>
                </w:r>
              </w:hyperlink>
            </w:p>
            <w:p w14:paraId="3A78D2CA" w14:textId="5AABD319" w:rsidR="004D34F8" w:rsidRDefault="00CC2791">
              <w:pPr>
                <w:pStyle w:val="TDC1"/>
                <w:rPr>
                  <w:rFonts w:asciiTheme="minorHAnsi" w:eastAsiaTheme="minorEastAsia" w:hAnsiTheme="minorHAnsi"/>
                  <w:noProof/>
                  <w:sz w:val="22"/>
                  <w:lang w:eastAsia="es-AR"/>
                </w:rPr>
              </w:pPr>
              <w:hyperlink w:anchor="_Toc216196669" w:history="1">
                <w:r w:rsidR="004D34F8" w:rsidRPr="00CC27F0">
                  <w:rPr>
                    <w:rStyle w:val="Hipervnculo"/>
                    <w:noProof/>
                  </w:rPr>
                  <w:t>2-</w:t>
                </w:r>
                <w:r w:rsidR="004D34F8">
                  <w:rPr>
                    <w:rFonts w:asciiTheme="minorHAnsi" w:eastAsiaTheme="minorEastAsia" w:hAnsiTheme="minorHAnsi"/>
                    <w:noProof/>
                    <w:sz w:val="22"/>
                    <w:lang w:eastAsia="es-AR"/>
                  </w:rPr>
                  <w:tab/>
                </w:r>
                <w:r w:rsidR="004D34F8" w:rsidRPr="00CC27F0">
                  <w:rPr>
                    <w:rStyle w:val="Hipervnculo"/>
                    <w:noProof/>
                  </w:rPr>
                  <w:t>Objetivos</w:t>
                </w:r>
                <w:r w:rsidR="004D34F8">
                  <w:rPr>
                    <w:noProof/>
                    <w:webHidden/>
                  </w:rPr>
                  <w:tab/>
                </w:r>
                <w:r w:rsidR="004D34F8">
                  <w:rPr>
                    <w:noProof/>
                    <w:webHidden/>
                  </w:rPr>
                  <w:fldChar w:fldCharType="begin"/>
                </w:r>
                <w:r w:rsidR="004D34F8">
                  <w:rPr>
                    <w:noProof/>
                    <w:webHidden/>
                  </w:rPr>
                  <w:instrText xml:space="preserve"> PAGEREF _Toc216196669 \h </w:instrText>
                </w:r>
                <w:r w:rsidR="004D34F8">
                  <w:rPr>
                    <w:noProof/>
                    <w:webHidden/>
                  </w:rPr>
                </w:r>
                <w:r w:rsidR="004D34F8">
                  <w:rPr>
                    <w:noProof/>
                    <w:webHidden/>
                  </w:rPr>
                  <w:fldChar w:fldCharType="separate"/>
                </w:r>
                <w:r w:rsidR="004D34F8">
                  <w:rPr>
                    <w:noProof/>
                    <w:webHidden/>
                  </w:rPr>
                  <w:t>5</w:t>
                </w:r>
                <w:r w:rsidR="004D34F8">
                  <w:rPr>
                    <w:noProof/>
                    <w:webHidden/>
                  </w:rPr>
                  <w:fldChar w:fldCharType="end"/>
                </w:r>
              </w:hyperlink>
            </w:p>
            <w:p w14:paraId="483B6241" w14:textId="1741840E" w:rsidR="004D34F8" w:rsidRDefault="00CC2791">
              <w:pPr>
                <w:pStyle w:val="TDC1"/>
                <w:rPr>
                  <w:rFonts w:asciiTheme="minorHAnsi" w:eastAsiaTheme="minorEastAsia" w:hAnsiTheme="minorHAnsi"/>
                  <w:noProof/>
                  <w:sz w:val="22"/>
                  <w:lang w:eastAsia="es-AR"/>
                </w:rPr>
              </w:pPr>
              <w:hyperlink w:anchor="_Toc216196670" w:history="1">
                <w:r w:rsidR="004D34F8" w:rsidRPr="00CC27F0">
                  <w:rPr>
                    <w:rStyle w:val="Hipervnculo"/>
                    <w:noProof/>
                  </w:rPr>
                  <w:t>3-</w:t>
                </w:r>
                <w:r w:rsidR="004D34F8">
                  <w:rPr>
                    <w:rFonts w:asciiTheme="minorHAnsi" w:eastAsiaTheme="minorEastAsia" w:hAnsiTheme="minorHAnsi"/>
                    <w:noProof/>
                    <w:sz w:val="22"/>
                    <w:lang w:eastAsia="es-AR"/>
                  </w:rPr>
                  <w:tab/>
                </w:r>
                <w:r w:rsidR="004D34F8" w:rsidRPr="00CC27F0">
                  <w:rPr>
                    <w:rStyle w:val="Hipervnculo"/>
                    <w:noProof/>
                  </w:rPr>
                  <w:t>Desarrollo</w:t>
                </w:r>
                <w:r w:rsidR="004D34F8">
                  <w:rPr>
                    <w:noProof/>
                    <w:webHidden/>
                  </w:rPr>
                  <w:tab/>
                </w:r>
                <w:r w:rsidR="004D34F8">
                  <w:rPr>
                    <w:noProof/>
                    <w:webHidden/>
                  </w:rPr>
                  <w:fldChar w:fldCharType="begin"/>
                </w:r>
                <w:r w:rsidR="004D34F8">
                  <w:rPr>
                    <w:noProof/>
                    <w:webHidden/>
                  </w:rPr>
                  <w:instrText xml:space="preserve"> PAGEREF _Toc216196670 \h </w:instrText>
                </w:r>
                <w:r w:rsidR="004D34F8">
                  <w:rPr>
                    <w:noProof/>
                    <w:webHidden/>
                  </w:rPr>
                </w:r>
                <w:r w:rsidR="004D34F8">
                  <w:rPr>
                    <w:noProof/>
                    <w:webHidden/>
                  </w:rPr>
                  <w:fldChar w:fldCharType="separate"/>
                </w:r>
                <w:r w:rsidR="004D34F8">
                  <w:rPr>
                    <w:noProof/>
                    <w:webHidden/>
                  </w:rPr>
                  <w:t>6</w:t>
                </w:r>
                <w:r w:rsidR="004D34F8">
                  <w:rPr>
                    <w:noProof/>
                    <w:webHidden/>
                  </w:rPr>
                  <w:fldChar w:fldCharType="end"/>
                </w:r>
              </w:hyperlink>
            </w:p>
            <w:p w14:paraId="29352D68" w14:textId="414E346F" w:rsidR="004D34F8" w:rsidRDefault="00CC2791">
              <w:pPr>
                <w:pStyle w:val="TDC2"/>
                <w:tabs>
                  <w:tab w:val="right" w:leader="dot" w:pos="8828"/>
                </w:tabs>
                <w:rPr>
                  <w:rFonts w:asciiTheme="minorHAnsi" w:eastAsiaTheme="minorEastAsia" w:hAnsiTheme="minorHAnsi"/>
                  <w:noProof/>
                  <w:sz w:val="22"/>
                  <w:lang w:eastAsia="es-AR"/>
                </w:rPr>
              </w:pPr>
              <w:hyperlink w:anchor="_Toc216196671" w:history="1">
                <w:r w:rsidR="004D34F8" w:rsidRPr="00CC27F0">
                  <w:rPr>
                    <w:rStyle w:val="Hipervnculo"/>
                    <w:noProof/>
                  </w:rPr>
                  <w:t>3.1 Variables meteorológicas</w:t>
                </w:r>
                <w:r w:rsidR="004D34F8">
                  <w:rPr>
                    <w:noProof/>
                    <w:webHidden/>
                  </w:rPr>
                  <w:tab/>
                </w:r>
                <w:r w:rsidR="004D34F8">
                  <w:rPr>
                    <w:noProof/>
                    <w:webHidden/>
                  </w:rPr>
                  <w:fldChar w:fldCharType="begin"/>
                </w:r>
                <w:r w:rsidR="004D34F8">
                  <w:rPr>
                    <w:noProof/>
                    <w:webHidden/>
                  </w:rPr>
                  <w:instrText xml:space="preserve"> PAGEREF _Toc216196671 \h </w:instrText>
                </w:r>
                <w:r w:rsidR="004D34F8">
                  <w:rPr>
                    <w:noProof/>
                    <w:webHidden/>
                  </w:rPr>
                </w:r>
                <w:r w:rsidR="004D34F8">
                  <w:rPr>
                    <w:noProof/>
                    <w:webHidden/>
                  </w:rPr>
                  <w:fldChar w:fldCharType="separate"/>
                </w:r>
                <w:r w:rsidR="004D34F8">
                  <w:rPr>
                    <w:noProof/>
                    <w:webHidden/>
                  </w:rPr>
                  <w:t>6</w:t>
                </w:r>
                <w:r w:rsidR="004D34F8">
                  <w:rPr>
                    <w:noProof/>
                    <w:webHidden/>
                  </w:rPr>
                  <w:fldChar w:fldCharType="end"/>
                </w:r>
              </w:hyperlink>
            </w:p>
            <w:p w14:paraId="781BC7CB" w14:textId="11721568" w:rsidR="004D34F8" w:rsidRDefault="00CC2791">
              <w:pPr>
                <w:pStyle w:val="TDC3"/>
                <w:tabs>
                  <w:tab w:val="right" w:leader="dot" w:pos="8828"/>
                </w:tabs>
                <w:rPr>
                  <w:noProof/>
                </w:rPr>
              </w:pPr>
              <w:hyperlink w:anchor="_Toc216196672" w:history="1">
                <w:r w:rsidR="004D34F8" w:rsidRPr="00CC27F0">
                  <w:rPr>
                    <w:rStyle w:val="Hipervnculo"/>
                    <w:noProof/>
                  </w:rPr>
                  <w:t>3.1.1 Temperatura</w:t>
                </w:r>
                <w:r w:rsidR="004D34F8">
                  <w:rPr>
                    <w:noProof/>
                    <w:webHidden/>
                  </w:rPr>
                  <w:tab/>
                </w:r>
                <w:r w:rsidR="004D34F8">
                  <w:rPr>
                    <w:noProof/>
                    <w:webHidden/>
                  </w:rPr>
                  <w:fldChar w:fldCharType="begin"/>
                </w:r>
                <w:r w:rsidR="004D34F8">
                  <w:rPr>
                    <w:noProof/>
                    <w:webHidden/>
                  </w:rPr>
                  <w:instrText xml:space="preserve"> PAGEREF _Toc216196672 \h </w:instrText>
                </w:r>
                <w:r w:rsidR="004D34F8">
                  <w:rPr>
                    <w:noProof/>
                    <w:webHidden/>
                  </w:rPr>
                </w:r>
                <w:r w:rsidR="004D34F8">
                  <w:rPr>
                    <w:noProof/>
                    <w:webHidden/>
                  </w:rPr>
                  <w:fldChar w:fldCharType="separate"/>
                </w:r>
                <w:r w:rsidR="004D34F8">
                  <w:rPr>
                    <w:noProof/>
                    <w:webHidden/>
                  </w:rPr>
                  <w:t>6</w:t>
                </w:r>
                <w:r w:rsidR="004D34F8">
                  <w:rPr>
                    <w:noProof/>
                    <w:webHidden/>
                  </w:rPr>
                  <w:fldChar w:fldCharType="end"/>
                </w:r>
              </w:hyperlink>
            </w:p>
            <w:p w14:paraId="5CCCAEDB" w14:textId="0E29111C" w:rsidR="004D34F8" w:rsidRDefault="00CC2791">
              <w:pPr>
                <w:pStyle w:val="TDC3"/>
                <w:tabs>
                  <w:tab w:val="right" w:leader="dot" w:pos="8828"/>
                </w:tabs>
                <w:rPr>
                  <w:noProof/>
                </w:rPr>
              </w:pPr>
              <w:hyperlink w:anchor="_Toc216196673" w:history="1">
                <w:r w:rsidR="004D34F8" w:rsidRPr="00CC27F0">
                  <w:rPr>
                    <w:rStyle w:val="Hipervnculo"/>
                    <w:noProof/>
                  </w:rPr>
                  <w:t>3.1.2 Humedad</w:t>
                </w:r>
                <w:r w:rsidR="004D34F8">
                  <w:rPr>
                    <w:noProof/>
                    <w:webHidden/>
                  </w:rPr>
                  <w:tab/>
                </w:r>
                <w:r w:rsidR="004D34F8">
                  <w:rPr>
                    <w:noProof/>
                    <w:webHidden/>
                  </w:rPr>
                  <w:fldChar w:fldCharType="begin"/>
                </w:r>
                <w:r w:rsidR="004D34F8">
                  <w:rPr>
                    <w:noProof/>
                    <w:webHidden/>
                  </w:rPr>
                  <w:instrText xml:space="preserve"> PAGEREF _Toc216196673 \h </w:instrText>
                </w:r>
                <w:r w:rsidR="004D34F8">
                  <w:rPr>
                    <w:noProof/>
                    <w:webHidden/>
                  </w:rPr>
                </w:r>
                <w:r w:rsidR="004D34F8">
                  <w:rPr>
                    <w:noProof/>
                    <w:webHidden/>
                  </w:rPr>
                  <w:fldChar w:fldCharType="separate"/>
                </w:r>
                <w:r w:rsidR="004D34F8">
                  <w:rPr>
                    <w:noProof/>
                    <w:webHidden/>
                  </w:rPr>
                  <w:t>7</w:t>
                </w:r>
                <w:r w:rsidR="004D34F8">
                  <w:rPr>
                    <w:noProof/>
                    <w:webHidden/>
                  </w:rPr>
                  <w:fldChar w:fldCharType="end"/>
                </w:r>
              </w:hyperlink>
            </w:p>
            <w:p w14:paraId="335CE7FE" w14:textId="0B9C11E8" w:rsidR="004D34F8" w:rsidRDefault="00CC2791">
              <w:pPr>
                <w:pStyle w:val="TDC3"/>
                <w:tabs>
                  <w:tab w:val="right" w:leader="dot" w:pos="8828"/>
                </w:tabs>
                <w:rPr>
                  <w:noProof/>
                </w:rPr>
              </w:pPr>
              <w:hyperlink w:anchor="_Toc216196674" w:history="1">
                <w:r w:rsidR="004D34F8" w:rsidRPr="00CC27F0">
                  <w:rPr>
                    <w:rStyle w:val="Hipervnculo"/>
                    <w:noProof/>
                  </w:rPr>
                  <w:t>3.1.3 Presión atmosférica</w:t>
                </w:r>
                <w:r w:rsidR="004D34F8">
                  <w:rPr>
                    <w:noProof/>
                    <w:webHidden/>
                  </w:rPr>
                  <w:tab/>
                </w:r>
                <w:r w:rsidR="004D34F8">
                  <w:rPr>
                    <w:noProof/>
                    <w:webHidden/>
                  </w:rPr>
                  <w:fldChar w:fldCharType="begin"/>
                </w:r>
                <w:r w:rsidR="004D34F8">
                  <w:rPr>
                    <w:noProof/>
                    <w:webHidden/>
                  </w:rPr>
                  <w:instrText xml:space="preserve"> PAGEREF _Toc216196674 \h </w:instrText>
                </w:r>
                <w:r w:rsidR="004D34F8">
                  <w:rPr>
                    <w:noProof/>
                    <w:webHidden/>
                  </w:rPr>
                </w:r>
                <w:r w:rsidR="004D34F8">
                  <w:rPr>
                    <w:noProof/>
                    <w:webHidden/>
                  </w:rPr>
                  <w:fldChar w:fldCharType="separate"/>
                </w:r>
                <w:r w:rsidR="004D34F8">
                  <w:rPr>
                    <w:noProof/>
                    <w:webHidden/>
                  </w:rPr>
                  <w:t>8</w:t>
                </w:r>
                <w:r w:rsidR="004D34F8">
                  <w:rPr>
                    <w:noProof/>
                    <w:webHidden/>
                  </w:rPr>
                  <w:fldChar w:fldCharType="end"/>
                </w:r>
              </w:hyperlink>
            </w:p>
            <w:p w14:paraId="0E3CCC59" w14:textId="3D70963F" w:rsidR="004D34F8" w:rsidRDefault="00CC2791">
              <w:pPr>
                <w:pStyle w:val="TDC2"/>
                <w:tabs>
                  <w:tab w:val="right" w:leader="dot" w:pos="8828"/>
                </w:tabs>
                <w:rPr>
                  <w:rFonts w:asciiTheme="minorHAnsi" w:eastAsiaTheme="minorEastAsia" w:hAnsiTheme="minorHAnsi"/>
                  <w:noProof/>
                  <w:sz w:val="22"/>
                  <w:lang w:eastAsia="es-AR"/>
                </w:rPr>
              </w:pPr>
              <w:hyperlink w:anchor="_Toc216196675" w:history="1">
                <w:r w:rsidR="004D34F8" w:rsidRPr="00CC27F0">
                  <w:rPr>
                    <w:rStyle w:val="Hipervnculo"/>
                    <w:noProof/>
                  </w:rPr>
                  <w:t>3. 2 Sensores e instrumentos de medición</w:t>
                </w:r>
                <w:r w:rsidR="004D34F8">
                  <w:rPr>
                    <w:noProof/>
                    <w:webHidden/>
                  </w:rPr>
                  <w:tab/>
                </w:r>
                <w:r w:rsidR="004D34F8">
                  <w:rPr>
                    <w:noProof/>
                    <w:webHidden/>
                  </w:rPr>
                  <w:fldChar w:fldCharType="begin"/>
                </w:r>
                <w:r w:rsidR="004D34F8">
                  <w:rPr>
                    <w:noProof/>
                    <w:webHidden/>
                  </w:rPr>
                  <w:instrText xml:space="preserve"> PAGEREF _Toc216196675 \h </w:instrText>
                </w:r>
                <w:r w:rsidR="004D34F8">
                  <w:rPr>
                    <w:noProof/>
                    <w:webHidden/>
                  </w:rPr>
                </w:r>
                <w:r w:rsidR="004D34F8">
                  <w:rPr>
                    <w:noProof/>
                    <w:webHidden/>
                  </w:rPr>
                  <w:fldChar w:fldCharType="separate"/>
                </w:r>
                <w:r w:rsidR="004D34F8">
                  <w:rPr>
                    <w:noProof/>
                    <w:webHidden/>
                  </w:rPr>
                  <w:t>9</w:t>
                </w:r>
                <w:r w:rsidR="004D34F8">
                  <w:rPr>
                    <w:noProof/>
                    <w:webHidden/>
                  </w:rPr>
                  <w:fldChar w:fldCharType="end"/>
                </w:r>
              </w:hyperlink>
            </w:p>
            <w:p w14:paraId="4D783A56" w14:textId="780B3868" w:rsidR="004D34F8" w:rsidRDefault="00CC2791">
              <w:pPr>
                <w:pStyle w:val="TDC3"/>
                <w:tabs>
                  <w:tab w:val="right" w:leader="dot" w:pos="8828"/>
                </w:tabs>
                <w:rPr>
                  <w:noProof/>
                </w:rPr>
              </w:pPr>
              <w:hyperlink w:anchor="_Toc216196676" w:history="1">
                <w:r w:rsidR="004D34F8" w:rsidRPr="00CC27F0">
                  <w:rPr>
                    <w:rStyle w:val="Hipervnculo"/>
                    <w:noProof/>
                  </w:rPr>
                  <w:t>3.2.1 Medición de la temperatura y humedad</w:t>
                </w:r>
                <w:r w:rsidR="004D34F8">
                  <w:rPr>
                    <w:noProof/>
                    <w:webHidden/>
                  </w:rPr>
                  <w:tab/>
                </w:r>
                <w:r w:rsidR="004D34F8">
                  <w:rPr>
                    <w:noProof/>
                    <w:webHidden/>
                  </w:rPr>
                  <w:fldChar w:fldCharType="begin"/>
                </w:r>
                <w:r w:rsidR="004D34F8">
                  <w:rPr>
                    <w:noProof/>
                    <w:webHidden/>
                  </w:rPr>
                  <w:instrText xml:space="preserve"> PAGEREF _Toc216196676 \h </w:instrText>
                </w:r>
                <w:r w:rsidR="004D34F8">
                  <w:rPr>
                    <w:noProof/>
                    <w:webHidden/>
                  </w:rPr>
                </w:r>
                <w:r w:rsidR="004D34F8">
                  <w:rPr>
                    <w:noProof/>
                    <w:webHidden/>
                  </w:rPr>
                  <w:fldChar w:fldCharType="separate"/>
                </w:r>
                <w:r w:rsidR="004D34F8">
                  <w:rPr>
                    <w:noProof/>
                    <w:webHidden/>
                  </w:rPr>
                  <w:t>10</w:t>
                </w:r>
                <w:r w:rsidR="004D34F8">
                  <w:rPr>
                    <w:noProof/>
                    <w:webHidden/>
                  </w:rPr>
                  <w:fldChar w:fldCharType="end"/>
                </w:r>
              </w:hyperlink>
            </w:p>
            <w:p w14:paraId="1862E470" w14:textId="5BAC8E16" w:rsidR="004D34F8" w:rsidRDefault="00CC2791">
              <w:pPr>
                <w:pStyle w:val="TDC3"/>
                <w:tabs>
                  <w:tab w:val="right" w:leader="dot" w:pos="8828"/>
                </w:tabs>
                <w:rPr>
                  <w:noProof/>
                </w:rPr>
              </w:pPr>
              <w:hyperlink w:anchor="_Toc216196677" w:history="1">
                <w:r w:rsidR="004D34F8" w:rsidRPr="00CC27F0">
                  <w:rPr>
                    <w:rStyle w:val="Hipervnculo"/>
                    <w:noProof/>
                  </w:rPr>
                  <w:t>3.2.2 Sensor de presión atmosférica.</w:t>
                </w:r>
                <w:r w:rsidR="004D34F8">
                  <w:rPr>
                    <w:noProof/>
                    <w:webHidden/>
                  </w:rPr>
                  <w:tab/>
                </w:r>
                <w:r w:rsidR="004D34F8">
                  <w:rPr>
                    <w:noProof/>
                    <w:webHidden/>
                  </w:rPr>
                  <w:fldChar w:fldCharType="begin"/>
                </w:r>
                <w:r w:rsidR="004D34F8">
                  <w:rPr>
                    <w:noProof/>
                    <w:webHidden/>
                  </w:rPr>
                  <w:instrText xml:space="preserve"> PAGEREF _Toc216196677 \h </w:instrText>
                </w:r>
                <w:r w:rsidR="004D34F8">
                  <w:rPr>
                    <w:noProof/>
                    <w:webHidden/>
                  </w:rPr>
                </w:r>
                <w:r w:rsidR="004D34F8">
                  <w:rPr>
                    <w:noProof/>
                    <w:webHidden/>
                  </w:rPr>
                  <w:fldChar w:fldCharType="separate"/>
                </w:r>
                <w:r w:rsidR="004D34F8">
                  <w:rPr>
                    <w:noProof/>
                    <w:webHidden/>
                  </w:rPr>
                  <w:t>14</w:t>
                </w:r>
                <w:r w:rsidR="004D34F8">
                  <w:rPr>
                    <w:noProof/>
                    <w:webHidden/>
                  </w:rPr>
                  <w:fldChar w:fldCharType="end"/>
                </w:r>
              </w:hyperlink>
            </w:p>
            <w:p w14:paraId="24E26572" w14:textId="119C4FDD" w:rsidR="004D34F8" w:rsidRDefault="00CC2791">
              <w:pPr>
                <w:pStyle w:val="TDC2"/>
                <w:tabs>
                  <w:tab w:val="right" w:leader="dot" w:pos="8828"/>
                </w:tabs>
                <w:rPr>
                  <w:rFonts w:asciiTheme="minorHAnsi" w:eastAsiaTheme="minorEastAsia" w:hAnsiTheme="minorHAnsi"/>
                  <w:noProof/>
                  <w:sz w:val="22"/>
                  <w:lang w:eastAsia="es-AR"/>
                </w:rPr>
              </w:pPr>
              <w:hyperlink w:anchor="_Toc216196678" w:history="1">
                <w:r w:rsidR="004D34F8" w:rsidRPr="00CC27F0">
                  <w:rPr>
                    <w:rStyle w:val="Hipervnculo"/>
                    <w:noProof/>
                  </w:rPr>
                  <w:t>3.3 Microcontrolador STM32F103C8T6.</w:t>
                </w:r>
                <w:r w:rsidR="004D34F8">
                  <w:rPr>
                    <w:noProof/>
                    <w:webHidden/>
                  </w:rPr>
                  <w:tab/>
                </w:r>
                <w:r w:rsidR="004D34F8">
                  <w:rPr>
                    <w:noProof/>
                    <w:webHidden/>
                  </w:rPr>
                  <w:fldChar w:fldCharType="begin"/>
                </w:r>
                <w:r w:rsidR="004D34F8">
                  <w:rPr>
                    <w:noProof/>
                    <w:webHidden/>
                  </w:rPr>
                  <w:instrText xml:space="preserve"> PAGEREF _Toc216196678 \h </w:instrText>
                </w:r>
                <w:r w:rsidR="004D34F8">
                  <w:rPr>
                    <w:noProof/>
                    <w:webHidden/>
                  </w:rPr>
                </w:r>
                <w:r w:rsidR="004D34F8">
                  <w:rPr>
                    <w:noProof/>
                    <w:webHidden/>
                  </w:rPr>
                  <w:fldChar w:fldCharType="separate"/>
                </w:r>
                <w:r w:rsidR="004D34F8">
                  <w:rPr>
                    <w:noProof/>
                    <w:webHidden/>
                  </w:rPr>
                  <w:t>20</w:t>
                </w:r>
                <w:r w:rsidR="004D34F8">
                  <w:rPr>
                    <w:noProof/>
                    <w:webHidden/>
                  </w:rPr>
                  <w:fldChar w:fldCharType="end"/>
                </w:r>
              </w:hyperlink>
            </w:p>
            <w:p w14:paraId="1C5A8834" w14:textId="3EF75BC6" w:rsidR="004D34F8" w:rsidRDefault="00CC2791">
              <w:pPr>
                <w:pStyle w:val="TDC2"/>
                <w:tabs>
                  <w:tab w:val="right" w:leader="dot" w:pos="8828"/>
                </w:tabs>
                <w:rPr>
                  <w:rFonts w:asciiTheme="minorHAnsi" w:eastAsiaTheme="minorEastAsia" w:hAnsiTheme="minorHAnsi"/>
                  <w:noProof/>
                  <w:sz w:val="22"/>
                  <w:lang w:eastAsia="es-AR"/>
                </w:rPr>
              </w:pPr>
              <w:hyperlink w:anchor="_Toc216196679" w:history="1">
                <w:r w:rsidR="004D34F8" w:rsidRPr="00CC27F0">
                  <w:rPr>
                    <w:rStyle w:val="Hipervnculo"/>
                    <w:noProof/>
                  </w:rPr>
                  <w:t>3.4 Descripción técnica del proyecto</w:t>
                </w:r>
                <w:r w:rsidR="004D34F8">
                  <w:rPr>
                    <w:noProof/>
                    <w:webHidden/>
                  </w:rPr>
                  <w:tab/>
                </w:r>
                <w:r w:rsidR="004D34F8">
                  <w:rPr>
                    <w:noProof/>
                    <w:webHidden/>
                  </w:rPr>
                  <w:fldChar w:fldCharType="begin"/>
                </w:r>
                <w:r w:rsidR="004D34F8">
                  <w:rPr>
                    <w:noProof/>
                    <w:webHidden/>
                  </w:rPr>
                  <w:instrText xml:space="preserve"> PAGEREF _Toc216196679 \h </w:instrText>
                </w:r>
                <w:r w:rsidR="004D34F8">
                  <w:rPr>
                    <w:noProof/>
                    <w:webHidden/>
                  </w:rPr>
                </w:r>
                <w:r w:rsidR="004D34F8">
                  <w:rPr>
                    <w:noProof/>
                    <w:webHidden/>
                  </w:rPr>
                  <w:fldChar w:fldCharType="separate"/>
                </w:r>
                <w:r w:rsidR="004D34F8">
                  <w:rPr>
                    <w:noProof/>
                    <w:webHidden/>
                  </w:rPr>
                  <w:t>22</w:t>
                </w:r>
                <w:r w:rsidR="004D34F8">
                  <w:rPr>
                    <w:noProof/>
                    <w:webHidden/>
                  </w:rPr>
                  <w:fldChar w:fldCharType="end"/>
                </w:r>
              </w:hyperlink>
            </w:p>
            <w:p w14:paraId="5827F8CC" w14:textId="1FB9981D" w:rsidR="004D34F8" w:rsidRDefault="00CC2791">
              <w:pPr>
                <w:pStyle w:val="TDC3"/>
                <w:tabs>
                  <w:tab w:val="right" w:leader="dot" w:pos="8828"/>
                </w:tabs>
                <w:rPr>
                  <w:noProof/>
                </w:rPr>
              </w:pPr>
              <w:hyperlink w:anchor="_Toc216196680" w:history="1">
                <w:r w:rsidR="004D34F8" w:rsidRPr="00CC27F0">
                  <w:rPr>
                    <w:rStyle w:val="Hipervnculo"/>
                    <w:noProof/>
                  </w:rPr>
                  <w:t>3.4.1 Diagrama en bloques</w:t>
                </w:r>
                <w:r w:rsidR="004D34F8">
                  <w:rPr>
                    <w:noProof/>
                    <w:webHidden/>
                  </w:rPr>
                  <w:tab/>
                </w:r>
                <w:r w:rsidR="004D34F8">
                  <w:rPr>
                    <w:noProof/>
                    <w:webHidden/>
                  </w:rPr>
                  <w:fldChar w:fldCharType="begin"/>
                </w:r>
                <w:r w:rsidR="004D34F8">
                  <w:rPr>
                    <w:noProof/>
                    <w:webHidden/>
                  </w:rPr>
                  <w:instrText xml:space="preserve"> PAGEREF _Toc216196680 \h </w:instrText>
                </w:r>
                <w:r w:rsidR="004D34F8">
                  <w:rPr>
                    <w:noProof/>
                    <w:webHidden/>
                  </w:rPr>
                </w:r>
                <w:r w:rsidR="004D34F8">
                  <w:rPr>
                    <w:noProof/>
                    <w:webHidden/>
                  </w:rPr>
                  <w:fldChar w:fldCharType="separate"/>
                </w:r>
                <w:r w:rsidR="004D34F8">
                  <w:rPr>
                    <w:noProof/>
                    <w:webHidden/>
                  </w:rPr>
                  <w:t>22</w:t>
                </w:r>
                <w:r w:rsidR="004D34F8">
                  <w:rPr>
                    <w:noProof/>
                    <w:webHidden/>
                  </w:rPr>
                  <w:fldChar w:fldCharType="end"/>
                </w:r>
              </w:hyperlink>
            </w:p>
            <w:p w14:paraId="10809602" w14:textId="11CF2B4C" w:rsidR="004D34F8" w:rsidRDefault="00CC2791">
              <w:pPr>
                <w:pStyle w:val="TDC3"/>
                <w:tabs>
                  <w:tab w:val="right" w:leader="dot" w:pos="8828"/>
                </w:tabs>
                <w:rPr>
                  <w:noProof/>
                </w:rPr>
              </w:pPr>
              <w:hyperlink w:anchor="_Toc216196681" w:history="1">
                <w:r w:rsidR="004D34F8" w:rsidRPr="00CC27F0">
                  <w:rPr>
                    <w:rStyle w:val="Hipervnculo"/>
                    <w:noProof/>
                  </w:rPr>
                  <w:t>3.4.2 Conexiones.</w:t>
                </w:r>
                <w:r w:rsidR="004D34F8">
                  <w:rPr>
                    <w:noProof/>
                    <w:webHidden/>
                  </w:rPr>
                  <w:tab/>
                </w:r>
                <w:r w:rsidR="004D34F8">
                  <w:rPr>
                    <w:noProof/>
                    <w:webHidden/>
                  </w:rPr>
                  <w:fldChar w:fldCharType="begin"/>
                </w:r>
                <w:r w:rsidR="004D34F8">
                  <w:rPr>
                    <w:noProof/>
                    <w:webHidden/>
                  </w:rPr>
                  <w:instrText xml:space="preserve"> PAGEREF _Toc216196681 \h </w:instrText>
                </w:r>
                <w:r w:rsidR="004D34F8">
                  <w:rPr>
                    <w:noProof/>
                    <w:webHidden/>
                  </w:rPr>
                </w:r>
                <w:r w:rsidR="004D34F8">
                  <w:rPr>
                    <w:noProof/>
                    <w:webHidden/>
                  </w:rPr>
                  <w:fldChar w:fldCharType="separate"/>
                </w:r>
                <w:r w:rsidR="004D34F8">
                  <w:rPr>
                    <w:noProof/>
                    <w:webHidden/>
                  </w:rPr>
                  <w:t>23</w:t>
                </w:r>
                <w:r w:rsidR="004D34F8">
                  <w:rPr>
                    <w:noProof/>
                    <w:webHidden/>
                  </w:rPr>
                  <w:fldChar w:fldCharType="end"/>
                </w:r>
              </w:hyperlink>
            </w:p>
            <w:p w14:paraId="300793C8" w14:textId="794E83A1" w:rsidR="004D34F8" w:rsidRDefault="00CC2791">
              <w:pPr>
                <w:pStyle w:val="TDC3"/>
                <w:tabs>
                  <w:tab w:val="right" w:leader="dot" w:pos="8828"/>
                </w:tabs>
                <w:rPr>
                  <w:noProof/>
                </w:rPr>
              </w:pPr>
              <w:hyperlink w:anchor="_Toc216196682" w:history="1">
                <w:r w:rsidR="004D34F8" w:rsidRPr="00CC27F0">
                  <w:rPr>
                    <w:rStyle w:val="Hipervnculo"/>
                    <w:noProof/>
                  </w:rPr>
                  <w:t>3.4.3 Diseño en protoboard.</w:t>
                </w:r>
                <w:r w:rsidR="004D34F8">
                  <w:rPr>
                    <w:noProof/>
                    <w:webHidden/>
                  </w:rPr>
                  <w:tab/>
                </w:r>
                <w:r w:rsidR="004D34F8">
                  <w:rPr>
                    <w:noProof/>
                    <w:webHidden/>
                  </w:rPr>
                  <w:fldChar w:fldCharType="begin"/>
                </w:r>
                <w:r w:rsidR="004D34F8">
                  <w:rPr>
                    <w:noProof/>
                    <w:webHidden/>
                  </w:rPr>
                  <w:instrText xml:space="preserve"> PAGEREF _Toc216196682 \h </w:instrText>
                </w:r>
                <w:r w:rsidR="004D34F8">
                  <w:rPr>
                    <w:noProof/>
                    <w:webHidden/>
                  </w:rPr>
                </w:r>
                <w:r w:rsidR="004D34F8">
                  <w:rPr>
                    <w:noProof/>
                    <w:webHidden/>
                  </w:rPr>
                  <w:fldChar w:fldCharType="separate"/>
                </w:r>
                <w:r w:rsidR="004D34F8">
                  <w:rPr>
                    <w:noProof/>
                    <w:webHidden/>
                  </w:rPr>
                  <w:t>26</w:t>
                </w:r>
                <w:r w:rsidR="004D34F8">
                  <w:rPr>
                    <w:noProof/>
                    <w:webHidden/>
                  </w:rPr>
                  <w:fldChar w:fldCharType="end"/>
                </w:r>
              </w:hyperlink>
            </w:p>
            <w:p w14:paraId="2DBD3D51" w14:textId="136E1646" w:rsidR="004D34F8" w:rsidRDefault="00CC2791">
              <w:pPr>
                <w:pStyle w:val="TDC1"/>
                <w:rPr>
                  <w:rFonts w:asciiTheme="minorHAnsi" w:eastAsiaTheme="minorEastAsia" w:hAnsiTheme="minorHAnsi"/>
                  <w:noProof/>
                  <w:sz w:val="22"/>
                  <w:lang w:eastAsia="es-AR"/>
                </w:rPr>
              </w:pPr>
              <w:hyperlink w:anchor="_Toc216196683" w:history="1">
                <w:r w:rsidR="004D34F8" w:rsidRPr="00CC27F0">
                  <w:rPr>
                    <w:rStyle w:val="Hipervnculo"/>
                    <w:noProof/>
                  </w:rPr>
                  <w:t>4-</w:t>
                </w:r>
                <w:r w:rsidR="004D34F8">
                  <w:rPr>
                    <w:rFonts w:asciiTheme="minorHAnsi" w:eastAsiaTheme="minorEastAsia" w:hAnsiTheme="minorHAnsi"/>
                    <w:noProof/>
                    <w:sz w:val="22"/>
                    <w:lang w:eastAsia="es-AR"/>
                  </w:rPr>
                  <w:tab/>
                </w:r>
                <w:r w:rsidR="004D34F8" w:rsidRPr="00CC27F0">
                  <w:rPr>
                    <w:rStyle w:val="Hipervnculo"/>
                    <w:noProof/>
                  </w:rPr>
                  <w:t>Funcionamiento.</w:t>
                </w:r>
                <w:r w:rsidR="004D34F8">
                  <w:rPr>
                    <w:noProof/>
                    <w:webHidden/>
                  </w:rPr>
                  <w:tab/>
                </w:r>
                <w:r w:rsidR="004D34F8">
                  <w:rPr>
                    <w:noProof/>
                    <w:webHidden/>
                  </w:rPr>
                  <w:fldChar w:fldCharType="begin"/>
                </w:r>
                <w:r w:rsidR="004D34F8">
                  <w:rPr>
                    <w:noProof/>
                    <w:webHidden/>
                  </w:rPr>
                  <w:instrText xml:space="preserve"> PAGEREF _Toc216196683 \h </w:instrText>
                </w:r>
                <w:r w:rsidR="004D34F8">
                  <w:rPr>
                    <w:noProof/>
                    <w:webHidden/>
                  </w:rPr>
                </w:r>
                <w:r w:rsidR="004D34F8">
                  <w:rPr>
                    <w:noProof/>
                    <w:webHidden/>
                  </w:rPr>
                  <w:fldChar w:fldCharType="separate"/>
                </w:r>
                <w:r w:rsidR="004D34F8">
                  <w:rPr>
                    <w:noProof/>
                    <w:webHidden/>
                  </w:rPr>
                  <w:t>27</w:t>
                </w:r>
                <w:r w:rsidR="004D34F8">
                  <w:rPr>
                    <w:noProof/>
                    <w:webHidden/>
                  </w:rPr>
                  <w:fldChar w:fldCharType="end"/>
                </w:r>
              </w:hyperlink>
            </w:p>
            <w:p w14:paraId="4FE62836" w14:textId="3CDE03DC" w:rsidR="004D34F8" w:rsidRDefault="00CC2791">
              <w:pPr>
                <w:pStyle w:val="TDC2"/>
                <w:tabs>
                  <w:tab w:val="right" w:leader="dot" w:pos="8828"/>
                </w:tabs>
                <w:rPr>
                  <w:rFonts w:asciiTheme="minorHAnsi" w:eastAsiaTheme="minorEastAsia" w:hAnsiTheme="minorHAnsi"/>
                  <w:noProof/>
                  <w:sz w:val="22"/>
                  <w:lang w:eastAsia="es-AR"/>
                </w:rPr>
              </w:pPr>
              <w:hyperlink w:anchor="_Toc216196684" w:history="1">
                <w:r w:rsidR="004D34F8" w:rsidRPr="00CC27F0">
                  <w:rPr>
                    <w:rStyle w:val="Hipervnculo"/>
                    <w:noProof/>
                  </w:rPr>
                  <w:t>4.1 Descripción.</w:t>
                </w:r>
                <w:r w:rsidR="004D34F8">
                  <w:rPr>
                    <w:noProof/>
                    <w:webHidden/>
                  </w:rPr>
                  <w:tab/>
                </w:r>
                <w:r w:rsidR="004D34F8">
                  <w:rPr>
                    <w:noProof/>
                    <w:webHidden/>
                  </w:rPr>
                  <w:fldChar w:fldCharType="begin"/>
                </w:r>
                <w:r w:rsidR="004D34F8">
                  <w:rPr>
                    <w:noProof/>
                    <w:webHidden/>
                  </w:rPr>
                  <w:instrText xml:space="preserve"> PAGEREF _Toc216196684 \h </w:instrText>
                </w:r>
                <w:r w:rsidR="004D34F8">
                  <w:rPr>
                    <w:noProof/>
                    <w:webHidden/>
                  </w:rPr>
                </w:r>
                <w:r w:rsidR="004D34F8">
                  <w:rPr>
                    <w:noProof/>
                    <w:webHidden/>
                  </w:rPr>
                  <w:fldChar w:fldCharType="separate"/>
                </w:r>
                <w:r w:rsidR="004D34F8">
                  <w:rPr>
                    <w:noProof/>
                    <w:webHidden/>
                  </w:rPr>
                  <w:t>27</w:t>
                </w:r>
                <w:r w:rsidR="004D34F8">
                  <w:rPr>
                    <w:noProof/>
                    <w:webHidden/>
                  </w:rPr>
                  <w:fldChar w:fldCharType="end"/>
                </w:r>
              </w:hyperlink>
            </w:p>
            <w:p w14:paraId="4BA18D03" w14:textId="3B3313B0" w:rsidR="004D34F8" w:rsidRDefault="00CC2791">
              <w:pPr>
                <w:pStyle w:val="TDC2"/>
                <w:tabs>
                  <w:tab w:val="right" w:leader="dot" w:pos="8828"/>
                </w:tabs>
                <w:rPr>
                  <w:rFonts w:asciiTheme="minorHAnsi" w:eastAsiaTheme="minorEastAsia" w:hAnsiTheme="minorHAnsi"/>
                  <w:noProof/>
                  <w:sz w:val="22"/>
                  <w:lang w:eastAsia="es-AR"/>
                </w:rPr>
              </w:pPr>
              <w:hyperlink w:anchor="_Toc216196685" w:history="1">
                <w:r w:rsidR="004D34F8" w:rsidRPr="00CC27F0">
                  <w:rPr>
                    <w:rStyle w:val="Hipervnculo"/>
                    <w:noProof/>
                  </w:rPr>
                  <w:t>4.2 Diagrama de bloques para el usuario.</w:t>
                </w:r>
                <w:r w:rsidR="004D34F8">
                  <w:rPr>
                    <w:noProof/>
                    <w:webHidden/>
                  </w:rPr>
                  <w:tab/>
                </w:r>
                <w:r w:rsidR="004D34F8">
                  <w:rPr>
                    <w:noProof/>
                    <w:webHidden/>
                  </w:rPr>
                  <w:fldChar w:fldCharType="begin"/>
                </w:r>
                <w:r w:rsidR="004D34F8">
                  <w:rPr>
                    <w:noProof/>
                    <w:webHidden/>
                  </w:rPr>
                  <w:instrText xml:space="preserve"> PAGEREF _Toc216196685 \h </w:instrText>
                </w:r>
                <w:r w:rsidR="004D34F8">
                  <w:rPr>
                    <w:noProof/>
                    <w:webHidden/>
                  </w:rPr>
                </w:r>
                <w:r w:rsidR="004D34F8">
                  <w:rPr>
                    <w:noProof/>
                    <w:webHidden/>
                  </w:rPr>
                  <w:fldChar w:fldCharType="separate"/>
                </w:r>
                <w:r w:rsidR="004D34F8">
                  <w:rPr>
                    <w:noProof/>
                    <w:webHidden/>
                  </w:rPr>
                  <w:t>28</w:t>
                </w:r>
                <w:r w:rsidR="004D34F8">
                  <w:rPr>
                    <w:noProof/>
                    <w:webHidden/>
                  </w:rPr>
                  <w:fldChar w:fldCharType="end"/>
                </w:r>
              </w:hyperlink>
            </w:p>
            <w:p w14:paraId="0FAB8D6D" w14:textId="4FEDB879" w:rsidR="004D34F8" w:rsidRDefault="00CC2791">
              <w:pPr>
                <w:pStyle w:val="TDC2"/>
                <w:tabs>
                  <w:tab w:val="right" w:leader="dot" w:pos="8828"/>
                </w:tabs>
                <w:rPr>
                  <w:rFonts w:asciiTheme="minorHAnsi" w:eastAsiaTheme="minorEastAsia" w:hAnsiTheme="minorHAnsi"/>
                  <w:noProof/>
                  <w:sz w:val="22"/>
                  <w:lang w:eastAsia="es-AR"/>
                </w:rPr>
              </w:pPr>
              <w:hyperlink w:anchor="_Toc216196686" w:history="1">
                <w:r w:rsidR="004D34F8" w:rsidRPr="00CC27F0">
                  <w:rPr>
                    <w:rStyle w:val="Hipervnculo"/>
                    <w:noProof/>
                  </w:rPr>
                  <w:t>4.3 Funcionamiento de la estación meteorológica.</w:t>
                </w:r>
                <w:r w:rsidR="004D34F8">
                  <w:rPr>
                    <w:noProof/>
                    <w:webHidden/>
                  </w:rPr>
                  <w:tab/>
                </w:r>
                <w:r w:rsidR="004D34F8">
                  <w:rPr>
                    <w:noProof/>
                    <w:webHidden/>
                  </w:rPr>
                  <w:fldChar w:fldCharType="begin"/>
                </w:r>
                <w:r w:rsidR="004D34F8">
                  <w:rPr>
                    <w:noProof/>
                    <w:webHidden/>
                  </w:rPr>
                  <w:instrText xml:space="preserve"> PAGEREF _Toc216196686 \h </w:instrText>
                </w:r>
                <w:r w:rsidR="004D34F8">
                  <w:rPr>
                    <w:noProof/>
                    <w:webHidden/>
                  </w:rPr>
                </w:r>
                <w:r w:rsidR="004D34F8">
                  <w:rPr>
                    <w:noProof/>
                    <w:webHidden/>
                  </w:rPr>
                  <w:fldChar w:fldCharType="separate"/>
                </w:r>
                <w:r w:rsidR="004D34F8">
                  <w:rPr>
                    <w:noProof/>
                    <w:webHidden/>
                  </w:rPr>
                  <w:t>29</w:t>
                </w:r>
                <w:r w:rsidR="004D34F8">
                  <w:rPr>
                    <w:noProof/>
                    <w:webHidden/>
                  </w:rPr>
                  <w:fldChar w:fldCharType="end"/>
                </w:r>
              </w:hyperlink>
            </w:p>
            <w:p w14:paraId="435D4033" w14:textId="6D0CEB21" w:rsidR="004D34F8" w:rsidRDefault="00CC2791">
              <w:pPr>
                <w:pStyle w:val="TDC1"/>
                <w:rPr>
                  <w:rFonts w:asciiTheme="minorHAnsi" w:eastAsiaTheme="minorEastAsia" w:hAnsiTheme="minorHAnsi"/>
                  <w:noProof/>
                  <w:sz w:val="22"/>
                  <w:lang w:eastAsia="es-AR"/>
                </w:rPr>
              </w:pPr>
              <w:hyperlink w:anchor="_Toc216196687" w:history="1">
                <w:r w:rsidR="004D34F8" w:rsidRPr="00CC27F0">
                  <w:rPr>
                    <w:rStyle w:val="Hipervnculo"/>
                    <w:noProof/>
                  </w:rPr>
                  <w:t>5-</w:t>
                </w:r>
                <w:r w:rsidR="004D34F8">
                  <w:rPr>
                    <w:rFonts w:asciiTheme="minorHAnsi" w:eastAsiaTheme="minorEastAsia" w:hAnsiTheme="minorHAnsi"/>
                    <w:noProof/>
                    <w:sz w:val="22"/>
                    <w:lang w:eastAsia="es-AR"/>
                  </w:rPr>
                  <w:tab/>
                </w:r>
                <w:r w:rsidR="004D34F8" w:rsidRPr="00CC27F0">
                  <w:rPr>
                    <w:rStyle w:val="Hipervnculo"/>
                    <w:noProof/>
                  </w:rPr>
                  <w:t>Conclusiones</w:t>
                </w:r>
                <w:r w:rsidR="004D34F8">
                  <w:rPr>
                    <w:noProof/>
                    <w:webHidden/>
                  </w:rPr>
                  <w:tab/>
                </w:r>
                <w:r w:rsidR="004D34F8">
                  <w:rPr>
                    <w:noProof/>
                    <w:webHidden/>
                  </w:rPr>
                  <w:fldChar w:fldCharType="begin"/>
                </w:r>
                <w:r w:rsidR="004D34F8">
                  <w:rPr>
                    <w:noProof/>
                    <w:webHidden/>
                  </w:rPr>
                  <w:instrText xml:space="preserve"> PAGEREF _Toc216196687 \h </w:instrText>
                </w:r>
                <w:r w:rsidR="004D34F8">
                  <w:rPr>
                    <w:noProof/>
                    <w:webHidden/>
                  </w:rPr>
                </w:r>
                <w:r w:rsidR="004D34F8">
                  <w:rPr>
                    <w:noProof/>
                    <w:webHidden/>
                  </w:rPr>
                  <w:fldChar w:fldCharType="separate"/>
                </w:r>
                <w:r w:rsidR="004D34F8">
                  <w:rPr>
                    <w:noProof/>
                    <w:webHidden/>
                  </w:rPr>
                  <w:t>34</w:t>
                </w:r>
                <w:r w:rsidR="004D34F8">
                  <w:rPr>
                    <w:noProof/>
                    <w:webHidden/>
                  </w:rPr>
                  <w:fldChar w:fldCharType="end"/>
                </w:r>
              </w:hyperlink>
            </w:p>
            <w:p w14:paraId="6B74C7CE" w14:textId="2C6CB0CE" w:rsidR="004D34F8" w:rsidRDefault="00CC2791">
              <w:pPr>
                <w:pStyle w:val="TDC1"/>
                <w:rPr>
                  <w:rFonts w:asciiTheme="minorHAnsi" w:eastAsiaTheme="minorEastAsia" w:hAnsiTheme="minorHAnsi"/>
                  <w:noProof/>
                  <w:sz w:val="22"/>
                  <w:lang w:eastAsia="es-AR"/>
                </w:rPr>
              </w:pPr>
              <w:hyperlink w:anchor="_Toc216196688" w:history="1">
                <w:r w:rsidR="004D34F8" w:rsidRPr="00CC27F0">
                  <w:rPr>
                    <w:rStyle w:val="Hipervnculo"/>
                    <w:noProof/>
                  </w:rPr>
                  <w:t>6-</w:t>
                </w:r>
                <w:r w:rsidR="004D34F8">
                  <w:rPr>
                    <w:rFonts w:asciiTheme="minorHAnsi" w:eastAsiaTheme="minorEastAsia" w:hAnsiTheme="minorHAnsi"/>
                    <w:noProof/>
                    <w:sz w:val="22"/>
                    <w:lang w:eastAsia="es-AR"/>
                  </w:rPr>
                  <w:tab/>
                </w:r>
                <w:r w:rsidR="004D34F8" w:rsidRPr="00CC27F0">
                  <w:rPr>
                    <w:rStyle w:val="Hipervnculo"/>
                    <w:noProof/>
                  </w:rPr>
                  <w:t>Referencias</w:t>
                </w:r>
                <w:r w:rsidR="004D34F8">
                  <w:rPr>
                    <w:noProof/>
                    <w:webHidden/>
                  </w:rPr>
                  <w:tab/>
                </w:r>
                <w:r w:rsidR="004D34F8">
                  <w:rPr>
                    <w:noProof/>
                    <w:webHidden/>
                  </w:rPr>
                  <w:fldChar w:fldCharType="begin"/>
                </w:r>
                <w:r w:rsidR="004D34F8">
                  <w:rPr>
                    <w:noProof/>
                    <w:webHidden/>
                  </w:rPr>
                  <w:instrText xml:space="preserve"> PAGEREF _Toc216196688 \h </w:instrText>
                </w:r>
                <w:r w:rsidR="004D34F8">
                  <w:rPr>
                    <w:noProof/>
                    <w:webHidden/>
                  </w:rPr>
                </w:r>
                <w:r w:rsidR="004D34F8">
                  <w:rPr>
                    <w:noProof/>
                    <w:webHidden/>
                  </w:rPr>
                  <w:fldChar w:fldCharType="separate"/>
                </w:r>
                <w:r w:rsidR="004D34F8">
                  <w:rPr>
                    <w:noProof/>
                    <w:webHidden/>
                  </w:rPr>
                  <w:t>35</w:t>
                </w:r>
                <w:r w:rsidR="004D34F8">
                  <w:rPr>
                    <w:noProof/>
                    <w:webHidden/>
                  </w:rPr>
                  <w:fldChar w:fldCharType="end"/>
                </w:r>
              </w:hyperlink>
            </w:p>
            <w:p w14:paraId="7A221D86" w14:textId="666A4D2E" w:rsidR="004D34F8" w:rsidRDefault="00CC2791">
              <w:pPr>
                <w:pStyle w:val="TDC1"/>
                <w:rPr>
                  <w:rFonts w:asciiTheme="minorHAnsi" w:eastAsiaTheme="minorEastAsia" w:hAnsiTheme="minorHAnsi"/>
                  <w:noProof/>
                  <w:sz w:val="22"/>
                  <w:lang w:eastAsia="es-AR"/>
                </w:rPr>
              </w:pPr>
              <w:hyperlink w:anchor="_Toc216196689" w:history="1">
                <w:r w:rsidR="004D34F8" w:rsidRPr="00CC27F0">
                  <w:rPr>
                    <w:rStyle w:val="Hipervnculo"/>
                    <w:noProof/>
                  </w:rPr>
                  <w:t>7-</w:t>
                </w:r>
                <w:r w:rsidR="004D34F8">
                  <w:rPr>
                    <w:rFonts w:asciiTheme="minorHAnsi" w:eastAsiaTheme="minorEastAsia" w:hAnsiTheme="minorHAnsi"/>
                    <w:noProof/>
                    <w:sz w:val="22"/>
                    <w:lang w:eastAsia="es-AR"/>
                  </w:rPr>
                  <w:tab/>
                </w:r>
                <w:r w:rsidR="004D34F8" w:rsidRPr="00CC27F0">
                  <w:rPr>
                    <w:rStyle w:val="Hipervnculo"/>
                    <w:noProof/>
                  </w:rPr>
                  <w:t>Anexos</w:t>
                </w:r>
                <w:r w:rsidR="004D34F8">
                  <w:rPr>
                    <w:noProof/>
                    <w:webHidden/>
                  </w:rPr>
                  <w:tab/>
                </w:r>
                <w:r w:rsidR="004D34F8">
                  <w:rPr>
                    <w:noProof/>
                    <w:webHidden/>
                  </w:rPr>
                  <w:fldChar w:fldCharType="begin"/>
                </w:r>
                <w:r w:rsidR="004D34F8">
                  <w:rPr>
                    <w:noProof/>
                    <w:webHidden/>
                  </w:rPr>
                  <w:instrText xml:space="preserve"> PAGEREF _Toc216196689 \h </w:instrText>
                </w:r>
                <w:r w:rsidR="004D34F8">
                  <w:rPr>
                    <w:noProof/>
                    <w:webHidden/>
                  </w:rPr>
                </w:r>
                <w:r w:rsidR="004D34F8">
                  <w:rPr>
                    <w:noProof/>
                    <w:webHidden/>
                  </w:rPr>
                  <w:fldChar w:fldCharType="separate"/>
                </w:r>
                <w:r w:rsidR="004D34F8">
                  <w:rPr>
                    <w:noProof/>
                    <w:webHidden/>
                  </w:rPr>
                  <w:t>35</w:t>
                </w:r>
                <w:r w:rsidR="004D34F8">
                  <w:rPr>
                    <w:noProof/>
                    <w:webHidden/>
                  </w:rPr>
                  <w:fldChar w:fldCharType="end"/>
                </w:r>
              </w:hyperlink>
            </w:p>
            <w:p w14:paraId="09D388E8" w14:textId="637A5E32" w:rsidR="004D34F8" w:rsidRDefault="00CC2791">
              <w:pPr>
                <w:pStyle w:val="TDC2"/>
                <w:tabs>
                  <w:tab w:val="right" w:leader="dot" w:pos="8828"/>
                </w:tabs>
                <w:rPr>
                  <w:rFonts w:asciiTheme="minorHAnsi" w:eastAsiaTheme="minorEastAsia" w:hAnsiTheme="minorHAnsi"/>
                  <w:noProof/>
                  <w:sz w:val="22"/>
                  <w:lang w:eastAsia="es-AR"/>
                </w:rPr>
              </w:pPr>
              <w:hyperlink w:anchor="_Toc216196690" w:history="1">
                <w:r w:rsidR="004D34F8" w:rsidRPr="00CC27F0">
                  <w:rPr>
                    <w:rStyle w:val="Hipervnculo"/>
                    <w:noProof/>
                  </w:rPr>
                  <w:t>Anexo I: Esquemático</w:t>
                </w:r>
                <w:r w:rsidR="004D34F8">
                  <w:rPr>
                    <w:noProof/>
                    <w:webHidden/>
                  </w:rPr>
                  <w:tab/>
                </w:r>
                <w:r w:rsidR="004D34F8">
                  <w:rPr>
                    <w:noProof/>
                    <w:webHidden/>
                  </w:rPr>
                  <w:fldChar w:fldCharType="begin"/>
                </w:r>
                <w:r w:rsidR="004D34F8">
                  <w:rPr>
                    <w:noProof/>
                    <w:webHidden/>
                  </w:rPr>
                  <w:instrText xml:space="preserve"> PAGEREF _Toc216196690 \h </w:instrText>
                </w:r>
                <w:r w:rsidR="004D34F8">
                  <w:rPr>
                    <w:noProof/>
                    <w:webHidden/>
                  </w:rPr>
                </w:r>
                <w:r w:rsidR="004D34F8">
                  <w:rPr>
                    <w:noProof/>
                    <w:webHidden/>
                  </w:rPr>
                  <w:fldChar w:fldCharType="separate"/>
                </w:r>
                <w:r w:rsidR="004D34F8">
                  <w:rPr>
                    <w:noProof/>
                    <w:webHidden/>
                  </w:rPr>
                  <w:t>35</w:t>
                </w:r>
                <w:r w:rsidR="004D34F8">
                  <w:rPr>
                    <w:noProof/>
                    <w:webHidden/>
                  </w:rPr>
                  <w:fldChar w:fldCharType="end"/>
                </w:r>
              </w:hyperlink>
            </w:p>
            <w:p w14:paraId="1337DD10" w14:textId="7A00EB25" w:rsidR="004D34F8" w:rsidRDefault="00CC2791">
              <w:pPr>
                <w:pStyle w:val="TDC2"/>
                <w:tabs>
                  <w:tab w:val="right" w:leader="dot" w:pos="8828"/>
                </w:tabs>
                <w:rPr>
                  <w:rFonts w:asciiTheme="minorHAnsi" w:eastAsiaTheme="minorEastAsia" w:hAnsiTheme="minorHAnsi"/>
                  <w:noProof/>
                  <w:sz w:val="22"/>
                  <w:lang w:eastAsia="es-AR"/>
                </w:rPr>
              </w:pPr>
              <w:hyperlink w:anchor="_Toc216196691" w:history="1">
                <w:r w:rsidR="004D34F8" w:rsidRPr="00CC27F0">
                  <w:rPr>
                    <w:rStyle w:val="Hipervnculo"/>
                    <w:noProof/>
                  </w:rPr>
                  <w:t>Anexo II: Manual de usuario</w:t>
                </w:r>
                <w:r w:rsidR="004D34F8">
                  <w:rPr>
                    <w:noProof/>
                    <w:webHidden/>
                  </w:rPr>
                  <w:tab/>
                </w:r>
                <w:r w:rsidR="004D34F8">
                  <w:rPr>
                    <w:noProof/>
                    <w:webHidden/>
                  </w:rPr>
                  <w:fldChar w:fldCharType="begin"/>
                </w:r>
                <w:r w:rsidR="004D34F8">
                  <w:rPr>
                    <w:noProof/>
                    <w:webHidden/>
                  </w:rPr>
                  <w:instrText xml:space="preserve"> PAGEREF _Toc216196691 \h </w:instrText>
                </w:r>
                <w:r w:rsidR="004D34F8">
                  <w:rPr>
                    <w:noProof/>
                    <w:webHidden/>
                  </w:rPr>
                </w:r>
                <w:r w:rsidR="004D34F8">
                  <w:rPr>
                    <w:noProof/>
                    <w:webHidden/>
                  </w:rPr>
                  <w:fldChar w:fldCharType="separate"/>
                </w:r>
                <w:r w:rsidR="004D34F8">
                  <w:rPr>
                    <w:noProof/>
                    <w:webHidden/>
                  </w:rPr>
                  <w:t>36</w:t>
                </w:r>
                <w:r w:rsidR="004D34F8">
                  <w:rPr>
                    <w:noProof/>
                    <w:webHidden/>
                  </w:rPr>
                  <w:fldChar w:fldCharType="end"/>
                </w:r>
              </w:hyperlink>
            </w:p>
            <w:p w14:paraId="65D66F73" w14:textId="61286BCD" w:rsidR="00BF6AC2" w:rsidRDefault="00BF6AC2">
              <w:r>
                <w:rPr>
                  <w:b/>
                  <w:bCs/>
                  <w:lang w:val="es-ES"/>
                </w:rPr>
                <w:lastRenderedPageBreak/>
                <w:fldChar w:fldCharType="end"/>
              </w:r>
            </w:p>
          </w:sdtContent>
        </w:sdt>
        <w:p w14:paraId="6E7E8922" w14:textId="77777777" w:rsidR="009A3A52" w:rsidRDefault="009A3A52">
          <w:pPr>
            <w:spacing w:line="259" w:lineRule="auto"/>
            <w:jc w:val="left"/>
            <w:rPr>
              <w:rFonts w:cs="Times New Roman"/>
              <w:b/>
              <w:sz w:val="32"/>
            </w:rPr>
          </w:pPr>
          <w:r>
            <w:rPr>
              <w:rFonts w:cs="Times New Roman"/>
              <w:b/>
              <w:sz w:val="32"/>
            </w:rPr>
            <w:br w:type="page"/>
          </w:r>
        </w:p>
        <w:p w14:paraId="075FCEF2" w14:textId="77777777" w:rsidR="00724FD4" w:rsidRDefault="00CC2791" w:rsidP="00724FD4">
          <w:pPr>
            <w:rPr>
              <w:rFonts w:cs="Times New Roman"/>
              <w:b/>
            </w:rPr>
          </w:pPr>
        </w:p>
      </w:sdtContent>
    </w:sdt>
    <w:p w14:paraId="5CAC3AD1" w14:textId="06B55937" w:rsidR="00B92EBA" w:rsidRDefault="00A22277" w:rsidP="00B92EBA">
      <w:pPr>
        <w:pStyle w:val="Ttulo1"/>
      </w:pPr>
      <w:bookmarkStart w:id="0" w:name="_Toc216196668"/>
      <w:r w:rsidRPr="00291626">
        <w:t>Introducción</w:t>
      </w:r>
      <w:bookmarkEnd w:id="0"/>
    </w:p>
    <w:p w14:paraId="762C3E10" w14:textId="77777777" w:rsidR="00B92EBA" w:rsidRPr="00B92EBA" w:rsidRDefault="00B92EBA" w:rsidP="00B92EBA"/>
    <w:p w14:paraId="7C6604F3" w14:textId="274AC41C" w:rsidR="003F57FA" w:rsidRPr="003F57FA" w:rsidRDefault="00B92EBA" w:rsidP="003F57FA">
      <w:pPr>
        <w:pStyle w:val="Prrafodelista"/>
        <w:ind w:left="709" w:firstLine="11"/>
        <w:rPr>
          <w:rFonts w:cs="Times New Roman"/>
        </w:rPr>
      </w:pPr>
      <w:r>
        <w:rPr>
          <w:rFonts w:cs="Times New Roman"/>
        </w:rPr>
        <w:tab/>
      </w:r>
      <w:r w:rsidR="003F57FA" w:rsidRPr="003F57FA">
        <w:rPr>
          <w:rFonts w:cs="Times New Roman"/>
        </w:rPr>
        <w:t>Las estaciones meteorológicas constituyen una solución tecnológica que permite el monitoreo continuo y preciso de variables ambientales como la temperatura, la humedad relativa, la presión atmosférica, la precipitación y la velocidad del viento, entre otras. El seguimiento sistemático de estos parámetros resulta fundamental para las comunidades, las industrias y los sectores productivos, tanto a nivel nacional como internacional, ya que posibilita la toma de decisiones informadas y la implementación de acciones preventivas frente a las variaciones climáticas.</w:t>
      </w:r>
    </w:p>
    <w:p w14:paraId="2C9EFDA3" w14:textId="155C7824" w:rsidR="00B92EBA" w:rsidRPr="00B92EBA" w:rsidRDefault="003F57FA" w:rsidP="003F57FA">
      <w:pPr>
        <w:pStyle w:val="Prrafodelista"/>
        <w:ind w:left="709" w:firstLine="11"/>
        <w:rPr>
          <w:rFonts w:cs="Times New Roman"/>
        </w:rPr>
      </w:pPr>
      <w:r>
        <w:rPr>
          <w:rFonts w:cs="Times New Roman"/>
        </w:rPr>
        <w:tab/>
      </w:r>
      <w:r w:rsidRPr="003F57FA">
        <w:rPr>
          <w:rFonts w:cs="Times New Roman"/>
        </w:rPr>
        <w:t>El registro y análisis de los datos obtenidos mediante las estaciones meteorológicas permiten desarrollar múltiples aplicaciones orientadas al beneficio social, económico y ambiental. Entre las más relevantes se destacan el control y la planificación agrícola, la gestión de recursos hídricos, la predicción de fenómenos meteorológicos adversos, la evaluación de la eficiencia energética y la protección de infraestructuras críticas. Asimismo, el acceso a información meteorológica local favorece la investigación científica y la educación ambiental, al tiempo que contribuye a una mayor conciencia sobre los efectos del cambio climático</w:t>
      </w:r>
      <w:r>
        <w:rPr>
          <w:rFonts w:cs="Times New Roman"/>
        </w:rPr>
        <w:t>. Las estaciones meteorológicas son útiles en campos como:</w:t>
      </w:r>
      <w:r w:rsidR="00B92EBA" w:rsidRPr="00B92EBA">
        <w:rPr>
          <w:rFonts w:cs="Times New Roman"/>
        </w:rPr>
        <w:t xml:space="preserve"> </w:t>
      </w:r>
    </w:p>
    <w:p w14:paraId="6A752350" w14:textId="77777777" w:rsidR="00B92EBA" w:rsidRPr="00B92EBA" w:rsidRDefault="00B92EBA" w:rsidP="00B92EBA">
      <w:pPr>
        <w:pStyle w:val="Prrafodelista"/>
        <w:rPr>
          <w:rFonts w:cs="Times New Roman"/>
        </w:rPr>
      </w:pPr>
    </w:p>
    <w:p w14:paraId="2AD8B0BF" w14:textId="77777777" w:rsidR="00B92EBA" w:rsidRPr="00B92EBA" w:rsidRDefault="00B92EBA" w:rsidP="00B92EBA">
      <w:pPr>
        <w:pStyle w:val="Prrafodelista"/>
        <w:numPr>
          <w:ilvl w:val="0"/>
          <w:numId w:val="27"/>
        </w:numPr>
        <w:rPr>
          <w:rFonts w:cs="Times New Roman"/>
        </w:rPr>
      </w:pPr>
      <w:r w:rsidRPr="00B92EBA">
        <w:rPr>
          <w:rFonts w:cs="Times New Roman"/>
        </w:rPr>
        <w:t>Climatología. Clima y sus variaciones a largo plazo.</w:t>
      </w:r>
    </w:p>
    <w:p w14:paraId="56014C74" w14:textId="77777777" w:rsidR="00B92EBA" w:rsidRPr="00B92EBA" w:rsidRDefault="00B92EBA" w:rsidP="00B92EBA">
      <w:pPr>
        <w:pStyle w:val="Prrafodelista"/>
        <w:numPr>
          <w:ilvl w:val="0"/>
          <w:numId w:val="27"/>
        </w:numPr>
        <w:rPr>
          <w:rFonts w:cs="Times New Roman"/>
        </w:rPr>
      </w:pPr>
      <w:r w:rsidRPr="00B92EBA">
        <w:rPr>
          <w:rFonts w:cs="Times New Roman"/>
        </w:rPr>
        <w:t xml:space="preserve">Meteorología. Predicción de fenómenos atmosféricos como huracanes, ciclones, tormentas, tormentas eléctricas. </w:t>
      </w:r>
    </w:p>
    <w:p w14:paraId="0ADED968" w14:textId="77777777" w:rsidR="00B92EBA" w:rsidRPr="00B92EBA" w:rsidRDefault="00B92EBA" w:rsidP="00B92EBA">
      <w:pPr>
        <w:pStyle w:val="Prrafodelista"/>
        <w:numPr>
          <w:ilvl w:val="0"/>
          <w:numId w:val="27"/>
        </w:numPr>
        <w:rPr>
          <w:rFonts w:cs="Times New Roman"/>
        </w:rPr>
      </w:pPr>
      <w:r w:rsidRPr="00B92EBA">
        <w:rPr>
          <w:rFonts w:cs="Times New Roman"/>
        </w:rPr>
        <w:t xml:space="preserve">Agricultura y Silvicultura. Control del riesgo en cultivos, cosechas y la gestión forestal. </w:t>
      </w:r>
    </w:p>
    <w:p w14:paraId="22472766" w14:textId="77777777" w:rsidR="00B92EBA" w:rsidRPr="00B92EBA" w:rsidRDefault="00B92EBA" w:rsidP="00B92EBA">
      <w:pPr>
        <w:pStyle w:val="Prrafodelista"/>
        <w:numPr>
          <w:ilvl w:val="0"/>
          <w:numId w:val="27"/>
        </w:numPr>
        <w:rPr>
          <w:rFonts w:cs="Times New Roman"/>
        </w:rPr>
      </w:pPr>
      <w:r w:rsidRPr="00B92EBA">
        <w:rPr>
          <w:rFonts w:cs="Times New Roman"/>
        </w:rPr>
        <w:t xml:space="preserve">Investigación científica. Realizar estudios de orden público o privado. </w:t>
      </w:r>
    </w:p>
    <w:p w14:paraId="1EBF4BDF" w14:textId="77777777" w:rsidR="00B92EBA" w:rsidRPr="00B92EBA" w:rsidRDefault="00B92EBA" w:rsidP="003F57FA">
      <w:pPr>
        <w:pStyle w:val="Prrafodelista"/>
        <w:numPr>
          <w:ilvl w:val="0"/>
          <w:numId w:val="27"/>
        </w:numPr>
        <w:rPr>
          <w:rFonts w:cs="Times New Roman"/>
        </w:rPr>
      </w:pPr>
      <w:r w:rsidRPr="00B92EBA">
        <w:rPr>
          <w:rFonts w:cs="Times New Roman"/>
        </w:rPr>
        <w:t xml:space="preserve">Construcción. Evitar riesgos de orden meteorológico para los proyectos. </w:t>
      </w:r>
    </w:p>
    <w:p w14:paraId="2BCE7F5B" w14:textId="77777777" w:rsidR="00B92EBA" w:rsidRPr="00B92EBA" w:rsidRDefault="00B92EBA" w:rsidP="003F57FA">
      <w:pPr>
        <w:pStyle w:val="Prrafodelista"/>
        <w:numPr>
          <w:ilvl w:val="0"/>
          <w:numId w:val="27"/>
        </w:numPr>
        <w:rPr>
          <w:rFonts w:cs="Times New Roman"/>
        </w:rPr>
      </w:pPr>
      <w:r w:rsidRPr="00B92EBA">
        <w:rPr>
          <w:rFonts w:cs="Times New Roman"/>
        </w:rPr>
        <w:t xml:space="preserve">Lluvias en autopistas. La seguridad de tránsito y desarrollo urbanístico. </w:t>
      </w:r>
    </w:p>
    <w:p w14:paraId="2BF89BA1" w14:textId="77777777" w:rsidR="00B92EBA" w:rsidRPr="00B92EBA" w:rsidRDefault="00B92EBA" w:rsidP="003F57FA">
      <w:pPr>
        <w:pStyle w:val="Prrafodelista"/>
        <w:numPr>
          <w:ilvl w:val="0"/>
          <w:numId w:val="27"/>
        </w:numPr>
        <w:rPr>
          <w:rFonts w:cs="Times New Roman"/>
        </w:rPr>
      </w:pPr>
      <w:r w:rsidRPr="00B92EBA">
        <w:rPr>
          <w:rFonts w:cs="Times New Roman"/>
        </w:rPr>
        <w:lastRenderedPageBreak/>
        <w:t xml:space="preserve">Hidrología urbana. El control y gestión de las fuentes hídricas que surten a las ciudades. </w:t>
      </w:r>
    </w:p>
    <w:p w14:paraId="7B773398" w14:textId="77777777" w:rsidR="00B92EBA" w:rsidRPr="00B92EBA" w:rsidRDefault="00B92EBA" w:rsidP="003F57FA">
      <w:pPr>
        <w:pStyle w:val="Prrafodelista"/>
        <w:numPr>
          <w:ilvl w:val="0"/>
          <w:numId w:val="27"/>
        </w:numPr>
        <w:rPr>
          <w:rFonts w:cs="Times New Roman"/>
        </w:rPr>
      </w:pPr>
      <w:r w:rsidRPr="00B92EBA">
        <w:rPr>
          <w:rFonts w:cs="Times New Roman"/>
        </w:rPr>
        <w:t xml:space="preserve">Lluvia ácida. Para medir la concentración de tóxicos en la lluvia, originados por la combustión y contaminación. </w:t>
      </w:r>
    </w:p>
    <w:p w14:paraId="1B43A16C" w14:textId="270352B2" w:rsidR="00B92EBA" w:rsidRPr="00B92EBA" w:rsidRDefault="00B92EBA" w:rsidP="003F57FA">
      <w:pPr>
        <w:pStyle w:val="Prrafodelista"/>
        <w:numPr>
          <w:ilvl w:val="0"/>
          <w:numId w:val="27"/>
        </w:numPr>
        <w:rPr>
          <w:rFonts w:cs="Times New Roman"/>
        </w:rPr>
      </w:pPr>
      <w:r w:rsidRPr="00B92EBA">
        <w:rPr>
          <w:rFonts w:cs="Times New Roman"/>
        </w:rPr>
        <w:t>Radiación solar.  Es medida en las industrias o proyectos dedicados al aprovechamiento de esta fuente de energía limpia, así como para diferentes modelos de predicción del clima y en el área de la salud.</w:t>
      </w:r>
    </w:p>
    <w:p w14:paraId="0ECCCA33" w14:textId="77777777" w:rsidR="00F77D55" w:rsidRDefault="00F77D55">
      <w:pPr>
        <w:spacing w:line="259" w:lineRule="auto"/>
        <w:jc w:val="left"/>
        <w:rPr>
          <w:rFonts w:cs="Times New Roman"/>
        </w:rPr>
      </w:pPr>
      <w:r>
        <w:rPr>
          <w:rFonts w:cs="Times New Roman"/>
        </w:rPr>
        <w:br w:type="page"/>
      </w:r>
    </w:p>
    <w:p w14:paraId="6175C338" w14:textId="77777777" w:rsidR="00B4208F" w:rsidRPr="0085793D" w:rsidRDefault="00B4208F" w:rsidP="00023E61">
      <w:pPr>
        <w:pStyle w:val="Ttulo1"/>
      </w:pPr>
      <w:bookmarkStart w:id="1" w:name="_Toc216196669"/>
      <w:r w:rsidRPr="0085793D">
        <w:lastRenderedPageBreak/>
        <w:t>Objetivos</w:t>
      </w:r>
      <w:bookmarkEnd w:id="1"/>
    </w:p>
    <w:p w14:paraId="52AB2090" w14:textId="34BBFED4" w:rsidR="009F2F14" w:rsidRPr="009F2F14" w:rsidRDefault="009F2F14" w:rsidP="009F2F14">
      <w:pPr>
        <w:pStyle w:val="Prrafodelista"/>
        <w:ind w:left="426"/>
        <w:rPr>
          <w:rFonts w:cs="Times New Roman"/>
        </w:rPr>
      </w:pPr>
      <w:r>
        <w:rPr>
          <w:rFonts w:cs="Times New Roman"/>
        </w:rPr>
        <w:tab/>
      </w:r>
      <w:r w:rsidRPr="009F2F14">
        <w:rPr>
          <w:rFonts w:cs="Times New Roman"/>
        </w:rPr>
        <w:t>El objetivo del presente trabajo es el diseño y desarrollo de una estación meteorológica capaz de medir en tiempo real diversas variables climáticas, tales como la temperatura ambiente, la sensación térmica, la humedad relativa y la presión atmosférica.</w:t>
      </w:r>
    </w:p>
    <w:p w14:paraId="32ED33F1" w14:textId="0D11CC0A" w:rsidR="009F2F14" w:rsidRPr="009F2F14" w:rsidRDefault="009F2F14" w:rsidP="009F2F14">
      <w:pPr>
        <w:pStyle w:val="Prrafodelista"/>
        <w:ind w:left="426"/>
        <w:rPr>
          <w:rFonts w:cs="Times New Roman"/>
        </w:rPr>
      </w:pPr>
      <w:r>
        <w:rPr>
          <w:rFonts w:cs="Times New Roman"/>
        </w:rPr>
        <w:tab/>
      </w:r>
      <w:r w:rsidRPr="009F2F14">
        <w:rPr>
          <w:rFonts w:cs="Times New Roman"/>
        </w:rPr>
        <w:t>Para la implementación del sistema se empleó un microcontrolador STM32F103C8T6, encargado de la adquisición, procesamiento y visualización de los datos. La medición de la temperatura y la humedad se realizó mediante un sensor DHT11, mientras que la presión atmosférica fue obtenida con un sensor BMP280. Las variables registradas se muestran en un display LCD 16x2, permitiendo la supervisión directa de las condiciones ambientales en tiempo real.</w:t>
      </w:r>
    </w:p>
    <w:p w14:paraId="7DCF1A20" w14:textId="5A402971" w:rsidR="00B4208F" w:rsidRDefault="009F2F14" w:rsidP="009F2F14">
      <w:pPr>
        <w:pStyle w:val="Prrafodelista"/>
        <w:ind w:left="426"/>
        <w:rPr>
          <w:rFonts w:cs="Times New Roman"/>
        </w:rPr>
      </w:pPr>
      <w:r>
        <w:rPr>
          <w:rFonts w:cs="Times New Roman"/>
        </w:rPr>
        <w:tab/>
      </w:r>
      <w:r w:rsidRPr="009F2F14">
        <w:rPr>
          <w:rFonts w:cs="Times New Roman"/>
        </w:rPr>
        <w:t xml:space="preserve">El desarrollo del software se llevó a cabo en el entorno de programación Visual Studio </w:t>
      </w:r>
      <w:proofErr w:type="spellStart"/>
      <w:r w:rsidRPr="009F2F14">
        <w:rPr>
          <w:rFonts w:cs="Times New Roman"/>
        </w:rPr>
        <w:t>Code</w:t>
      </w:r>
      <w:proofErr w:type="spellEnd"/>
      <w:r w:rsidRPr="009F2F14">
        <w:rPr>
          <w:rFonts w:cs="Times New Roman"/>
        </w:rPr>
        <w:t xml:space="preserve">, mediante la extensión </w:t>
      </w:r>
      <w:proofErr w:type="spellStart"/>
      <w:r w:rsidRPr="009F2F14">
        <w:rPr>
          <w:rFonts w:cs="Times New Roman"/>
        </w:rPr>
        <w:t>PlatformIO</w:t>
      </w:r>
      <w:proofErr w:type="spellEnd"/>
      <w:r w:rsidRPr="009F2F14">
        <w:rPr>
          <w:rFonts w:cs="Times New Roman"/>
        </w:rPr>
        <w:t>, que facilitó la configuración del proyecto y la gestión de las librerías utilizadas. Para la programación del microcontrolador se utilizó un programador ST-Link V2, que permitió la carga y depuración del firmware de manera eficiente.</w:t>
      </w:r>
    </w:p>
    <w:p w14:paraId="27482E90" w14:textId="7B0C7A01" w:rsidR="00E21FBB" w:rsidRDefault="009F2F14">
      <w:pPr>
        <w:spacing w:line="259" w:lineRule="auto"/>
        <w:jc w:val="left"/>
        <w:rPr>
          <w:rFonts w:cs="Times New Roman"/>
        </w:rPr>
      </w:pPr>
      <w:r>
        <w:rPr>
          <w:rFonts w:cs="Times New Roman"/>
        </w:rPr>
        <w:tab/>
      </w:r>
      <w:r w:rsidR="00E21FBB">
        <w:rPr>
          <w:rFonts w:cs="Times New Roman"/>
        </w:rPr>
        <w:br w:type="page"/>
      </w:r>
    </w:p>
    <w:p w14:paraId="172F0AE7" w14:textId="53DD76E0" w:rsidR="00E21FBB" w:rsidRDefault="00E21FBB" w:rsidP="00E21FBB">
      <w:pPr>
        <w:pStyle w:val="Ttulo1"/>
      </w:pPr>
      <w:bookmarkStart w:id="2" w:name="_Toc216196670"/>
      <w:r>
        <w:lastRenderedPageBreak/>
        <w:t>Desarrollo</w:t>
      </w:r>
      <w:bookmarkEnd w:id="2"/>
    </w:p>
    <w:p w14:paraId="72266263" w14:textId="77777777" w:rsidR="009E4566" w:rsidRPr="009E4566" w:rsidRDefault="009E4566" w:rsidP="009E4566"/>
    <w:p w14:paraId="54DA1ADA" w14:textId="5713294F" w:rsidR="009E4566" w:rsidRPr="009E4566" w:rsidRDefault="00CB5CA1" w:rsidP="00CB5CA1">
      <w:pPr>
        <w:pStyle w:val="Ttulo2"/>
      </w:pPr>
      <w:bookmarkStart w:id="3" w:name="_Toc216196671"/>
      <w:r>
        <w:t xml:space="preserve">3.1 </w:t>
      </w:r>
      <w:r w:rsidR="009E4566" w:rsidRPr="009E4566">
        <w:t>Variables meteorológica</w:t>
      </w:r>
      <w:r w:rsidR="009E4566">
        <w:t>s</w:t>
      </w:r>
      <w:bookmarkEnd w:id="3"/>
    </w:p>
    <w:p w14:paraId="49132B6E" w14:textId="68B4E842" w:rsidR="009E4566" w:rsidRPr="009E4566" w:rsidRDefault="00CB5CA1" w:rsidP="00CB5CA1">
      <w:pPr>
        <w:pStyle w:val="Ttulo3"/>
      </w:pPr>
      <w:bookmarkStart w:id="4" w:name="_Toc216196672"/>
      <w:r>
        <w:t>3</w:t>
      </w:r>
      <w:r w:rsidR="009E4566" w:rsidRPr="009E4566">
        <w:t>.</w:t>
      </w:r>
      <w:r>
        <w:t>1</w:t>
      </w:r>
      <w:r w:rsidR="009E4566" w:rsidRPr="009E4566">
        <w:t>.1 Temperatur</w:t>
      </w:r>
      <w:r w:rsidR="009E4566">
        <w:t>a</w:t>
      </w:r>
      <w:bookmarkEnd w:id="4"/>
    </w:p>
    <w:p w14:paraId="70FBB6B6" w14:textId="77777777" w:rsidR="009E4566" w:rsidRDefault="009E4566" w:rsidP="009E4566">
      <w:pPr>
        <w:ind w:firstLine="708"/>
        <w:rPr>
          <w:rFonts w:cs="Times New Roman"/>
        </w:rPr>
      </w:pPr>
      <w:r w:rsidRPr="009E4566">
        <w:rPr>
          <w:rFonts w:cs="Times New Roman"/>
        </w:rPr>
        <w:t>La temperatura de un cuerpo es una medida de la agitación o energía cinética de sus moléculas. Cada una de las partículas que componen un cuerpo posee una energía cinética determinada, y el valor medio de dicha energía está relacionado con la temperatura del cuerpo. De esta manera, cuanto mayor sea la energía cinética media de las partículas, mayor será la temperatura y viceversa [1].</w:t>
      </w:r>
    </w:p>
    <w:p w14:paraId="24451E55" w14:textId="37D920C7" w:rsidR="009E4566" w:rsidRDefault="009E4566" w:rsidP="009E4566">
      <w:pPr>
        <w:ind w:firstLine="708"/>
        <w:rPr>
          <w:rFonts w:cs="Times New Roman"/>
        </w:rPr>
      </w:pPr>
      <w:r w:rsidRPr="009E4566">
        <w:rPr>
          <w:rFonts w:cs="Times New Roman"/>
        </w:rPr>
        <w:t>También podemos entender la temperatura como la condición que determina la dirección del flujo resultante de calor entre dos cuerpos [2]. Cuando se ponen en</w:t>
      </w:r>
      <w:r>
        <w:rPr>
          <w:rFonts w:cs="Times New Roman"/>
        </w:rPr>
        <w:t xml:space="preserve"> </w:t>
      </w:r>
      <w:r w:rsidRPr="009E4566">
        <w:rPr>
          <w:rFonts w:cs="Times New Roman"/>
        </w:rPr>
        <w:t>contacto dos objetos con diferente temperatura, el calor fluirá del objeto con mayor</w:t>
      </w:r>
      <w:r>
        <w:rPr>
          <w:rFonts w:cs="Times New Roman"/>
        </w:rPr>
        <w:t xml:space="preserve"> </w:t>
      </w:r>
      <w:r w:rsidRPr="009E4566">
        <w:rPr>
          <w:rFonts w:cs="Times New Roman"/>
        </w:rPr>
        <w:t xml:space="preserve">temperatura al objeto con menor temperatura, hasta que </w:t>
      </w:r>
      <w:r w:rsidR="00841572" w:rsidRPr="009E4566">
        <w:rPr>
          <w:rFonts w:cs="Times New Roman"/>
        </w:rPr>
        <w:t>la temperatura de los</w:t>
      </w:r>
      <w:r w:rsidR="00841572">
        <w:rPr>
          <w:rFonts w:cs="Times New Roman"/>
        </w:rPr>
        <w:t xml:space="preserve"> </w:t>
      </w:r>
      <w:r w:rsidR="00841572" w:rsidRPr="009E4566">
        <w:rPr>
          <w:rFonts w:cs="Times New Roman"/>
        </w:rPr>
        <w:t>cuerpos se iguala</w:t>
      </w:r>
      <w:r w:rsidRPr="009E4566">
        <w:rPr>
          <w:rFonts w:cs="Times New Roman"/>
        </w:rPr>
        <w:t>, llegando a la condición de equilibrio térmico.</w:t>
      </w:r>
    </w:p>
    <w:p w14:paraId="10746B7A" w14:textId="4A39BE44" w:rsidR="009E4566" w:rsidRPr="009E4566" w:rsidRDefault="009E4566" w:rsidP="009E4566">
      <w:pPr>
        <w:ind w:firstLine="708"/>
        <w:rPr>
          <w:rFonts w:cs="Times New Roman"/>
        </w:rPr>
      </w:pPr>
      <w:r w:rsidRPr="009E4566">
        <w:rPr>
          <w:rFonts w:cs="Times New Roman"/>
        </w:rPr>
        <w:t>La temperatura es una magnitud estadística, por lo que no es posible medirla</w:t>
      </w:r>
    </w:p>
    <w:p w14:paraId="10041EC6" w14:textId="779C58AA" w:rsidR="009E4566" w:rsidRDefault="009E4566" w:rsidP="009E4566">
      <w:pPr>
        <w:ind w:firstLine="708"/>
        <w:rPr>
          <w:rFonts w:cs="Times New Roman"/>
        </w:rPr>
      </w:pPr>
      <w:r w:rsidRPr="009E4566">
        <w:rPr>
          <w:rFonts w:cs="Times New Roman"/>
        </w:rPr>
        <w:t>directamente. Esto se debe a que es imposible medir la energía cinética de todos los átomos y moléculas que conforman un cuerpo. La medición de la temperatura se basa en procesos físicos en los cuales los cambios de temperatura provocan un cambio en alguna propiedad de una sustancia. Entre estos procesos se encuentran: dilatación de un líquido encerrado en un tubo de vidrio y variación de la resistencia eléctrica de un hilo conductor. Las magnitudes que varían con la temperatura se denominan magnitudes termométricas. Los instrumentos utilizados para la medición de la temperatura son los termómetros, los cuales permiten conectar alguna magnitud termométrica con la temperatura.</w:t>
      </w:r>
    </w:p>
    <w:p w14:paraId="44027256" w14:textId="16E614F7" w:rsidR="00941719" w:rsidRDefault="00941719" w:rsidP="009E4566">
      <w:pPr>
        <w:ind w:firstLine="708"/>
        <w:rPr>
          <w:rFonts w:cs="Times New Roman"/>
        </w:rPr>
      </w:pPr>
    </w:p>
    <w:p w14:paraId="13BF1270" w14:textId="7BF0AAC4" w:rsidR="00941719" w:rsidRDefault="00941719" w:rsidP="009E4566">
      <w:pPr>
        <w:ind w:firstLine="708"/>
        <w:rPr>
          <w:rFonts w:cs="Times New Roman"/>
        </w:rPr>
      </w:pPr>
    </w:p>
    <w:p w14:paraId="2F78B57E" w14:textId="24A1B786" w:rsidR="00941719" w:rsidRDefault="00941719" w:rsidP="009E4566">
      <w:pPr>
        <w:ind w:firstLine="708"/>
        <w:rPr>
          <w:rFonts w:cs="Times New Roman"/>
        </w:rPr>
      </w:pPr>
    </w:p>
    <w:p w14:paraId="2E1261F3" w14:textId="3A969B9E" w:rsidR="00941719" w:rsidRPr="00941719" w:rsidRDefault="00CB5CA1" w:rsidP="00CB5CA1">
      <w:pPr>
        <w:pStyle w:val="Ttulo3"/>
      </w:pPr>
      <w:bookmarkStart w:id="5" w:name="_Toc216196673"/>
      <w:r>
        <w:lastRenderedPageBreak/>
        <w:t>3</w:t>
      </w:r>
      <w:r w:rsidR="00941719" w:rsidRPr="00941719">
        <w:t>.</w:t>
      </w:r>
      <w:r>
        <w:t>1</w:t>
      </w:r>
      <w:r w:rsidR="00941719" w:rsidRPr="00941719">
        <w:t>.2 Humedad</w:t>
      </w:r>
      <w:bookmarkEnd w:id="5"/>
    </w:p>
    <w:p w14:paraId="12447AD3" w14:textId="77777777" w:rsidR="00941719" w:rsidRPr="00941719" w:rsidRDefault="00941719" w:rsidP="00941719">
      <w:pPr>
        <w:ind w:firstLine="708"/>
        <w:rPr>
          <w:rFonts w:cs="Times New Roman"/>
        </w:rPr>
      </w:pPr>
      <w:r w:rsidRPr="00941719">
        <w:rPr>
          <w:rFonts w:cs="Times New Roman"/>
        </w:rPr>
        <w:t>La humedad se define como la cantidad de vapor de agua que posee el aire. El vapor de agua presente en el aire proviene de la evaporación del agua de los ríos, lagos, mares y océanos cuando ésta es calentada por el Sol. La cantidad de vapor de agua del aire varía según diversos factores, por ejemplo, la cercanía al mar, la vegetación del terreno, la temperatura del aire o la lluvia reciente.</w:t>
      </w:r>
    </w:p>
    <w:p w14:paraId="6828B86E" w14:textId="77777777" w:rsidR="00941719" w:rsidRPr="00941719" w:rsidRDefault="00941719" w:rsidP="00941719">
      <w:pPr>
        <w:ind w:firstLine="708"/>
        <w:rPr>
          <w:rFonts w:cs="Times New Roman"/>
        </w:rPr>
      </w:pPr>
      <w:r w:rsidRPr="00941719">
        <w:rPr>
          <w:rFonts w:cs="Times New Roman"/>
        </w:rPr>
        <w:tab/>
        <w:t>El aire que respiramos es una mezcla de aire seco y vapor de agua. La cantidad de vapor de agua presente en la atmósfera es muy variable, siendo mínima en las regiones polares y máxima en la zona ecuatorial, debido a la mayor evaporación del agua en las cercanías del Ecuador.</w:t>
      </w:r>
    </w:p>
    <w:p w14:paraId="7D38549C" w14:textId="77777777" w:rsidR="00941719" w:rsidRPr="00941719" w:rsidRDefault="00941719" w:rsidP="00941719">
      <w:pPr>
        <w:ind w:firstLine="708"/>
        <w:rPr>
          <w:rFonts w:cs="Times New Roman"/>
        </w:rPr>
      </w:pPr>
      <w:r w:rsidRPr="00941719">
        <w:rPr>
          <w:rFonts w:cs="Times New Roman"/>
        </w:rPr>
        <w:t>El aire tiene una capacidad limitada para contener vapor de agua, que depende de su temperatura [4]. Sobre cualquier gran superficie líquida (mar, lago, etc.), escapan moléculas de vapor del agua que se incorporan al aire. Si aumenta la temperatura, aumenta la tasa de evaporación, por lo que se incorpora un mayor número de moléculas de vapor al aire. De esta manera, el aire se vuelve cada vez más húmedo, por lo que aumenta la presión parcial del vapor de agua de aire y llega un momento en que el aire no es capaz de contener más agua en estado gaseoso. Cuando sucede esto, se dice que se ha alcanzado la saturación del aire; de esta manera, en el aire comenzarán a formarse gotitas de agua líquida.</w:t>
      </w:r>
    </w:p>
    <w:p w14:paraId="7512E027" w14:textId="77777777" w:rsidR="00941719" w:rsidRPr="00941719" w:rsidRDefault="00941719" w:rsidP="00941719">
      <w:pPr>
        <w:ind w:firstLine="708"/>
        <w:rPr>
          <w:rFonts w:cs="Times New Roman"/>
        </w:rPr>
      </w:pPr>
    </w:p>
    <w:p w14:paraId="702E1F31" w14:textId="77777777" w:rsidR="00941719" w:rsidRPr="00941719" w:rsidRDefault="00941719" w:rsidP="00941719">
      <w:pPr>
        <w:ind w:firstLine="708"/>
        <w:rPr>
          <w:rFonts w:cs="Times New Roman"/>
        </w:rPr>
      </w:pPr>
      <w:r w:rsidRPr="00941719">
        <w:rPr>
          <w:rFonts w:cs="Times New Roman"/>
          <w:b/>
          <w:bCs/>
        </w:rPr>
        <w:t>Humedad relativa</w:t>
      </w:r>
    </w:p>
    <w:p w14:paraId="346F91B7" w14:textId="77777777" w:rsidR="00941719" w:rsidRPr="00941719" w:rsidRDefault="00941719" w:rsidP="00941719">
      <w:pPr>
        <w:ind w:firstLine="708"/>
        <w:rPr>
          <w:rFonts w:cs="Times New Roman"/>
        </w:rPr>
      </w:pPr>
      <w:r w:rsidRPr="00941719">
        <w:rPr>
          <w:rFonts w:cs="Times New Roman"/>
        </w:rPr>
        <w:t xml:space="preserve">Existen diferentes tipos de humedad para caracterizar la humedad presente en el aire. La humedad relativa (HR) es el tipo de humedad más utilizado para caracterizar la humedad del aire, ya que nos permite conocer lo cerca o lejos que se encuentra el aire de su saturación [4]. Se define como la razón entre la cantidad de vapor de agua presente en el aire a una determinada temperatura y la cantidad de vapor de agua necesaria para lograr la saturación del aire a esa temperatura. Dicho cociente se multiplica por 100 para expresarlo de forma porcentual, por lo que la humedad relativa varía desde 0% (aire totalmente seco) y 100% (aire saturado). La humedad relativa es muy dependiente de la temperatura, por esa razón </w:t>
      </w:r>
      <w:r w:rsidRPr="00941719">
        <w:rPr>
          <w:rFonts w:cs="Times New Roman"/>
        </w:rPr>
        <w:lastRenderedPageBreak/>
        <w:t>normalmente suele aumentar en horas de la noche y suele disminuir durante el día. Esto se debe a que el aire puede contener mayor cantidad de vapor de agua cuanto mayor sea la temperatura. Esto significa que, para una misma cantidad de vapor de agua por unidad de volumen (humedad absoluta), la humedad relativa será mayor cuando la temperatura sea más baja y menor cuando la temperatura sea más alta. En la siguiente figura puede apreciarse mejor esto último. Como se puede observar, para la misma cantidad de vapor de agua, a 10°C la humedad relativa es del 100% (el aire está saturado), mientras que a 20°C y 30°C la HR es del 52% y 28%, respectivamente.</w:t>
      </w:r>
    </w:p>
    <w:p w14:paraId="3735D726" w14:textId="77777777" w:rsidR="00941719" w:rsidRPr="00941719" w:rsidRDefault="00941719" w:rsidP="00941719">
      <w:pPr>
        <w:ind w:firstLine="708"/>
        <w:rPr>
          <w:rFonts w:cs="Times New Roman"/>
        </w:rPr>
      </w:pPr>
      <w:r w:rsidRPr="00941719">
        <w:rPr>
          <w:rFonts w:cs="Times New Roman"/>
        </w:rPr>
        <w:t> </w:t>
      </w:r>
    </w:p>
    <w:p w14:paraId="278B9317" w14:textId="20BCB604" w:rsidR="00941719" w:rsidRPr="00941719" w:rsidRDefault="00CB5CA1" w:rsidP="00CB5CA1">
      <w:pPr>
        <w:pStyle w:val="Ttulo3"/>
      </w:pPr>
      <w:bookmarkStart w:id="6" w:name="_Toc216196674"/>
      <w:r>
        <w:t>3</w:t>
      </w:r>
      <w:r w:rsidR="00941719" w:rsidRPr="00941719">
        <w:t>.1.3 Presión atmosférica</w:t>
      </w:r>
      <w:bookmarkEnd w:id="6"/>
    </w:p>
    <w:p w14:paraId="30969B5E" w14:textId="77777777" w:rsidR="00941719" w:rsidRPr="00941719" w:rsidRDefault="00941719" w:rsidP="00941719">
      <w:pPr>
        <w:ind w:firstLine="708"/>
        <w:rPr>
          <w:rFonts w:cs="Times New Roman"/>
        </w:rPr>
      </w:pPr>
    </w:p>
    <w:p w14:paraId="1CD33FF7" w14:textId="03846AE9" w:rsidR="00941719" w:rsidRPr="00941719" w:rsidRDefault="00941719" w:rsidP="00941719">
      <w:pPr>
        <w:ind w:firstLine="708"/>
        <w:rPr>
          <w:rFonts w:cs="Times New Roman"/>
        </w:rPr>
      </w:pPr>
      <w:r w:rsidRPr="00941719">
        <w:rPr>
          <w:rFonts w:cs="Times New Roman"/>
        </w:rPr>
        <w:t>Antes de definir la presión atmosférica, es necesario hablar primero del concepto de presión. La presión es una magnitud física que mide la fuerza ejercida por unidad de superficie aplicada en dirección perpendicular a ésta. Su unidad en el Sistema Internacional de Unidades (SI) es el Pascal (</w:t>
      </w:r>
      <w:proofErr w:type="spellStart"/>
      <w:r w:rsidRPr="00941719">
        <w:rPr>
          <w:rFonts w:cs="Times New Roman"/>
        </w:rPr>
        <w:t>Pa</w:t>
      </w:r>
      <w:proofErr w:type="spellEnd"/>
      <w:r w:rsidRPr="00941719">
        <w:rPr>
          <w:rFonts w:cs="Times New Roman"/>
        </w:rPr>
        <w:t>), que se define como la presión que ejerce una fuerza de un newton (N) sobre una superficie de un metro cuadrado (m2). Otras unidades de presión utilizadas son: el milímetro de mercurio (</w:t>
      </w:r>
      <w:proofErr w:type="spellStart"/>
      <w:r w:rsidRPr="00941719">
        <w:rPr>
          <w:rFonts w:cs="Times New Roman"/>
        </w:rPr>
        <w:t>mmHg</w:t>
      </w:r>
      <w:proofErr w:type="spellEnd"/>
      <w:r w:rsidRPr="00941719">
        <w:rPr>
          <w:rFonts w:cs="Times New Roman"/>
        </w:rPr>
        <w:t xml:space="preserve">), el bar y la atmósfera (atm). A </w:t>
      </w:r>
      <w:r w:rsidR="003E15C7" w:rsidRPr="00941719">
        <w:rPr>
          <w:rFonts w:cs="Times New Roman"/>
        </w:rPr>
        <w:t>continuación,</w:t>
      </w:r>
      <w:r w:rsidRPr="00941719">
        <w:rPr>
          <w:rFonts w:cs="Times New Roman"/>
        </w:rPr>
        <w:t xml:space="preserve"> se muestra una tabla con la equivalencia entre las diferentes unidades de presión:</w:t>
      </w:r>
    </w:p>
    <w:tbl>
      <w:tblPr>
        <w:tblW w:w="9026" w:type="dxa"/>
        <w:tblCellMar>
          <w:top w:w="15" w:type="dxa"/>
          <w:left w:w="15" w:type="dxa"/>
          <w:bottom w:w="15" w:type="dxa"/>
          <w:right w:w="15" w:type="dxa"/>
        </w:tblCellMar>
        <w:tblLook w:val="04A0" w:firstRow="1" w:lastRow="0" w:firstColumn="1" w:lastColumn="0" w:noHBand="0" w:noVBand="1"/>
      </w:tblPr>
      <w:tblGrid>
        <w:gridCol w:w="1319"/>
        <w:gridCol w:w="1338"/>
        <w:gridCol w:w="2414"/>
        <w:gridCol w:w="2065"/>
        <w:gridCol w:w="1890"/>
      </w:tblGrid>
      <w:tr w:rsidR="00941719" w:rsidRPr="00941719" w14:paraId="60DBCD17" w14:textId="77777777" w:rsidTr="0094171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CBE94" w14:textId="77777777" w:rsidR="00941719" w:rsidRPr="00941719" w:rsidRDefault="00941719" w:rsidP="00941719">
            <w:pPr>
              <w:spacing w:after="0" w:line="240" w:lineRule="auto"/>
              <w:jc w:val="left"/>
              <w:rPr>
                <w:rFonts w:eastAsia="Times New Roman" w:cs="Times New Roman"/>
                <w:szCs w:val="24"/>
                <w:lang w:eastAsia="es-A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680643" w14:textId="77777777" w:rsidR="00941719" w:rsidRPr="00941719" w:rsidRDefault="00941719" w:rsidP="00941719">
            <w:pPr>
              <w:spacing w:after="0" w:line="240" w:lineRule="auto"/>
              <w:jc w:val="left"/>
              <w:rPr>
                <w:rFonts w:eastAsia="Times New Roman" w:cs="Times New Roman"/>
                <w:szCs w:val="24"/>
                <w:lang w:eastAsia="es-AR"/>
              </w:rPr>
            </w:pPr>
            <w:proofErr w:type="spellStart"/>
            <w:r w:rsidRPr="00941719">
              <w:rPr>
                <w:rFonts w:eastAsia="Times New Roman" w:cs="Times New Roman"/>
                <w:b/>
                <w:bCs/>
                <w:color w:val="000000"/>
                <w:szCs w:val="24"/>
                <w:lang w:eastAsia="es-AR"/>
              </w:rPr>
              <w:t>Pa</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528A8"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b/>
                <w:bCs/>
                <w:color w:val="000000"/>
                <w:szCs w:val="24"/>
                <w:lang w:eastAsia="es-AR"/>
              </w:rPr>
              <w:t>Bar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599A9"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b/>
                <w:bCs/>
                <w:color w:val="000000"/>
                <w:szCs w:val="24"/>
                <w:lang w:eastAsia="es-AR"/>
              </w:rPr>
              <w:t>Atm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4C023" w14:textId="77777777" w:rsidR="00941719" w:rsidRPr="00941719" w:rsidRDefault="00941719" w:rsidP="00941719">
            <w:pPr>
              <w:spacing w:after="0" w:line="240" w:lineRule="auto"/>
              <w:jc w:val="left"/>
              <w:rPr>
                <w:rFonts w:eastAsia="Times New Roman" w:cs="Times New Roman"/>
                <w:szCs w:val="24"/>
                <w:lang w:eastAsia="es-AR"/>
              </w:rPr>
            </w:pPr>
            <w:proofErr w:type="spellStart"/>
            <w:r w:rsidRPr="00941719">
              <w:rPr>
                <w:rFonts w:eastAsia="Times New Roman" w:cs="Times New Roman"/>
                <w:b/>
                <w:bCs/>
                <w:color w:val="000000"/>
                <w:szCs w:val="24"/>
                <w:lang w:eastAsia="es-AR"/>
              </w:rPr>
              <w:t>mmHg</w:t>
            </w:r>
            <w:proofErr w:type="spellEnd"/>
          </w:p>
        </w:tc>
      </w:tr>
      <w:tr w:rsidR="00941719" w:rsidRPr="00941719" w14:paraId="5B9DB67B" w14:textId="77777777" w:rsidTr="0094171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57C50B" w14:textId="77777777" w:rsidR="00941719" w:rsidRPr="00941719" w:rsidRDefault="00941719" w:rsidP="00941719">
            <w:pPr>
              <w:spacing w:after="0" w:line="240" w:lineRule="auto"/>
              <w:jc w:val="left"/>
              <w:rPr>
                <w:rFonts w:eastAsia="Times New Roman" w:cs="Times New Roman"/>
                <w:szCs w:val="24"/>
                <w:lang w:eastAsia="es-AR"/>
              </w:rPr>
            </w:pPr>
            <w:proofErr w:type="spellStart"/>
            <w:r w:rsidRPr="00941719">
              <w:rPr>
                <w:rFonts w:eastAsia="Times New Roman" w:cs="Times New Roman"/>
                <w:b/>
                <w:bCs/>
                <w:color w:val="000000"/>
                <w:szCs w:val="24"/>
                <w:lang w:eastAsia="es-AR"/>
              </w:rPr>
              <w:t>Pa</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2F2119"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5775A"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1x10-5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0852B"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9.869 x10-6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1BBC7"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7.506x10-3</w:t>
            </w:r>
          </w:p>
        </w:tc>
      </w:tr>
      <w:tr w:rsidR="00941719" w:rsidRPr="00941719" w14:paraId="5982C704" w14:textId="77777777" w:rsidTr="0094171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E69D2"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b/>
                <w:bCs/>
                <w:color w:val="000000"/>
                <w:szCs w:val="24"/>
                <w:lang w:eastAsia="es-AR"/>
              </w:rPr>
              <w:t>Bar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E6EA9"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1x105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482D46"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DB523"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0.9869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AF055"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750,063</w:t>
            </w:r>
          </w:p>
        </w:tc>
      </w:tr>
      <w:tr w:rsidR="00941719" w:rsidRPr="00941719" w14:paraId="74F8F0D4" w14:textId="77777777" w:rsidTr="0094171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9D201"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b/>
                <w:bCs/>
                <w:color w:val="000000"/>
                <w:szCs w:val="24"/>
                <w:lang w:eastAsia="es-AR"/>
              </w:rPr>
              <w:t>Atm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A12E8"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101325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D41E01"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1.01325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8FF064"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18FA"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760</w:t>
            </w:r>
          </w:p>
        </w:tc>
      </w:tr>
      <w:tr w:rsidR="00941719" w:rsidRPr="00941719" w14:paraId="37347FA2" w14:textId="77777777" w:rsidTr="0094171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BF632" w14:textId="77777777" w:rsidR="00941719" w:rsidRPr="00941719" w:rsidRDefault="00941719" w:rsidP="00941719">
            <w:pPr>
              <w:spacing w:after="0" w:line="240" w:lineRule="auto"/>
              <w:jc w:val="left"/>
              <w:rPr>
                <w:rFonts w:eastAsia="Times New Roman" w:cs="Times New Roman"/>
                <w:szCs w:val="24"/>
                <w:lang w:eastAsia="es-AR"/>
              </w:rPr>
            </w:pPr>
            <w:proofErr w:type="spellStart"/>
            <w:r w:rsidRPr="00941719">
              <w:rPr>
                <w:rFonts w:eastAsia="Times New Roman" w:cs="Times New Roman"/>
                <w:b/>
                <w:bCs/>
                <w:color w:val="000000"/>
                <w:szCs w:val="24"/>
                <w:lang w:eastAsia="es-AR"/>
              </w:rPr>
              <w:t>mmHg</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09555"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133.32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DCE6C"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1,33322 x 10-3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4D854"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1,315 x 10-3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BF936"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w:t>
            </w:r>
          </w:p>
        </w:tc>
      </w:tr>
    </w:tbl>
    <w:p w14:paraId="6B0A5BCE" w14:textId="60BA25FE" w:rsidR="00941719" w:rsidRPr="00357AA8" w:rsidRDefault="003E15C7" w:rsidP="009E4566">
      <w:pPr>
        <w:ind w:firstLine="708"/>
        <w:rPr>
          <w:rFonts w:cs="Times New Roman"/>
          <w:i/>
          <w:iCs/>
          <w:color w:val="404040" w:themeColor="text1" w:themeTint="BF"/>
          <w:sz w:val="22"/>
        </w:rPr>
      </w:pPr>
      <w:r>
        <w:rPr>
          <w:rFonts w:cs="Times New Roman"/>
          <w:i/>
          <w:iCs/>
          <w:color w:val="404040" w:themeColor="text1" w:themeTint="BF"/>
          <w:sz w:val="22"/>
        </w:rPr>
        <w:tab/>
      </w:r>
      <w:r>
        <w:rPr>
          <w:rFonts w:cs="Times New Roman"/>
          <w:i/>
          <w:iCs/>
          <w:color w:val="404040" w:themeColor="text1" w:themeTint="BF"/>
          <w:sz w:val="22"/>
        </w:rPr>
        <w:tab/>
      </w:r>
      <w:r w:rsidR="00357AA8" w:rsidRPr="00357AA8">
        <w:rPr>
          <w:rFonts w:cs="Times New Roman"/>
          <w:i/>
          <w:iCs/>
          <w:color w:val="404040" w:themeColor="text1" w:themeTint="BF"/>
          <w:sz w:val="22"/>
        </w:rPr>
        <w:t>Tabla 1. Distintas unidades de presión.</w:t>
      </w:r>
    </w:p>
    <w:p w14:paraId="4E4F1101" w14:textId="0CDA9420" w:rsidR="00941719" w:rsidRDefault="00941719" w:rsidP="00E21FBB">
      <w:pPr>
        <w:ind w:firstLine="708"/>
        <w:rPr>
          <w:rFonts w:cs="Times New Roman"/>
        </w:rPr>
      </w:pPr>
    </w:p>
    <w:p w14:paraId="4CE0EB71" w14:textId="077FC221" w:rsidR="005D1B5C" w:rsidRPr="005D1B5C" w:rsidRDefault="005D1B5C" w:rsidP="005D1B5C">
      <w:pPr>
        <w:ind w:firstLine="708"/>
        <w:rPr>
          <w:rFonts w:cs="Times New Roman"/>
        </w:rPr>
      </w:pPr>
      <w:r w:rsidRPr="005D1B5C">
        <w:rPr>
          <w:rFonts w:cs="Times New Roman"/>
        </w:rPr>
        <w:t xml:space="preserve">La presión atmosférica se define como la fuerza que ejerce el aire sobre la superficie terrestre. El valor de la presión en un punto de la superficie terrestre representa la fuerza que </w:t>
      </w:r>
      <w:r w:rsidRPr="005D1B5C">
        <w:rPr>
          <w:rFonts w:cs="Times New Roman"/>
        </w:rPr>
        <w:lastRenderedPageBreak/>
        <w:t>ejerce el aire contenido en una columna de un metro cuadrado de superficie que va desde el suelo hasta el límite superior de la atmósfera (aproximadamente 300 km) [4]. También podemos medir la presión en un punto cualquiera ubicado a una altura determinada, y la presión de ese punto corresponderá al peso de la columna de aire que se extiende entre ese punto y el límite superior de la atmósfera</w:t>
      </w:r>
    </w:p>
    <w:p w14:paraId="6BB52AA9" w14:textId="77777777" w:rsidR="005D1B5C" w:rsidRPr="005D1B5C" w:rsidRDefault="005D1B5C" w:rsidP="005D1B5C">
      <w:pPr>
        <w:ind w:firstLine="708"/>
        <w:rPr>
          <w:rFonts w:cs="Times New Roman"/>
        </w:rPr>
      </w:pPr>
      <w:r w:rsidRPr="005D1B5C">
        <w:rPr>
          <w:rFonts w:cs="Times New Roman"/>
        </w:rPr>
        <w:t>Otras variables atmosféricas posibles de medir son el viento (velocidad y dirección), precipitaciones, etc.</w:t>
      </w:r>
    </w:p>
    <w:p w14:paraId="203282B8" w14:textId="77777777" w:rsidR="005D1B5C" w:rsidRPr="005D1B5C" w:rsidRDefault="005D1B5C" w:rsidP="005D1B5C">
      <w:pPr>
        <w:ind w:firstLine="708"/>
        <w:rPr>
          <w:rFonts w:cs="Times New Roman"/>
        </w:rPr>
      </w:pPr>
    </w:p>
    <w:p w14:paraId="4CCD80EB" w14:textId="243E6D32" w:rsidR="005D1B5C" w:rsidRPr="005D1B5C" w:rsidRDefault="00CB5CA1" w:rsidP="00CB5CA1">
      <w:pPr>
        <w:pStyle w:val="Ttulo2"/>
      </w:pPr>
      <w:bookmarkStart w:id="7" w:name="_Toc216196675"/>
      <w:r>
        <w:t xml:space="preserve">3. 2 </w:t>
      </w:r>
      <w:r w:rsidR="005D1B5C" w:rsidRPr="005D1B5C">
        <w:t>Sensores e instrumentos de medición</w:t>
      </w:r>
      <w:bookmarkEnd w:id="7"/>
    </w:p>
    <w:p w14:paraId="02D79A6E" w14:textId="77777777" w:rsidR="005D1B5C" w:rsidRPr="005D1B5C" w:rsidRDefault="005D1B5C" w:rsidP="005D1B5C">
      <w:pPr>
        <w:ind w:firstLine="708"/>
        <w:rPr>
          <w:rFonts w:cs="Times New Roman"/>
        </w:rPr>
      </w:pPr>
    </w:p>
    <w:p w14:paraId="244C2662" w14:textId="77777777" w:rsidR="005D1B5C" w:rsidRPr="005D1B5C" w:rsidRDefault="005D1B5C" w:rsidP="005D1B5C">
      <w:pPr>
        <w:ind w:firstLine="708"/>
        <w:rPr>
          <w:rFonts w:cs="Times New Roman"/>
        </w:rPr>
      </w:pPr>
      <w:r w:rsidRPr="005D1B5C">
        <w:rPr>
          <w:rFonts w:cs="Times New Roman"/>
        </w:rPr>
        <w:t>Para medir las variables meteorológicas definidas anteriormente, es necesario contar con sensores o instrumentos específicos. Los instrumentos tradicionales para medir las variables meteorológicas son:</w:t>
      </w:r>
    </w:p>
    <w:p w14:paraId="18694ED4" w14:textId="77777777" w:rsidR="005D1B5C" w:rsidRPr="005D1B5C" w:rsidRDefault="005D1B5C" w:rsidP="005D1B5C">
      <w:pPr>
        <w:numPr>
          <w:ilvl w:val="0"/>
          <w:numId w:val="28"/>
        </w:numPr>
        <w:rPr>
          <w:rFonts w:cs="Times New Roman"/>
        </w:rPr>
      </w:pPr>
      <w:r w:rsidRPr="005D1B5C">
        <w:rPr>
          <w:rFonts w:cs="Times New Roman"/>
          <w:b/>
          <w:bCs/>
        </w:rPr>
        <w:t>Termómetro</w:t>
      </w:r>
      <w:r w:rsidRPr="005D1B5C">
        <w:rPr>
          <w:rFonts w:cs="Times New Roman"/>
        </w:rPr>
        <w:t>: Instrumento utilizado para medir la temperatura. Existen</w:t>
      </w:r>
    </w:p>
    <w:p w14:paraId="1B01E19A" w14:textId="77777777" w:rsidR="005D1B5C" w:rsidRPr="005D1B5C" w:rsidRDefault="005D1B5C" w:rsidP="005D1B5C">
      <w:pPr>
        <w:ind w:firstLine="708"/>
        <w:rPr>
          <w:rFonts w:cs="Times New Roman"/>
        </w:rPr>
      </w:pPr>
      <w:r w:rsidRPr="005D1B5C">
        <w:rPr>
          <w:rFonts w:cs="Times New Roman"/>
        </w:rPr>
        <w:t>termómetros para medir la temperatura ambiente en el instante actual</w:t>
      </w:r>
    </w:p>
    <w:p w14:paraId="32388878" w14:textId="77777777" w:rsidR="005D1B5C" w:rsidRPr="005D1B5C" w:rsidRDefault="005D1B5C" w:rsidP="005D1B5C">
      <w:pPr>
        <w:numPr>
          <w:ilvl w:val="0"/>
          <w:numId w:val="29"/>
        </w:numPr>
        <w:rPr>
          <w:rFonts w:cs="Times New Roman"/>
        </w:rPr>
      </w:pPr>
      <w:r w:rsidRPr="005D1B5C">
        <w:rPr>
          <w:rFonts w:cs="Times New Roman"/>
          <w:b/>
          <w:bCs/>
        </w:rPr>
        <w:t>Barómetro</w:t>
      </w:r>
      <w:r w:rsidRPr="005D1B5C">
        <w:rPr>
          <w:rFonts w:cs="Times New Roman"/>
        </w:rPr>
        <w:t>: Instrumento utilizado para medir la presión atmosférica.</w:t>
      </w:r>
    </w:p>
    <w:p w14:paraId="3DD82DEC" w14:textId="77777777" w:rsidR="005D1B5C" w:rsidRPr="005D1B5C" w:rsidRDefault="005D1B5C" w:rsidP="005D1B5C">
      <w:pPr>
        <w:numPr>
          <w:ilvl w:val="0"/>
          <w:numId w:val="29"/>
        </w:numPr>
        <w:rPr>
          <w:rFonts w:cs="Times New Roman"/>
        </w:rPr>
      </w:pPr>
      <w:r w:rsidRPr="005D1B5C">
        <w:rPr>
          <w:rFonts w:cs="Times New Roman"/>
          <w:b/>
          <w:bCs/>
        </w:rPr>
        <w:t>Higrómetro</w:t>
      </w:r>
      <w:r w:rsidRPr="005D1B5C">
        <w:rPr>
          <w:rFonts w:cs="Times New Roman"/>
        </w:rPr>
        <w:t>: Utilizado para medir la humedad. Están compuestos de un</w:t>
      </w:r>
    </w:p>
    <w:p w14:paraId="4F89B59A" w14:textId="455A29D3" w:rsidR="005D1B5C" w:rsidRPr="005D1B5C" w:rsidRDefault="005D1B5C" w:rsidP="005D1B5C">
      <w:pPr>
        <w:ind w:firstLine="708"/>
        <w:rPr>
          <w:rFonts w:cs="Times New Roman"/>
        </w:rPr>
      </w:pPr>
      <w:r w:rsidRPr="005D1B5C">
        <w:rPr>
          <w:rFonts w:cs="Times New Roman"/>
        </w:rPr>
        <w:t>termómetro seco y un termómetro húmedo.</w:t>
      </w:r>
    </w:p>
    <w:p w14:paraId="0FE7F9F1" w14:textId="054C6FA6" w:rsidR="005D1B5C" w:rsidRDefault="005D1B5C" w:rsidP="005D1B5C">
      <w:pPr>
        <w:ind w:firstLine="708"/>
        <w:rPr>
          <w:rFonts w:cs="Times New Roman"/>
        </w:rPr>
      </w:pPr>
      <w:r w:rsidRPr="005D1B5C">
        <w:rPr>
          <w:rFonts w:cs="Times New Roman"/>
        </w:rPr>
        <w:t xml:space="preserve">En una estación meteorológica moderna, estos instrumentos son reemplazados por sensores. Un sensor es un dispositivo que detecta un cambio en alguna magnitud física (por ej. Presión, temperatura, fuerza, etc.) en una señal analógica medible (o una señal digital) que puede ser leída y procesada por un microcontrolador. A </w:t>
      </w:r>
      <w:r w:rsidR="00841572" w:rsidRPr="005D1B5C">
        <w:rPr>
          <w:rFonts w:cs="Times New Roman"/>
        </w:rPr>
        <w:t>continuación,</w:t>
      </w:r>
      <w:r w:rsidRPr="005D1B5C">
        <w:rPr>
          <w:rFonts w:cs="Times New Roman"/>
        </w:rPr>
        <w:t xml:space="preserve"> se detallarán los sensores utilizados en el proyecto</w:t>
      </w:r>
      <w:r w:rsidR="00CB4BCB">
        <w:rPr>
          <w:rFonts w:cs="Times New Roman"/>
        </w:rPr>
        <w:t>.</w:t>
      </w:r>
    </w:p>
    <w:p w14:paraId="3AE1D43E" w14:textId="77777777" w:rsidR="00CB4BCB" w:rsidRPr="005D1B5C" w:rsidRDefault="00CB4BCB" w:rsidP="005D1B5C">
      <w:pPr>
        <w:ind w:firstLine="708"/>
        <w:rPr>
          <w:rFonts w:cs="Times New Roman"/>
        </w:rPr>
      </w:pPr>
    </w:p>
    <w:p w14:paraId="40BED81D" w14:textId="53C181A8" w:rsidR="005D1B5C" w:rsidRPr="005D1B5C" w:rsidRDefault="00CB5CA1" w:rsidP="00CB5CA1">
      <w:pPr>
        <w:pStyle w:val="Ttulo3"/>
      </w:pPr>
      <w:bookmarkStart w:id="8" w:name="_Toc216196676"/>
      <w:r>
        <w:lastRenderedPageBreak/>
        <w:t xml:space="preserve">3.2.1 </w:t>
      </w:r>
      <w:r w:rsidR="005D1B5C" w:rsidRPr="005D1B5C">
        <w:t>Medición de la temperatura y humedad</w:t>
      </w:r>
      <w:bookmarkEnd w:id="8"/>
    </w:p>
    <w:p w14:paraId="0797DD6B" w14:textId="7AACED9B" w:rsidR="00CB29BD" w:rsidRPr="00CB29BD" w:rsidRDefault="005D1B5C" w:rsidP="00CB29BD">
      <w:pPr>
        <w:ind w:firstLine="708"/>
        <w:rPr>
          <w:rFonts w:cs="Times New Roman"/>
        </w:rPr>
      </w:pPr>
      <w:r w:rsidRPr="005D1B5C">
        <w:rPr>
          <w:rFonts w:cs="Times New Roman"/>
        </w:rPr>
        <w:tab/>
        <w:t xml:space="preserve">Para medir la temperatura y la humedad se utilizó el sensor DHT11. </w:t>
      </w:r>
      <w:r w:rsidR="009D1CEF" w:rsidRPr="009D1CEF">
        <w:rPr>
          <w:rFonts w:cs="Times New Roman"/>
        </w:rPr>
        <w:t xml:space="preserve">Este sensor incorpora un componente resistivo para la medición de la humedad y un termistor NTC para la medición de la temperatura, y está conectado a un microcontrolador de alto rendimiento de 8 bits, lo que le otorga gran calidad, respuesta rápida, capacidad </w:t>
      </w:r>
      <w:proofErr w:type="spellStart"/>
      <w:r w:rsidR="009D1CEF" w:rsidRPr="009D1CEF">
        <w:rPr>
          <w:rFonts w:cs="Times New Roman"/>
        </w:rPr>
        <w:t>anti</w:t>
      </w:r>
      <w:r w:rsidR="009D1CEF">
        <w:rPr>
          <w:rFonts w:cs="Times New Roman"/>
        </w:rPr>
        <w:t>-</w:t>
      </w:r>
      <w:r w:rsidR="009D1CEF" w:rsidRPr="009D1CEF">
        <w:rPr>
          <w:rFonts w:cs="Times New Roman"/>
        </w:rPr>
        <w:t>interferencias</w:t>
      </w:r>
      <w:proofErr w:type="spellEnd"/>
      <w:r w:rsidR="009D1CEF" w:rsidRPr="009D1CEF">
        <w:rPr>
          <w:rFonts w:cs="Times New Roman"/>
        </w:rPr>
        <w:t xml:space="preserve"> y bajo costo.</w:t>
      </w:r>
      <w:r w:rsidR="00CB29BD">
        <w:rPr>
          <w:rFonts w:cs="Times New Roman"/>
        </w:rPr>
        <w:t xml:space="preserve"> </w:t>
      </w:r>
      <w:r w:rsidR="00CB29BD" w:rsidRPr="00CB29BD">
        <w:rPr>
          <w:rFonts w:cs="Times New Roman"/>
        </w:rPr>
        <w:t>La interfaz serial de un solo cable permite una integración rápida y sencilla en cualquier sistema. Su tamaño compacto, bajo consumo de energía y la capacidad de transmitir señales hasta 20 metros lo convierten en una excelente opción para diversas aplicaciones, incluso las más exigentes.</w:t>
      </w:r>
    </w:p>
    <w:p w14:paraId="7475A56D" w14:textId="5E15F73B" w:rsidR="005D1B5C" w:rsidRDefault="00CB29BD" w:rsidP="00CB29BD">
      <w:pPr>
        <w:ind w:firstLine="708"/>
        <w:rPr>
          <w:rFonts w:cs="Times New Roman"/>
        </w:rPr>
      </w:pPr>
      <w:r w:rsidRPr="00CB29BD">
        <w:rPr>
          <w:rFonts w:cs="Times New Roman"/>
        </w:rPr>
        <w:t>El componente viene en un paquete de 4 pines en fila simple, lo que facilita su conexión, y pueden suministrarse paquetes especiales según las necesidades del usuario.</w:t>
      </w:r>
      <w:r>
        <w:rPr>
          <w:rFonts w:cs="Times New Roman"/>
        </w:rPr>
        <w:t xml:space="preserve"> En la figura X se puede observar la construcción del sensor.</w:t>
      </w:r>
    </w:p>
    <w:p w14:paraId="4ECB7493" w14:textId="5834CFF5" w:rsidR="003E15C7" w:rsidRDefault="00CB29BD" w:rsidP="00542451">
      <w:pPr>
        <w:spacing w:line="240" w:lineRule="auto"/>
        <w:ind w:firstLine="708"/>
        <w:jc w:val="center"/>
        <w:rPr>
          <w:rFonts w:cs="Times New Roman"/>
        </w:rPr>
      </w:pPr>
      <w:r w:rsidRPr="00CB29BD">
        <w:rPr>
          <w:rFonts w:cs="Times New Roman"/>
          <w:noProof/>
        </w:rPr>
        <w:drawing>
          <wp:inline distT="0" distB="0" distL="0" distR="0" wp14:anchorId="18356D2F" wp14:editId="11B37D0E">
            <wp:extent cx="2644789" cy="2731030"/>
            <wp:effectExtent l="0" t="0" r="317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54093" cy="2740638"/>
                    </a:xfrm>
                    <a:prstGeom prst="rect">
                      <a:avLst/>
                    </a:prstGeom>
                  </pic:spPr>
                </pic:pic>
              </a:graphicData>
            </a:graphic>
          </wp:inline>
        </w:drawing>
      </w:r>
    </w:p>
    <w:p w14:paraId="508B526A" w14:textId="69245CA6" w:rsidR="00CB29BD" w:rsidRPr="003E15C7" w:rsidRDefault="003E15C7" w:rsidP="00542451">
      <w:pPr>
        <w:spacing w:line="240" w:lineRule="auto"/>
        <w:ind w:firstLine="708"/>
        <w:jc w:val="center"/>
        <w:rPr>
          <w:rFonts w:cs="Times New Roman"/>
          <w:i/>
          <w:iCs/>
          <w:color w:val="404040" w:themeColor="text1" w:themeTint="BF"/>
          <w:sz w:val="22"/>
          <w:szCs w:val="20"/>
        </w:rPr>
      </w:pPr>
      <w:r w:rsidRPr="003E15C7">
        <w:rPr>
          <w:rFonts w:cs="Times New Roman"/>
          <w:i/>
          <w:iCs/>
          <w:color w:val="404040" w:themeColor="text1" w:themeTint="BF"/>
          <w:sz w:val="22"/>
          <w:szCs w:val="20"/>
        </w:rPr>
        <w:t>Figura 1. Sensor DHT11.</w:t>
      </w:r>
    </w:p>
    <w:p w14:paraId="5E74764A" w14:textId="36806824" w:rsidR="00CB29BD" w:rsidRDefault="00CB29BD" w:rsidP="00CB29BD">
      <w:pPr>
        <w:ind w:firstLine="708"/>
        <w:rPr>
          <w:rFonts w:cs="Times New Roman"/>
        </w:rPr>
      </w:pPr>
    </w:p>
    <w:p w14:paraId="77280A5C" w14:textId="6971B9C6" w:rsidR="00CB5CA1" w:rsidRDefault="00CB5CA1" w:rsidP="00CB29BD">
      <w:pPr>
        <w:ind w:firstLine="708"/>
        <w:rPr>
          <w:rFonts w:cs="Times New Roman"/>
        </w:rPr>
      </w:pPr>
    </w:p>
    <w:p w14:paraId="4AF0BF44" w14:textId="77777777" w:rsidR="003E15C7" w:rsidRDefault="003E15C7" w:rsidP="00CB29BD">
      <w:pPr>
        <w:ind w:firstLine="708"/>
        <w:rPr>
          <w:rFonts w:cs="Times New Roman"/>
        </w:rPr>
      </w:pPr>
    </w:p>
    <w:p w14:paraId="70498C36" w14:textId="77777777" w:rsidR="00CB5CA1" w:rsidRPr="005D1B5C" w:rsidRDefault="00CB5CA1" w:rsidP="00CB29BD">
      <w:pPr>
        <w:ind w:firstLine="708"/>
        <w:rPr>
          <w:rFonts w:cs="Times New Roman"/>
        </w:rPr>
      </w:pPr>
    </w:p>
    <w:p w14:paraId="3871480C" w14:textId="68BEE186" w:rsidR="00941719" w:rsidRPr="00CB5CA1" w:rsidRDefault="00CB4BCB" w:rsidP="00E21FBB">
      <w:pPr>
        <w:ind w:firstLine="708"/>
        <w:rPr>
          <w:rFonts w:cs="Times New Roman"/>
          <w:b/>
          <w:bCs/>
        </w:rPr>
      </w:pPr>
      <w:r w:rsidRPr="00CB5CA1">
        <w:rPr>
          <w:rFonts w:cs="Times New Roman"/>
          <w:b/>
          <w:bCs/>
        </w:rPr>
        <w:lastRenderedPageBreak/>
        <w:t>Especificaciones técnicas.</w:t>
      </w:r>
    </w:p>
    <w:p w14:paraId="7DDEBD6C" w14:textId="5628D852" w:rsidR="00CB4BCB" w:rsidRPr="00CB5CA1" w:rsidRDefault="00CB4BCB" w:rsidP="00E21FBB">
      <w:pPr>
        <w:ind w:firstLine="708"/>
        <w:rPr>
          <w:rFonts w:cs="Times New Roman"/>
          <w:b/>
          <w:bCs/>
        </w:rPr>
      </w:pPr>
      <w:r w:rsidRPr="00CB5CA1">
        <w:rPr>
          <w:rFonts w:cs="Times New Roman"/>
          <w:b/>
          <w:bCs/>
        </w:rPr>
        <w:t>Descripción general.</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70"/>
        <w:gridCol w:w="1641"/>
        <w:gridCol w:w="1559"/>
        <w:gridCol w:w="1418"/>
        <w:gridCol w:w="1262"/>
        <w:gridCol w:w="1470"/>
      </w:tblGrid>
      <w:tr w:rsidR="00E856E4" w:rsidRPr="00E856E4" w14:paraId="5D825B4E" w14:textId="77777777" w:rsidTr="00E856E4">
        <w:tc>
          <w:tcPr>
            <w:tcW w:w="1470" w:type="dxa"/>
            <w:tcBorders>
              <w:top w:val="single" w:sz="6" w:space="0" w:color="000000"/>
              <w:left w:val="single" w:sz="6" w:space="0" w:color="000000"/>
              <w:bottom w:val="single" w:sz="6" w:space="0" w:color="000000"/>
              <w:right w:val="single" w:sz="6" w:space="0" w:color="000000"/>
            </w:tcBorders>
            <w:vAlign w:val="center"/>
            <w:hideMark/>
          </w:tcPr>
          <w:p w14:paraId="0633E994" w14:textId="77777777" w:rsidR="00E856E4" w:rsidRPr="00E856E4" w:rsidRDefault="00E856E4" w:rsidP="00E856E4">
            <w:pPr>
              <w:spacing w:after="0" w:line="240" w:lineRule="auto"/>
              <w:jc w:val="left"/>
              <w:rPr>
                <w:rFonts w:eastAsia="Times New Roman" w:cs="Times New Roman"/>
                <w:szCs w:val="24"/>
                <w:lang w:eastAsia="es-AR"/>
              </w:rPr>
            </w:pPr>
            <w:proofErr w:type="spellStart"/>
            <w:r w:rsidRPr="00E856E4">
              <w:rPr>
                <w:rFonts w:eastAsia="Times New Roman" w:cs="Times New Roman"/>
                <w:color w:val="000000"/>
                <w:sz w:val="22"/>
                <w:lang w:eastAsia="es-AR"/>
              </w:rPr>
              <w:t>Item</w:t>
            </w:r>
            <w:proofErr w:type="spellEnd"/>
            <w:r w:rsidRPr="00E856E4">
              <w:rPr>
                <w:rFonts w:eastAsia="Times New Roman" w:cs="Times New Roman"/>
                <w:color w:val="000000"/>
                <w:sz w:val="22"/>
                <w:lang w:eastAsia="es-AR"/>
              </w:rPr>
              <w:t xml:space="preserve"> </w:t>
            </w:r>
          </w:p>
        </w:tc>
        <w:tc>
          <w:tcPr>
            <w:tcW w:w="1641" w:type="dxa"/>
            <w:tcBorders>
              <w:top w:val="single" w:sz="6" w:space="0" w:color="000000"/>
              <w:left w:val="single" w:sz="6" w:space="0" w:color="000000"/>
              <w:bottom w:val="single" w:sz="6" w:space="0" w:color="000000"/>
              <w:right w:val="single" w:sz="6" w:space="0" w:color="000000"/>
            </w:tcBorders>
            <w:vAlign w:val="center"/>
            <w:hideMark/>
          </w:tcPr>
          <w:p w14:paraId="109490BC" w14:textId="75440D1D" w:rsidR="00E856E4" w:rsidRPr="00E856E4" w:rsidRDefault="00E856E4" w:rsidP="00E856E4">
            <w:pPr>
              <w:spacing w:after="0" w:line="240" w:lineRule="auto"/>
              <w:jc w:val="left"/>
              <w:rPr>
                <w:rFonts w:eastAsia="Times New Roman" w:cs="Times New Roman"/>
                <w:szCs w:val="24"/>
                <w:lang w:eastAsia="es-AR"/>
              </w:rPr>
            </w:pPr>
            <w:r>
              <w:rPr>
                <w:rFonts w:eastAsia="Times New Roman" w:cs="Times New Roman"/>
                <w:color w:val="000000"/>
                <w:sz w:val="22"/>
                <w:lang w:eastAsia="es-AR"/>
              </w:rPr>
              <w:t>Rango de funcionamiento</w:t>
            </w:r>
          </w:p>
        </w:tc>
        <w:tc>
          <w:tcPr>
            <w:tcW w:w="1559" w:type="dxa"/>
            <w:tcBorders>
              <w:top w:val="single" w:sz="6" w:space="0" w:color="000000"/>
              <w:left w:val="single" w:sz="6" w:space="0" w:color="000000"/>
              <w:bottom w:val="single" w:sz="6" w:space="0" w:color="000000"/>
              <w:right w:val="single" w:sz="6" w:space="0" w:color="000000"/>
            </w:tcBorders>
            <w:vAlign w:val="center"/>
            <w:hideMark/>
          </w:tcPr>
          <w:p w14:paraId="2E813817" w14:textId="7ECAD6A5" w:rsidR="00E856E4" w:rsidRPr="00E856E4" w:rsidRDefault="00E856E4" w:rsidP="00E856E4">
            <w:pPr>
              <w:spacing w:after="0" w:line="240" w:lineRule="auto"/>
              <w:jc w:val="left"/>
              <w:rPr>
                <w:rFonts w:eastAsia="Times New Roman" w:cs="Times New Roman"/>
                <w:szCs w:val="24"/>
                <w:lang w:eastAsia="es-AR"/>
              </w:rPr>
            </w:pPr>
            <w:r>
              <w:rPr>
                <w:rFonts w:eastAsia="Times New Roman" w:cs="Times New Roman"/>
                <w:color w:val="000000"/>
                <w:sz w:val="22"/>
                <w:lang w:eastAsia="es-AR"/>
              </w:rPr>
              <w:t>Precisión de humedad</w:t>
            </w:r>
          </w:p>
        </w:tc>
        <w:tc>
          <w:tcPr>
            <w:tcW w:w="1418" w:type="dxa"/>
            <w:tcBorders>
              <w:top w:val="single" w:sz="6" w:space="0" w:color="000000"/>
              <w:left w:val="single" w:sz="6" w:space="0" w:color="000000"/>
              <w:bottom w:val="single" w:sz="6" w:space="0" w:color="000000"/>
              <w:right w:val="single" w:sz="6" w:space="0" w:color="000000"/>
            </w:tcBorders>
            <w:vAlign w:val="center"/>
            <w:hideMark/>
          </w:tcPr>
          <w:p w14:paraId="2E51A23F" w14:textId="7795CD85" w:rsidR="00E856E4" w:rsidRPr="00E856E4" w:rsidRDefault="00E856E4" w:rsidP="00E856E4">
            <w:pPr>
              <w:spacing w:after="0" w:line="240" w:lineRule="auto"/>
              <w:jc w:val="left"/>
              <w:rPr>
                <w:rFonts w:eastAsia="Times New Roman" w:cs="Times New Roman"/>
                <w:szCs w:val="24"/>
                <w:lang w:eastAsia="es-AR"/>
              </w:rPr>
            </w:pPr>
            <w:r>
              <w:rPr>
                <w:rFonts w:eastAsia="Times New Roman" w:cs="Times New Roman"/>
                <w:color w:val="000000"/>
                <w:sz w:val="22"/>
                <w:lang w:eastAsia="es-AR"/>
              </w:rPr>
              <w:t>Precisión de temperatura</w:t>
            </w:r>
          </w:p>
        </w:tc>
        <w:tc>
          <w:tcPr>
            <w:tcW w:w="1262" w:type="dxa"/>
            <w:tcBorders>
              <w:top w:val="single" w:sz="6" w:space="0" w:color="000000"/>
              <w:left w:val="single" w:sz="6" w:space="0" w:color="000000"/>
              <w:bottom w:val="single" w:sz="6" w:space="0" w:color="000000"/>
              <w:right w:val="single" w:sz="6" w:space="0" w:color="000000"/>
            </w:tcBorders>
            <w:vAlign w:val="center"/>
            <w:hideMark/>
          </w:tcPr>
          <w:p w14:paraId="0CCA2734" w14:textId="341744E7" w:rsidR="00E856E4" w:rsidRPr="00E856E4" w:rsidRDefault="00E856E4" w:rsidP="00E856E4">
            <w:pPr>
              <w:spacing w:after="0" w:line="240" w:lineRule="auto"/>
              <w:jc w:val="left"/>
              <w:rPr>
                <w:rFonts w:eastAsia="Times New Roman" w:cs="Times New Roman"/>
                <w:szCs w:val="24"/>
                <w:lang w:eastAsia="es-AR"/>
              </w:rPr>
            </w:pPr>
            <w:r>
              <w:rPr>
                <w:rFonts w:eastAsia="Times New Roman" w:cs="Times New Roman"/>
                <w:color w:val="000000"/>
                <w:sz w:val="22"/>
                <w:lang w:eastAsia="es-AR"/>
              </w:rPr>
              <w:t>Resolución</w:t>
            </w:r>
          </w:p>
        </w:tc>
        <w:tc>
          <w:tcPr>
            <w:tcW w:w="1470" w:type="dxa"/>
            <w:tcBorders>
              <w:top w:val="single" w:sz="6" w:space="0" w:color="000000"/>
              <w:left w:val="single" w:sz="6" w:space="0" w:color="000000"/>
              <w:bottom w:val="single" w:sz="6" w:space="0" w:color="000000"/>
              <w:right w:val="single" w:sz="6" w:space="0" w:color="000000"/>
            </w:tcBorders>
            <w:vAlign w:val="center"/>
            <w:hideMark/>
          </w:tcPr>
          <w:p w14:paraId="424EA0F9" w14:textId="6070B4B3" w:rsidR="00E856E4" w:rsidRPr="00E856E4" w:rsidRDefault="00E856E4" w:rsidP="00E856E4">
            <w:pPr>
              <w:spacing w:after="0" w:line="240" w:lineRule="auto"/>
              <w:jc w:val="left"/>
              <w:rPr>
                <w:rFonts w:eastAsia="Times New Roman" w:cs="Times New Roman"/>
                <w:szCs w:val="24"/>
                <w:lang w:eastAsia="es-AR"/>
              </w:rPr>
            </w:pPr>
            <w:r>
              <w:rPr>
                <w:rFonts w:eastAsia="Times New Roman" w:cs="Times New Roman"/>
                <w:color w:val="000000"/>
                <w:sz w:val="22"/>
                <w:lang w:eastAsia="es-AR"/>
              </w:rPr>
              <w:t>Encapsulado</w:t>
            </w:r>
          </w:p>
        </w:tc>
      </w:tr>
      <w:tr w:rsidR="00E856E4" w:rsidRPr="00E856E4" w14:paraId="1B740F30" w14:textId="77777777" w:rsidTr="00E856E4">
        <w:tc>
          <w:tcPr>
            <w:tcW w:w="1470" w:type="dxa"/>
            <w:tcBorders>
              <w:top w:val="single" w:sz="6" w:space="0" w:color="000000"/>
              <w:left w:val="single" w:sz="6" w:space="0" w:color="000000"/>
              <w:bottom w:val="single" w:sz="6" w:space="0" w:color="000000"/>
              <w:right w:val="single" w:sz="6" w:space="0" w:color="000000"/>
            </w:tcBorders>
            <w:vAlign w:val="center"/>
            <w:hideMark/>
          </w:tcPr>
          <w:p w14:paraId="6CF599EC" w14:textId="77777777" w:rsidR="00E856E4" w:rsidRPr="00E856E4" w:rsidRDefault="00E856E4" w:rsidP="00E856E4">
            <w:pPr>
              <w:spacing w:after="0" w:line="240" w:lineRule="auto"/>
              <w:jc w:val="left"/>
              <w:rPr>
                <w:rFonts w:eastAsia="Times New Roman" w:cs="Times New Roman"/>
                <w:szCs w:val="24"/>
                <w:lang w:eastAsia="es-AR"/>
              </w:rPr>
            </w:pPr>
            <w:r w:rsidRPr="00E856E4">
              <w:rPr>
                <w:rFonts w:eastAsia="Times New Roman" w:cs="Times New Roman"/>
                <w:color w:val="000000"/>
                <w:sz w:val="22"/>
                <w:lang w:eastAsia="es-AR"/>
              </w:rPr>
              <w:t xml:space="preserve">DHT11 </w:t>
            </w:r>
          </w:p>
        </w:tc>
        <w:tc>
          <w:tcPr>
            <w:tcW w:w="1641" w:type="dxa"/>
            <w:tcBorders>
              <w:top w:val="single" w:sz="6" w:space="0" w:color="000000"/>
              <w:left w:val="single" w:sz="6" w:space="0" w:color="000000"/>
              <w:bottom w:val="single" w:sz="6" w:space="0" w:color="000000"/>
              <w:right w:val="single" w:sz="6" w:space="0" w:color="000000"/>
            </w:tcBorders>
            <w:vAlign w:val="center"/>
            <w:hideMark/>
          </w:tcPr>
          <w:p w14:paraId="251EE3BA" w14:textId="77777777" w:rsidR="00E856E4" w:rsidRPr="00E856E4" w:rsidRDefault="00E856E4" w:rsidP="00E856E4">
            <w:pPr>
              <w:spacing w:after="0" w:line="240" w:lineRule="auto"/>
              <w:jc w:val="left"/>
              <w:rPr>
                <w:rFonts w:eastAsia="Times New Roman" w:cs="Times New Roman"/>
                <w:szCs w:val="24"/>
                <w:lang w:eastAsia="es-AR"/>
              </w:rPr>
            </w:pPr>
            <w:r w:rsidRPr="00E856E4">
              <w:rPr>
                <w:rFonts w:eastAsia="Times New Roman" w:cs="Times New Roman"/>
                <w:color w:val="000000"/>
                <w:sz w:val="22"/>
                <w:lang w:eastAsia="es-AR"/>
              </w:rPr>
              <w:t>20-90%RH 0-50 ℃</w:t>
            </w:r>
          </w:p>
        </w:tc>
        <w:tc>
          <w:tcPr>
            <w:tcW w:w="1559" w:type="dxa"/>
            <w:tcBorders>
              <w:top w:val="single" w:sz="6" w:space="0" w:color="000000"/>
              <w:left w:val="single" w:sz="6" w:space="0" w:color="000000"/>
              <w:bottom w:val="single" w:sz="6" w:space="0" w:color="000000"/>
              <w:right w:val="single" w:sz="6" w:space="0" w:color="000000"/>
            </w:tcBorders>
            <w:vAlign w:val="center"/>
            <w:hideMark/>
          </w:tcPr>
          <w:p w14:paraId="2D132D1D" w14:textId="77777777" w:rsidR="00E856E4" w:rsidRPr="00E856E4" w:rsidRDefault="00E856E4" w:rsidP="00E856E4">
            <w:pPr>
              <w:spacing w:after="0" w:line="240" w:lineRule="auto"/>
              <w:jc w:val="left"/>
              <w:rPr>
                <w:rFonts w:eastAsia="Times New Roman" w:cs="Times New Roman"/>
                <w:szCs w:val="24"/>
                <w:lang w:eastAsia="es-AR"/>
              </w:rPr>
            </w:pPr>
            <w:r w:rsidRPr="00E856E4">
              <w:rPr>
                <w:rFonts w:eastAsia="Times New Roman" w:cs="Times New Roman"/>
                <w:color w:val="000000"/>
                <w:sz w:val="22"/>
                <w:lang w:eastAsia="es-AR"/>
              </w:rPr>
              <w:t>± 5</w:t>
            </w:r>
            <w:r w:rsidRPr="00E856E4">
              <w:rPr>
                <w:rFonts w:eastAsia="MS Mincho" w:cs="Times New Roman"/>
                <w:color w:val="000000"/>
                <w:sz w:val="22"/>
                <w:lang w:eastAsia="es-AR"/>
              </w:rPr>
              <w:t>％</w:t>
            </w:r>
            <w:r w:rsidRPr="00E856E4">
              <w:rPr>
                <w:rFonts w:eastAsia="Times New Roman" w:cs="Times New Roman"/>
                <w:color w:val="000000"/>
                <w:sz w:val="22"/>
                <w:lang w:eastAsia="es-AR"/>
              </w:rPr>
              <w:t xml:space="preserve">RH </w:t>
            </w:r>
          </w:p>
        </w:tc>
        <w:tc>
          <w:tcPr>
            <w:tcW w:w="1418" w:type="dxa"/>
            <w:tcBorders>
              <w:top w:val="single" w:sz="6" w:space="0" w:color="000000"/>
              <w:left w:val="single" w:sz="6" w:space="0" w:color="000000"/>
              <w:bottom w:val="single" w:sz="6" w:space="0" w:color="000000"/>
              <w:right w:val="single" w:sz="6" w:space="0" w:color="000000"/>
            </w:tcBorders>
            <w:vAlign w:val="center"/>
            <w:hideMark/>
          </w:tcPr>
          <w:p w14:paraId="53B68381" w14:textId="77777777" w:rsidR="00E856E4" w:rsidRPr="00E856E4" w:rsidRDefault="00E856E4" w:rsidP="00E856E4">
            <w:pPr>
              <w:spacing w:after="0" w:line="240" w:lineRule="auto"/>
              <w:jc w:val="left"/>
              <w:rPr>
                <w:rFonts w:eastAsia="Times New Roman" w:cs="Times New Roman"/>
                <w:szCs w:val="24"/>
                <w:lang w:eastAsia="es-AR"/>
              </w:rPr>
            </w:pPr>
            <w:r w:rsidRPr="00E856E4">
              <w:rPr>
                <w:rFonts w:eastAsia="Times New Roman" w:cs="Times New Roman"/>
                <w:color w:val="000000"/>
                <w:sz w:val="22"/>
                <w:lang w:eastAsia="es-AR"/>
              </w:rPr>
              <w:t xml:space="preserve">± 2℃ </w:t>
            </w:r>
          </w:p>
        </w:tc>
        <w:tc>
          <w:tcPr>
            <w:tcW w:w="1262" w:type="dxa"/>
            <w:tcBorders>
              <w:top w:val="single" w:sz="6" w:space="0" w:color="000000"/>
              <w:left w:val="single" w:sz="6" w:space="0" w:color="000000"/>
              <w:bottom w:val="single" w:sz="6" w:space="0" w:color="000000"/>
              <w:right w:val="single" w:sz="6" w:space="0" w:color="000000"/>
            </w:tcBorders>
            <w:vAlign w:val="center"/>
            <w:hideMark/>
          </w:tcPr>
          <w:p w14:paraId="1BDFE121" w14:textId="77777777" w:rsidR="00E856E4" w:rsidRPr="00E856E4" w:rsidRDefault="00E856E4" w:rsidP="00E856E4">
            <w:pPr>
              <w:spacing w:after="0" w:line="240" w:lineRule="auto"/>
              <w:jc w:val="left"/>
              <w:rPr>
                <w:rFonts w:eastAsia="Times New Roman" w:cs="Times New Roman"/>
                <w:szCs w:val="24"/>
                <w:lang w:eastAsia="es-AR"/>
              </w:rPr>
            </w:pPr>
            <w:r w:rsidRPr="00E856E4">
              <w:rPr>
                <w:rFonts w:eastAsia="Times New Roman" w:cs="Times New Roman"/>
                <w:color w:val="000000"/>
                <w:sz w:val="22"/>
                <w:lang w:eastAsia="es-AR"/>
              </w:rPr>
              <w:t xml:space="preserve">1 </w:t>
            </w:r>
          </w:p>
        </w:tc>
        <w:tc>
          <w:tcPr>
            <w:tcW w:w="1470" w:type="dxa"/>
            <w:tcBorders>
              <w:top w:val="single" w:sz="6" w:space="0" w:color="000000"/>
              <w:left w:val="single" w:sz="6" w:space="0" w:color="000000"/>
              <w:bottom w:val="single" w:sz="6" w:space="0" w:color="000000"/>
              <w:right w:val="single" w:sz="6" w:space="0" w:color="000000"/>
            </w:tcBorders>
            <w:vAlign w:val="center"/>
            <w:hideMark/>
          </w:tcPr>
          <w:p w14:paraId="76CC6CBA" w14:textId="73845757" w:rsidR="00E856E4" w:rsidRPr="00E856E4" w:rsidRDefault="00E856E4" w:rsidP="00E856E4">
            <w:pPr>
              <w:spacing w:after="0" w:line="240" w:lineRule="auto"/>
              <w:jc w:val="left"/>
              <w:rPr>
                <w:rFonts w:eastAsia="Times New Roman" w:cs="Times New Roman"/>
                <w:szCs w:val="24"/>
                <w:lang w:eastAsia="es-AR"/>
              </w:rPr>
            </w:pPr>
            <w:r w:rsidRPr="00E856E4">
              <w:rPr>
                <w:rFonts w:eastAsia="Times New Roman" w:cs="Times New Roman"/>
                <w:color w:val="000000"/>
                <w:sz w:val="22"/>
                <w:lang w:eastAsia="es-AR"/>
              </w:rPr>
              <w:t xml:space="preserve">4 </w:t>
            </w:r>
            <w:r w:rsidR="00887875">
              <w:rPr>
                <w:rFonts w:eastAsia="Times New Roman" w:cs="Times New Roman"/>
                <w:color w:val="000000"/>
                <w:sz w:val="22"/>
                <w:lang w:eastAsia="es-AR"/>
              </w:rPr>
              <w:t>p</w:t>
            </w:r>
            <w:r w:rsidRPr="00E856E4">
              <w:rPr>
                <w:rFonts w:eastAsia="Times New Roman" w:cs="Times New Roman"/>
                <w:color w:val="000000"/>
                <w:sz w:val="22"/>
                <w:lang w:eastAsia="es-AR"/>
              </w:rPr>
              <w:t>in</w:t>
            </w:r>
            <w:r>
              <w:rPr>
                <w:rFonts w:eastAsia="Times New Roman" w:cs="Times New Roman"/>
                <w:color w:val="000000"/>
                <w:sz w:val="22"/>
                <w:lang w:eastAsia="es-AR"/>
              </w:rPr>
              <w:t>es en una sola fila</w:t>
            </w:r>
          </w:p>
        </w:tc>
      </w:tr>
    </w:tbl>
    <w:p w14:paraId="667E6342" w14:textId="3527BB2E" w:rsidR="00887875" w:rsidRDefault="00887875" w:rsidP="00E21FBB">
      <w:pPr>
        <w:ind w:firstLine="708"/>
        <w:rPr>
          <w:rFonts w:cs="Times New Roman"/>
        </w:rPr>
      </w:pPr>
    </w:p>
    <w:p w14:paraId="70700C35" w14:textId="06EA2633" w:rsidR="00887875" w:rsidRPr="00CB5CA1" w:rsidRDefault="00887875" w:rsidP="00E21FBB">
      <w:pPr>
        <w:ind w:firstLine="708"/>
        <w:rPr>
          <w:rFonts w:cs="Times New Roman"/>
          <w:b/>
          <w:bCs/>
        </w:rPr>
      </w:pPr>
      <w:r w:rsidRPr="00CB5CA1">
        <w:rPr>
          <w:rFonts w:cs="Times New Roman"/>
          <w:b/>
          <w:bCs/>
        </w:rPr>
        <w:t>Aplicación típica.</w:t>
      </w:r>
    </w:p>
    <w:p w14:paraId="5FC82075" w14:textId="48E42958" w:rsidR="00887875" w:rsidRDefault="00887875" w:rsidP="00E21FBB">
      <w:pPr>
        <w:ind w:firstLine="708"/>
        <w:rPr>
          <w:rFonts w:cs="Times New Roman"/>
        </w:rPr>
      </w:pPr>
      <w:r w:rsidRPr="00887875">
        <w:rPr>
          <w:rFonts w:cs="Times New Roman"/>
        </w:rPr>
        <w:t>La fuente de alimentación del DHT11 es de 3-5,5 V CC. Cuando se alimenta el sensor, no se debe enviar ninguna instrucción al mismo durante el primer segundo para evitar el estado inestable.</w:t>
      </w:r>
      <w:r>
        <w:rPr>
          <w:rFonts w:cs="Times New Roman"/>
        </w:rPr>
        <w:t xml:space="preserve"> Se debe conectar una resistencia de </w:t>
      </w:r>
      <w:proofErr w:type="spellStart"/>
      <w:r>
        <w:rPr>
          <w:rFonts w:cs="Times New Roman"/>
        </w:rPr>
        <w:t>pull</w:t>
      </w:r>
      <w:proofErr w:type="spellEnd"/>
      <w:r>
        <w:rPr>
          <w:rFonts w:cs="Times New Roman"/>
        </w:rPr>
        <w:t xml:space="preserve">-up en la línea de transmisión de datos. </w:t>
      </w:r>
    </w:p>
    <w:p w14:paraId="17EFF1D6" w14:textId="77777777" w:rsidR="003E15C7" w:rsidRDefault="00887875" w:rsidP="00542451">
      <w:pPr>
        <w:spacing w:line="240" w:lineRule="auto"/>
        <w:ind w:firstLine="708"/>
        <w:jc w:val="center"/>
        <w:rPr>
          <w:rFonts w:cs="Times New Roman"/>
        </w:rPr>
      </w:pPr>
      <w:r w:rsidRPr="00887875">
        <w:rPr>
          <w:rFonts w:cs="Times New Roman"/>
          <w:noProof/>
        </w:rPr>
        <w:drawing>
          <wp:inline distT="0" distB="0" distL="0" distR="0" wp14:anchorId="37A9E953" wp14:editId="00836C26">
            <wp:extent cx="4560974" cy="2679405"/>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77498" cy="2689112"/>
                    </a:xfrm>
                    <a:prstGeom prst="rect">
                      <a:avLst/>
                    </a:prstGeom>
                  </pic:spPr>
                </pic:pic>
              </a:graphicData>
            </a:graphic>
          </wp:inline>
        </w:drawing>
      </w:r>
    </w:p>
    <w:p w14:paraId="46B4B865" w14:textId="04186105" w:rsidR="003E15C7" w:rsidRPr="003E15C7" w:rsidRDefault="003E15C7" w:rsidP="00542451">
      <w:pPr>
        <w:spacing w:line="240" w:lineRule="auto"/>
        <w:ind w:firstLine="708"/>
        <w:jc w:val="center"/>
        <w:rPr>
          <w:rFonts w:cs="Times New Roman"/>
        </w:rPr>
      </w:pPr>
      <w:r w:rsidRPr="003E15C7">
        <w:rPr>
          <w:rFonts w:cs="Times New Roman"/>
          <w:i/>
          <w:iCs/>
          <w:color w:val="404040" w:themeColor="text1" w:themeTint="BF"/>
          <w:sz w:val="22"/>
          <w:szCs w:val="20"/>
        </w:rPr>
        <w:t xml:space="preserve">Figura </w:t>
      </w:r>
      <w:r>
        <w:rPr>
          <w:rFonts w:cs="Times New Roman"/>
          <w:i/>
          <w:iCs/>
          <w:color w:val="404040" w:themeColor="text1" w:themeTint="BF"/>
          <w:sz w:val="22"/>
          <w:szCs w:val="20"/>
        </w:rPr>
        <w:t>2</w:t>
      </w:r>
      <w:r w:rsidRPr="003E15C7">
        <w:rPr>
          <w:rFonts w:cs="Times New Roman"/>
          <w:i/>
          <w:iCs/>
          <w:color w:val="404040" w:themeColor="text1" w:themeTint="BF"/>
          <w:sz w:val="22"/>
          <w:szCs w:val="20"/>
        </w:rPr>
        <w:t xml:space="preserve">. </w:t>
      </w:r>
      <w:r>
        <w:rPr>
          <w:rFonts w:cs="Times New Roman"/>
          <w:i/>
          <w:iCs/>
          <w:color w:val="404040" w:themeColor="text1" w:themeTint="BF"/>
          <w:sz w:val="22"/>
          <w:szCs w:val="20"/>
        </w:rPr>
        <w:t>Conexión del s</w:t>
      </w:r>
      <w:r w:rsidRPr="003E15C7">
        <w:rPr>
          <w:rFonts w:cs="Times New Roman"/>
          <w:i/>
          <w:iCs/>
          <w:color w:val="404040" w:themeColor="text1" w:themeTint="BF"/>
          <w:sz w:val="22"/>
          <w:szCs w:val="20"/>
        </w:rPr>
        <w:t>ensor DHT11</w:t>
      </w:r>
      <w:r>
        <w:rPr>
          <w:rFonts w:cs="Times New Roman"/>
          <w:i/>
          <w:iCs/>
          <w:color w:val="404040" w:themeColor="text1" w:themeTint="BF"/>
          <w:sz w:val="22"/>
          <w:szCs w:val="20"/>
        </w:rPr>
        <w:t xml:space="preserve"> con el microcontrolador</w:t>
      </w:r>
      <w:r w:rsidRPr="003E15C7">
        <w:rPr>
          <w:rFonts w:cs="Times New Roman"/>
          <w:i/>
          <w:iCs/>
          <w:color w:val="404040" w:themeColor="text1" w:themeTint="BF"/>
          <w:sz w:val="22"/>
          <w:szCs w:val="20"/>
        </w:rPr>
        <w:t>.</w:t>
      </w:r>
      <w:r w:rsidR="00542451">
        <w:rPr>
          <w:rFonts w:cs="Times New Roman"/>
          <w:i/>
          <w:iCs/>
          <w:color w:val="404040" w:themeColor="text1" w:themeTint="BF"/>
          <w:sz w:val="22"/>
          <w:szCs w:val="20"/>
        </w:rPr>
        <w:t xml:space="preserve"> (1)</w:t>
      </w:r>
    </w:p>
    <w:p w14:paraId="2E7FD7BC" w14:textId="64AAB942" w:rsidR="003E15C7" w:rsidRDefault="003E15C7" w:rsidP="00E21FBB">
      <w:pPr>
        <w:ind w:firstLine="708"/>
        <w:rPr>
          <w:rFonts w:cs="Times New Roman"/>
        </w:rPr>
      </w:pPr>
    </w:p>
    <w:p w14:paraId="04920AB9" w14:textId="0C93D5B6" w:rsidR="003E15C7" w:rsidRDefault="003E15C7" w:rsidP="00E21FBB">
      <w:pPr>
        <w:ind w:firstLine="708"/>
        <w:rPr>
          <w:rFonts w:cs="Times New Roman"/>
        </w:rPr>
      </w:pPr>
    </w:p>
    <w:p w14:paraId="0B9D9B1E" w14:textId="4838AF5B" w:rsidR="003E15C7" w:rsidRDefault="003E15C7" w:rsidP="00E21FBB">
      <w:pPr>
        <w:ind w:firstLine="708"/>
        <w:rPr>
          <w:rFonts w:cs="Times New Roman"/>
        </w:rPr>
      </w:pPr>
    </w:p>
    <w:p w14:paraId="41AC0E53" w14:textId="77777777" w:rsidR="003E15C7" w:rsidRDefault="003E15C7" w:rsidP="00E21FBB">
      <w:pPr>
        <w:ind w:firstLine="708"/>
        <w:rPr>
          <w:rFonts w:cs="Times New Roman"/>
        </w:rPr>
      </w:pPr>
    </w:p>
    <w:p w14:paraId="724D5562" w14:textId="6678D1DA" w:rsidR="00941719" w:rsidRDefault="00941719" w:rsidP="00E21FBB">
      <w:pPr>
        <w:ind w:firstLine="708"/>
        <w:rPr>
          <w:rFonts w:cs="Times New Roman"/>
        </w:rPr>
      </w:pPr>
    </w:p>
    <w:p w14:paraId="441790D4" w14:textId="054DE491" w:rsidR="00941719" w:rsidRPr="003E15C7" w:rsidRDefault="00BB0F07" w:rsidP="00E21FBB">
      <w:pPr>
        <w:ind w:firstLine="708"/>
        <w:rPr>
          <w:rFonts w:cs="Times New Roman"/>
          <w:b/>
          <w:bCs/>
        </w:rPr>
      </w:pPr>
      <w:r w:rsidRPr="003E15C7">
        <w:rPr>
          <w:rFonts w:cs="Times New Roman"/>
          <w:b/>
          <w:bCs/>
        </w:rPr>
        <w:t xml:space="preserve">Proceso de comunicación: Interfaz serie (Single-Wire </w:t>
      </w:r>
      <w:proofErr w:type="spellStart"/>
      <w:r w:rsidRPr="003E15C7">
        <w:rPr>
          <w:rFonts w:cs="Times New Roman"/>
          <w:b/>
          <w:bCs/>
        </w:rPr>
        <w:t>Two-Way</w:t>
      </w:r>
      <w:proofErr w:type="spellEnd"/>
      <w:r w:rsidRPr="003E15C7">
        <w:rPr>
          <w:rFonts w:cs="Times New Roman"/>
          <w:b/>
          <w:bCs/>
        </w:rPr>
        <w:t>).</w:t>
      </w:r>
    </w:p>
    <w:p w14:paraId="3668AD58" w14:textId="2A7771BC" w:rsidR="00BB0F07" w:rsidRPr="00BB0F07" w:rsidRDefault="00BB0F07" w:rsidP="00BB0F07">
      <w:pPr>
        <w:ind w:firstLine="708"/>
        <w:rPr>
          <w:rFonts w:cs="Times New Roman"/>
        </w:rPr>
      </w:pPr>
      <w:r w:rsidRPr="00BB0F07">
        <w:rPr>
          <w:rFonts w:cs="Times New Roman"/>
        </w:rPr>
        <w:t>El formato de datos de bus único se utiliza para la comunicación y sincronización entre la MCU y el sensor DHT11. Cada proceso de comunicación dura aproximadamente 4 ms.</w:t>
      </w:r>
    </w:p>
    <w:p w14:paraId="6105D1B8" w14:textId="6D428AB5" w:rsidR="00BB0F07" w:rsidRPr="00BB0F07" w:rsidRDefault="00BB0F07" w:rsidP="00BB0F07">
      <w:pPr>
        <w:ind w:firstLine="708"/>
        <w:rPr>
          <w:rFonts w:cs="Times New Roman"/>
        </w:rPr>
      </w:pPr>
      <w:r w:rsidRPr="00BB0F07">
        <w:rPr>
          <w:rFonts w:cs="Times New Roman"/>
        </w:rPr>
        <w:t>Los datos constan de partes decimales y enteras. La transmisión completa de datos es de 40 bits, y el sensor envía primero el bit más significativo</w:t>
      </w:r>
      <w:r>
        <w:rPr>
          <w:rFonts w:cs="Times New Roman"/>
        </w:rPr>
        <w:t>.</w:t>
      </w:r>
    </w:p>
    <w:p w14:paraId="18464693" w14:textId="3D97B4CC" w:rsidR="00BB0F07" w:rsidRDefault="00BB0F07" w:rsidP="00BB0F07">
      <w:pPr>
        <w:ind w:firstLine="708"/>
        <w:rPr>
          <w:rFonts w:cs="Times New Roman"/>
        </w:rPr>
      </w:pPr>
      <w:r w:rsidRPr="00BB0F07">
        <w:rPr>
          <w:rFonts w:cs="Times New Roman"/>
        </w:rPr>
        <w:t>Formato de datos: 8 bits de datos de humedad relativa (HR) enteros + 8 bits de datos de humedad relativa (HR) decimales + 8 bits de datos de temperatura (T) enteros + 8 bits de datos de temperatura (T) decimales + 8 bits de suma de comprobación. Si la transmisión de datos es correcta, la suma de comprobación corresponde a los últimos 8 bits de:</w:t>
      </w:r>
      <w:r>
        <w:rPr>
          <w:rFonts w:cs="Times New Roman"/>
        </w:rPr>
        <w:t xml:space="preserve"> </w:t>
      </w:r>
      <w:r w:rsidRPr="00BB0F07">
        <w:rPr>
          <w:rFonts w:cs="Times New Roman"/>
        </w:rPr>
        <w:t>"8 bits de datos de humedad relativa (HR) enteros + 8 bits de datos de humedad relativa (HR) decimales + 8 bits de datos de temperatura (T) enteros + 8 bits de datos de temperatura (T) decimales</w:t>
      </w:r>
      <w:proofErr w:type="gramStart"/>
      <w:r w:rsidRPr="00BB0F07">
        <w:rPr>
          <w:rFonts w:cs="Times New Roman"/>
        </w:rPr>
        <w:t>".</w:t>
      </w:r>
      <w:r>
        <w:rPr>
          <w:rFonts w:cs="Times New Roman"/>
        </w:rPr>
        <w:t>(</w:t>
      </w:r>
      <w:proofErr w:type="gramEnd"/>
      <w:r>
        <w:rPr>
          <w:rFonts w:cs="Times New Roman"/>
        </w:rPr>
        <w:t>1)</w:t>
      </w:r>
    </w:p>
    <w:p w14:paraId="7FFFD2F1" w14:textId="3E6DF3D7" w:rsidR="00BB0F07" w:rsidRPr="00CB5CA1" w:rsidRDefault="00021E9E" w:rsidP="00BB0F07">
      <w:pPr>
        <w:ind w:firstLine="708"/>
        <w:rPr>
          <w:rFonts w:cs="Times New Roman"/>
          <w:b/>
          <w:bCs/>
        </w:rPr>
      </w:pPr>
      <w:r w:rsidRPr="00CB5CA1">
        <w:rPr>
          <w:rFonts w:cs="Times New Roman"/>
          <w:b/>
          <w:bCs/>
        </w:rPr>
        <w:t>Proceso de comunicación general</w:t>
      </w:r>
    </w:p>
    <w:p w14:paraId="0B38D0B6" w14:textId="3A9C3B14" w:rsidR="00021E9E" w:rsidRDefault="00BB0F07" w:rsidP="00BB0F07">
      <w:pPr>
        <w:ind w:firstLine="708"/>
        <w:rPr>
          <w:rFonts w:cs="Times New Roman"/>
        </w:rPr>
      </w:pPr>
      <w:r w:rsidRPr="00BB0F07">
        <w:rPr>
          <w:rFonts w:cs="Times New Roman"/>
        </w:rPr>
        <w:t>Cuando la MCU envía una señal de inicio, el DHT11 pasa del modo de bajo consumo al modo de funcionamiento, esperando a que la MCU complete la señal de inicio. Una vez completada, el DHT11 envía una señal de respuesta de 40 bits que incluye información sobre la humedad relativa y la temperatura a la MCU. Los usuarios pueden optar por recopilar (leer) algunos datos. Sin la señal de inicio de la MCU, el DHT11 no enviará la señal de respuesta. Una vez recopilados los datos, el DHT11 volverá al modo de bajo consumo hasta que reciba otra señal de inicio de la MCU</w:t>
      </w:r>
      <w:r w:rsidR="00021E9E">
        <w:rPr>
          <w:rFonts w:cs="Times New Roman"/>
        </w:rPr>
        <w:t xml:space="preserve">. La figura </w:t>
      </w:r>
      <w:r w:rsidR="003E15C7">
        <w:rPr>
          <w:rFonts w:cs="Times New Roman"/>
        </w:rPr>
        <w:t>3</w:t>
      </w:r>
      <w:r w:rsidR="00021E9E">
        <w:rPr>
          <w:rFonts w:cs="Times New Roman"/>
        </w:rPr>
        <w:t xml:space="preserve"> muestra </w:t>
      </w:r>
      <w:proofErr w:type="spellStart"/>
      <w:r w:rsidR="00021E9E">
        <w:rPr>
          <w:rFonts w:cs="Times New Roman"/>
        </w:rPr>
        <w:t>como</w:t>
      </w:r>
      <w:proofErr w:type="spellEnd"/>
      <w:r w:rsidR="00021E9E">
        <w:rPr>
          <w:rFonts w:cs="Times New Roman"/>
        </w:rPr>
        <w:t xml:space="preserve"> se </w:t>
      </w:r>
      <w:proofErr w:type="spellStart"/>
      <w:r w:rsidR="00021E9E">
        <w:rPr>
          <w:rFonts w:cs="Times New Roman"/>
        </w:rPr>
        <w:t>envia</w:t>
      </w:r>
      <w:proofErr w:type="spellEnd"/>
      <w:r w:rsidR="00021E9E">
        <w:rPr>
          <w:rFonts w:cs="Times New Roman"/>
        </w:rPr>
        <w:t xml:space="preserve"> y reciben estos datos.</w:t>
      </w:r>
    </w:p>
    <w:p w14:paraId="1ECB7829" w14:textId="290E3327" w:rsidR="003E15C7" w:rsidRPr="003E15C7" w:rsidRDefault="00021E9E" w:rsidP="00542451">
      <w:pPr>
        <w:spacing w:line="240" w:lineRule="auto"/>
        <w:ind w:firstLine="708"/>
        <w:rPr>
          <w:rFonts w:cs="Times New Roman"/>
        </w:rPr>
      </w:pPr>
      <w:r>
        <w:rPr>
          <w:rFonts w:cs="Times New Roman"/>
        </w:rPr>
        <w:lastRenderedPageBreak/>
        <w:t xml:space="preserve"> </w:t>
      </w:r>
      <w:r w:rsidRPr="00021E9E">
        <w:rPr>
          <w:rFonts w:cs="Times New Roman"/>
          <w:noProof/>
        </w:rPr>
        <w:drawing>
          <wp:inline distT="0" distB="0" distL="0" distR="0" wp14:anchorId="450BAB7B" wp14:editId="02282D21">
            <wp:extent cx="5612130" cy="194945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1949450"/>
                    </a:xfrm>
                    <a:prstGeom prst="rect">
                      <a:avLst/>
                    </a:prstGeom>
                  </pic:spPr>
                </pic:pic>
              </a:graphicData>
            </a:graphic>
          </wp:inline>
        </w:drawing>
      </w:r>
      <w:r w:rsidR="003E15C7">
        <w:rPr>
          <w:rFonts w:cs="Times New Roman"/>
        </w:rPr>
        <w:tab/>
      </w:r>
      <w:r w:rsidR="003E15C7">
        <w:rPr>
          <w:rFonts w:cs="Times New Roman"/>
        </w:rPr>
        <w:tab/>
        <w:t xml:space="preserve">    </w:t>
      </w:r>
      <w:r w:rsidR="003E15C7">
        <w:rPr>
          <w:rFonts w:cs="Times New Roman"/>
          <w:i/>
          <w:iCs/>
          <w:color w:val="404040" w:themeColor="text1" w:themeTint="BF"/>
          <w:sz w:val="22"/>
          <w:szCs w:val="20"/>
        </w:rPr>
        <w:t>Figura 3. Trama enviada y recibida por sensor DHT</w:t>
      </w:r>
      <w:proofErr w:type="gramStart"/>
      <w:r w:rsidR="003E15C7">
        <w:rPr>
          <w:rFonts w:cs="Times New Roman"/>
          <w:i/>
          <w:iCs/>
          <w:color w:val="404040" w:themeColor="text1" w:themeTint="BF"/>
          <w:sz w:val="22"/>
          <w:szCs w:val="20"/>
        </w:rPr>
        <w:t>11.(</w:t>
      </w:r>
      <w:proofErr w:type="gramEnd"/>
      <w:r w:rsidR="003E15C7">
        <w:rPr>
          <w:rFonts w:cs="Times New Roman"/>
          <w:i/>
          <w:iCs/>
          <w:color w:val="404040" w:themeColor="text1" w:themeTint="BF"/>
          <w:sz w:val="22"/>
          <w:szCs w:val="20"/>
        </w:rPr>
        <w:t>1)</w:t>
      </w:r>
    </w:p>
    <w:p w14:paraId="26B9CE83" w14:textId="480178A1" w:rsidR="00021E9E" w:rsidRDefault="00021E9E" w:rsidP="00BB0F07">
      <w:pPr>
        <w:ind w:firstLine="708"/>
        <w:rPr>
          <w:rFonts w:cs="Times New Roman"/>
        </w:rPr>
      </w:pPr>
    </w:p>
    <w:p w14:paraId="7B7D830A" w14:textId="73133412" w:rsidR="00021E9E" w:rsidRDefault="00021E9E" w:rsidP="00BB0F07">
      <w:pPr>
        <w:ind w:firstLine="708"/>
        <w:rPr>
          <w:rFonts w:cs="Times New Roman"/>
        </w:rPr>
      </w:pPr>
    </w:p>
    <w:p w14:paraId="4643400A" w14:textId="77777777" w:rsidR="00EF6373" w:rsidRDefault="00021E9E" w:rsidP="00021E9E">
      <w:pPr>
        <w:ind w:firstLine="708"/>
        <w:rPr>
          <w:noProof/>
        </w:rPr>
      </w:pPr>
      <w:r w:rsidRPr="00021E9E">
        <w:rPr>
          <w:rFonts w:cs="Times New Roman"/>
        </w:rPr>
        <w:t>El estado libre del bus único de datos se encuentra en nivel de voltaje alto. Cuando comienza la comunicación entre la MCU y el DHT11,</w:t>
      </w:r>
      <w:r>
        <w:rPr>
          <w:rFonts w:cs="Times New Roman"/>
        </w:rPr>
        <w:t xml:space="preserve"> </w:t>
      </w:r>
      <w:r w:rsidRPr="00021E9E">
        <w:rPr>
          <w:rFonts w:cs="Times New Roman"/>
        </w:rPr>
        <w:t>el programa de la MCU cambiará el nivel de voltaje del bus único de datos de alto a bajo.</w:t>
      </w:r>
      <w:r>
        <w:rPr>
          <w:rFonts w:cs="Times New Roman"/>
        </w:rPr>
        <w:t xml:space="preserve"> </w:t>
      </w:r>
      <w:r w:rsidRPr="00021E9E">
        <w:rPr>
          <w:rFonts w:cs="Times New Roman"/>
        </w:rPr>
        <w:t>Este proceso debe tardar al menos 18 ms para asegurar que el DHT detecte la señal de la MCU. Luego, la MCU elevará el voltaje y esperará entre 20 y 40 µs la respuesta del DHT.</w:t>
      </w:r>
      <w:r w:rsidR="00EF6373" w:rsidRPr="00EF6373">
        <w:rPr>
          <w:noProof/>
        </w:rPr>
        <w:t xml:space="preserve"> </w:t>
      </w:r>
    </w:p>
    <w:p w14:paraId="537E2A6F" w14:textId="77777777" w:rsidR="003E15C7" w:rsidRDefault="00EF6373" w:rsidP="00542451">
      <w:pPr>
        <w:spacing w:line="240" w:lineRule="auto"/>
        <w:ind w:firstLine="708"/>
        <w:jc w:val="center"/>
        <w:rPr>
          <w:rFonts w:cs="Times New Roman"/>
          <w:i/>
          <w:iCs/>
          <w:color w:val="404040" w:themeColor="text1" w:themeTint="BF"/>
          <w:sz w:val="22"/>
          <w:szCs w:val="20"/>
        </w:rPr>
      </w:pPr>
      <w:r w:rsidRPr="00EF6373">
        <w:rPr>
          <w:rFonts w:cs="Times New Roman"/>
          <w:noProof/>
        </w:rPr>
        <w:drawing>
          <wp:inline distT="0" distB="0" distL="0" distR="0" wp14:anchorId="4BADB691" wp14:editId="08970255">
            <wp:extent cx="4748868" cy="16383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58467" cy="1641611"/>
                    </a:xfrm>
                    <a:prstGeom prst="rect">
                      <a:avLst/>
                    </a:prstGeom>
                  </pic:spPr>
                </pic:pic>
              </a:graphicData>
            </a:graphic>
          </wp:inline>
        </w:drawing>
      </w:r>
    </w:p>
    <w:p w14:paraId="2EDBEFCB" w14:textId="70BECD74" w:rsidR="003E15C7" w:rsidRPr="003E15C7" w:rsidRDefault="003E15C7" w:rsidP="00542451">
      <w:pPr>
        <w:spacing w:line="240" w:lineRule="auto"/>
        <w:ind w:firstLine="708"/>
        <w:jc w:val="center"/>
        <w:rPr>
          <w:rFonts w:cs="Times New Roman"/>
        </w:rPr>
      </w:pPr>
      <w:r>
        <w:rPr>
          <w:rFonts w:cs="Times New Roman"/>
          <w:i/>
          <w:iCs/>
          <w:color w:val="404040" w:themeColor="text1" w:themeTint="BF"/>
          <w:sz w:val="22"/>
          <w:szCs w:val="20"/>
        </w:rPr>
        <w:t>Figura 4. Diagrama temporal de la conexión MCU/DHT</w:t>
      </w:r>
      <w:proofErr w:type="gramStart"/>
      <w:r>
        <w:rPr>
          <w:rFonts w:cs="Times New Roman"/>
          <w:i/>
          <w:iCs/>
          <w:color w:val="404040" w:themeColor="text1" w:themeTint="BF"/>
          <w:sz w:val="22"/>
          <w:szCs w:val="20"/>
        </w:rPr>
        <w:t>11.</w:t>
      </w:r>
      <w:r w:rsidR="00542451">
        <w:rPr>
          <w:rFonts w:cs="Times New Roman"/>
          <w:i/>
          <w:iCs/>
          <w:color w:val="404040" w:themeColor="text1" w:themeTint="BF"/>
          <w:sz w:val="22"/>
          <w:szCs w:val="20"/>
        </w:rPr>
        <w:t>(</w:t>
      </w:r>
      <w:proofErr w:type="gramEnd"/>
      <w:r w:rsidR="00542451">
        <w:rPr>
          <w:rFonts w:cs="Times New Roman"/>
          <w:i/>
          <w:iCs/>
          <w:color w:val="404040" w:themeColor="text1" w:themeTint="BF"/>
          <w:sz w:val="22"/>
          <w:szCs w:val="20"/>
        </w:rPr>
        <w:t>1)</w:t>
      </w:r>
    </w:p>
    <w:p w14:paraId="63D36E5E" w14:textId="6F3B72B5" w:rsidR="00EF6373" w:rsidRDefault="00EF6373" w:rsidP="00021E9E">
      <w:pPr>
        <w:ind w:firstLine="708"/>
        <w:rPr>
          <w:rFonts w:cs="Times New Roman"/>
        </w:rPr>
      </w:pPr>
    </w:p>
    <w:p w14:paraId="56AC7CC5" w14:textId="45685C54" w:rsidR="00EF6373" w:rsidRDefault="00EF6373" w:rsidP="00EF6373">
      <w:pPr>
        <w:ind w:firstLine="708"/>
        <w:rPr>
          <w:rFonts w:cs="Times New Roman"/>
        </w:rPr>
      </w:pPr>
      <w:r w:rsidRPr="00EF6373">
        <w:rPr>
          <w:rFonts w:cs="Times New Roman"/>
        </w:rPr>
        <w:t>Una vez que el DHT detecta la señal de inicio, envía una señal de respuesta de bajo voltaje que dura 80 µs. A continuación, el programa del DHT eleva el nivel de voltaje del bus de datos de bajo a alto y lo mantiene durante 80 µs para que el DHT se prepare para enviar datos.</w:t>
      </w:r>
      <w:r>
        <w:rPr>
          <w:rFonts w:cs="Times New Roman"/>
        </w:rPr>
        <w:t xml:space="preserve"> </w:t>
      </w:r>
      <w:r w:rsidRPr="00EF6373">
        <w:rPr>
          <w:rFonts w:cs="Times New Roman"/>
        </w:rPr>
        <w:t xml:space="preserve">Cuando el bus de datos está en bajo voltaje, significa que el DHT está enviando </w:t>
      </w:r>
      <w:r w:rsidRPr="00EF6373">
        <w:rPr>
          <w:rFonts w:cs="Times New Roman"/>
        </w:rPr>
        <w:lastRenderedPageBreak/>
        <w:t>la señal de respuesta. Una vez enviada la señal de respuesta, el DHT eleva el voltaje y lo mantiene durante 80 µs, preparándose así para la transmisión de datos.</w:t>
      </w:r>
      <w:r>
        <w:rPr>
          <w:rFonts w:cs="Times New Roman"/>
        </w:rPr>
        <w:t xml:space="preserve"> </w:t>
      </w:r>
      <w:r w:rsidRPr="00EF6373">
        <w:rPr>
          <w:rFonts w:cs="Times New Roman"/>
        </w:rPr>
        <w:t xml:space="preserve">Cuando el DHT envía datos a la MCU, cada bit de datos comienza con un nivel de bajo voltaje de 50 µs y la duración de la siguiente señal de alto voltaje determina si el bit de datos es "0" o "1" (véanse las figuras </w:t>
      </w:r>
      <w:r w:rsidR="00542451">
        <w:rPr>
          <w:rFonts w:cs="Times New Roman"/>
        </w:rPr>
        <w:t>5</w:t>
      </w:r>
      <w:r w:rsidRPr="00EF6373">
        <w:rPr>
          <w:rFonts w:cs="Times New Roman"/>
        </w:rPr>
        <w:t xml:space="preserve"> y </w:t>
      </w:r>
      <w:r w:rsidR="00542451">
        <w:rPr>
          <w:rFonts w:cs="Times New Roman"/>
        </w:rPr>
        <w:t>6</w:t>
      </w:r>
      <w:r w:rsidRPr="00EF6373">
        <w:rPr>
          <w:rFonts w:cs="Times New Roman"/>
        </w:rPr>
        <w:t xml:space="preserve"> a continuación).</w:t>
      </w:r>
    </w:p>
    <w:p w14:paraId="55A27E29" w14:textId="0CC832E3" w:rsidR="00EF6373" w:rsidRDefault="00EF6373" w:rsidP="00542451">
      <w:pPr>
        <w:spacing w:line="240" w:lineRule="auto"/>
        <w:ind w:firstLine="708"/>
        <w:jc w:val="center"/>
        <w:rPr>
          <w:rFonts w:cs="Times New Roman"/>
        </w:rPr>
      </w:pPr>
      <w:r w:rsidRPr="00EF6373">
        <w:rPr>
          <w:rFonts w:cs="Times New Roman"/>
          <w:noProof/>
        </w:rPr>
        <w:drawing>
          <wp:inline distT="0" distB="0" distL="0" distR="0" wp14:anchorId="12B45057" wp14:editId="268BF0A1">
            <wp:extent cx="4792980" cy="2604197"/>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94649" cy="2605104"/>
                    </a:xfrm>
                    <a:prstGeom prst="rect">
                      <a:avLst/>
                    </a:prstGeom>
                  </pic:spPr>
                </pic:pic>
              </a:graphicData>
            </a:graphic>
          </wp:inline>
        </w:drawing>
      </w:r>
    </w:p>
    <w:p w14:paraId="3ACD9A2A" w14:textId="61BE1A5E" w:rsidR="00542451" w:rsidRDefault="00542451" w:rsidP="00542451">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5. Trama sensor DHT11 cuando envía un 0.</w:t>
      </w:r>
    </w:p>
    <w:p w14:paraId="7754EADB" w14:textId="77777777" w:rsidR="003E15C7" w:rsidRDefault="003E15C7" w:rsidP="00EF6373">
      <w:pPr>
        <w:ind w:firstLine="708"/>
        <w:rPr>
          <w:rFonts w:cs="Times New Roman"/>
        </w:rPr>
      </w:pPr>
    </w:p>
    <w:p w14:paraId="0EC2FB08" w14:textId="0378C50C" w:rsidR="00EF6373" w:rsidRDefault="00EF6373" w:rsidP="00542451">
      <w:pPr>
        <w:spacing w:line="240" w:lineRule="auto"/>
        <w:ind w:firstLine="708"/>
        <w:rPr>
          <w:rFonts w:cs="Times New Roman"/>
        </w:rPr>
      </w:pPr>
      <w:r w:rsidRPr="00EF6373">
        <w:rPr>
          <w:rFonts w:cs="Times New Roman"/>
          <w:noProof/>
        </w:rPr>
        <w:drawing>
          <wp:inline distT="0" distB="0" distL="0" distR="0" wp14:anchorId="10DD50C6" wp14:editId="7A62429F">
            <wp:extent cx="5612130" cy="2565400"/>
            <wp:effectExtent l="0" t="0" r="7620" b="635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2565400"/>
                    </a:xfrm>
                    <a:prstGeom prst="rect">
                      <a:avLst/>
                    </a:prstGeom>
                  </pic:spPr>
                </pic:pic>
              </a:graphicData>
            </a:graphic>
          </wp:inline>
        </w:drawing>
      </w:r>
    </w:p>
    <w:p w14:paraId="769C0504" w14:textId="3981AA63" w:rsidR="00542451" w:rsidRDefault="00542451" w:rsidP="00542451">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6. Trama sensor DHT11 cuando envía un 1.</w:t>
      </w:r>
    </w:p>
    <w:p w14:paraId="4B2C1302" w14:textId="77777777" w:rsidR="00542451" w:rsidRDefault="00542451" w:rsidP="00EF6373">
      <w:pPr>
        <w:ind w:firstLine="708"/>
        <w:rPr>
          <w:rFonts w:cs="Times New Roman"/>
        </w:rPr>
      </w:pPr>
    </w:p>
    <w:p w14:paraId="06923152" w14:textId="29B14591" w:rsidR="00611154" w:rsidRDefault="00611154" w:rsidP="00EF6373">
      <w:pPr>
        <w:ind w:firstLine="708"/>
        <w:rPr>
          <w:rFonts w:cs="Times New Roman"/>
        </w:rPr>
      </w:pPr>
    </w:p>
    <w:p w14:paraId="10C69170" w14:textId="2262C416" w:rsidR="00611154" w:rsidRDefault="00CB5CA1" w:rsidP="00CB5CA1">
      <w:pPr>
        <w:pStyle w:val="Ttulo3"/>
      </w:pPr>
      <w:bookmarkStart w:id="9" w:name="_Toc216196677"/>
      <w:r>
        <w:t xml:space="preserve">3.2.2 </w:t>
      </w:r>
      <w:r w:rsidR="00611154">
        <w:t>Sensor de presión atmosférica.</w:t>
      </w:r>
      <w:bookmarkEnd w:id="9"/>
    </w:p>
    <w:p w14:paraId="50C9B988" w14:textId="1AD79CBC" w:rsidR="00C53D1F" w:rsidRPr="00C53D1F" w:rsidRDefault="003C098B" w:rsidP="00C53D1F">
      <w:pPr>
        <w:ind w:firstLine="708"/>
        <w:rPr>
          <w:rFonts w:cs="Times New Roman"/>
        </w:rPr>
      </w:pPr>
      <w:r>
        <w:rPr>
          <w:rFonts w:cs="Times New Roman"/>
        </w:rPr>
        <w:tab/>
        <w:t xml:space="preserve">Otra de las variables climáticas a medir es la presión atmosférica, para esto se utilizó el sensor BMP280. </w:t>
      </w:r>
      <w:r w:rsidR="00C53D1F" w:rsidRPr="00C53D1F">
        <w:rPr>
          <w:rFonts w:cs="Times New Roman"/>
        </w:rPr>
        <w:t>Básicamente mide presión atmosférica y temperatura (Y opcionalmente humedad) y como tiene una magnífica precisión puede convertir la presión barométrica a altitud con un error de± 1m. Unido a su pequeño tamaño y bajo consumo se convierte en un elemento ideal para drones y similares o como estación meteorológica de bajo costo.</w:t>
      </w:r>
    </w:p>
    <w:p w14:paraId="65DF73D7" w14:textId="77777777" w:rsidR="00C53D1F" w:rsidRPr="00C53D1F" w:rsidRDefault="00C53D1F" w:rsidP="00C53D1F">
      <w:pPr>
        <w:ind w:firstLine="708"/>
        <w:rPr>
          <w:rFonts w:cs="Times New Roman"/>
        </w:rPr>
      </w:pPr>
    </w:p>
    <w:p w14:paraId="6444AFBC" w14:textId="77777777" w:rsidR="006571AB" w:rsidRDefault="00C53D1F" w:rsidP="006571AB">
      <w:pPr>
        <w:ind w:firstLine="708"/>
        <w:rPr>
          <w:rFonts w:cs="Times New Roman"/>
        </w:rPr>
      </w:pPr>
      <w:r w:rsidRPr="00C53D1F">
        <w:rPr>
          <w:rFonts w:cs="Times New Roman"/>
        </w:rPr>
        <w:t>Especificaciones generales:</w:t>
      </w:r>
    </w:p>
    <w:p w14:paraId="7977AE8F" w14:textId="21B97EDD" w:rsidR="00C53D1F" w:rsidRPr="006571AB" w:rsidRDefault="00C53D1F" w:rsidP="006571AB">
      <w:pPr>
        <w:pStyle w:val="Prrafodelista"/>
        <w:numPr>
          <w:ilvl w:val="0"/>
          <w:numId w:val="31"/>
        </w:numPr>
        <w:rPr>
          <w:rFonts w:cs="Times New Roman"/>
        </w:rPr>
      </w:pPr>
      <w:r w:rsidRPr="006571AB">
        <w:rPr>
          <w:rFonts w:cs="Times New Roman"/>
        </w:rPr>
        <w:t>Rango presión: 300 ~ 1100 hPa</w:t>
      </w:r>
    </w:p>
    <w:p w14:paraId="7F70ACD7" w14:textId="77777777" w:rsidR="00C53D1F" w:rsidRPr="006571AB" w:rsidRDefault="00C53D1F" w:rsidP="006571AB">
      <w:pPr>
        <w:pStyle w:val="Prrafodelista"/>
        <w:numPr>
          <w:ilvl w:val="0"/>
          <w:numId w:val="31"/>
        </w:numPr>
        <w:rPr>
          <w:rFonts w:cs="Times New Roman"/>
        </w:rPr>
      </w:pPr>
      <w:r w:rsidRPr="006571AB">
        <w:rPr>
          <w:rFonts w:cs="Times New Roman"/>
        </w:rPr>
        <w:t>Rango temperatura: -40 ~ 85ºC</w:t>
      </w:r>
    </w:p>
    <w:p w14:paraId="20A3AEEA" w14:textId="77777777" w:rsidR="00C53D1F" w:rsidRPr="006571AB" w:rsidRDefault="00C53D1F" w:rsidP="006571AB">
      <w:pPr>
        <w:pStyle w:val="Prrafodelista"/>
        <w:numPr>
          <w:ilvl w:val="0"/>
          <w:numId w:val="31"/>
        </w:numPr>
        <w:rPr>
          <w:rFonts w:cs="Times New Roman"/>
        </w:rPr>
      </w:pPr>
      <w:r w:rsidRPr="006571AB">
        <w:rPr>
          <w:rFonts w:cs="Times New Roman"/>
        </w:rPr>
        <w:t>Presión del aire: ± 1 hPa</w:t>
      </w:r>
    </w:p>
    <w:p w14:paraId="427A15C2" w14:textId="77777777" w:rsidR="00C53D1F" w:rsidRPr="006571AB" w:rsidRDefault="00C53D1F" w:rsidP="006571AB">
      <w:pPr>
        <w:pStyle w:val="Prrafodelista"/>
        <w:numPr>
          <w:ilvl w:val="0"/>
          <w:numId w:val="31"/>
        </w:numPr>
        <w:rPr>
          <w:rFonts w:cs="Times New Roman"/>
        </w:rPr>
      </w:pPr>
      <w:r w:rsidRPr="006571AB">
        <w:rPr>
          <w:rFonts w:cs="Times New Roman"/>
        </w:rPr>
        <w:t>Precisión de temperatura: ± 1.0ºC</w:t>
      </w:r>
    </w:p>
    <w:p w14:paraId="60A189A4" w14:textId="77777777" w:rsidR="00C53D1F" w:rsidRPr="006571AB" w:rsidRDefault="00C53D1F" w:rsidP="006571AB">
      <w:pPr>
        <w:pStyle w:val="Prrafodelista"/>
        <w:numPr>
          <w:ilvl w:val="0"/>
          <w:numId w:val="31"/>
        </w:numPr>
        <w:rPr>
          <w:rFonts w:cs="Times New Roman"/>
        </w:rPr>
      </w:pPr>
      <w:r w:rsidRPr="006571AB">
        <w:rPr>
          <w:rFonts w:cs="Times New Roman"/>
        </w:rPr>
        <w:t>Nivel Lógico: 3.3V</w:t>
      </w:r>
    </w:p>
    <w:p w14:paraId="302A5470" w14:textId="77777777" w:rsidR="00C53D1F" w:rsidRPr="006571AB" w:rsidRDefault="00C53D1F" w:rsidP="006571AB">
      <w:pPr>
        <w:pStyle w:val="Prrafodelista"/>
        <w:numPr>
          <w:ilvl w:val="0"/>
          <w:numId w:val="31"/>
        </w:numPr>
        <w:rPr>
          <w:rFonts w:cs="Times New Roman"/>
        </w:rPr>
      </w:pPr>
      <w:r w:rsidRPr="006571AB">
        <w:rPr>
          <w:rFonts w:cs="Times New Roman"/>
        </w:rPr>
        <w:t>Consumo: 2.7μA</w:t>
      </w:r>
    </w:p>
    <w:p w14:paraId="268B63D4" w14:textId="1E11ED42" w:rsidR="003C098B" w:rsidRPr="006571AB" w:rsidRDefault="00C53D1F" w:rsidP="006571AB">
      <w:pPr>
        <w:pStyle w:val="Prrafodelista"/>
        <w:numPr>
          <w:ilvl w:val="0"/>
          <w:numId w:val="31"/>
        </w:numPr>
        <w:rPr>
          <w:rFonts w:cs="Times New Roman"/>
        </w:rPr>
      </w:pPr>
      <w:r w:rsidRPr="006571AB">
        <w:rPr>
          <w:rFonts w:cs="Times New Roman"/>
        </w:rPr>
        <w:t>Interfaz: I2C, SPI</w:t>
      </w:r>
    </w:p>
    <w:p w14:paraId="30C7C1D6" w14:textId="4573684F" w:rsidR="006571AB" w:rsidRDefault="006571AB" w:rsidP="00C53D1F">
      <w:pPr>
        <w:ind w:firstLine="708"/>
        <w:rPr>
          <w:rFonts w:cs="Times New Roman"/>
        </w:rPr>
      </w:pPr>
    </w:p>
    <w:p w14:paraId="4381C2E6" w14:textId="43D07832" w:rsidR="006571AB" w:rsidRPr="006571AB" w:rsidRDefault="006571AB" w:rsidP="006571AB">
      <w:pPr>
        <w:ind w:firstLine="708"/>
        <w:rPr>
          <w:rFonts w:cs="Times New Roman"/>
        </w:rPr>
      </w:pPr>
      <w:r>
        <w:rPr>
          <w:rFonts w:cs="Times New Roman"/>
        </w:rPr>
        <w:tab/>
      </w:r>
      <w:r w:rsidRPr="006571AB">
        <w:rPr>
          <w:rFonts w:cs="Times New Roman"/>
        </w:rPr>
        <w:t xml:space="preserve">El BMP280 está compuesto por un elemento </w:t>
      </w:r>
      <w:proofErr w:type="spellStart"/>
      <w:r w:rsidRPr="006571AB">
        <w:rPr>
          <w:rFonts w:cs="Times New Roman"/>
        </w:rPr>
        <w:t>piezorresistivo</w:t>
      </w:r>
      <w:proofErr w:type="spellEnd"/>
      <w:r w:rsidRPr="006571AB">
        <w:rPr>
          <w:rFonts w:cs="Times New Roman"/>
        </w:rPr>
        <w:t xml:space="preserve"> para medir presión</w:t>
      </w:r>
      <w:r w:rsidR="00C047AD">
        <w:rPr>
          <w:rFonts w:cs="Times New Roman"/>
        </w:rPr>
        <w:t xml:space="preserve">, </w:t>
      </w:r>
      <w:r w:rsidRPr="006571AB">
        <w:rPr>
          <w:rFonts w:cs="Times New Roman"/>
        </w:rPr>
        <w:t>un</w:t>
      </w:r>
      <w:r w:rsidR="00C047AD">
        <w:rPr>
          <w:rFonts w:cs="Times New Roman"/>
        </w:rPr>
        <w:t xml:space="preserve"> </w:t>
      </w:r>
      <w:r w:rsidRPr="006571AB">
        <w:rPr>
          <w:rFonts w:cs="Times New Roman"/>
        </w:rPr>
        <w:t>ASIC mixto (analógico–digital)</w:t>
      </w:r>
      <w:r w:rsidR="00C047AD">
        <w:rPr>
          <w:rFonts w:cs="Times New Roman"/>
        </w:rPr>
        <w:t xml:space="preserve"> y una interfaz I2C para conectarse con un microcontrolador</w:t>
      </w:r>
      <w:r w:rsidRPr="006571AB">
        <w:rPr>
          <w:rFonts w:cs="Times New Roman"/>
        </w:rPr>
        <w:t>. El ASIC realiza las conversiones A/D y proporciona los resultados convertidos junto con los datos de compensación específicos del sensor a través de una interfaz digital.</w:t>
      </w:r>
    </w:p>
    <w:p w14:paraId="0DE6426D" w14:textId="1FCDFB65" w:rsidR="006571AB" w:rsidRPr="006571AB" w:rsidRDefault="006571AB" w:rsidP="006571AB">
      <w:pPr>
        <w:ind w:firstLine="708"/>
        <w:rPr>
          <w:rFonts w:cs="Times New Roman"/>
        </w:rPr>
      </w:pPr>
      <w:r w:rsidRPr="006571AB">
        <w:rPr>
          <w:rFonts w:cs="Times New Roman"/>
        </w:rPr>
        <w:t>El BMP280 ofrece una gran flexibilidad al diseñador y puede adaptarse a distintos requisitos de precisión, tiempo de medición y consumo de energía, gracias a la amplia cantidad de combinaciones posibles en su configuración.</w:t>
      </w:r>
    </w:p>
    <w:p w14:paraId="7BF6F0D8" w14:textId="77777777" w:rsidR="00A649CF" w:rsidRDefault="006571AB" w:rsidP="006571AB">
      <w:pPr>
        <w:ind w:firstLine="708"/>
        <w:rPr>
          <w:rFonts w:cs="Times New Roman"/>
        </w:rPr>
      </w:pPr>
      <w:r w:rsidRPr="006571AB">
        <w:rPr>
          <w:rFonts w:cs="Times New Roman"/>
        </w:rPr>
        <w:lastRenderedPageBreak/>
        <w:t>El sensor ofrece un conjunto de ajustes de sobre</w:t>
      </w:r>
      <w:r>
        <w:rPr>
          <w:rFonts w:cs="Times New Roman"/>
        </w:rPr>
        <w:t xml:space="preserve"> </w:t>
      </w:r>
      <w:r w:rsidRPr="006571AB">
        <w:rPr>
          <w:rFonts w:cs="Times New Roman"/>
        </w:rPr>
        <w:t>muestreo (</w:t>
      </w:r>
      <w:proofErr w:type="spellStart"/>
      <w:r w:rsidRPr="006571AB">
        <w:rPr>
          <w:rFonts w:cs="Times New Roman"/>
        </w:rPr>
        <w:t>oversampling</w:t>
      </w:r>
      <w:proofErr w:type="spellEnd"/>
      <w:r w:rsidRPr="006571AB">
        <w:rPr>
          <w:rFonts w:cs="Times New Roman"/>
        </w:rPr>
        <w:t>) que van desde ultra bajo consumo hasta ultra alta resolución, lo que permite adaptarlo a diversas aplicaciones. Estos ajustes son combinaciones predeterminadas de sobre</w:t>
      </w:r>
      <w:r>
        <w:rPr>
          <w:rFonts w:cs="Times New Roman"/>
        </w:rPr>
        <w:t xml:space="preserve"> </w:t>
      </w:r>
      <w:r w:rsidRPr="006571AB">
        <w:rPr>
          <w:rFonts w:cs="Times New Roman"/>
        </w:rPr>
        <w:t>muestreo de presión y de temperatura.</w:t>
      </w:r>
    </w:p>
    <w:p w14:paraId="4D5C2F41" w14:textId="4D78B646" w:rsidR="00A649CF" w:rsidRDefault="00A649CF" w:rsidP="0052565C">
      <w:pPr>
        <w:spacing w:line="240" w:lineRule="auto"/>
        <w:ind w:firstLine="708"/>
        <w:jc w:val="center"/>
        <w:rPr>
          <w:rFonts w:cs="Times New Roman"/>
          <w:noProof/>
        </w:rPr>
      </w:pPr>
      <w:r>
        <w:rPr>
          <w:rFonts w:cs="Times New Roman"/>
          <w:noProof/>
        </w:rPr>
        <w:drawing>
          <wp:inline distT="0" distB="0" distL="0" distR="0" wp14:anchorId="4221B1AE" wp14:editId="015C4E34">
            <wp:extent cx="2892056" cy="2892056"/>
            <wp:effectExtent l="0" t="0" r="3810" b="38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93665" cy="2893665"/>
                    </a:xfrm>
                    <a:prstGeom prst="rect">
                      <a:avLst/>
                    </a:prstGeom>
                    <a:noFill/>
                  </pic:spPr>
                </pic:pic>
              </a:graphicData>
            </a:graphic>
          </wp:inline>
        </w:drawing>
      </w:r>
    </w:p>
    <w:p w14:paraId="74D39B76" w14:textId="39109E90" w:rsidR="0052565C" w:rsidRDefault="0052565C" w:rsidP="0052565C">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7. Sensor BMP280.</w:t>
      </w:r>
    </w:p>
    <w:p w14:paraId="1166F3EE" w14:textId="77777777" w:rsidR="0052565C" w:rsidRDefault="0052565C" w:rsidP="006571AB">
      <w:pPr>
        <w:ind w:firstLine="708"/>
        <w:rPr>
          <w:rFonts w:cs="Times New Roman"/>
        </w:rPr>
      </w:pPr>
    </w:p>
    <w:p w14:paraId="65191B88" w14:textId="657179D8" w:rsidR="00A649CF" w:rsidRPr="00CB5CA1" w:rsidRDefault="00A649CF" w:rsidP="006571AB">
      <w:pPr>
        <w:ind w:firstLine="708"/>
        <w:rPr>
          <w:rFonts w:cs="Times New Roman"/>
          <w:b/>
          <w:bCs/>
        </w:rPr>
      </w:pPr>
      <w:r w:rsidRPr="00CB5CA1">
        <w:rPr>
          <w:rFonts w:cs="Times New Roman"/>
          <w:b/>
          <w:bCs/>
        </w:rPr>
        <w:t xml:space="preserve"> Medición de presión</w:t>
      </w:r>
    </w:p>
    <w:p w14:paraId="0839D37F" w14:textId="0CDB2102" w:rsidR="00BD6099" w:rsidRDefault="00A649CF" w:rsidP="006571AB">
      <w:pPr>
        <w:ind w:firstLine="708"/>
        <w:rPr>
          <w:rFonts w:cs="Times New Roman"/>
        </w:rPr>
      </w:pPr>
      <w:r w:rsidRPr="00A649CF">
        <w:rPr>
          <w:rFonts w:cs="Times New Roman"/>
        </w:rPr>
        <w:t xml:space="preserve"> La medición de presión puede ser habilitada u omitida. Omitir la medición podría ser útil si el BMP280 se utiliza como sensor de temperatura. Cuando está habilitada, existen varias opciones de </w:t>
      </w:r>
      <w:proofErr w:type="spellStart"/>
      <w:r w:rsidRPr="00A649CF">
        <w:rPr>
          <w:rFonts w:cs="Times New Roman"/>
        </w:rPr>
        <w:t>sobremuestreo</w:t>
      </w:r>
      <w:proofErr w:type="spellEnd"/>
      <w:r w:rsidRPr="00A649CF">
        <w:rPr>
          <w:rFonts w:cs="Times New Roman"/>
        </w:rPr>
        <w:t xml:space="preserve"> (</w:t>
      </w:r>
      <w:proofErr w:type="spellStart"/>
      <w:r w:rsidRPr="00A649CF">
        <w:rPr>
          <w:rFonts w:cs="Times New Roman"/>
        </w:rPr>
        <w:t>oversampling</w:t>
      </w:r>
      <w:proofErr w:type="spellEnd"/>
      <w:r w:rsidRPr="00A649CF">
        <w:rPr>
          <w:rFonts w:cs="Times New Roman"/>
        </w:rPr>
        <w:t xml:space="preserve">). Cada paso de </w:t>
      </w:r>
      <w:proofErr w:type="spellStart"/>
      <w:r w:rsidRPr="00A649CF">
        <w:rPr>
          <w:rFonts w:cs="Times New Roman"/>
        </w:rPr>
        <w:t>sobremuestreo</w:t>
      </w:r>
      <w:proofErr w:type="spellEnd"/>
      <w:r w:rsidRPr="00A649CF">
        <w:rPr>
          <w:rFonts w:cs="Times New Roman"/>
        </w:rPr>
        <w:t xml:space="preserve"> reduce el ruido y aumenta la resolución de salida en un bit, el cual se almacena en el registro de datos XLSB 0xF9. La habilitación/</w:t>
      </w:r>
      <w:proofErr w:type="spellStart"/>
      <w:r w:rsidRPr="00A649CF">
        <w:rPr>
          <w:rFonts w:cs="Times New Roman"/>
        </w:rPr>
        <w:t>deshabilitación</w:t>
      </w:r>
      <w:proofErr w:type="spellEnd"/>
      <w:r w:rsidRPr="00A649CF">
        <w:rPr>
          <w:rFonts w:cs="Times New Roman"/>
        </w:rPr>
        <w:t xml:space="preserve"> de la medición y los ajustes de </w:t>
      </w:r>
      <w:proofErr w:type="spellStart"/>
      <w:r w:rsidRPr="00A649CF">
        <w:rPr>
          <w:rFonts w:cs="Times New Roman"/>
        </w:rPr>
        <w:t>sobremuestreo</w:t>
      </w:r>
      <w:proofErr w:type="spellEnd"/>
      <w:r w:rsidRPr="00A649CF">
        <w:rPr>
          <w:rFonts w:cs="Times New Roman"/>
        </w:rPr>
        <w:t xml:space="preserve"> se seleccionan a través de los bits </w:t>
      </w:r>
      <w:proofErr w:type="spellStart"/>
      <w:r w:rsidRPr="00A649CF">
        <w:rPr>
          <w:rFonts w:cs="Times New Roman"/>
        </w:rPr>
        <w:t>osrs_</w:t>
      </w:r>
      <w:proofErr w:type="gramStart"/>
      <w:r w:rsidRPr="00A649CF">
        <w:rPr>
          <w:rFonts w:cs="Times New Roman"/>
        </w:rPr>
        <w:t>p</w:t>
      </w:r>
      <w:proofErr w:type="spellEnd"/>
      <w:r w:rsidRPr="00A649CF">
        <w:rPr>
          <w:rFonts w:cs="Times New Roman"/>
        </w:rPr>
        <w:t>[</w:t>
      </w:r>
      <w:proofErr w:type="gramEnd"/>
      <w:r w:rsidRPr="00A649CF">
        <w:rPr>
          <w:rFonts w:cs="Times New Roman"/>
        </w:rPr>
        <w:t>2:0] en el registro de control 0xF4.</w:t>
      </w:r>
    </w:p>
    <w:p w14:paraId="4D8DF2A3" w14:textId="0469A134" w:rsidR="00A649CF" w:rsidRDefault="00A649CF" w:rsidP="0052565C">
      <w:pPr>
        <w:spacing w:line="240" w:lineRule="auto"/>
        <w:ind w:firstLine="708"/>
        <w:rPr>
          <w:rFonts w:cs="Times New Roman"/>
        </w:rPr>
      </w:pPr>
      <w:r w:rsidRPr="00A649CF">
        <w:rPr>
          <w:rFonts w:cs="Times New Roman"/>
          <w:noProof/>
        </w:rPr>
        <w:lastRenderedPageBreak/>
        <w:drawing>
          <wp:inline distT="0" distB="0" distL="0" distR="0" wp14:anchorId="6AE004DD" wp14:editId="3BB672D1">
            <wp:extent cx="5612130" cy="2032000"/>
            <wp:effectExtent l="0" t="0" r="762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032000"/>
                    </a:xfrm>
                    <a:prstGeom prst="rect">
                      <a:avLst/>
                    </a:prstGeom>
                  </pic:spPr>
                </pic:pic>
              </a:graphicData>
            </a:graphic>
          </wp:inline>
        </w:drawing>
      </w:r>
    </w:p>
    <w:p w14:paraId="73EBAAAB" w14:textId="4B9BA932" w:rsidR="0052565C" w:rsidRDefault="0052565C" w:rsidP="0052565C">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 xml:space="preserve">Tabla 2. Opciones de </w:t>
      </w:r>
      <w:proofErr w:type="spellStart"/>
      <w:r>
        <w:rPr>
          <w:rFonts w:cs="Times New Roman"/>
          <w:i/>
          <w:iCs/>
          <w:color w:val="404040" w:themeColor="text1" w:themeTint="BF"/>
          <w:sz w:val="22"/>
          <w:szCs w:val="20"/>
        </w:rPr>
        <w:t>sobremuestreo</w:t>
      </w:r>
      <w:proofErr w:type="spellEnd"/>
      <w:r>
        <w:rPr>
          <w:rFonts w:cs="Times New Roman"/>
          <w:i/>
          <w:iCs/>
          <w:color w:val="404040" w:themeColor="text1" w:themeTint="BF"/>
          <w:sz w:val="22"/>
          <w:szCs w:val="20"/>
        </w:rPr>
        <w:t xml:space="preserve"> para presión BMP280. (2)</w:t>
      </w:r>
    </w:p>
    <w:p w14:paraId="0D8F6CF8" w14:textId="4FB466B2" w:rsidR="00C047AD" w:rsidRDefault="00C047AD" w:rsidP="006571AB">
      <w:pPr>
        <w:ind w:firstLine="708"/>
        <w:rPr>
          <w:rFonts w:cs="Times New Roman"/>
        </w:rPr>
      </w:pPr>
      <w:r>
        <w:rPr>
          <w:rFonts w:cs="Times New Roman"/>
        </w:rPr>
        <w:t xml:space="preserve">                        </w:t>
      </w:r>
    </w:p>
    <w:p w14:paraId="36277BE7" w14:textId="5A156318" w:rsidR="00A649CF" w:rsidRDefault="00A649CF" w:rsidP="006571AB">
      <w:pPr>
        <w:ind w:firstLine="708"/>
        <w:rPr>
          <w:rFonts w:cs="Times New Roman"/>
        </w:rPr>
      </w:pPr>
      <w:r w:rsidRPr="00A649CF">
        <w:rPr>
          <w:rFonts w:cs="Times New Roman"/>
        </w:rPr>
        <w:t>Medición de temperatura</w:t>
      </w:r>
    </w:p>
    <w:p w14:paraId="6D41BA60" w14:textId="25A8949A" w:rsidR="00A649CF" w:rsidRDefault="00A649CF" w:rsidP="006571AB">
      <w:pPr>
        <w:ind w:firstLine="708"/>
        <w:rPr>
          <w:rFonts w:cs="Times New Roman"/>
        </w:rPr>
      </w:pPr>
      <w:r w:rsidRPr="00A649CF">
        <w:rPr>
          <w:rFonts w:cs="Times New Roman"/>
        </w:rPr>
        <w:t xml:space="preserve"> La medición de temperatura puede habilitarse u omitirse. Omitir la medición podría ser útil para medir la presión de manera extremadamente rápida. Cuando está habilitada, existen varias opciones de </w:t>
      </w:r>
      <w:proofErr w:type="spellStart"/>
      <w:r w:rsidRPr="00A649CF">
        <w:rPr>
          <w:rFonts w:cs="Times New Roman"/>
        </w:rPr>
        <w:t>sobremuestreo</w:t>
      </w:r>
      <w:proofErr w:type="spellEnd"/>
      <w:r w:rsidRPr="00A649CF">
        <w:rPr>
          <w:rFonts w:cs="Times New Roman"/>
        </w:rPr>
        <w:t xml:space="preserve"> (</w:t>
      </w:r>
      <w:proofErr w:type="spellStart"/>
      <w:r w:rsidRPr="00A649CF">
        <w:rPr>
          <w:rFonts w:cs="Times New Roman"/>
        </w:rPr>
        <w:t>oversampling</w:t>
      </w:r>
      <w:proofErr w:type="spellEnd"/>
      <w:r w:rsidRPr="00A649CF">
        <w:rPr>
          <w:rFonts w:cs="Times New Roman"/>
        </w:rPr>
        <w:t xml:space="preserve">). Cada paso de </w:t>
      </w:r>
      <w:proofErr w:type="spellStart"/>
      <w:r w:rsidRPr="00A649CF">
        <w:rPr>
          <w:rFonts w:cs="Times New Roman"/>
        </w:rPr>
        <w:t>sobremuestreo</w:t>
      </w:r>
      <w:proofErr w:type="spellEnd"/>
      <w:r w:rsidRPr="00A649CF">
        <w:rPr>
          <w:rFonts w:cs="Times New Roman"/>
        </w:rPr>
        <w:t xml:space="preserve"> reduce el ruido y aumenta la resolución de salida en un bit, el cual se almacena en el registro de datos XLSB 0xFC. La habilitación/</w:t>
      </w:r>
      <w:proofErr w:type="spellStart"/>
      <w:r w:rsidRPr="00A649CF">
        <w:rPr>
          <w:rFonts w:cs="Times New Roman"/>
        </w:rPr>
        <w:t>deshabilitación</w:t>
      </w:r>
      <w:proofErr w:type="spellEnd"/>
      <w:r w:rsidRPr="00A649CF">
        <w:rPr>
          <w:rFonts w:cs="Times New Roman"/>
        </w:rPr>
        <w:t xml:space="preserve"> de la medición de temperatura y el ajuste de </w:t>
      </w:r>
      <w:proofErr w:type="spellStart"/>
      <w:r w:rsidRPr="00A649CF">
        <w:rPr>
          <w:rFonts w:cs="Times New Roman"/>
        </w:rPr>
        <w:t>sobremuestreo</w:t>
      </w:r>
      <w:proofErr w:type="spellEnd"/>
      <w:r w:rsidRPr="00A649CF">
        <w:rPr>
          <w:rFonts w:cs="Times New Roman"/>
        </w:rPr>
        <w:t xml:space="preserve"> se seleccionan a través de los bits </w:t>
      </w:r>
      <w:proofErr w:type="spellStart"/>
      <w:r w:rsidRPr="00A649CF">
        <w:rPr>
          <w:rFonts w:cs="Times New Roman"/>
        </w:rPr>
        <w:t>osrs_</w:t>
      </w:r>
      <w:proofErr w:type="gramStart"/>
      <w:r w:rsidRPr="00A649CF">
        <w:rPr>
          <w:rFonts w:cs="Times New Roman"/>
        </w:rPr>
        <w:t>t</w:t>
      </w:r>
      <w:proofErr w:type="spellEnd"/>
      <w:r w:rsidRPr="00A649CF">
        <w:rPr>
          <w:rFonts w:cs="Times New Roman"/>
        </w:rPr>
        <w:t>[</w:t>
      </w:r>
      <w:proofErr w:type="gramEnd"/>
      <w:r w:rsidRPr="00A649CF">
        <w:rPr>
          <w:rFonts w:cs="Times New Roman"/>
        </w:rPr>
        <w:t>2:0] en el registro de control 0xF4.</w:t>
      </w:r>
    </w:p>
    <w:p w14:paraId="4F5990F7" w14:textId="7B89A165" w:rsidR="00A649CF" w:rsidRDefault="00A649CF" w:rsidP="0052565C">
      <w:pPr>
        <w:spacing w:line="240" w:lineRule="auto"/>
        <w:ind w:firstLine="708"/>
        <w:rPr>
          <w:rFonts w:cs="Times New Roman"/>
        </w:rPr>
      </w:pPr>
      <w:r w:rsidRPr="00A649CF">
        <w:rPr>
          <w:rFonts w:cs="Times New Roman"/>
          <w:noProof/>
        </w:rPr>
        <w:drawing>
          <wp:inline distT="0" distB="0" distL="0" distR="0" wp14:anchorId="5FFA80BF" wp14:editId="23E261CF">
            <wp:extent cx="5612130" cy="2006600"/>
            <wp:effectExtent l="0" t="0" r="762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006600"/>
                    </a:xfrm>
                    <a:prstGeom prst="rect">
                      <a:avLst/>
                    </a:prstGeom>
                  </pic:spPr>
                </pic:pic>
              </a:graphicData>
            </a:graphic>
          </wp:inline>
        </w:drawing>
      </w:r>
    </w:p>
    <w:p w14:paraId="738774B7" w14:textId="2D617EB2" w:rsidR="0052565C" w:rsidRDefault="0052565C" w:rsidP="0052565C">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 xml:space="preserve">Tabla 3. Opciones de </w:t>
      </w:r>
      <w:proofErr w:type="spellStart"/>
      <w:r>
        <w:rPr>
          <w:rFonts w:cs="Times New Roman"/>
          <w:i/>
          <w:iCs/>
          <w:color w:val="404040" w:themeColor="text1" w:themeTint="BF"/>
          <w:sz w:val="22"/>
          <w:szCs w:val="20"/>
        </w:rPr>
        <w:t>sobremuestreo</w:t>
      </w:r>
      <w:proofErr w:type="spellEnd"/>
      <w:r>
        <w:rPr>
          <w:rFonts w:cs="Times New Roman"/>
          <w:i/>
          <w:iCs/>
          <w:color w:val="404040" w:themeColor="text1" w:themeTint="BF"/>
          <w:sz w:val="22"/>
          <w:szCs w:val="20"/>
        </w:rPr>
        <w:t xml:space="preserve"> para temperatura BMP280. (2)</w:t>
      </w:r>
    </w:p>
    <w:p w14:paraId="6A019660" w14:textId="77777777" w:rsidR="0052565C" w:rsidRDefault="0052565C" w:rsidP="006571AB">
      <w:pPr>
        <w:ind w:firstLine="708"/>
        <w:rPr>
          <w:rFonts w:cs="Times New Roman"/>
        </w:rPr>
      </w:pPr>
    </w:p>
    <w:p w14:paraId="2ADDBDA8" w14:textId="0009C6E8" w:rsidR="00A649CF" w:rsidRDefault="00A649CF" w:rsidP="006571AB">
      <w:pPr>
        <w:ind w:firstLine="708"/>
        <w:rPr>
          <w:rFonts w:cs="Times New Roman"/>
        </w:rPr>
      </w:pPr>
    </w:p>
    <w:p w14:paraId="6FFDA80C" w14:textId="77777777" w:rsidR="00A649CF" w:rsidRPr="00CB5CA1" w:rsidRDefault="00A649CF" w:rsidP="006571AB">
      <w:pPr>
        <w:ind w:firstLine="708"/>
        <w:rPr>
          <w:rFonts w:cs="Times New Roman"/>
          <w:b/>
          <w:bCs/>
        </w:rPr>
      </w:pPr>
      <w:r w:rsidRPr="00CB5CA1">
        <w:rPr>
          <w:rFonts w:cs="Times New Roman"/>
          <w:b/>
          <w:bCs/>
        </w:rPr>
        <w:t>Filtro IIR</w:t>
      </w:r>
    </w:p>
    <w:p w14:paraId="253CDEF4" w14:textId="0EA9874B" w:rsidR="00A649CF" w:rsidRDefault="00A649CF" w:rsidP="006571AB">
      <w:pPr>
        <w:ind w:firstLine="708"/>
        <w:rPr>
          <w:rFonts w:cs="Times New Roman"/>
        </w:rPr>
      </w:pPr>
      <w:r w:rsidRPr="00A649CF">
        <w:rPr>
          <w:rFonts w:cs="Times New Roman"/>
        </w:rPr>
        <w:t>La presión ambiental está sujeta a muchos cambios a corto plazo, causados, por ejemplo, por el portazo de una puerta o ventana, o por el viento soplando dentro del sensor. Para suprimir estas perturbaciones en los datos de salida sin causar tráfico adicional en la interfaz ni carga de trabajo en el procesador, el BMP280 cuenta con un filtro IIR interno. Este reduce efectivamente el ancho de banda de las señales de salida. La salida de un siguiente paso de medición se filtra usando la siguiente fórmula:</w:t>
      </w:r>
    </w:p>
    <w:p w14:paraId="18B80F5B" w14:textId="353FD990" w:rsidR="0071422C" w:rsidRDefault="0071422C" w:rsidP="006571AB">
      <w:pPr>
        <w:ind w:firstLine="708"/>
        <w:rPr>
          <w:rFonts w:cs="Times New Roman"/>
        </w:rPr>
      </w:pPr>
      <m:oMathPara>
        <m:oMath>
          <m:r>
            <w:rPr>
              <w:rFonts w:ascii="Cambria Math" w:hAnsi="Cambria Math" w:cs="Times New Roman"/>
            </w:rPr>
            <m:t>dat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filtered</m:t>
              </m:r>
            </m:sub>
          </m:sSub>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datafilteredold ∙</m:t>
              </m:r>
              <m:d>
                <m:dPr>
                  <m:ctrlPr>
                    <w:rPr>
                      <w:rFonts w:ascii="Cambria Math" w:hAnsi="Cambria Math" w:cs="Times New Roman"/>
                      <w:i/>
                    </w:rPr>
                  </m:ctrlPr>
                </m:dPr>
                <m:e>
                  <m:r>
                    <w:rPr>
                      <w:rFonts w:ascii="Cambria Math" w:hAnsi="Cambria Math" w:cs="Times New Roman"/>
                    </w:rPr>
                    <m:t>filtercoeff-1</m:t>
                  </m:r>
                </m:e>
              </m:d>
              <m:r>
                <w:rPr>
                  <w:rFonts w:ascii="Cambria Math" w:hAnsi="Cambria Math" w:cs="Times New Roman"/>
                </w:rPr>
                <m:t>+dataADC</m:t>
              </m:r>
            </m:num>
            <m:den>
              <m:r>
                <w:rPr>
                  <w:rFonts w:ascii="Cambria Math" w:hAnsi="Cambria Math" w:cs="Times New Roman"/>
                </w:rPr>
                <m:t>filtercoeff</m:t>
              </m:r>
            </m:den>
          </m:f>
        </m:oMath>
      </m:oMathPara>
    </w:p>
    <w:p w14:paraId="7A233E07" w14:textId="77777777" w:rsidR="0071422C" w:rsidRDefault="0071422C" w:rsidP="006571AB">
      <w:pPr>
        <w:ind w:firstLine="708"/>
        <w:rPr>
          <w:rFonts w:cs="Times New Roman"/>
        </w:rPr>
      </w:pPr>
    </w:p>
    <w:p w14:paraId="12206C5B" w14:textId="3025889B" w:rsidR="00A649CF" w:rsidRDefault="0071422C" w:rsidP="006571AB">
      <w:pPr>
        <w:ind w:firstLine="708"/>
        <w:rPr>
          <w:rFonts w:cs="Times New Roman"/>
        </w:rPr>
      </w:pPr>
      <w:r>
        <w:rPr>
          <w:rFonts w:cs="Times New Roman"/>
        </w:rPr>
        <w:t>D</w:t>
      </w:r>
      <w:r w:rsidR="00A649CF" w:rsidRPr="00A649CF">
        <w:rPr>
          <w:rFonts w:cs="Times New Roman"/>
        </w:rPr>
        <w:t xml:space="preserve">onde </w:t>
      </w:r>
      <w:proofErr w:type="spellStart"/>
      <w:r w:rsidR="00A649CF" w:rsidRPr="00A649CF">
        <w:rPr>
          <w:rFonts w:cs="Times New Roman"/>
        </w:rPr>
        <w:t>data_filtered_old</w:t>
      </w:r>
      <w:proofErr w:type="spellEnd"/>
      <w:r w:rsidR="00A649CF" w:rsidRPr="00A649CF">
        <w:rPr>
          <w:rFonts w:cs="Times New Roman"/>
        </w:rPr>
        <w:t xml:space="preserve"> son los datos provenientes de la adquisición anterior, y </w:t>
      </w:r>
      <w:proofErr w:type="spellStart"/>
      <w:r w:rsidR="00A649CF" w:rsidRPr="00A649CF">
        <w:rPr>
          <w:rFonts w:cs="Times New Roman"/>
        </w:rPr>
        <w:t>data_ADC</w:t>
      </w:r>
      <w:proofErr w:type="spellEnd"/>
      <w:r w:rsidR="00A649CF" w:rsidRPr="00A649CF">
        <w:rPr>
          <w:rFonts w:cs="Times New Roman"/>
        </w:rPr>
        <w:t xml:space="preserve"> son los datos provenientes del ADC antes del filtrado </w:t>
      </w:r>
      <w:proofErr w:type="spellStart"/>
      <w:r w:rsidR="00A649CF" w:rsidRPr="00A649CF">
        <w:rPr>
          <w:rFonts w:cs="Times New Roman"/>
        </w:rPr>
        <w:t>IIR.El</w:t>
      </w:r>
      <w:proofErr w:type="spellEnd"/>
      <w:r w:rsidR="00A649CF" w:rsidRPr="00A649CF">
        <w:rPr>
          <w:rFonts w:cs="Times New Roman"/>
        </w:rPr>
        <w:t xml:space="preserve"> filtro IIR se puede configurar usando los bits </w:t>
      </w:r>
      <w:proofErr w:type="spellStart"/>
      <w:proofErr w:type="gramStart"/>
      <w:r w:rsidR="00A649CF" w:rsidRPr="00A649CF">
        <w:rPr>
          <w:rFonts w:cs="Times New Roman"/>
        </w:rPr>
        <w:t>filter</w:t>
      </w:r>
      <w:proofErr w:type="spellEnd"/>
      <w:r w:rsidR="00A649CF" w:rsidRPr="00A649CF">
        <w:rPr>
          <w:rFonts w:cs="Times New Roman"/>
        </w:rPr>
        <w:t>[</w:t>
      </w:r>
      <w:proofErr w:type="gramEnd"/>
      <w:r w:rsidR="00A649CF" w:rsidRPr="00A649CF">
        <w:rPr>
          <w:rFonts w:cs="Times New Roman"/>
        </w:rPr>
        <w:t>2:0] en el registro de control 0xF5 con las siguientes opciones:</w:t>
      </w:r>
    </w:p>
    <w:p w14:paraId="6FA9EA47" w14:textId="5423D201" w:rsidR="00C047AD" w:rsidRDefault="0071422C" w:rsidP="0052565C">
      <w:pPr>
        <w:spacing w:line="240" w:lineRule="auto"/>
        <w:ind w:firstLine="708"/>
        <w:jc w:val="center"/>
        <w:rPr>
          <w:rFonts w:cs="Times New Roman"/>
        </w:rPr>
      </w:pPr>
      <w:r w:rsidRPr="0071422C">
        <w:rPr>
          <w:rFonts w:cs="Times New Roman"/>
          <w:noProof/>
        </w:rPr>
        <w:drawing>
          <wp:inline distT="0" distB="0" distL="0" distR="0" wp14:anchorId="7181C085" wp14:editId="19C3AF1F">
            <wp:extent cx="3982006" cy="211484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82006" cy="2114845"/>
                    </a:xfrm>
                    <a:prstGeom prst="rect">
                      <a:avLst/>
                    </a:prstGeom>
                  </pic:spPr>
                </pic:pic>
              </a:graphicData>
            </a:graphic>
          </wp:inline>
        </w:drawing>
      </w:r>
    </w:p>
    <w:p w14:paraId="13357385" w14:textId="4548F04D" w:rsidR="0052565C" w:rsidRDefault="0052565C" w:rsidP="0052565C">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Tabla 4. Opciones de filtrado BMP280.</w:t>
      </w:r>
    </w:p>
    <w:p w14:paraId="17497C95" w14:textId="77777777" w:rsidR="0052565C" w:rsidRDefault="0052565C" w:rsidP="006571AB">
      <w:pPr>
        <w:ind w:firstLine="708"/>
        <w:rPr>
          <w:rFonts w:cs="Times New Roman"/>
        </w:rPr>
      </w:pPr>
    </w:p>
    <w:p w14:paraId="5D7E48B8" w14:textId="553EB067" w:rsidR="00611154" w:rsidRDefault="00611154" w:rsidP="00EF6373">
      <w:pPr>
        <w:ind w:firstLine="708"/>
        <w:rPr>
          <w:rFonts w:cs="Times New Roman"/>
        </w:rPr>
      </w:pPr>
    </w:p>
    <w:p w14:paraId="61024D1C" w14:textId="77777777" w:rsidR="0052565C" w:rsidRDefault="0052565C" w:rsidP="00EF6373">
      <w:pPr>
        <w:ind w:firstLine="708"/>
        <w:rPr>
          <w:rFonts w:cs="Times New Roman"/>
        </w:rPr>
      </w:pPr>
    </w:p>
    <w:p w14:paraId="2A97E959" w14:textId="77777777" w:rsidR="002B31E3" w:rsidRPr="006571AB" w:rsidRDefault="002B31E3" w:rsidP="002B31E3">
      <w:pPr>
        <w:ind w:firstLine="708"/>
        <w:rPr>
          <w:rFonts w:cs="Times New Roman"/>
        </w:rPr>
      </w:pPr>
      <w:r w:rsidRPr="006571AB">
        <w:rPr>
          <w:rFonts w:cs="Times New Roman"/>
        </w:rPr>
        <w:lastRenderedPageBreak/>
        <w:t>El BMP280 puede operar en tres modos de energía:</w:t>
      </w:r>
    </w:p>
    <w:p w14:paraId="20DFBF4B" w14:textId="77777777" w:rsidR="002B31E3" w:rsidRPr="006571AB" w:rsidRDefault="002B31E3" w:rsidP="002B31E3">
      <w:pPr>
        <w:pStyle w:val="Prrafodelista"/>
        <w:numPr>
          <w:ilvl w:val="0"/>
          <w:numId w:val="32"/>
        </w:numPr>
        <w:rPr>
          <w:rFonts w:cs="Times New Roman"/>
        </w:rPr>
      </w:pPr>
      <w:r w:rsidRPr="006571AB">
        <w:rPr>
          <w:rFonts w:cs="Times New Roman"/>
          <w:b/>
          <w:bCs/>
        </w:rPr>
        <w:t xml:space="preserve">Modo </w:t>
      </w:r>
      <w:proofErr w:type="spellStart"/>
      <w:r w:rsidRPr="006571AB">
        <w:rPr>
          <w:rFonts w:cs="Times New Roman"/>
          <w:b/>
          <w:bCs/>
        </w:rPr>
        <w:t>sleep</w:t>
      </w:r>
      <w:proofErr w:type="spellEnd"/>
      <w:r w:rsidRPr="006571AB">
        <w:rPr>
          <w:rFonts w:cs="Times New Roman"/>
        </w:rPr>
        <w:t>: no se realizan mediciones.</w:t>
      </w:r>
    </w:p>
    <w:p w14:paraId="42BA706B" w14:textId="77777777" w:rsidR="002B31E3" w:rsidRPr="006571AB" w:rsidRDefault="002B31E3" w:rsidP="002B31E3">
      <w:pPr>
        <w:pStyle w:val="Prrafodelista"/>
        <w:numPr>
          <w:ilvl w:val="0"/>
          <w:numId w:val="32"/>
        </w:numPr>
        <w:rPr>
          <w:rFonts w:cs="Times New Roman"/>
        </w:rPr>
      </w:pPr>
      <w:r w:rsidRPr="006571AB">
        <w:rPr>
          <w:rFonts w:cs="Times New Roman"/>
          <w:b/>
          <w:bCs/>
        </w:rPr>
        <w:t>Modo normal</w:t>
      </w:r>
      <w:r w:rsidRPr="006571AB">
        <w:rPr>
          <w:rFonts w:cs="Times New Roman"/>
        </w:rPr>
        <w:t>: el sensor realiza ciclos automáticos y continuos entre un período activo de medición y un período inactivo de espera.</w:t>
      </w:r>
    </w:p>
    <w:p w14:paraId="0577A05A" w14:textId="77777777" w:rsidR="002B31E3" w:rsidRPr="006571AB" w:rsidRDefault="002B31E3" w:rsidP="002B31E3">
      <w:pPr>
        <w:pStyle w:val="Prrafodelista"/>
        <w:numPr>
          <w:ilvl w:val="0"/>
          <w:numId w:val="32"/>
        </w:numPr>
        <w:rPr>
          <w:rFonts w:cs="Times New Roman"/>
        </w:rPr>
      </w:pPr>
      <w:r w:rsidRPr="006571AB">
        <w:rPr>
          <w:rFonts w:cs="Times New Roman"/>
          <w:b/>
          <w:bCs/>
        </w:rPr>
        <w:t xml:space="preserve">Modo </w:t>
      </w:r>
      <w:proofErr w:type="spellStart"/>
      <w:r w:rsidRPr="006571AB">
        <w:rPr>
          <w:rFonts w:cs="Times New Roman"/>
          <w:b/>
          <w:bCs/>
        </w:rPr>
        <w:t>forced</w:t>
      </w:r>
      <w:proofErr w:type="spellEnd"/>
      <w:r w:rsidRPr="006571AB">
        <w:rPr>
          <w:rFonts w:cs="Times New Roman"/>
        </w:rPr>
        <w:t xml:space="preserve">: se ejecuta una sola medición, y al terminar, el sensor vuelve automáticamente al modo </w:t>
      </w:r>
      <w:proofErr w:type="spellStart"/>
      <w:r w:rsidRPr="006571AB">
        <w:rPr>
          <w:rFonts w:cs="Times New Roman"/>
        </w:rPr>
        <w:t>sleep</w:t>
      </w:r>
      <w:proofErr w:type="spellEnd"/>
      <w:r w:rsidRPr="006571AB">
        <w:rPr>
          <w:rFonts w:cs="Times New Roman"/>
        </w:rPr>
        <w:t>.</w:t>
      </w:r>
    </w:p>
    <w:p w14:paraId="600714C9" w14:textId="7FC37CC7" w:rsidR="00941719" w:rsidRDefault="002B31E3" w:rsidP="00E21FBB">
      <w:pPr>
        <w:ind w:firstLine="708"/>
        <w:rPr>
          <w:rFonts w:cs="Times New Roman"/>
        </w:rPr>
      </w:pPr>
      <w:r w:rsidRPr="002B31E3">
        <w:rPr>
          <w:rFonts w:cs="Times New Roman"/>
        </w:rPr>
        <w:t xml:space="preserve">Estos pueden seleccionarse utilizando los bits </w:t>
      </w:r>
      <w:proofErr w:type="spellStart"/>
      <w:proofErr w:type="gramStart"/>
      <w:r w:rsidRPr="002B31E3">
        <w:rPr>
          <w:rFonts w:cs="Times New Roman"/>
        </w:rPr>
        <w:t>mode</w:t>
      </w:r>
      <w:proofErr w:type="spellEnd"/>
      <w:r w:rsidRPr="002B31E3">
        <w:rPr>
          <w:rFonts w:cs="Times New Roman"/>
        </w:rPr>
        <w:t>[</w:t>
      </w:r>
      <w:proofErr w:type="gramEnd"/>
      <w:r w:rsidRPr="002B31E3">
        <w:rPr>
          <w:rFonts w:cs="Times New Roman"/>
        </w:rPr>
        <w:t>1:0] en el registro de control 0xF4.</w:t>
      </w:r>
    </w:p>
    <w:p w14:paraId="0996DC40" w14:textId="74FB5A63" w:rsidR="002B31E3" w:rsidRDefault="002B31E3" w:rsidP="0052565C">
      <w:pPr>
        <w:spacing w:line="240" w:lineRule="auto"/>
        <w:ind w:firstLine="708"/>
        <w:jc w:val="center"/>
        <w:rPr>
          <w:rFonts w:cs="Times New Roman"/>
        </w:rPr>
      </w:pPr>
      <w:r w:rsidRPr="002B31E3">
        <w:rPr>
          <w:rFonts w:cs="Times New Roman"/>
          <w:noProof/>
        </w:rPr>
        <w:drawing>
          <wp:inline distT="0" distB="0" distL="0" distR="0" wp14:anchorId="784A24DE" wp14:editId="4F754D89">
            <wp:extent cx="2267266" cy="1247949"/>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267266" cy="1247949"/>
                    </a:xfrm>
                    <a:prstGeom prst="rect">
                      <a:avLst/>
                    </a:prstGeom>
                  </pic:spPr>
                </pic:pic>
              </a:graphicData>
            </a:graphic>
          </wp:inline>
        </w:drawing>
      </w:r>
    </w:p>
    <w:p w14:paraId="62CC85E7" w14:textId="74695F3D" w:rsidR="0052565C" w:rsidRDefault="0052565C" w:rsidP="0052565C">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 xml:space="preserve">Tabla 5. Opciones de modo de </w:t>
      </w:r>
      <w:proofErr w:type="spellStart"/>
      <w:r>
        <w:rPr>
          <w:rFonts w:cs="Times New Roman"/>
          <w:i/>
          <w:iCs/>
          <w:color w:val="404040" w:themeColor="text1" w:themeTint="BF"/>
          <w:sz w:val="22"/>
          <w:szCs w:val="20"/>
        </w:rPr>
        <w:t>energia</w:t>
      </w:r>
      <w:proofErr w:type="spellEnd"/>
      <w:r>
        <w:rPr>
          <w:rFonts w:cs="Times New Roman"/>
          <w:i/>
          <w:iCs/>
          <w:color w:val="404040" w:themeColor="text1" w:themeTint="BF"/>
          <w:sz w:val="22"/>
          <w:szCs w:val="20"/>
        </w:rPr>
        <w:t xml:space="preserve"> para presión BMP280.</w:t>
      </w:r>
      <w:r w:rsidR="00735BA0">
        <w:rPr>
          <w:rFonts w:cs="Times New Roman"/>
          <w:i/>
          <w:iCs/>
          <w:color w:val="404040" w:themeColor="text1" w:themeTint="BF"/>
          <w:sz w:val="22"/>
          <w:szCs w:val="20"/>
        </w:rPr>
        <w:t xml:space="preserve"> (2)</w:t>
      </w:r>
    </w:p>
    <w:p w14:paraId="4C16365C" w14:textId="77777777" w:rsidR="0052565C" w:rsidRDefault="0052565C" w:rsidP="00E21FBB">
      <w:pPr>
        <w:ind w:firstLine="708"/>
        <w:rPr>
          <w:rFonts w:cs="Times New Roman"/>
        </w:rPr>
      </w:pPr>
    </w:p>
    <w:p w14:paraId="013DAB0A" w14:textId="77777777" w:rsidR="002B31E3" w:rsidRDefault="002B31E3" w:rsidP="002B31E3">
      <w:pPr>
        <w:ind w:firstLine="708"/>
        <w:rPr>
          <w:rFonts w:cs="Times New Roman"/>
        </w:rPr>
      </w:pPr>
    </w:p>
    <w:p w14:paraId="2F56FE0D" w14:textId="77777777" w:rsidR="002B31E3" w:rsidRDefault="002B31E3" w:rsidP="002B31E3">
      <w:pPr>
        <w:ind w:firstLine="708"/>
        <w:rPr>
          <w:rFonts w:cs="Times New Roman"/>
        </w:rPr>
      </w:pPr>
    </w:p>
    <w:p w14:paraId="60B73DAF" w14:textId="4195EAA1" w:rsidR="002B31E3" w:rsidRPr="00CB5CA1" w:rsidRDefault="002B31E3" w:rsidP="002B31E3">
      <w:pPr>
        <w:ind w:firstLine="708"/>
        <w:rPr>
          <w:rFonts w:cs="Times New Roman"/>
          <w:b/>
          <w:bCs/>
        </w:rPr>
      </w:pPr>
      <w:r w:rsidRPr="00CB5CA1">
        <w:rPr>
          <w:rFonts w:cs="Times New Roman"/>
          <w:b/>
          <w:bCs/>
        </w:rPr>
        <w:t>Modo normal</w:t>
      </w:r>
    </w:p>
    <w:p w14:paraId="70C64CF8" w14:textId="520AFFFE" w:rsidR="002B31E3" w:rsidRPr="002B31E3" w:rsidRDefault="002B31E3" w:rsidP="002B31E3">
      <w:pPr>
        <w:ind w:firstLine="708"/>
        <w:rPr>
          <w:rFonts w:cs="Times New Roman"/>
        </w:rPr>
      </w:pPr>
      <w:r w:rsidRPr="002B31E3">
        <w:rPr>
          <w:rFonts w:cs="Times New Roman"/>
        </w:rPr>
        <w:t xml:space="preserve">El modo normal cicla continuamente entre un periodo de medición (activo) y un periodo de espera (inactivo), cuyo tiempo está definido por </w:t>
      </w:r>
      <w:proofErr w:type="spellStart"/>
      <w:r w:rsidRPr="002B31E3">
        <w:rPr>
          <w:rFonts w:cs="Times New Roman"/>
        </w:rPr>
        <w:t>t_standby</w:t>
      </w:r>
      <w:proofErr w:type="spellEnd"/>
      <w:r w:rsidRPr="002B31E3">
        <w:rPr>
          <w:rFonts w:cs="Times New Roman"/>
        </w:rPr>
        <w:t>. La corriente en el periodo de espera I</w:t>
      </w:r>
      <w:r w:rsidRPr="002B31E3">
        <w:rPr>
          <w:rFonts w:cs="Times New Roman"/>
          <w:sz w:val="14"/>
          <w:szCs w:val="12"/>
        </w:rPr>
        <w:t>DDSB</w:t>
      </w:r>
      <w:r w:rsidRPr="002B31E3">
        <w:rPr>
          <w:rFonts w:cs="Times New Roman"/>
        </w:rPr>
        <w:t xml:space="preserve"> es ligeramente más alta que en el modo </w:t>
      </w:r>
      <w:proofErr w:type="spellStart"/>
      <w:r w:rsidRPr="002B31E3">
        <w:rPr>
          <w:rFonts w:cs="Times New Roman"/>
        </w:rPr>
        <w:t>sleep</w:t>
      </w:r>
      <w:proofErr w:type="spellEnd"/>
      <w:r w:rsidRPr="002B31E3">
        <w:rPr>
          <w:rFonts w:cs="Times New Roman"/>
        </w:rPr>
        <w:t>. Después de configurar el modo, la medición y las opciones de filtro, los últimos resultados de la medición pueden obtenerse de los registros de datos sin la necesidad de accesos de escritura adicionales.</w:t>
      </w:r>
    </w:p>
    <w:p w14:paraId="48803458" w14:textId="244369C5" w:rsidR="00941719" w:rsidRDefault="002B31E3" w:rsidP="00E21FBB">
      <w:pPr>
        <w:ind w:firstLine="708"/>
        <w:rPr>
          <w:rFonts w:cs="Times New Roman"/>
        </w:rPr>
      </w:pPr>
      <w:r w:rsidRPr="002B31E3">
        <w:rPr>
          <w:rFonts w:cs="Times New Roman"/>
          <w:noProof/>
        </w:rPr>
        <w:lastRenderedPageBreak/>
        <w:drawing>
          <wp:inline distT="0" distB="0" distL="0" distR="0" wp14:anchorId="10D40945" wp14:editId="31744354">
            <wp:extent cx="5601482" cy="250542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01482" cy="2505425"/>
                    </a:xfrm>
                    <a:prstGeom prst="rect">
                      <a:avLst/>
                    </a:prstGeom>
                  </pic:spPr>
                </pic:pic>
              </a:graphicData>
            </a:graphic>
          </wp:inline>
        </w:drawing>
      </w:r>
    </w:p>
    <w:p w14:paraId="493D6755" w14:textId="6DB120E7" w:rsidR="0052565C" w:rsidRPr="00735BA0" w:rsidRDefault="0052565C" w:rsidP="00735BA0">
      <w:pPr>
        <w:ind w:firstLine="708"/>
        <w:jc w:val="center"/>
        <w:rPr>
          <w:rFonts w:cs="Times New Roman"/>
          <w:i/>
          <w:iCs/>
          <w:color w:val="404040" w:themeColor="text1" w:themeTint="BF"/>
          <w:sz w:val="22"/>
          <w:szCs w:val="20"/>
        </w:rPr>
      </w:pPr>
      <w:r>
        <w:rPr>
          <w:rFonts w:cs="Times New Roman"/>
          <w:i/>
          <w:iCs/>
          <w:color w:val="404040" w:themeColor="text1" w:themeTint="BF"/>
          <w:sz w:val="22"/>
          <w:szCs w:val="20"/>
        </w:rPr>
        <w:t xml:space="preserve">Figura 8. </w:t>
      </w:r>
      <w:r w:rsidR="00735BA0">
        <w:rPr>
          <w:rFonts w:cs="Times New Roman"/>
          <w:i/>
          <w:iCs/>
          <w:color w:val="404040" w:themeColor="text1" w:themeTint="BF"/>
          <w:sz w:val="22"/>
          <w:szCs w:val="20"/>
        </w:rPr>
        <w:t>Registro de datos</w:t>
      </w:r>
      <w:r>
        <w:rPr>
          <w:rFonts w:cs="Times New Roman"/>
          <w:i/>
          <w:iCs/>
          <w:color w:val="404040" w:themeColor="text1" w:themeTint="BF"/>
          <w:sz w:val="22"/>
          <w:szCs w:val="20"/>
        </w:rPr>
        <w:t>.</w:t>
      </w:r>
      <w:r w:rsidR="00735BA0">
        <w:rPr>
          <w:rFonts w:cs="Times New Roman"/>
          <w:i/>
          <w:iCs/>
          <w:color w:val="404040" w:themeColor="text1" w:themeTint="BF"/>
          <w:sz w:val="22"/>
          <w:szCs w:val="20"/>
        </w:rPr>
        <w:t xml:space="preserve"> (2)</w:t>
      </w:r>
    </w:p>
    <w:p w14:paraId="2329A1F4" w14:textId="1AD341E9" w:rsidR="000B537A" w:rsidRDefault="000B537A" w:rsidP="00E21FBB">
      <w:pPr>
        <w:ind w:firstLine="708"/>
        <w:rPr>
          <w:rFonts w:cs="Times New Roman"/>
        </w:rPr>
      </w:pPr>
    </w:p>
    <w:p w14:paraId="35943A26" w14:textId="2B7A3340" w:rsidR="000B537A" w:rsidRDefault="000B537A" w:rsidP="00E21FBB">
      <w:pPr>
        <w:ind w:firstLine="708"/>
        <w:rPr>
          <w:rFonts w:cs="Times New Roman"/>
        </w:rPr>
      </w:pPr>
      <w:r w:rsidRPr="000B537A">
        <w:rPr>
          <w:rFonts w:cs="Times New Roman"/>
        </w:rPr>
        <w:t>El tiempo de espera (</w:t>
      </w:r>
      <w:proofErr w:type="spellStart"/>
      <w:r w:rsidRPr="000B537A">
        <w:rPr>
          <w:rFonts w:cs="Times New Roman"/>
        </w:rPr>
        <w:t>standby</w:t>
      </w:r>
      <w:proofErr w:type="spellEnd"/>
      <w:r w:rsidRPr="000B537A">
        <w:rPr>
          <w:rFonts w:cs="Times New Roman"/>
        </w:rPr>
        <w:t xml:space="preserve"> time) está determinado por el contenido de los bits </w:t>
      </w:r>
      <w:proofErr w:type="spellStart"/>
      <w:r w:rsidRPr="000B537A">
        <w:rPr>
          <w:rFonts w:cs="Times New Roman"/>
        </w:rPr>
        <w:t>t_</w:t>
      </w:r>
      <w:proofErr w:type="gramStart"/>
      <w:r w:rsidRPr="000B537A">
        <w:rPr>
          <w:rFonts w:cs="Times New Roman"/>
        </w:rPr>
        <w:t>sb</w:t>
      </w:r>
      <w:proofErr w:type="spellEnd"/>
      <w:r w:rsidRPr="000B537A">
        <w:rPr>
          <w:rFonts w:cs="Times New Roman"/>
        </w:rPr>
        <w:t>[</w:t>
      </w:r>
      <w:proofErr w:type="gramEnd"/>
      <w:r w:rsidRPr="000B537A">
        <w:rPr>
          <w:rFonts w:cs="Times New Roman"/>
        </w:rPr>
        <w:t>2:0] en el registro de control 0xF5 de acuerdo con la siguiente tabla:</w:t>
      </w:r>
    </w:p>
    <w:p w14:paraId="4696CA11" w14:textId="29411AA7" w:rsidR="00D27A9A" w:rsidRDefault="000B537A" w:rsidP="00735BA0">
      <w:pPr>
        <w:spacing w:line="240" w:lineRule="auto"/>
        <w:ind w:firstLine="708"/>
        <w:jc w:val="center"/>
        <w:rPr>
          <w:rFonts w:cs="Times New Roman"/>
        </w:rPr>
      </w:pPr>
      <w:r w:rsidRPr="000B537A">
        <w:rPr>
          <w:rFonts w:cs="Times New Roman"/>
          <w:noProof/>
        </w:rPr>
        <w:drawing>
          <wp:inline distT="0" distB="0" distL="0" distR="0" wp14:anchorId="7D29E655" wp14:editId="76F75C11">
            <wp:extent cx="2066925" cy="2139196"/>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069066" cy="2141412"/>
                    </a:xfrm>
                    <a:prstGeom prst="rect">
                      <a:avLst/>
                    </a:prstGeom>
                  </pic:spPr>
                </pic:pic>
              </a:graphicData>
            </a:graphic>
          </wp:inline>
        </w:drawing>
      </w:r>
    </w:p>
    <w:p w14:paraId="0378D875" w14:textId="4D2395EC" w:rsidR="00735BA0" w:rsidRDefault="00735BA0" w:rsidP="00735BA0">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 xml:space="preserve">Tabla 6. Opciones de tiempo de </w:t>
      </w:r>
      <w:proofErr w:type="spellStart"/>
      <w:r>
        <w:rPr>
          <w:rFonts w:cs="Times New Roman"/>
          <w:i/>
          <w:iCs/>
          <w:color w:val="404040" w:themeColor="text1" w:themeTint="BF"/>
          <w:sz w:val="22"/>
          <w:szCs w:val="20"/>
        </w:rPr>
        <w:t>standby</w:t>
      </w:r>
      <w:proofErr w:type="spellEnd"/>
      <w:r>
        <w:rPr>
          <w:rFonts w:cs="Times New Roman"/>
          <w:i/>
          <w:iCs/>
          <w:color w:val="404040" w:themeColor="text1" w:themeTint="BF"/>
          <w:sz w:val="22"/>
          <w:szCs w:val="20"/>
        </w:rPr>
        <w:t xml:space="preserve"> BMP280. (2)</w:t>
      </w:r>
    </w:p>
    <w:p w14:paraId="0C8D86BB" w14:textId="16491DB0" w:rsidR="00D27A9A" w:rsidRDefault="00D27A9A" w:rsidP="00E21FBB">
      <w:pPr>
        <w:ind w:firstLine="708"/>
        <w:rPr>
          <w:rFonts w:cs="Times New Roman"/>
        </w:rPr>
      </w:pPr>
    </w:p>
    <w:p w14:paraId="0E04A290" w14:textId="77777777" w:rsidR="00735BA0" w:rsidRDefault="00735BA0" w:rsidP="00E21FBB">
      <w:pPr>
        <w:ind w:firstLine="708"/>
        <w:rPr>
          <w:rFonts w:cs="Times New Roman"/>
        </w:rPr>
      </w:pPr>
    </w:p>
    <w:p w14:paraId="314CCF87" w14:textId="0FC5481C" w:rsidR="00D27A9A" w:rsidRDefault="00CB5CA1" w:rsidP="00CB5CA1">
      <w:pPr>
        <w:pStyle w:val="Ttulo2"/>
      </w:pPr>
      <w:bookmarkStart w:id="10" w:name="_Toc216196678"/>
      <w:r>
        <w:lastRenderedPageBreak/>
        <w:t xml:space="preserve">3.3 </w:t>
      </w:r>
      <w:r w:rsidR="00D27A9A">
        <w:t>Microcontrolador STM32F103C8T6.</w:t>
      </w:r>
      <w:bookmarkEnd w:id="10"/>
    </w:p>
    <w:p w14:paraId="70C8001E" w14:textId="79353F62" w:rsidR="00A44BB0" w:rsidRPr="00A44BB0" w:rsidRDefault="00A44BB0" w:rsidP="00A44BB0">
      <w:pPr>
        <w:ind w:firstLine="708"/>
        <w:rPr>
          <w:rFonts w:cs="Times New Roman"/>
        </w:rPr>
      </w:pPr>
      <w:r w:rsidRPr="00A44BB0">
        <w:rPr>
          <w:rFonts w:cs="Times New Roman"/>
        </w:rPr>
        <w:t>El STM32F103C8T6 es un microcontrolador de 32 bits de gama media (Medium-</w:t>
      </w:r>
      <w:proofErr w:type="spellStart"/>
      <w:r w:rsidRPr="00A44BB0">
        <w:rPr>
          <w:rFonts w:cs="Times New Roman"/>
        </w:rPr>
        <w:t>density</w:t>
      </w:r>
      <w:proofErr w:type="spellEnd"/>
      <w:r w:rsidRPr="00A44BB0">
        <w:rPr>
          <w:rFonts w:cs="Times New Roman"/>
        </w:rPr>
        <w:t xml:space="preserve"> performance line) desarrollado por </w:t>
      </w:r>
      <w:proofErr w:type="spellStart"/>
      <w:r w:rsidRPr="00A44BB0">
        <w:rPr>
          <w:rFonts w:cs="Times New Roman"/>
        </w:rPr>
        <w:t>STMicroelectronics</w:t>
      </w:r>
      <w:proofErr w:type="spellEnd"/>
      <w:r w:rsidRPr="00A44BB0">
        <w:rPr>
          <w:rFonts w:cs="Times New Roman"/>
        </w:rPr>
        <w:t>. Este dispositivo está basado en el núcleo ARM Cortex-M3</w:t>
      </w:r>
      <w:r>
        <w:rPr>
          <w:rFonts w:cs="Times New Roman"/>
        </w:rPr>
        <w:t xml:space="preserve">. </w:t>
      </w:r>
      <w:r w:rsidRPr="00A44BB0">
        <w:rPr>
          <w:rFonts w:cs="Times New Roman"/>
        </w:rPr>
        <w:t>El núcleo Cortex-M3 opera a una frecuencia de reloj máxima de 72 MHz, alcanzando un rendimiento de hasta 1.25 DMIPS/MHz. A diferencia de las arquitecturas de 8 bits convencionales, este procesador cuenta con un bus de datos y direcciones de 32 bits, lo que permite manejar operaciones aritméticas complejas y direccionamiento de memoria de manera más eficiente en un solo ciclo de instrucción.</w:t>
      </w:r>
    </w:p>
    <w:p w14:paraId="3C9BCDA5" w14:textId="15FA992E" w:rsidR="00A44BB0" w:rsidRPr="00A44BB0" w:rsidRDefault="00A44BB0" w:rsidP="00A44BB0">
      <w:pPr>
        <w:ind w:firstLine="708"/>
        <w:rPr>
          <w:rFonts w:cs="Times New Roman"/>
        </w:rPr>
      </w:pPr>
      <w:r w:rsidRPr="00A44BB0">
        <w:rPr>
          <w:rFonts w:cs="Times New Roman"/>
        </w:rPr>
        <w:t>En cuanto a su capacidad de almacenamiento, el modelo C8T6 dispone de:</w:t>
      </w:r>
    </w:p>
    <w:p w14:paraId="1C83B87E" w14:textId="70FFF20D" w:rsidR="00A44BB0" w:rsidRPr="004C40CC" w:rsidRDefault="00A44BB0" w:rsidP="004C40CC">
      <w:pPr>
        <w:pStyle w:val="Prrafodelista"/>
        <w:numPr>
          <w:ilvl w:val="0"/>
          <w:numId w:val="33"/>
        </w:numPr>
        <w:rPr>
          <w:rFonts w:cs="Times New Roman"/>
        </w:rPr>
      </w:pPr>
      <w:r w:rsidRPr="004C40CC">
        <w:rPr>
          <w:rFonts w:cs="Times New Roman"/>
        </w:rPr>
        <w:t xml:space="preserve">Memoria Flash: 64 </w:t>
      </w:r>
      <w:proofErr w:type="spellStart"/>
      <w:r w:rsidRPr="004C40CC">
        <w:rPr>
          <w:rFonts w:cs="Times New Roman"/>
        </w:rPr>
        <w:t>Kbytes</w:t>
      </w:r>
      <w:proofErr w:type="spellEnd"/>
      <w:r w:rsidRPr="004C40CC">
        <w:rPr>
          <w:rFonts w:cs="Times New Roman"/>
        </w:rPr>
        <w:t xml:space="preserve"> para el almacenamiento de código.</w:t>
      </w:r>
    </w:p>
    <w:p w14:paraId="277A3A77" w14:textId="6B9F380E" w:rsidR="00A44BB0" w:rsidRPr="004C40CC" w:rsidRDefault="00A44BB0" w:rsidP="004C40CC">
      <w:pPr>
        <w:pStyle w:val="Prrafodelista"/>
        <w:numPr>
          <w:ilvl w:val="0"/>
          <w:numId w:val="33"/>
        </w:numPr>
        <w:rPr>
          <w:rFonts w:cs="Times New Roman"/>
        </w:rPr>
      </w:pPr>
      <w:r w:rsidRPr="004C40CC">
        <w:rPr>
          <w:rFonts w:cs="Times New Roman"/>
        </w:rPr>
        <w:t xml:space="preserve">Memoria SRAM: 20 </w:t>
      </w:r>
      <w:proofErr w:type="spellStart"/>
      <w:r w:rsidRPr="004C40CC">
        <w:rPr>
          <w:rFonts w:cs="Times New Roman"/>
        </w:rPr>
        <w:t>Kbytes</w:t>
      </w:r>
      <w:proofErr w:type="spellEnd"/>
      <w:r w:rsidRPr="004C40CC">
        <w:rPr>
          <w:rFonts w:cs="Times New Roman"/>
        </w:rPr>
        <w:t xml:space="preserve"> para el manejo de variables y pila (</w:t>
      </w:r>
      <w:proofErr w:type="spellStart"/>
      <w:r w:rsidRPr="004C40CC">
        <w:rPr>
          <w:rFonts w:cs="Times New Roman"/>
        </w:rPr>
        <w:t>stack</w:t>
      </w:r>
      <w:proofErr w:type="spellEnd"/>
      <w:r w:rsidRPr="004C40CC">
        <w:rPr>
          <w:rFonts w:cs="Times New Roman"/>
        </w:rPr>
        <w:t>).</w:t>
      </w:r>
    </w:p>
    <w:p w14:paraId="0030184F" w14:textId="07D416DA" w:rsidR="00A44BB0" w:rsidRPr="00A44BB0" w:rsidRDefault="00A44BB0" w:rsidP="00A44BB0">
      <w:pPr>
        <w:ind w:firstLine="708"/>
        <w:rPr>
          <w:rFonts w:cs="Times New Roman"/>
        </w:rPr>
      </w:pPr>
      <w:r w:rsidRPr="00A44BB0">
        <w:rPr>
          <w:rFonts w:cs="Times New Roman"/>
        </w:rPr>
        <w:t>Uno de los puntos fuertes de este microcontrolador es su extenso conjunto de periféricos integrados, conectados a través de dos buses APB (</w:t>
      </w:r>
      <w:proofErr w:type="spellStart"/>
      <w:r w:rsidRPr="00A44BB0">
        <w:rPr>
          <w:rFonts w:cs="Times New Roman"/>
        </w:rPr>
        <w:t>Advanced</w:t>
      </w:r>
      <w:proofErr w:type="spellEnd"/>
      <w:r w:rsidRPr="00A44BB0">
        <w:rPr>
          <w:rFonts w:cs="Times New Roman"/>
        </w:rPr>
        <w:t xml:space="preserve"> </w:t>
      </w:r>
      <w:proofErr w:type="spellStart"/>
      <w:r w:rsidRPr="00A44BB0">
        <w:rPr>
          <w:rFonts w:cs="Times New Roman"/>
        </w:rPr>
        <w:t>Peripheral</w:t>
      </w:r>
      <w:proofErr w:type="spellEnd"/>
      <w:r w:rsidRPr="00A44BB0">
        <w:rPr>
          <w:rFonts w:cs="Times New Roman"/>
        </w:rPr>
        <w:t xml:space="preserve"> Bus). Entre sus interfaces de comunicación destacan:</w:t>
      </w:r>
    </w:p>
    <w:p w14:paraId="25849A94" w14:textId="1E790E0A" w:rsidR="00A44BB0" w:rsidRPr="004C40CC" w:rsidRDefault="00A44BB0" w:rsidP="004C40CC">
      <w:pPr>
        <w:pStyle w:val="Prrafodelista"/>
        <w:numPr>
          <w:ilvl w:val="0"/>
          <w:numId w:val="34"/>
        </w:numPr>
        <w:rPr>
          <w:rFonts w:cs="Times New Roman"/>
        </w:rPr>
      </w:pPr>
      <w:r w:rsidRPr="004C40CC">
        <w:rPr>
          <w:rFonts w:cs="Times New Roman"/>
        </w:rPr>
        <w:t>2 interfaces I2C (Inter-</w:t>
      </w:r>
      <w:proofErr w:type="spellStart"/>
      <w:r w:rsidRPr="004C40CC">
        <w:rPr>
          <w:rFonts w:cs="Times New Roman"/>
        </w:rPr>
        <w:t>Integrated</w:t>
      </w:r>
      <w:proofErr w:type="spellEnd"/>
      <w:r w:rsidRPr="004C40CC">
        <w:rPr>
          <w:rFonts w:cs="Times New Roman"/>
        </w:rPr>
        <w:t xml:space="preserve"> </w:t>
      </w:r>
      <w:proofErr w:type="spellStart"/>
      <w:r w:rsidRPr="004C40CC">
        <w:rPr>
          <w:rFonts w:cs="Times New Roman"/>
        </w:rPr>
        <w:t>Circuit</w:t>
      </w:r>
      <w:proofErr w:type="spellEnd"/>
      <w:r w:rsidRPr="004C40CC">
        <w:rPr>
          <w:rFonts w:cs="Times New Roman"/>
        </w:rPr>
        <w:t>).</w:t>
      </w:r>
    </w:p>
    <w:p w14:paraId="659D7BB1" w14:textId="2720E253" w:rsidR="00A44BB0" w:rsidRPr="004C40CC" w:rsidRDefault="00A44BB0" w:rsidP="004C40CC">
      <w:pPr>
        <w:pStyle w:val="Prrafodelista"/>
        <w:numPr>
          <w:ilvl w:val="0"/>
          <w:numId w:val="34"/>
        </w:numPr>
        <w:rPr>
          <w:rFonts w:cs="Times New Roman"/>
        </w:rPr>
      </w:pPr>
      <w:r w:rsidRPr="004C40CC">
        <w:rPr>
          <w:rFonts w:cs="Times New Roman"/>
        </w:rPr>
        <w:t xml:space="preserve">2 interfaces SPI (Serial </w:t>
      </w:r>
      <w:proofErr w:type="spellStart"/>
      <w:r w:rsidRPr="004C40CC">
        <w:rPr>
          <w:rFonts w:cs="Times New Roman"/>
        </w:rPr>
        <w:t>Peripheral</w:t>
      </w:r>
      <w:proofErr w:type="spellEnd"/>
      <w:r w:rsidRPr="004C40CC">
        <w:rPr>
          <w:rFonts w:cs="Times New Roman"/>
        </w:rPr>
        <w:t xml:space="preserve"> Interface).</w:t>
      </w:r>
    </w:p>
    <w:p w14:paraId="266FF793" w14:textId="72A44401" w:rsidR="00A44BB0" w:rsidRPr="004C40CC" w:rsidRDefault="00A44BB0" w:rsidP="004C40CC">
      <w:pPr>
        <w:pStyle w:val="Prrafodelista"/>
        <w:numPr>
          <w:ilvl w:val="0"/>
          <w:numId w:val="34"/>
        </w:numPr>
        <w:rPr>
          <w:rFonts w:cs="Times New Roman"/>
        </w:rPr>
      </w:pPr>
      <w:r w:rsidRPr="004C40CC">
        <w:rPr>
          <w:rFonts w:cs="Times New Roman"/>
        </w:rPr>
        <w:t xml:space="preserve">3 interfaces USART (Universal </w:t>
      </w:r>
      <w:proofErr w:type="spellStart"/>
      <w:r w:rsidRPr="004C40CC">
        <w:rPr>
          <w:rFonts w:cs="Times New Roman"/>
        </w:rPr>
        <w:t>Synchronous</w:t>
      </w:r>
      <w:proofErr w:type="spellEnd"/>
      <w:r w:rsidRPr="004C40CC">
        <w:rPr>
          <w:rFonts w:cs="Times New Roman"/>
        </w:rPr>
        <w:t>/</w:t>
      </w:r>
      <w:proofErr w:type="spellStart"/>
      <w:r w:rsidRPr="004C40CC">
        <w:rPr>
          <w:rFonts w:cs="Times New Roman"/>
        </w:rPr>
        <w:t>Asynchronous</w:t>
      </w:r>
      <w:proofErr w:type="spellEnd"/>
      <w:r w:rsidRPr="004C40CC">
        <w:rPr>
          <w:rFonts w:cs="Times New Roman"/>
        </w:rPr>
        <w:t xml:space="preserve"> Receiver </w:t>
      </w:r>
      <w:proofErr w:type="spellStart"/>
      <w:r w:rsidRPr="004C40CC">
        <w:rPr>
          <w:rFonts w:cs="Times New Roman"/>
        </w:rPr>
        <w:t>Transmitter</w:t>
      </w:r>
      <w:proofErr w:type="spellEnd"/>
      <w:r w:rsidRPr="004C40CC">
        <w:rPr>
          <w:rFonts w:cs="Times New Roman"/>
        </w:rPr>
        <w:t>).</w:t>
      </w:r>
    </w:p>
    <w:p w14:paraId="407235FA" w14:textId="56E4A3C2" w:rsidR="00A44BB0" w:rsidRPr="004C40CC" w:rsidRDefault="00A44BB0" w:rsidP="004C40CC">
      <w:pPr>
        <w:pStyle w:val="Prrafodelista"/>
        <w:numPr>
          <w:ilvl w:val="0"/>
          <w:numId w:val="34"/>
        </w:numPr>
        <w:rPr>
          <w:rFonts w:cs="Times New Roman"/>
        </w:rPr>
      </w:pPr>
      <w:r w:rsidRPr="004C40CC">
        <w:rPr>
          <w:rFonts w:cs="Times New Roman"/>
        </w:rPr>
        <w:t xml:space="preserve">Una interfaz USB 2.0 Full </w:t>
      </w:r>
      <w:proofErr w:type="spellStart"/>
      <w:r w:rsidRPr="004C40CC">
        <w:rPr>
          <w:rFonts w:cs="Times New Roman"/>
        </w:rPr>
        <w:t>Speed</w:t>
      </w:r>
      <w:proofErr w:type="spellEnd"/>
      <w:r w:rsidRPr="004C40CC">
        <w:rPr>
          <w:rFonts w:cs="Times New Roman"/>
        </w:rPr>
        <w:t>.</w:t>
      </w:r>
    </w:p>
    <w:p w14:paraId="6A30D108" w14:textId="5AAC9B99" w:rsidR="00A44BB0" w:rsidRPr="004C40CC" w:rsidRDefault="00A44BB0" w:rsidP="004C40CC">
      <w:pPr>
        <w:pStyle w:val="Prrafodelista"/>
        <w:numPr>
          <w:ilvl w:val="0"/>
          <w:numId w:val="34"/>
        </w:numPr>
        <w:rPr>
          <w:rFonts w:cs="Times New Roman"/>
        </w:rPr>
      </w:pPr>
      <w:r w:rsidRPr="004C40CC">
        <w:rPr>
          <w:rFonts w:cs="Times New Roman"/>
        </w:rPr>
        <w:t>interfaz CAN (</w:t>
      </w:r>
      <w:proofErr w:type="spellStart"/>
      <w:r w:rsidRPr="004C40CC">
        <w:rPr>
          <w:rFonts w:cs="Times New Roman"/>
        </w:rPr>
        <w:t>Controller</w:t>
      </w:r>
      <w:proofErr w:type="spellEnd"/>
      <w:r w:rsidRPr="004C40CC">
        <w:rPr>
          <w:rFonts w:cs="Times New Roman"/>
        </w:rPr>
        <w:t xml:space="preserve"> </w:t>
      </w:r>
      <w:proofErr w:type="spellStart"/>
      <w:r w:rsidRPr="004C40CC">
        <w:rPr>
          <w:rFonts w:cs="Times New Roman"/>
        </w:rPr>
        <w:t>Area</w:t>
      </w:r>
      <w:proofErr w:type="spellEnd"/>
      <w:r w:rsidRPr="004C40CC">
        <w:rPr>
          <w:rFonts w:cs="Times New Roman"/>
        </w:rPr>
        <w:t xml:space="preserve"> Network) 2.0B activa.</w:t>
      </w:r>
    </w:p>
    <w:p w14:paraId="74B6C78D" w14:textId="0CDDAF5C" w:rsidR="00A44BB0" w:rsidRPr="004C40CC" w:rsidRDefault="00A44BB0" w:rsidP="004C40CC">
      <w:pPr>
        <w:pStyle w:val="Prrafodelista"/>
        <w:numPr>
          <w:ilvl w:val="0"/>
          <w:numId w:val="34"/>
        </w:numPr>
        <w:rPr>
          <w:rFonts w:cs="Times New Roman"/>
        </w:rPr>
      </w:pPr>
      <w:r w:rsidRPr="004C40CC">
        <w:rPr>
          <w:rFonts w:cs="Times New Roman"/>
        </w:rPr>
        <w:t>Entradas/Salidas y Conversión Analógica</w:t>
      </w:r>
    </w:p>
    <w:p w14:paraId="231261DD" w14:textId="77777777" w:rsidR="00A44BB0" w:rsidRPr="00A44BB0" w:rsidRDefault="00A44BB0" w:rsidP="00A44BB0">
      <w:pPr>
        <w:ind w:firstLine="708"/>
        <w:rPr>
          <w:rFonts w:cs="Times New Roman"/>
        </w:rPr>
      </w:pPr>
      <w:r w:rsidRPr="00A44BB0">
        <w:rPr>
          <w:rFonts w:cs="Times New Roman"/>
        </w:rPr>
        <w:t>Para la adquisición de señales analógicas, incorpora dos convertidores Analógico-Digital (ADC) de 12 bits, que pueden multiplexar hasta 10 canales externos, permitiendo mediciones de tensión precisas con tiempos de conversión del orden de 1 µs.</w:t>
      </w:r>
    </w:p>
    <w:p w14:paraId="42E8949D" w14:textId="43AD51B2" w:rsidR="00A44BB0" w:rsidRPr="00A44BB0" w:rsidRDefault="00A44BB0" w:rsidP="00A44BB0">
      <w:pPr>
        <w:ind w:firstLine="708"/>
        <w:rPr>
          <w:rFonts w:cs="Times New Roman"/>
        </w:rPr>
      </w:pPr>
    </w:p>
    <w:p w14:paraId="33F015DA" w14:textId="7AA30BA7" w:rsidR="00D27A9A" w:rsidRDefault="00A44BB0" w:rsidP="00A44BB0">
      <w:pPr>
        <w:ind w:firstLine="708"/>
        <w:rPr>
          <w:rFonts w:cs="Times New Roman"/>
        </w:rPr>
      </w:pPr>
      <w:r w:rsidRPr="00A44BB0">
        <w:rPr>
          <w:rFonts w:cs="Times New Roman"/>
        </w:rPr>
        <w:t>El rango de operación de voltaje es de 2.0 V a 3.6 V, típicamente alimentado con 3.3 V. Incluye reguladores internos y modos de bajo consumo (</w:t>
      </w:r>
      <w:proofErr w:type="spellStart"/>
      <w:r w:rsidRPr="00A44BB0">
        <w:rPr>
          <w:rFonts w:cs="Times New Roman"/>
        </w:rPr>
        <w:t>Sleep</w:t>
      </w:r>
      <w:proofErr w:type="spellEnd"/>
      <w:r w:rsidRPr="00A44BB0">
        <w:rPr>
          <w:rFonts w:cs="Times New Roman"/>
        </w:rPr>
        <w:t xml:space="preserve">, Stop, </w:t>
      </w:r>
      <w:proofErr w:type="spellStart"/>
      <w:r w:rsidRPr="00A44BB0">
        <w:rPr>
          <w:rFonts w:cs="Times New Roman"/>
        </w:rPr>
        <w:t>Standby</w:t>
      </w:r>
      <w:proofErr w:type="spellEnd"/>
      <w:r w:rsidRPr="00A44BB0">
        <w:rPr>
          <w:rFonts w:cs="Times New Roman"/>
        </w:rPr>
        <w:t xml:space="preserve">) para </w:t>
      </w:r>
      <w:r w:rsidRPr="00A44BB0">
        <w:rPr>
          <w:rFonts w:cs="Times New Roman"/>
        </w:rPr>
        <w:lastRenderedPageBreak/>
        <w:t>optimizar la eficiencia energética.</w:t>
      </w:r>
      <w:r w:rsidR="004C40CC">
        <w:rPr>
          <w:rFonts w:cs="Times New Roman"/>
        </w:rPr>
        <w:t xml:space="preserve"> La figura </w:t>
      </w:r>
      <w:r w:rsidR="00735BA0">
        <w:rPr>
          <w:rFonts w:cs="Times New Roman"/>
        </w:rPr>
        <w:t>9</w:t>
      </w:r>
      <w:r w:rsidR="004C40CC">
        <w:rPr>
          <w:rFonts w:cs="Times New Roman"/>
        </w:rPr>
        <w:t xml:space="preserve"> muestra el </w:t>
      </w:r>
      <w:proofErr w:type="spellStart"/>
      <w:r w:rsidR="004C40CC">
        <w:rPr>
          <w:rFonts w:cs="Times New Roman"/>
        </w:rPr>
        <w:t>pinout</w:t>
      </w:r>
      <w:proofErr w:type="spellEnd"/>
      <w:r w:rsidR="004C40CC">
        <w:rPr>
          <w:rFonts w:cs="Times New Roman"/>
        </w:rPr>
        <w:t xml:space="preserve"> detallado del microcontrolador.</w:t>
      </w:r>
    </w:p>
    <w:p w14:paraId="54AC8414" w14:textId="78838161" w:rsidR="004C40CC" w:rsidRDefault="004C40CC" w:rsidP="00735BA0">
      <w:pPr>
        <w:spacing w:line="240" w:lineRule="auto"/>
        <w:ind w:firstLine="708"/>
        <w:jc w:val="center"/>
        <w:rPr>
          <w:rFonts w:cs="Times New Roman"/>
        </w:rPr>
      </w:pPr>
      <w:r>
        <w:rPr>
          <w:noProof/>
        </w:rPr>
        <w:drawing>
          <wp:inline distT="0" distB="0" distL="0" distR="0" wp14:anchorId="62F3E151" wp14:editId="41BA96E5">
            <wp:extent cx="5962368" cy="4182497"/>
            <wp:effectExtent l="0" t="0" r="635" b="889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65001" cy="4184344"/>
                    </a:xfrm>
                    <a:prstGeom prst="rect">
                      <a:avLst/>
                    </a:prstGeom>
                    <a:noFill/>
                    <a:ln>
                      <a:noFill/>
                    </a:ln>
                  </pic:spPr>
                </pic:pic>
              </a:graphicData>
            </a:graphic>
          </wp:inline>
        </w:drawing>
      </w:r>
    </w:p>
    <w:p w14:paraId="5563D9B0" w14:textId="6F6AA54F" w:rsidR="00735BA0" w:rsidRDefault="00735BA0" w:rsidP="00735BA0">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 xml:space="preserve">Figura 9. </w:t>
      </w:r>
      <w:proofErr w:type="spellStart"/>
      <w:r>
        <w:rPr>
          <w:rFonts w:cs="Times New Roman"/>
          <w:i/>
          <w:iCs/>
          <w:color w:val="404040" w:themeColor="text1" w:themeTint="BF"/>
          <w:sz w:val="22"/>
          <w:szCs w:val="20"/>
        </w:rPr>
        <w:t>Pinout</w:t>
      </w:r>
      <w:proofErr w:type="spellEnd"/>
      <w:r>
        <w:rPr>
          <w:rFonts w:cs="Times New Roman"/>
          <w:i/>
          <w:iCs/>
          <w:color w:val="404040" w:themeColor="text1" w:themeTint="BF"/>
          <w:sz w:val="22"/>
          <w:szCs w:val="20"/>
        </w:rPr>
        <w:t xml:space="preserve"> STM32F103C8T6.</w:t>
      </w:r>
    </w:p>
    <w:p w14:paraId="3C7E6C22" w14:textId="57CA094B" w:rsidR="004C40CC" w:rsidRDefault="004C40CC" w:rsidP="00A44BB0">
      <w:pPr>
        <w:ind w:firstLine="708"/>
        <w:rPr>
          <w:rFonts w:cs="Times New Roman"/>
        </w:rPr>
      </w:pPr>
    </w:p>
    <w:p w14:paraId="7CD3691F" w14:textId="7C4C9DF3" w:rsidR="004C40CC" w:rsidRDefault="004C40CC" w:rsidP="00A44BB0">
      <w:pPr>
        <w:ind w:firstLine="708"/>
        <w:rPr>
          <w:rFonts w:cs="Times New Roman"/>
        </w:rPr>
      </w:pPr>
    </w:p>
    <w:p w14:paraId="2254683E" w14:textId="6B4BC015" w:rsidR="004C40CC" w:rsidRDefault="004C40CC" w:rsidP="00A44BB0">
      <w:pPr>
        <w:ind w:firstLine="708"/>
        <w:rPr>
          <w:rFonts w:cs="Times New Roman"/>
        </w:rPr>
      </w:pPr>
    </w:p>
    <w:p w14:paraId="5414D738" w14:textId="08F6BAAA" w:rsidR="00735BA0" w:rsidRDefault="00735BA0" w:rsidP="00A44BB0">
      <w:pPr>
        <w:ind w:firstLine="708"/>
        <w:rPr>
          <w:rFonts w:cs="Times New Roman"/>
        </w:rPr>
      </w:pPr>
    </w:p>
    <w:p w14:paraId="7C63D3B0" w14:textId="77777777" w:rsidR="00735BA0" w:rsidRDefault="00735BA0" w:rsidP="00A44BB0">
      <w:pPr>
        <w:ind w:firstLine="708"/>
        <w:rPr>
          <w:rFonts w:cs="Times New Roman"/>
        </w:rPr>
      </w:pPr>
    </w:p>
    <w:p w14:paraId="4AE5F539" w14:textId="77777777" w:rsidR="00CB5CA1" w:rsidRDefault="00CB5CA1" w:rsidP="00A44BB0">
      <w:pPr>
        <w:ind w:firstLine="708"/>
        <w:rPr>
          <w:rFonts w:cs="Times New Roman"/>
        </w:rPr>
      </w:pPr>
    </w:p>
    <w:p w14:paraId="2A1EE2B8" w14:textId="08FC0CD4" w:rsidR="001A23E4" w:rsidRPr="00CB5CA1" w:rsidRDefault="00CB5CA1" w:rsidP="00CB5CA1">
      <w:pPr>
        <w:pStyle w:val="Ttulo2"/>
      </w:pPr>
      <w:bookmarkStart w:id="11" w:name="_Toc216196679"/>
      <w:r w:rsidRPr="00CB5CA1">
        <w:lastRenderedPageBreak/>
        <w:t xml:space="preserve">3.4 </w:t>
      </w:r>
      <w:r w:rsidR="001A23E4" w:rsidRPr="00CB5CA1">
        <w:t>Descripción técnica del proyecto</w:t>
      </w:r>
      <w:bookmarkEnd w:id="11"/>
    </w:p>
    <w:p w14:paraId="7DEC681C" w14:textId="2CD3E108" w:rsidR="001A23E4" w:rsidRPr="001A23E4" w:rsidRDefault="00CB5CA1" w:rsidP="00CB5CA1">
      <w:pPr>
        <w:pStyle w:val="Ttulo3"/>
      </w:pPr>
      <w:bookmarkStart w:id="12" w:name="_Toc216196680"/>
      <w:r>
        <w:t xml:space="preserve">3.4.1 </w:t>
      </w:r>
      <w:r w:rsidR="001A23E4" w:rsidRPr="001A23E4">
        <w:t>Diagrama en bloques</w:t>
      </w:r>
      <w:bookmarkEnd w:id="12"/>
    </w:p>
    <w:p w14:paraId="050E6014" w14:textId="640121FF" w:rsidR="001A23E4" w:rsidRDefault="001A23E4" w:rsidP="001A23E4">
      <w:pPr>
        <w:ind w:firstLine="708"/>
        <w:rPr>
          <w:rFonts w:cs="Times New Roman"/>
        </w:rPr>
      </w:pPr>
      <w:r w:rsidRPr="001A23E4">
        <w:rPr>
          <w:rFonts w:cs="Times New Roman"/>
        </w:rPr>
        <w:t>A continuación, se muestra el diagrama en bloques del sistema completo, con todos los componentes que lo integran (sensores, módulos,</w:t>
      </w:r>
      <w:r>
        <w:rPr>
          <w:rFonts w:cs="Times New Roman"/>
        </w:rPr>
        <w:t xml:space="preserve"> pulsadores,</w:t>
      </w:r>
      <w:r w:rsidRPr="001A23E4">
        <w:rPr>
          <w:rFonts w:cs="Times New Roman"/>
        </w:rPr>
        <w:t xml:space="preserve"> etc.).</w:t>
      </w:r>
    </w:p>
    <w:p w14:paraId="1A822634" w14:textId="347E0C39" w:rsidR="00B71A62" w:rsidRDefault="00B71A62" w:rsidP="001A23E4">
      <w:pPr>
        <w:ind w:firstLine="708"/>
        <w:rPr>
          <w:rFonts w:cs="Times New Roman"/>
        </w:rPr>
      </w:pPr>
    </w:p>
    <w:p w14:paraId="449B29A7" w14:textId="3377E664" w:rsidR="00735BA0" w:rsidRDefault="00B71A62" w:rsidP="00450139">
      <w:pPr>
        <w:ind w:firstLine="708"/>
        <w:jc w:val="center"/>
        <w:rPr>
          <w:rFonts w:cs="Times New Roman"/>
        </w:rPr>
      </w:pPr>
      <w:r>
        <w:rPr>
          <w:noProof/>
        </w:rPr>
        <w:drawing>
          <wp:inline distT="0" distB="0" distL="0" distR="0" wp14:anchorId="56584FDF" wp14:editId="0DD5FE36">
            <wp:extent cx="5612130" cy="374142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p w14:paraId="5C70D840" w14:textId="60831E90" w:rsidR="00735BA0" w:rsidRDefault="00735BA0" w:rsidP="00735BA0">
      <w:pPr>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10. Diagrama de bloques estación meteorológica.</w:t>
      </w:r>
    </w:p>
    <w:p w14:paraId="19CE655E" w14:textId="33D7A9F7" w:rsidR="00735BA0" w:rsidRDefault="00735BA0" w:rsidP="00450139">
      <w:pPr>
        <w:ind w:firstLine="708"/>
        <w:jc w:val="center"/>
        <w:rPr>
          <w:rFonts w:cs="Times New Roman"/>
        </w:rPr>
      </w:pPr>
    </w:p>
    <w:tbl>
      <w:tblPr>
        <w:tblStyle w:val="Tablaconcuadrcula"/>
        <w:tblW w:w="0" w:type="auto"/>
        <w:tblLook w:val="04A0" w:firstRow="1" w:lastRow="0" w:firstColumn="1" w:lastColumn="0" w:noHBand="0" w:noVBand="1"/>
      </w:tblPr>
      <w:tblGrid>
        <w:gridCol w:w="4414"/>
        <w:gridCol w:w="4414"/>
      </w:tblGrid>
      <w:tr w:rsidR="006357B7" w14:paraId="68858890" w14:textId="77777777" w:rsidTr="006357B7">
        <w:tc>
          <w:tcPr>
            <w:tcW w:w="4414" w:type="dxa"/>
          </w:tcPr>
          <w:p w14:paraId="0B9A2A68" w14:textId="54C218CB" w:rsidR="006357B7" w:rsidRPr="006357B7" w:rsidRDefault="006357B7" w:rsidP="001A23E4">
            <w:pPr>
              <w:rPr>
                <w:rFonts w:cs="Times New Roman"/>
                <w:b/>
                <w:bCs/>
              </w:rPr>
            </w:pPr>
            <w:r>
              <w:rPr>
                <w:rFonts w:cs="Times New Roman"/>
                <w:b/>
                <w:bCs/>
              </w:rPr>
              <w:t xml:space="preserve">                  </w:t>
            </w:r>
            <w:r w:rsidRPr="006357B7">
              <w:rPr>
                <w:rFonts w:cs="Times New Roman"/>
                <w:b/>
                <w:bCs/>
              </w:rPr>
              <w:t xml:space="preserve">Sensor, pulsador </w:t>
            </w:r>
          </w:p>
        </w:tc>
        <w:tc>
          <w:tcPr>
            <w:tcW w:w="4414" w:type="dxa"/>
          </w:tcPr>
          <w:p w14:paraId="34597FB8" w14:textId="7D9406B0" w:rsidR="006357B7" w:rsidRPr="006357B7" w:rsidRDefault="006357B7" w:rsidP="001A23E4">
            <w:pPr>
              <w:rPr>
                <w:rFonts w:cs="Times New Roman"/>
                <w:b/>
                <w:bCs/>
              </w:rPr>
            </w:pPr>
            <w:r>
              <w:rPr>
                <w:rFonts w:cs="Times New Roman"/>
                <w:b/>
                <w:bCs/>
              </w:rPr>
              <w:t xml:space="preserve">              </w:t>
            </w:r>
            <w:r w:rsidRPr="006357B7">
              <w:rPr>
                <w:rFonts w:cs="Times New Roman"/>
                <w:b/>
                <w:bCs/>
              </w:rPr>
              <w:t>Pines correspondientes</w:t>
            </w:r>
          </w:p>
        </w:tc>
      </w:tr>
      <w:tr w:rsidR="006357B7" w14:paraId="20F4FEC2" w14:textId="77777777" w:rsidTr="006357B7">
        <w:tc>
          <w:tcPr>
            <w:tcW w:w="4414" w:type="dxa"/>
          </w:tcPr>
          <w:p w14:paraId="65D4EA88" w14:textId="6F9B9C80" w:rsidR="006357B7" w:rsidRDefault="006357B7" w:rsidP="001A23E4">
            <w:pPr>
              <w:rPr>
                <w:rFonts w:cs="Times New Roman"/>
              </w:rPr>
            </w:pPr>
            <w:r>
              <w:rPr>
                <w:rFonts w:cs="Times New Roman"/>
              </w:rPr>
              <w:t xml:space="preserve">                        DHT11</w:t>
            </w:r>
          </w:p>
        </w:tc>
        <w:tc>
          <w:tcPr>
            <w:tcW w:w="4414" w:type="dxa"/>
          </w:tcPr>
          <w:p w14:paraId="343644AA" w14:textId="5B5AB774" w:rsidR="006357B7" w:rsidRDefault="006357B7" w:rsidP="001A23E4">
            <w:pPr>
              <w:rPr>
                <w:rFonts w:cs="Times New Roman"/>
              </w:rPr>
            </w:pPr>
            <w:r>
              <w:rPr>
                <w:rFonts w:cs="Times New Roman"/>
              </w:rPr>
              <w:t xml:space="preserve">                           PB9</w:t>
            </w:r>
          </w:p>
        </w:tc>
      </w:tr>
      <w:tr w:rsidR="006357B7" w14:paraId="52D3F1BC" w14:textId="77777777" w:rsidTr="006357B7">
        <w:tc>
          <w:tcPr>
            <w:tcW w:w="4414" w:type="dxa"/>
          </w:tcPr>
          <w:p w14:paraId="71DE1983" w14:textId="41A285C0" w:rsidR="006357B7" w:rsidRDefault="006357B7" w:rsidP="001A23E4">
            <w:pPr>
              <w:rPr>
                <w:rFonts w:cs="Times New Roman"/>
              </w:rPr>
            </w:pPr>
            <w:r>
              <w:rPr>
                <w:rFonts w:cs="Times New Roman"/>
              </w:rPr>
              <w:t xml:space="preserve">                       BMP280 </w:t>
            </w:r>
          </w:p>
        </w:tc>
        <w:tc>
          <w:tcPr>
            <w:tcW w:w="4414" w:type="dxa"/>
          </w:tcPr>
          <w:p w14:paraId="7085A9E7" w14:textId="3627B970" w:rsidR="006357B7" w:rsidRDefault="006357B7" w:rsidP="001A23E4">
            <w:pPr>
              <w:rPr>
                <w:rFonts w:cs="Times New Roman"/>
              </w:rPr>
            </w:pPr>
            <w:r>
              <w:rPr>
                <w:rFonts w:cs="Times New Roman"/>
              </w:rPr>
              <w:t xml:space="preserve">           (SCL: PB10, SDA: PB11)</w:t>
            </w:r>
          </w:p>
        </w:tc>
      </w:tr>
      <w:tr w:rsidR="006357B7" w14:paraId="0E6C3E0F" w14:textId="77777777" w:rsidTr="006357B7">
        <w:tc>
          <w:tcPr>
            <w:tcW w:w="4414" w:type="dxa"/>
          </w:tcPr>
          <w:p w14:paraId="27EDAC04" w14:textId="262D38B9" w:rsidR="006357B7" w:rsidRDefault="006357B7" w:rsidP="001A23E4">
            <w:pPr>
              <w:rPr>
                <w:rFonts w:cs="Times New Roman"/>
              </w:rPr>
            </w:pPr>
            <w:r>
              <w:rPr>
                <w:rFonts w:cs="Times New Roman"/>
              </w:rPr>
              <w:t xml:space="preserve">                DISPLAY LCD 1602</w:t>
            </w:r>
          </w:p>
        </w:tc>
        <w:tc>
          <w:tcPr>
            <w:tcW w:w="4414" w:type="dxa"/>
          </w:tcPr>
          <w:p w14:paraId="63ECCC73" w14:textId="17C360F7" w:rsidR="006357B7" w:rsidRDefault="00565229" w:rsidP="001A23E4">
            <w:pPr>
              <w:rPr>
                <w:rFonts w:cs="Times New Roman"/>
              </w:rPr>
            </w:pPr>
            <w:r>
              <w:rPr>
                <w:rFonts w:cs="Times New Roman"/>
              </w:rPr>
              <w:t xml:space="preserve">       </w:t>
            </w:r>
            <w:r w:rsidR="006357B7">
              <w:rPr>
                <w:rFonts w:cs="Times New Roman"/>
              </w:rPr>
              <w:t>(</w:t>
            </w:r>
            <w:r w:rsidR="009F7D73">
              <w:rPr>
                <w:rFonts w:cs="Times New Roman"/>
              </w:rPr>
              <w:t>P</w:t>
            </w:r>
            <w:r>
              <w:rPr>
                <w:rFonts w:cs="Times New Roman"/>
              </w:rPr>
              <w:t>B3-</w:t>
            </w:r>
            <w:r w:rsidR="009F7D73">
              <w:rPr>
                <w:rFonts w:cs="Times New Roman"/>
              </w:rPr>
              <w:t>P</w:t>
            </w:r>
            <w:r>
              <w:rPr>
                <w:rFonts w:cs="Times New Roman"/>
              </w:rPr>
              <w:t>B8: RS, E, D4, D5, D6, D7)</w:t>
            </w:r>
          </w:p>
        </w:tc>
      </w:tr>
      <w:tr w:rsidR="006357B7" w14:paraId="15C3A559" w14:textId="77777777" w:rsidTr="006357B7">
        <w:tc>
          <w:tcPr>
            <w:tcW w:w="4414" w:type="dxa"/>
          </w:tcPr>
          <w:p w14:paraId="6995769A" w14:textId="0E88DA2F" w:rsidR="006357B7" w:rsidRDefault="004C0E87" w:rsidP="001A23E4">
            <w:pPr>
              <w:rPr>
                <w:rFonts w:cs="Times New Roman"/>
              </w:rPr>
            </w:pPr>
            <w:r>
              <w:rPr>
                <w:rFonts w:cs="Times New Roman"/>
              </w:rPr>
              <w:t xml:space="preserve">                       Botón 1</w:t>
            </w:r>
          </w:p>
        </w:tc>
        <w:tc>
          <w:tcPr>
            <w:tcW w:w="4414" w:type="dxa"/>
          </w:tcPr>
          <w:p w14:paraId="25F3D1C8" w14:textId="67F2B13F" w:rsidR="006357B7" w:rsidRDefault="009F7D73" w:rsidP="001A23E4">
            <w:pPr>
              <w:rPr>
                <w:rFonts w:cs="Times New Roman"/>
              </w:rPr>
            </w:pPr>
            <w:r>
              <w:rPr>
                <w:rFonts w:cs="Times New Roman"/>
              </w:rPr>
              <w:t xml:space="preserve">                           PA0               </w:t>
            </w:r>
          </w:p>
        </w:tc>
      </w:tr>
      <w:tr w:rsidR="006357B7" w14:paraId="7B3EDA50" w14:textId="77777777" w:rsidTr="006357B7">
        <w:tc>
          <w:tcPr>
            <w:tcW w:w="4414" w:type="dxa"/>
          </w:tcPr>
          <w:p w14:paraId="0DAB09F2" w14:textId="3346F63C" w:rsidR="006357B7" w:rsidRDefault="004C0E87" w:rsidP="001A23E4">
            <w:pPr>
              <w:rPr>
                <w:rFonts w:cs="Times New Roman"/>
              </w:rPr>
            </w:pPr>
            <w:r>
              <w:rPr>
                <w:rFonts w:cs="Times New Roman"/>
              </w:rPr>
              <w:t xml:space="preserve">                       Botón 2</w:t>
            </w:r>
          </w:p>
        </w:tc>
        <w:tc>
          <w:tcPr>
            <w:tcW w:w="4414" w:type="dxa"/>
          </w:tcPr>
          <w:p w14:paraId="75A94EBF" w14:textId="64D4CC2E" w:rsidR="006357B7" w:rsidRDefault="009F7D73" w:rsidP="001A23E4">
            <w:pPr>
              <w:rPr>
                <w:rFonts w:cs="Times New Roman"/>
              </w:rPr>
            </w:pPr>
            <w:r>
              <w:rPr>
                <w:rFonts w:cs="Times New Roman"/>
              </w:rPr>
              <w:t xml:space="preserve">                           PA1</w:t>
            </w:r>
          </w:p>
        </w:tc>
      </w:tr>
      <w:tr w:rsidR="006357B7" w14:paraId="2B823F81" w14:textId="77777777" w:rsidTr="006357B7">
        <w:tc>
          <w:tcPr>
            <w:tcW w:w="4414" w:type="dxa"/>
          </w:tcPr>
          <w:p w14:paraId="354A22AE" w14:textId="46C75EDB" w:rsidR="006357B7" w:rsidRDefault="004C0E87" w:rsidP="001A23E4">
            <w:pPr>
              <w:rPr>
                <w:rFonts w:cs="Times New Roman"/>
              </w:rPr>
            </w:pPr>
            <w:r>
              <w:rPr>
                <w:rFonts w:cs="Times New Roman"/>
              </w:rPr>
              <w:lastRenderedPageBreak/>
              <w:t xml:space="preserve">                       Botón 3</w:t>
            </w:r>
          </w:p>
        </w:tc>
        <w:tc>
          <w:tcPr>
            <w:tcW w:w="4414" w:type="dxa"/>
          </w:tcPr>
          <w:p w14:paraId="78212B2C" w14:textId="7C165F50" w:rsidR="006357B7" w:rsidRDefault="009F7D73" w:rsidP="001A23E4">
            <w:pPr>
              <w:rPr>
                <w:rFonts w:cs="Times New Roman"/>
              </w:rPr>
            </w:pPr>
            <w:r>
              <w:rPr>
                <w:rFonts w:cs="Times New Roman"/>
              </w:rPr>
              <w:t xml:space="preserve">                           PA2</w:t>
            </w:r>
          </w:p>
        </w:tc>
      </w:tr>
      <w:tr w:rsidR="006357B7" w14:paraId="720969D3" w14:textId="77777777" w:rsidTr="006357B7">
        <w:tc>
          <w:tcPr>
            <w:tcW w:w="4414" w:type="dxa"/>
          </w:tcPr>
          <w:p w14:paraId="3ECB0FE8" w14:textId="5A8D9945" w:rsidR="006357B7" w:rsidRDefault="009F477E" w:rsidP="001A23E4">
            <w:pPr>
              <w:rPr>
                <w:rFonts w:cs="Times New Roman"/>
              </w:rPr>
            </w:pPr>
            <w:r>
              <w:rPr>
                <w:rFonts w:cs="Times New Roman"/>
              </w:rPr>
              <w:t xml:space="preserve">                LED “golpe de calor”</w:t>
            </w:r>
          </w:p>
        </w:tc>
        <w:tc>
          <w:tcPr>
            <w:tcW w:w="4414" w:type="dxa"/>
          </w:tcPr>
          <w:p w14:paraId="0F2DFB2B" w14:textId="5E72C395" w:rsidR="006357B7" w:rsidRDefault="00790BD3" w:rsidP="001A23E4">
            <w:pPr>
              <w:rPr>
                <w:rFonts w:cs="Times New Roman"/>
              </w:rPr>
            </w:pPr>
            <w:r>
              <w:rPr>
                <w:rFonts w:cs="Times New Roman"/>
              </w:rPr>
              <w:t xml:space="preserve">                       PA10</w:t>
            </w:r>
          </w:p>
        </w:tc>
      </w:tr>
      <w:tr w:rsidR="00790BD3" w14:paraId="4AFE4A3F" w14:textId="77777777" w:rsidTr="006357B7">
        <w:tc>
          <w:tcPr>
            <w:tcW w:w="4414" w:type="dxa"/>
          </w:tcPr>
          <w:p w14:paraId="3FD765C6" w14:textId="556D281C" w:rsidR="00790BD3" w:rsidRDefault="00790BD3" w:rsidP="00790BD3">
            <w:pPr>
              <w:rPr>
                <w:rFonts w:cs="Times New Roman"/>
              </w:rPr>
            </w:pPr>
            <w:r>
              <w:rPr>
                <w:rFonts w:cs="Times New Roman"/>
              </w:rPr>
              <w:t xml:space="preserve">                LED “DHT11 no </w:t>
            </w:r>
            <w:r w:rsidR="00841572">
              <w:rPr>
                <w:rFonts w:cs="Times New Roman"/>
              </w:rPr>
              <w:t>envía</w:t>
            </w:r>
            <w:r>
              <w:rPr>
                <w:rFonts w:cs="Times New Roman"/>
              </w:rPr>
              <w:t xml:space="preserve"> datos”</w:t>
            </w:r>
          </w:p>
        </w:tc>
        <w:tc>
          <w:tcPr>
            <w:tcW w:w="4414" w:type="dxa"/>
          </w:tcPr>
          <w:p w14:paraId="45683D23" w14:textId="7973B19C" w:rsidR="00790BD3" w:rsidRDefault="00790BD3" w:rsidP="00790BD3">
            <w:pPr>
              <w:rPr>
                <w:rFonts w:cs="Times New Roman"/>
              </w:rPr>
            </w:pPr>
            <w:r>
              <w:rPr>
                <w:rFonts w:cs="Times New Roman"/>
              </w:rPr>
              <w:t xml:space="preserve">                       PA9</w:t>
            </w:r>
          </w:p>
        </w:tc>
      </w:tr>
    </w:tbl>
    <w:p w14:paraId="26375715" w14:textId="5700E05A" w:rsidR="00735BA0" w:rsidRDefault="00735BA0" w:rsidP="00735BA0">
      <w:pPr>
        <w:ind w:firstLine="708"/>
        <w:jc w:val="center"/>
        <w:rPr>
          <w:rFonts w:cs="Times New Roman"/>
          <w:i/>
          <w:iCs/>
          <w:color w:val="404040" w:themeColor="text1" w:themeTint="BF"/>
          <w:sz w:val="22"/>
          <w:szCs w:val="20"/>
        </w:rPr>
      </w:pPr>
      <w:r>
        <w:rPr>
          <w:rFonts w:cs="Times New Roman"/>
          <w:i/>
          <w:iCs/>
          <w:color w:val="404040" w:themeColor="text1" w:themeTint="BF"/>
          <w:sz w:val="22"/>
          <w:szCs w:val="20"/>
        </w:rPr>
        <w:t>Tabla 7. Detalle del conexionado entre microcontrolador y periféricos.</w:t>
      </w:r>
    </w:p>
    <w:p w14:paraId="5B3BC53E" w14:textId="77777777" w:rsidR="00B71A62" w:rsidRDefault="00B71A62" w:rsidP="001A23E4">
      <w:pPr>
        <w:ind w:firstLine="708"/>
        <w:rPr>
          <w:rFonts w:cs="Times New Roman"/>
        </w:rPr>
      </w:pPr>
    </w:p>
    <w:p w14:paraId="64D21A2B" w14:textId="76865D2F" w:rsidR="00941719" w:rsidRDefault="00B358B8" w:rsidP="00E21FBB">
      <w:pPr>
        <w:ind w:firstLine="708"/>
        <w:rPr>
          <w:rFonts w:cs="Times New Roman"/>
        </w:rPr>
      </w:pPr>
      <w:r>
        <w:rPr>
          <w:rFonts w:cs="Times New Roman"/>
        </w:rPr>
        <w:t xml:space="preserve">En el caso del sensor BMP280 se tiene una conexión por I2C, mientras en el sensor DHT11 el pin se configura como GPIO, como la conexión se hace a través de un solo cable, por momentos el pin es de salida y otras de entrada. Pasando a los botones se tienen 3 pulsadores que permite el cambio de la información que muestra el display. Los 3 pines correspondientes están configurados como GPIO input </w:t>
      </w:r>
      <w:proofErr w:type="spellStart"/>
      <w:r>
        <w:rPr>
          <w:rFonts w:cs="Times New Roman"/>
        </w:rPr>
        <w:t>Pull_down</w:t>
      </w:r>
      <w:proofErr w:type="spellEnd"/>
      <w:r>
        <w:rPr>
          <w:rFonts w:cs="Times New Roman"/>
        </w:rPr>
        <w:t>. En el caso de los leds de información, se tiene 2 pines configurados como GPIO output</w:t>
      </w:r>
      <w:r w:rsidR="004F1DEA">
        <w:rPr>
          <w:rFonts w:cs="Times New Roman"/>
        </w:rPr>
        <w:t>. Los pines para el display se configuraron como GPIO input.</w:t>
      </w:r>
    </w:p>
    <w:p w14:paraId="1BB1C12C" w14:textId="382F8450" w:rsidR="004F1DEA" w:rsidRDefault="004F1DEA" w:rsidP="00E21FBB">
      <w:pPr>
        <w:ind w:firstLine="708"/>
        <w:rPr>
          <w:rFonts w:cs="Times New Roman"/>
        </w:rPr>
      </w:pPr>
    </w:p>
    <w:p w14:paraId="11F3BA6C" w14:textId="76024AD3" w:rsidR="004F1DEA" w:rsidRDefault="00CB5CA1" w:rsidP="00CB5CA1">
      <w:pPr>
        <w:pStyle w:val="Ttulo3"/>
      </w:pPr>
      <w:bookmarkStart w:id="13" w:name="_Toc216196681"/>
      <w:r>
        <w:t xml:space="preserve">3.4.2 </w:t>
      </w:r>
      <w:r w:rsidR="004F1DEA">
        <w:t>Conexiones.</w:t>
      </w:r>
      <w:bookmarkEnd w:id="13"/>
    </w:p>
    <w:p w14:paraId="26CED9F4" w14:textId="77777777" w:rsidR="003C004E" w:rsidRDefault="003C004E" w:rsidP="00E21FBB">
      <w:pPr>
        <w:ind w:firstLine="708"/>
        <w:rPr>
          <w:rFonts w:cs="Times New Roman"/>
        </w:rPr>
      </w:pPr>
      <w:r w:rsidRPr="003C004E">
        <w:rPr>
          <w:rFonts w:cs="Times New Roman"/>
        </w:rPr>
        <w:t>A continuación, se detallan las conexiones realizadas para integrar todos los periféricos del microcontrolador. Con el fin de mantener la claridad y prolijidad del informe, las imágenes no muestran las conexiones directas hacia los pines físicos del microcontrolador. En su lugar, se utilizan etiquetas que indican el número o nombre del pin correspondiente, permitiendo una representación más ordenada del esquema sin perder precisión técnica.</w:t>
      </w:r>
    </w:p>
    <w:p w14:paraId="105B82A5" w14:textId="26CFE024" w:rsidR="004F1DEA" w:rsidRDefault="003C004E" w:rsidP="00E21FBB">
      <w:pPr>
        <w:ind w:firstLine="708"/>
        <w:rPr>
          <w:rFonts w:cs="Times New Roman"/>
        </w:rPr>
      </w:pPr>
      <w:r>
        <w:rPr>
          <w:rFonts w:cs="Times New Roman"/>
        </w:rPr>
        <w:t xml:space="preserve">En el caso del sensor </w:t>
      </w:r>
      <w:r w:rsidR="004F1DEA">
        <w:rPr>
          <w:rFonts w:cs="Times New Roman"/>
        </w:rPr>
        <w:t>DHT11</w:t>
      </w:r>
      <w:r>
        <w:rPr>
          <w:rFonts w:cs="Times New Roman"/>
        </w:rPr>
        <w:t xml:space="preserve">, las conexiones se muestran en la siguiente figura, donde se nota el cable de datos, la resistencia de </w:t>
      </w:r>
      <w:proofErr w:type="spellStart"/>
      <w:r>
        <w:rPr>
          <w:rFonts w:cs="Times New Roman"/>
        </w:rPr>
        <w:t>pull</w:t>
      </w:r>
      <w:proofErr w:type="spellEnd"/>
      <w:r>
        <w:rPr>
          <w:rFonts w:cs="Times New Roman"/>
        </w:rPr>
        <w:t xml:space="preserve">-up. </w:t>
      </w:r>
    </w:p>
    <w:p w14:paraId="0FD693FB" w14:textId="77777777" w:rsidR="003C004E" w:rsidRDefault="003C004E" w:rsidP="00E21FBB">
      <w:pPr>
        <w:ind w:firstLine="708"/>
        <w:rPr>
          <w:rFonts w:cs="Times New Roman"/>
        </w:rPr>
      </w:pPr>
    </w:p>
    <w:p w14:paraId="18506029" w14:textId="0A94A974" w:rsidR="00C72FCB" w:rsidRDefault="004F1DEA" w:rsidP="00450139">
      <w:pPr>
        <w:ind w:firstLine="708"/>
        <w:jc w:val="center"/>
        <w:rPr>
          <w:rFonts w:cs="Times New Roman"/>
        </w:rPr>
      </w:pPr>
      <w:r w:rsidRPr="004F1DEA">
        <w:rPr>
          <w:rFonts w:cs="Times New Roman"/>
          <w:noProof/>
        </w:rPr>
        <w:lastRenderedPageBreak/>
        <w:drawing>
          <wp:inline distT="0" distB="0" distL="0" distR="0" wp14:anchorId="1A29962A" wp14:editId="053499F3">
            <wp:extent cx="2743200" cy="2255271"/>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54193" cy="2264309"/>
                    </a:xfrm>
                    <a:prstGeom prst="rect">
                      <a:avLst/>
                    </a:prstGeom>
                  </pic:spPr>
                </pic:pic>
              </a:graphicData>
            </a:graphic>
          </wp:inline>
        </w:drawing>
      </w:r>
    </w:p>
    <w:p w14:paraId="77974C50" w14:textId="51C4B2EA" w:rsidR="00735BA0" w:rsidRDefault="00735BA0" w:rsidP="00735BA0">
      <w:pPr>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11. Conexión sensor DHT11.</w:t>
      </w:r>
    </w:p>
    <w:p w14:paraId="1B38AC58" w14:textId="77777777" w:rsidR="00C72FCB" w:rsidRDefault="00C72FCB" w:rsidP="00E21FBB">
      <w:pPr>
        <w:ind w:firstLine="708"/>
        <w:rPr>
          <w:rFonts w:cs="Times New Roman"/>
        </w:rPr>
      </w:pPr>
    </w:p>
    <w:p w14:paraId="7ACB0E01" w14:textId="45D763DE" w:rsidR="002A5B39" w:rsidRPr="002A5B39" w:rsidRDefault="002A5B39" w:rsidP="002A5B39">
      <w:pPr>
        <w:ind w:firstLine="708"/>
        <w:rPr>
          <w:rFonts w:cs="Times New Roman"/>
        </w:rPr>
      </w:pPr>
      <w:r w:rsidRPr="002A5B39">
        <w:rPr>
          <w:rFonts w:cs="Times New Roman"/>
        </w:rPr>
        <w:t>La vinculación con el sensor de presión BMP280 se implementó mediante el protocolo de comunicación I2C (Inter-</w:t>
      </w:r>
      <w:proofErr w:type="spellStart"/>
      <w:r w:rsidRPr="002A5B39">
        <w:rPr>
          <w:rFonts w:cs="Times New Roman"/>
        </w:rPr>
        <w:t>Integrated</w:t>
      </w:r>
      <w:proofErr w:type="spellEnd"/>
      <w:r w:rsidRPr="002A5B39">
        <w:rPr>
          <w:rFonts w:cs="Times New Roman"/>
        </w:rPr>
        <w:t xml:space="preserve"> </w:t>
      </w:r>
      <w:proofErr w:type="spellStart"/>
      <w:r w:rsidRPr="002A5B39">
        <w:rPr>
          <w:rFonts w:cs="Times New Roman"/>
        </w:rPr>
        <w:t>Circuit</w:t>
      </w:r>
      <w:proofErr w:type="spellEnd"/>
      <w:r w:rsidRPr="002A5B39">
        <w:rPr>
          <w:rFonts w:cs="Times New Roman"/>
        </w:rPr>
        <w:t>).</w:t>
      </w:r>
    </w:p>
    <w:p w14:paraId="6FA2669A" w14:textId="5AE52BC8" w:rsidR="00C72FCB" w:rsidRDefault="002A5B39" w:rsidP="002A5B39">
      <w:pPr>
        <w:ind w:firstLine="708"/>
        <w:rPr>
          <w:rFonts w:cs="Times New Roman"/>
        </w:rPr>
      </w:pPr>
      <w:r w:rsidRPr="002A5B39">
        <w:rPr>
          <w:rFonts w:cs="Times New Roman"/>
        </w:rPr>
        <w:t>Este bus serial sincrónico se conforma físicamente por dos líneas bidireccionales: la línea de datos serie (SDA) y la línea de reloj (SCL), la cual provee la señal de sincronismo necesaria para la transferencia de bits entre el microcontrolador (Maestro) y el sensor (Esclavo).</w:t>
      </w:r>
    </w:p>
    <w:p w14:paraId="16FF34BD" w14:textId="3A345307" w:rsidR="00941719" w:rsidRDefault="00C72FCB" w:rsidP="002A5B39">
      <w:pPr>
        <w:spacing w:line="240" w:lineRule="auto"/>
        <w:ind w:firstLine="708"/>
        <w:jc w:val="center"/>
        <w:rPr>
          <w:rFonts w:cs="Times New Roman"/>
        </w:rPr>
      </w:pPr>
      <w:r w:rsidRPr="00C72FCB">
        <w:rPr>
          <w:rFonts w:cs="Times New Roman"/>
          <w:noProof/>
        </w:rPr>
        <w:drawing>
          <wp:inline distT="0" distB="0" distL="0" distR="0" wp14:anchorId="7ADB80BD" wp14:editId="76F8E9F1">
            <wp:extent cx="3083441" cy="2475361"/>
            <wp:effectExtent l="0" t="0" r="3175" b="127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101490" cy="2489851"/>
                    </a:xfrm>
                    <a:prstGeom prst="rect">
                      <a:avLst/>
                    </a:prstGeom>
                  </pic:spPr>
                </pic:pic>
              </a:graphicData>
            </a:graphic>
          </wp:inline>
        </w:drawing>
      </w:r>
    </w:p>
    <w:p w14:paraId="04621062" w14:textId="2CB8CF82" w:rsidR="002A5B39" w:rsidRPr="00311629" w:rsidRDefault="002A5B39" w:rsidP="00311629">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12. Conexión del sensor BMP280.</w:t>
      </w:r>
    </w:p>
    <w:p w14:paraId="0F60AE5A" w14:textId="4510C823" w:rsidR="00311629" w:rsidRDefault="00311629" w:rsidP="00E21FBB">
      <w:pPr>
        <w:ind w:firstLine="708"/>
        <w:rPr>
          <w:rFonts w:cs="Times New Roman"/>
        </w:rPr>
      </w:pPr>
      <w:r w:rsidRPr="00311629">
        <w:rPr>
          <w:rFonts w:cs="Times New Roman"/>
        </w:rPr>
        <w:lastRenderedPageBreak/>
        <w:t>Para el Display 16x2, los datos se envían de forma paralela debido a que no se contaba con el adaptador I2C. También se puede observar la conexión de alimentación y el uso de un potenciómetro para regular el contraste de la pantalla.</w:t>
      </w:r>
    </w:p>
    <w:p w14:paraId="01C85003" w14:textId="292A64C0" w:rsidR="00C72FCB" w:rsidRDefault="00C72FCB" w:rsidP="002A5B39">
      <w:pPr>
        <w:spacing w:line="240" w:lineRule="auto"/>
        <w:ind w:firstLine="708"/>
        <w:jc w:val="center"/>
        <w:rPr>
          <w:rFonts w:cs="Times New Roman"/>
        </w:rPr>
      </w:pPr>
      <w:r w:rsidRPr="00C72FCB">
        <w:rPr>
          <w:rFonts w:cs="Times New Roman"/>
          <w:noProof/>
        </w:rPr>
        <w:drawing>
          <wp:inline distT="0" distB="0" distL="0" distR="0" wp14:anchorId="3C12CC43" wp14:editId="2985D360">
            <wp:extent cx="3428955" cy="2966484"/>
            <wp:effectExtent l="0" t="0" r="635" b="571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36052" cy="2972624"/>
                    </a:xfrm>
                    <a:prstGeom prst="rect">
                      <a:avLst/>
                    </a:prstGeom>
                  </pic:spPr>
                </pic:pic>
              </a:graphicData>
            </a:graphic>
          </wp:inline>
        </w:drawing>
      </w:r>
    </w:p>
    <w:p w14:paraId="740EE3D5" w14:textId="57678158" w:rsidR="00311629" w:rsidRPr="00311629" w:rsidRDefault="002A5B39" w:rsidP="00311629">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1</w:t>
      </w:r>
      <w:r w:rsidR="00311629">
        <w:rPr>
          <w:rFonts w:cs="Times New Roman"/>
          <w:i/>
          <w:iCs/>
          <w:color w:val="404040" w:themeColor="text1" w:themeTint="BF"/>
          <w:sz w:val="22"/>
          <w:szCs w:val="20"/>
        </w:rPr>
        <w:t>3</w:t>
      </w:r>
      <w:r>
        <w:rPr>
          <w:rFonts w:cs="Times New Roman"/>
          <w:i/>
          <w:iCs/>
          <w:color w:val="404040" w:themeColor="text1" w:themeTint="BF"/>
          <w:sz w:val="22"/>
          <w:szCs w:val="20"/>
        </w:rPr>
        <w:t>. Conexión del sensor BMP280.</w:t>
      </w:r>
    </w:p>
    <w:p w14:paraId="11F138F1" w14:textId="2F72D5DB" w:rsidR="00C72FCB" w:rsidRDefault="00051CA7" w:rsidP="00E21FBB">
      <w:pPr>
        <w:ind w:firstLine="708"/>
        <w:rPr>
          <w:rFonts w:cs="Times New Roman"/>
        </w:rPr>
      </w:pPr>
      <w:r>
        <w:rPr>
          <w:rFonts w:cs="Times New Roman"/>
        </w:rPr>
        <w:t xml:space="preserve">Por </w:t>
      </w:r>
      <w:r w:rsidR="00311629">
        <w:rPr>
          <w:rFonts w:cs="Times New Roman"/>
        </w:rPr>
        <w:t>último,</w:t>
      </w:r>
      <w:r>
        <w:rPr>
          <w:rFonts w:cs="Times New Roman"/>
        </w:rPr>
        <w:t xml:space="preserve"> se tienen las conexiones de los p</w:t>
      </w:r>
      <w:r w:rsidR="00C72FCB">
        <w:rPr>
          <w:rFonts w:cs="Times New Roman"/>
        </w:rPr>
        <w:t>ulsadores</w:t>
      </w:r>
      <w:r w:rsidR="00D24B04">
        <w:rPr>
          <w:rFonts w:cs="Times New Roman"/>
        </w:rPr>
        <w:t xml:space="preserve"> y leds</w:t>
      </w:r>
      <w:r>
        <w:rPr>
          <w:rFonts w:cs="Times New Roman"/>
        </w:rPr>
        <w:t xml:space="preserve"> de información.</w:t>
      </w:r>
    </w:p>
    <w:p w14:paraId="6382FE9C" w14:textId="77777777" w:rsidR="00311629" w:rsidRDefault="00311629" w:rsidP="00E21FBB">
      <w:pPr>
        <w:ind w:firstLine="708"/>
        <w:rPr>
          <w:rFonts w:cs="Times New Roman"/>
        </w:rPr>
      </w:pPr>
    </w:p>
    <w:p w14:paraId="07831953" w14:textId="7A782F25" w:rsidR="00D24B04" w:rsidRDefault="00D24B04" w:rsidP="00311629">
      <w:pPr>
        <w:spacing w:line="240" w:lineRule="auto"/>
        <w:ind w:firstLine="708"/>
        <w:jc w:val="center"/>
        <w:rPr>
          <w:rFonts w:cs="Times New Roman"/>
        </w:rPr>
      </w:pPr>
      <w:r w:rsidRPr="00D24B04">
        <w:rPr>
          <w:rFonts w:cs="Times New Roman"/>
          <w:noProof/>
        </w:rPr>
        <w:drawing>
          <wp:inline distT="0" distB="0" distL="0" distR="0" wp14:anchorId="2F5EF803" wp14:editId="3EE5865E">
            <wp:extent cx="4029075" cy="2408686"/>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33394" cy="2411268"/>
                    </a:xfrm>
                    <a:prstGeom prst="rect">
                      <a:avLst/>
                    </a:prstGeom>
                  </pic:spPr>
                </pic:pic>
              </a:graphicData>
            </a:graphic>
          </wp:inline>
        </w:drawing>
      </w:r>
    </w:p>
    <w:p w14:paraId="654C0594" w14:textId="46ED18A5" w:rsidR="00311629" w:rsidRDefault="00311629" w:rsidP="00311629">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14. Conexionado de botones y leds de información.</w:t>
      </w:r>
    </w:p>
    <w:p w14:paraId="42D3C77A" w14:textId="77777777" w:rsidR="004C40CC" w:rsidRDefault="004C40CC" w:rsidP="00E21FBB">
      <w:pPr>
        <w:ind w:firstLine="708"/>
        <w:rPr>
          <w:rFonts w:cs="Times New Roman"/>
        </w:rPr>
      </w:pPr>
    </w:p>
    <w:p w14:paraId="108E3B49" w14:textId="3C9100BB" w:rsidR="00941719" w:rsidRDefault="00CB5CA1" w:rsidP="00CB5CA1">
      <w:pPr>
        <w:pStyle w:val="Ttulo3"/>
      </w:pPr>
      <w:bookmarkStart w:id="14" w:name="_Toc216196682"/>
      <w:r>
        <w:lastRenderedPageBreak/>
        <w:t>3.4.3 Diseño en protoboard.</w:t>
      </w:r>
      <w:bookmarkEnd w:id="14"/>
      <w:r>
        <w:t xml:space="preserve"> </w:t>
      </w:r>
    </w:p>
    <w:p w14:paraId="0E04B405" w14:textId="02369133" w:rsidR="00051CA7" w:rsidRDefault="006E5E5F" w:rsidP="00E21FBB">
      <w:pPr>
        <w:ind w:firstLine="708"/>
        <w:rPr>
          <w:rFonts w:cs="Times New Roman"/>
        </w:rPr>
      </w:pPr>
      <w:r>
        <w:rPr>
          <w:rFonts w:cs="Times New Roman"/>
          <w:noProof/>
        </w:rPr>
        <mc:AlternateContent>
          <mc:Choice Requires="wps">
            <w:drawing>
              <wp:anchor distT="0" distB="0" distL="114300" distR="114300" simplePos="0" relativeHeight="251816960" behindDoc="0" locked="0" layoutInCell="1" allowOverlap="1" wp14:anchorId="223A86D9" wp14:editId="3D2EC971">
                <wp:simplePos x="0" y="0"/>
                <wp:positionH relativeFrom="column">
                  <wp:posOffset>2682240</wp:posOffset>
                </wp:positionH>
                <wp:positionV relativeFrom="paragraph">
                  <wp:posOffset>379730</wp:posOffset>
                </wp:positionV>
                <wp:extent cx="2905125" cy="247650"/>
                <wp:effectExtent l="0" t="0" r="0" b="0"/>
                <wp:wrapNone/>
                <wp:docPr id="39" name="Cuadro de texto 39"/>
                <wp:cNvGraphicFramePr/>
                <a:graphic xmlns:a="http://schemas.openxmlformats.org/drawingml/2006/main">
                  <a:graphicData uri="http://schemas.microsoft.com/office/word/2010/wordprocessingShape">
                    <wps:wsp>
                      <wps:cNvSpPr txBox="1"/>
                      <wps:spPr>
                        <a:xfrm>
                          <a:off x="0" y="0"/>
                          <a:ext cx="2905125" cy="247650"/>
                        </a:xfrm>
                        <a:prstGeom prst="rect">
                          <a:avLst/>
                        </a:prstGeom>
                        <a:noFill/>
                        <a:ln w="6350">
                          <a:noFill/>
                        </a:ln>
                      </wps:spPr>
                      <wps:txbx>
                        <w:txbxContent>
                          <w:p w14:paraId="131678DE" w14:textId="2305AA81" w:rsidR="006E5E5F" w:rsidRPr="006E5E5F" w:rsidRDefault="006E5E5F" w:rsidP="006E5E5F">
                            <w:pPr>
                              <w:rPr>
                                <w:sz w:val="20"/>
                                <w:szCs w:val="20"/>
                                <w:lang w:val="es-ES"/>
                              </w:rPr>
                            </w:pPr>
                            <w:r>
                              <w:rPr>
                                <w:sz w:val="20"/>
                                <w:szCs w:val="20"/>
                                <w:lang w:val="es-ES"/>
                              </w:rPr>
                              <w:t xml:space="preserve">    BMP280                                               DHT11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23A86D9" id="_x0000_t202" coordsize="21600,21600" o:spt="202" path="m,l,21600r21600,l21600,xe">
                <v:stroke joinstyle="miter"/>
                <v:path gradientshapeok="t" o:connecttype="rect"/>
              </v:shapetype>
              <v:shape id="Cuadro de texto 39" o:spid="_x0000_s1026" type="#_x0000_t202" style="position:absolute;left:0;text-align:left;margin-left:211.2pt;margin-top:29.9pt;width:228.75pt;height:19.5pt;z-index:251816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OcbNAIAAFoEAAAOAAAAZHJzL2Uyb0RvYy54bWysVN9v2jAQfp+0/8Hy+wikQEdEqBgV06Sq&#10;rUSnPhvHhki2z7MNCfvrd3YCZd2epr0457vz/fjuu8zvWq3IUThfgynpaDCkRBgOVW12Jf3+sv70&#10;mRIfmKmYAiNKehKe3i0+fpg3thA57EFVwhEMYnzR2JLuQ7BFlnm+F5r5AVhh0CjBaRbw6nZZ5ViD&#10;0bXK8uFwmjXgKuuAC+9Re98Z6SLFl1Lw8CSlF4GokmJtIZ0undt4Zos5K3aO2X3N+zLYP1ShWW0w&#10;6SXUPQuMHFz9RyhdcwceZBhw0BlIWXOResBuRsN33Wz2zIrUC4Lj7QUm///C8sfjsyN1VdKbGSWG&#10;aZzR6sAqB6QSJIg2AEELwtRYX6D3xqJ/aL9Ai+M+6z0qY/etdDp+sS+CdgT8dAEZQxGOynw2nIzy&#10;CSUcbfn4djpJU8jeXlvnw1cBmkShpA6HmLBlxwcfsBJ0PbvEZAbWtVJpkMqQpqTTGwz5mwVfKIMP&#10;Yw9drVEK7bbtG9tCdcK+HHQE8Zava0z+wHx4Zg4Zga0gy8MTHlIBJoFeomQP7uff9NEfB4VWShpk&#10;WEn9jwNzghL1zeAIZ6PxOFIyXcaT2xwv7tqyvbaYg14BkniE+2R5EqN/UGdROtCvuAzLmBVNzHDM&#10;XdJwFleh4z0uExfLZXJCEloWHszG8hg6ghahfWlfmbM9/pEEj3DmIivejaHz7eBeHgLIOs0oAtyh&#10;2uOOBE6j65ctbsj1PXm9/RIWvwAAAP//AwBQSwMEFAAGAAgAAAAhABLDo5vhAAAACQEAAA8AAABk&#10;cnMvZG93bnJldi54bWxMj8tOwzAQRfdI/IM1SOyoQ9SCk8apqkgVEoJFSzfsJrGbRPUjxG4b+HqG&#10;VVmO5ujec4vVZA076zH03kl4nCXAtGu86l0rYf+xeRDAQkSn0HinJXzrAKvy9qbAXPmL2+rzLraM&#10;QlzIUUIX45BzHppOWwwzP2hHv4MfLUY6x5arES8Ubg1Pk+SJW+wdNXQ46KrTzXF3shJeq807buvU&#10;ih9Tvbwd1sPX/nMh5f3dtF4Ci3qKVxj+9EkdSnKq/cmpwIyEeZrOCZWwyGgCAeI5y4DVEjIhgJcF&#10;/7+g/AUAAP//AwBQSwECLQAUAAYACAAAACEAtoM4kv4AAADhAQAAEwAAAAAAAAAAAAAAAAAAAAAA&#10;W0NvbnRlbnRfVHlwZXNdLnhtbFBLAQItABQABgAIAAAAIQA4/SH/1gAAAJQBAAALAAAAAAAAAAAA&#10;AAAAAC8BAABfcmVscy8ucmVsc1BLAQItABQABgAIAAAAIQBj9OcbNAIAAFoEAAAOAAAAAAAAAAAA&#10;AAAAAC4CAABkcnMvZTJvRG9jLnhtbFBLAQItABQABgAIAAAAIQASw6Ob4QAAAAkBAAAPAAAAAAAA&#10;AAAAAAAAAI4EAABkcnMvZG93bnJldi54bWxQSwUGAAAAAAQABADzAAAAnAUAAAAA&#10;" filled="f" stroked="f" strokeweight=".5pt">
                <v:textbox>
                  <w:txbxContent>
                    <w:p w14:paraId="131678DE" w14:textId="2305AA81" w:rsidR="006E5E5F" w:rsidRPr="006E5E5F" w:rsidRDefault="006E5E5F" w:rsidP="006E5E5F">
                      <w:pPr>
                        <w:rPr>
                          <w:sz w:val="20"/>
                          <w:szCs w:val="20"/>
                          <w:lang w:val="es-ES"/>
                        </w:rPr>
                      </w:pPr>
                      <w:r>
                        <w:rPr>
                          <w:sz w:val="20"/>
                          <w:szCs w:val="20"/>
                          <w:lang w:val="es-ES"/>
                        </w:rPr>
                        <w:t xml:space="preserve">    BMP280                                               DHT11</w:t>
                      </w:r>
                    </w:p>
                  </w:txbxContent>
                </v:textbox>
              </v:shape>
            </w:pict>
          </mc:Fallback>
        </mc:AlternateContent>
      </w:r>
      <w:r w:rsidR="00051CA7">
        <w:rPr>
          <w:rFonts w:cs="Times New Roman"/>
        </w:rPr>
        <w:tab/>
        <w:t xml:space="preserve">En las siguientes imágenes se puede ver </w:t>
      </w:r>
      <w:r w:rsidR="00DD736C">
        <w:rPr>
          <w:rFonts w:cs="Times New Roman"/>
        </w:rPr>
        <w:t xml:space="preserve">el circuito completo armado </w:t>
      </w:r>
      <w:r w:rsidR="00CB15D2">
        <w:rPr>
          <w:rFonts w:cs="Times New Roman"/>
        </w:rPr>
        <w:t>sobre protoboard</w:t>
      </w:r>
      <w:r w:rsidR="00DD736C">
        <w:rPr>
          <w:rFonts w:cs="Times New Roman"/>
        </w:rPr>
        <w:t xml:space="preserve">. </w:t>
      </w:r>
    </w:p>
    <w:p w14:paraId="0F7D2FA9" w14:textId="6E5ADBEE" w:rsidR="00DD736C" w:rsidRDefault="006E5E5F" w:rsidP="00E21FBB">
      <w:pPr>
        <w:ind w:firstLine="708"/>
        <w:rPr>
          <w:rFonts w:cs="Times New Roman"/>
        </w:rPr>
      </w:pPr>
      <w:r>
        <w:rPr>
          <w:rFonts w:cs="Times New Roman"/>
          <w:noProof/>
        </w:rPr>
        <mc:AlternateContent>
          <mc:Choice Requires="wps">
            <w:drawing>
              <wp:anchor distT="0" distB="0" distL="114300" distR="114300" simplePos="0" relativeHeight="251805696" behindDoc="0" locked="0" layoutInCell="1" allowOverlap="1" wp14:anchorId="78F2EBC9" wp14:editId="4F6BEAAA">
                <wp:simplePos x="0" y="0"/>
                <wp:positionH relativeFrom="column">
                  <wp:posOffset>3053715</wp:posOffset>
                </wp:positionH>
                <wp:positionV relativeFrom="paragraph">
                  <wp:posOffset>19050</wp:posOffset>
                </wp:positionV>
                <wp:extent cx="104775" cy="238125"/>
                <wp:effectExtent l="0" t="38100" r="66675" b="28575"/>
                <wp:wrapNone/>
                <wp:docPr id="33" name="Conector recto de flecha 33"/>
                <wp:cNvGraphicFramePr/>
                <a:graphic xmlns:a="http://schemas.openxmlformats.org/drawingml/2006/main">
                  <a:graphicData uri="http://schemas.microsoft.com/office/word/2010/wordprocessingShape">
                    <wps:wsp>
                      <wps:cNvCnPr/>
                      <wps:spPr>
                        <a:xfrm flipV="1">
                          <a:off x="0" y="0"/>
                          <a:ext cx="104775" cy="2381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2AA2326" id="_x0000_t32" coordsize="21600,21600" o:spt="32" o:oned="t" path="m,l21600,21600e" filled="f">
                <v:path arrowok="t" fillok="f" o:connecttype="none"/>
                <o:lock v:ext="edit" shapetype="t"/>
              </v:shapetype>
              <v:shape id="Conector recto de flecha 33" o:spid="_x0000_s1026" type="#_x0000_t32" style="position:absolute;margin-left:240.45pt;margin-top:1.5pt;width:8.25pt;height:18.75pt;flip:y;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DDg3wEAABAEAAAOAAAAZHJzL2Uyb0RvYy54bWysU02P0zAQvSPxHyzfadKWZVdV0z10gQuC&#10;igXuXmfcWPKXxkM//j1jpw0IkBCIyyS2572Z9zxe35+8EwfAbGPo5HzWSgFBx96GfSc/f3rz4k6K&#10;TCr0ysUAnTxDlveb58/Wx7SCRRyi6wEFk4S8OqZODkRp1TRZD+BVnsUEgQ9NRK+Il7hvelRHZveu&#10;WbTtq+YYsU8YNeTMuw/jodxUfmNA0wdjMpBwneTeqEas8anEZrNWqz2qNFh9aUP9Qxde2cBFJ6oH&#10;RUp8RfsLlbcaY46GZjr6JhpjNVQNrGbe/qTmcVAJqhY2J6fJpvz/aPX7ww6F7Tu5XEoRlOc72vJN&#10;aYoosHxED8I40IMSnMJ+HVNeMWwbdnhZ5bTDIv5k0HOuTV94FKodLFCcqtvnyW04kdC8OW9f3t7e&#10;SKH5aLG8my9uCnsz0hS6hJneQvSi/HQyEyq7H4jbG/sbS6jDu0wj8AooYBdKJGXd69ALOicWRmhV&#10;2Du41CkpTVEz9l//6OxghH8Ew76UPquSOpGwdSgOimdJaQ2B5hMTZxeYsc5NwPbPwEt+gUKd1r8B&#10;T4haOQaawN6GiL+rTqdry2bMvzow6i4WPMX+XG+2WsNjV+/k8kTKXP+4rvDvD3nzDQAA//8DAFBL&#10;AwQUAAYACAAAACEA+qAYM98AAAAIAQAADwAAAGRycy9kb3ducmV2LnhtbEyPzU7DMBCE70i8g7VI&#10;3KgNBEhCnIqf5tAekCgIcXTiJQnE6yh22/D2LCe47WhG384Uy9kNYo9T6D1pOF8oEEiNtz21Gl5f&#10;qrMURIiGrBk8oYZvDLAsj48Kk1t/oGfcb2MrGEIhNxq6GMdcytB06ExY+BGJvQ8/ORNZTq20kzkw&#10;3A3yQqlr6UxP/KEzIz502Hxtd44p6+o+W30+vaebx417qyvXrjKn9enJfHcLIuIc/8LwW5+rQ8md&#10;ar8jG8SgIUlVxlENlzyJ/SS7SUDUfKgrkGUh/w8ofwAAAP//AwBQSwECLQAUAAYACAAAACEAtoM4&#10;kv4AAADhAQAAEwAAAAAAAAAAAAAAAAAAAAAAW0NvbnRlbnRfVHlwZXNdLnhtbFBLAQItABQABgAI&#10;AAAAIQA4/SH/1gAAAJQBAAALAAAAAAAAAAAAAAAAAC8BAABfcmVscy8ucmVsc1BLAQItABQABgAI&#10;AAAAIQBzdDDg3wEAABAEAAAOAAAAAAAAAAAAAAAAAC4CAABkcnMvZTJvRG9jLnhtbFBLAQItABQA&#10;BgAIAAAAIQD6oBgz3wAAAAgBAAAPAAAAAAAAAAAAAAAAADkEAABkcnMvZG93bnJldi54bWxQSwUG&#10;AAAAAAQABADzAAAARQUAAAAA&#10;" strokecolor="#5b9bd5 [3204]" strokeweight=".5pt">
                <v:stroke endarrow="block" joinstyle="miter"/>
              </v:shape>
            </w:pict>
          </mc:Fallback>
        </mc:AlternateContent>
      </w:r>
      <w:r>
        <w:rPr>
          <w:rFonts w:cs="Times New Roman"/>
          <w:noProof/>
        </w:rPr>
        <mc:AlternateContent>
          <mc:Choice Requires="wps">
            <w:drawing>
              <wp:anchor distT="0" distB="0" distL="114300" distR="114300" simplePos="0" relativeHeight="251801600" behindDoc="0" locked="0" layoutInCell="1" allowOverlap="1" wp14:anchorId="4B65B11C" wp14:editId="5A98CB55">
                <wp:simplePos x="0" y="0"/>
                <wp:positionH relativeFrom="column">
                  <wp:posOffset>4682490</wp:posOffset>
                </wp:positionH>
                <wp:positionV relativeFrom="paragraph">
                  <wp:posOffset>19050</wp:posOffset>
                </wp:positionV>
                <wp:extent cx="333375" cy="209550"/>
                <wp:effectExtent l="0" t="38100" r="47625" b="19050"/>
                <wp:wrapNone/>
                <wp:docPr id="31" name="Conector recto de flecha 31"/>
                <wp:cNvGraphicFramePr/>
                <a:graphic xmlns:a="http://schemas.openxmlformats.org/drawingml/2006/main">
                  <a:graphicData uri="http://schemas.microsoft.com/office/word/2010/wordprocessingShape">
                    <wps:wsp>
                      <wps:cNvCnPr/>
                      <wps:spPr>
                        <a:xfrm flipV="1">
                          <a:off x="0" y="0"/>
                          <a:ext cx="333375" cy="2095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EC9E9AC" id="Conector recto de flecha 31" o:spid="_x0000_s1026" type="#_x0000_t32" style="position:absolute;margin-left:368.7pt;margin-top:1.5pt;width:26.25pt;height:16.5pt;flip:y;z-index:251801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vjg4wEAABAEAAAOAAAAZHJzL2Uyb0RvYy54bWysU8uOEzEQvCPxD5bvZCZZhUeUyR6ywAVB&#10;xMLevZ52xpJfajd5/D1tTzIgQCuByMEZj7uqq8o969uTd+IAmG0MnZzPWikg6NjbsO/k1y/vXryW&#10;IpMKvXIxQCfPkOXt5vmz9TGtYBGH6HpAwSQhr46pkwNRWjVN1gN4lWcxQeBDE9Er4i3umx7Vkdm9&#10;axZt+7I5RuwTRg0589u78VBuKr8xoOmTMRlIuE6yNqor1vWxrM1mrVZ7VGmw+iJD/YMKr2zgphPV&#10;nSIlvqH9jcpbjTFHQzMdfRONsRqqB3Yzb39xcz+oBNULh5PTFFP+f7T642GHwvadvJlLEZTnO9ry&#10;TWmKKLD8iR6EcaAHJbiE8zqmvGLYNuzwsstph8X8yaDnWpseeBRqHGxQnGra5yltOJHQ/PKGf6+W&#10;Umg+WrRvlst6G81IU+gSZnoP0Yvy0MlMqOx+IJY36htbqMOHTCyEgVdAAbtQVlLWvQ29oHNiY4RW&#10;hb2D4oLLS0lT3Iz66xOdHYzwz2A4F9Y5tqkTCVuH4qB4lpTWEKjmUZm4usCMdW4CtjWCJ4GX+gKF&#10;Oq1/A54QtXMMNIG9DRH/1J1OV8lmrL8mMPouETzG/lxvtkbDY1ezunwiZa5/3lf4jw958x0AAP//&#10;AwBQSwMEFAAGAAgAAAAhAD02IqLfAAAACAEAAA8AAABkcnMvZG93bnJldi54bWxMj0tPwzAQhO9I&#10;/Q/WVuJGHShqHo1T8WgO9IBEQahHJ16SQLyOYrcN/57lBMfRjL6ZyTeT7cUJR985UnC9iEAg1c50&#10;1Ch4ey2vEhA+aDK6d4QKvtHDpphd5Doz7kwveNqHRjCEfKYVtCEMmZS+btFqv3ADEnsfbrQ6sBwb&#10;aUZ9Zrjt5U0UraTVHXFDqwd8aLH+2h8tU57K+3T7+XxIdo87+16VttmmVqnL+XS3BhFwCn9h+J3P&#10;06HgTZU7kvGiVxAv41uOKljyJfbjJE1BVKxXEcgil/8PFD8AAAD//wMAUEsBAi0AFAAGAAgAAAAh&#10;ALaDOJL+AAAA4QEAABMAAAAAAAAAAAAAAAAAAAAAAFtDb250ZW50X1R5cGVzXS54bWxQSwECLQAU&#10;AAYACAAAACEAOP0h/9YAAACUAQAACwAAAAAAAAAAAAAAAAAvAQAAX3JlbHMvLnJlbHNQSwECLQAU&#10;AAYACAAAACEAUob44OMBAAAQBAAADgAAAAAAAAAAAAAAAAAuAgAAZHJzL2Uyb0RvYy54bWxQSwEC&#10;LQAUAAYACAAAACEAPTYiot8AAAAIAQAADwAAAAAAAAAAAAAAAAA9BAAAZHJzL2Rvd25yZXYueG1s&#10;UEsFBgAAAAAEAAQA8wAAAEkFAAAAAA==&#10;" strokecolor="#5b9bd5 [3204]" strokeweight=".5pt">
                <v:stroke endarrow="block" joinstyle="miter"/>
              </v:shape>
            </w:pict>
          </mc:Fallback>
        </mc:AlternateContent>
      </w:r>
      <w:r w:rsidR="00CB15D2">
        <w:rPr>
          <w:rFonts w:cs="Times New Roman"/>
          <w:noProof/>
        </w:rPr>
        <mc:AlternateContent>
          <mc:Choice Requires="wps">
            <w:drawing>
              <wp:anchor distT="0" distB="0" distL="114300" distR="114300" simplePos="0" relativeHeight="251795456" behindDoc="0" locked="0" layoutInCell="1" allowOverlap="1" wp14:anchorId="2529D5AD" wp14:editId="0F1A8022">
                <wp:simplePos x="0" y="0"/>
                <wp:positionH relativeFrom="column">
                  <wp:posOffset>3939540</wp:posOffset>
                </wp:positionH>
                <wp:positionV relativeFrom="paragraph">
                  <wp:posOffset>161925</wp:posOffset>
                </wp:positionV>
                <wp:extent cx="942975" cy="904875"/>
                <wp:effectExtent l="19050" t="19050" r="28575" b="28575"/>
                <wp:wrapNone/>
                <wp:docPr id="26" name="Elipse 26"/>
                <wp:cNvGraphicFramePr/>
                <a:graphic xmlns:a="http://schemas.openxmlformats.org/drawingml/2006/main">
                  <a:graphicData uri="http://schemas.microsoft.com/office/word/2010/wordprocessingShape">
                    <wps:wsp>
                      <wps:cNvSpPr/>
                      <wps:spPr>
                        <a:xfrm>
                          <a:off x="0" y="0"/>
                          <a:ext cx="942975" cy="904875"/>
                        </a:xfrm>
                        <a:prstGeom prst="ellipse">
                          <a:avLst/>
                        </a:prstGeom>
                        <a:noFill/>
                        <a:ln w="38100">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D24C867" id="Elipse 26" o:spid="_x0000_s1026" style="position:absolute;margin-left:310.2pt;margin-top:12.75pt;width:74.25pt;height:71.25pt;z-index:251795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GT4lQIAAJMFAAAOAAAAZHJzL2Uyb0RvYy54bWysVEtP3DAQvlfqf7B8L0m2C+xGZNEKSlUJ&#10;AQIqzsaxiSXH49rezW5/fcfOgxWgHqrm4Iw9j8/zeWbOznetJlvhvAJT0eIop0QYDrUyLxX9+Xj1&#10;ZUGJD8zUTIMRFd0LT89Xnz+ddbYUM2hA18IRDGJ82dmKNiHYMss8b0TL/BFYYVApwbUs4Na9ZLVj&#10;HUZvdTbL85OsA1dbB1x4j6eXvZKuUnwpBQ+3UnoRiK4o3i2k1aX1Oa7Z6oyVL47ZRvHhGuwfbtEy&#10;ZRB0CnXJAiMbp96FahV34EGGIw5tBlIqLlIOmE2Rv8nmoWFWpFyQHG8nmvz/C8tvtneOqLqisxNK&#10;DGvxjb5pZb0geIDsdNaXaPRg79yw8yjGVHfStfGPSZBdYnQ/MSp2gXA8XM5ny9NjSjiqlvl8gTJG&#10;yV6drfPhu4CWRKGiQifsRCXbXvvQW49WEc7AldIaz1mpDekq+nVR5Hny8KBVHbVRmUpIXGhHtgwf&#10;n3EuTCgG+ANLvIw2eKeYaJ9aksJeix7jXkgkCJOZ9SCxNN/HTZANq0UPd5zjN4KNHilzbTBgtJZ4&#10;0Sl28bfYPQmDfXQVqbIn5yH7EeajhCePhAwmTM6tMuA+QtcTW7K3H0nqqYksPUO9x/Jx0PeVt/xK&#10;4TteMx/umMNGwpbD4RBucZEa8LFgkChpwP3+6DzaY32jlpIOG7Oi/teGOUGJ/mGw8pfFfB47OW3m&#10;x6cz3LhDzfOhxmzaC8DnL3AMWZ7EaB/0KEoH7RPOkHVERRUzHLEryoMbNxehHxg4hbhYr5MZdq9l&#10;4do8WB6DR1ZjkT7unpizQzEH7IIbGJuYlW8KureNngbWmwBSpWp/5XXgGzs/Fc4wpeJoOdwnq9dZ&#10;uvoDAAD//wMAUEsDBBQABgAIAAAAIQAshGPy3QAAAAoBAAAPAAAAZHJzL2Rvd25yZXYueG1sTI/B&#10;TsMwEETvSPyDtUjcqE1pTQhxqgqpB46Uqrm68ZIE4nUUu2n4e5YTHFfzNPO22My+FxOOsQtk4H6h&#10;QCDVwXXUGDi87+4yEDFZcrYPhAa+McKmvL4qbO7Chd5w2qdGcAnF3BpoUxpyKWPdordxEQYkzj7C&#10;6G3ic2ykG+2Fy30vl0pp6W1HvNDaAV9arL/2Z88jlTrGZquDfj2uPutDVblp92DM7c28fQaRcE5/&#10;MPzqszqU7HQKZ3JR9Ab0Uq0YNbBcr0Ew8KizJxAnJnWmQJaF/P9C+QMAAP//AwBQSwECLQAUAAYA&#10;CAAAACEAtoM4kv4AAADhAQAAEwAAAAAAAAAAAAAAAAAAAAAAW0NvbnRlbnRfVHlwZXNdLnhtbFBL&#10;AQItABQABgAIAAAAIQA4/SH/1gAAAJQBAAALAAAAAAAAAAAAAAAAAC8BAABfcmVscy8ucmVsc1BL&#10;AQItABQABgAIAAAAIQCF8GT4lQIAAJMFAAAOAAAAAAAAAAAAAAAAAC4CAABkcnMvZTJvRG9jLnht&#10;bFBLAQItABQABgAIAAAAIQAshGPy3QAAAAoBAAAPAAAAAAAAAAAAAAAAAO8EAABkcnMvZG93bnJl&#10;di54bWxQSwUGAAAAAAQABADzAAAA+QUAAAAA&#10;" filled="f" strokecolor="#5b9bd5 [3204]" strokeweight="3pt">
                <v:stroke joinstyle="miter"/>
              </v:oval>
            </w:pict>
          </mc:Fallback>
        </mc:AlternateContent>
      </w:r>
      <w:r w:rsidR="00CB15D2">
        <w:rPr>
          <w:rFonts w:cs="Times New Roman"/>
          <w:noProof/>
        </w:rPr>
        <mc:AlternateContent>
          <mc:Choice Requires="wps">
            <w:drawing>
              <wp:anchor distT="0" distB="0" distL="114300" distR="114300" simplePos="0" relativeHeight="251793408" behindDoc="0" locked="0" layoutInCell="1" allowOverlap="1" wp14:anchorId="386328AC" wp14:editId="24882AC3">
                <wp:simplePos x="0" y="0"/>
                <wp:positionH relativeFrom="column">
                  <wp:posOffset>2891790</wp:posOffset>
                </wp:positionH>
                <wp:positionV relativeFrom="paragraph">
                  <wp:posOffset>152400</wp:posOffset>
                </wp:positionV>
                <wp:extent cx="942975" cy="904875"/>
                <wp:effectExtent l="19050" t="19050" r="28575" b="28575"/>
                <wp:wrapNone/>
                <wp:docPr id="25" name="Elipse 25"/>
                <wp:cNvGraphicFramePr/>
                <a:graphic xmlns:a="http://schemas.openxmlformats.org/drawingml/2006/main">
                  <a:graphicData uri="http://schemas.microsoft.com/office/word/2010/wordprocessingShape">
                    <wps:wsp>
                      <wps:cNvSpPr/>
                      <wps:spPr>
                        <a:xfrm>
                          <a:off x="0" y="0"/>
                          <a:ext cx="942975" cy="904875"/>
                        </a:xfrm>
                        <a:prstGeom prst="ellipse">
                          <a:avLst/>
                        </a:prstGeom>
                        <a:noFill/>
                        <a:ln w="38100">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472F376" id="Elipse 25" o:spid="_x0000_s1026" style="position:absolute;margin-left:227.7pt;margin-top:12pt;width:74.25pt;height:71.25pt;z-index:251793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jJLnQIAAJAFAAAOAAAAZHJzL2Uyb0RvYy54bWysVMFu2zAMvQ/YPwi6r3bSdG2MOkXQrsOA&#10;oi3WDj0rshQLkERNUuJkXz9KdtygK3YYloNDiuSj+ETy8mpnNNkKHxTYmk5OSkqE5dAou67pj+fb&#10;TxeUhMhswzRYUdO9CPRq8fHDZecqMYUWdCM8QRAbqs7VtI3RVUUReCsMCyfghEWjBG9YRNWvi8az&#10;DtGNLqZl+bnowDfOAxch4OlNb6SLjC+l4PFByiAi0TXFu8X89fm7St9iccmqtWeuVXy4BvuHWxim&#10;LCYdoW5YZGTj1R9QRnEPAWQ84WAKkFJxkWvAaiblm2qeWuZErgXJCW6kKfw/WH6/ffRENTWdnlFi&#10;mcE3+qKVC4LgAbLTuVCh05N79IMWUEyl7qQ36R+LILvM6H5kVOwi4Xg4n03n5wjM0TQvZxcoI0rx&#10;Gux8iF8FGJKEmgqdc2cq2fYuxN774JXSWbhVWuM5q7QlXU1PLyZlmSMCaNUkazIGv15da0+2DJ/+&#10;vDwtl/m1MfeRG2ra4oVSlX1dWYp7LfoE34VEdrCSaZ8h9aUYYRnnwsZJb2pZI/psZyX+hkJzJ6eI&#10;XLa2CJiQJd5yxB4A3sfuGRj8U6jIbT0GD6X/LXiMyJnBxjHYKAv+vco0VjVk7v0PJPXUJJZW0Oyx&#10;dzz0QxUcv1X4iHcsxEfmcYpw3nAzxAf8SA34UjBIlLTgf713nvyxudFKSYdTWdPwc8O8oER/s9j2&#10;88lslsY4K7Oz8ykq/tiyOrbYjbkGfP0J7iDHs5j8oz6I0oN5wQWyTFnRxCzH3DXl0R+U69hvC1xB&#10;XCyX2Q1H17F4Z58cT+CJ1dShz7sX5t3QyRFH4B4OE8yqN93c+6ZIC8tNBKlyq7/yOvCNY58bZ1hR&#10;aa8c69nrdZEufgMAAP//AwBQSwMEFAAGAAgAAAAhAB7HW0/eAAAACgEAAA8AAABkcnMvZG93bnJl&#10;di54bWxMjzFPwzAQhXck/oN1SGzUoSQWhDgVQmJAXaB0YXNtY4fG5yh20vTfc0wwnu7Te99rNkvo&#10;2WzH1EWUcLsqgFnU0XToJOw/Xm7ugaWs0Kg+opVwtgk27eVFo2oTT/hu5112jEIw1UqCz3moOU/a&#10;26DSKg4W6fcVx6AynaPjZlQnCg89XxeF4EF1SA1eDfbZW33cTUECbrevWjv3fa66af5883kvjkbK&#10;66vl6RFYtkv+g+FXn9ShJadDnNAk1ksoq6okVMK6pE0EiOLuAdiBSCEq4G3D/09ofwAAAP//AwBQ&#10;SwECLQAUAAYACAAAACEAtoM4kv4AAADhAQAAEwAAAAAAAAAAAAAAAAAAAAAAW0NvbnRlbnRfVHlw&#10;ZXNdLnhtbFBLAQItABQABgAIAAAAIQA4/SH/1gAAAJQBAAALAAAAAAAAAAAAAAAAAC8BAABfcmVs&#10;cy8ucmVsc1BLAQItABQABgAIAAAAIQBpujJLnQIAAJAFAAAOAAAAAAAAAAAAAAAAAC4CAABkcnMv&#10;ZTJvRG9jLnhtbFBLAQItABQABgAIAAAAIQAex1tP3gAAAAoBAAAPAAAAAAAAAAAAAAAAAPcEAABk&#10;cnMvZG93bnJldi54bWxQSwUGAAAAAAQABADzAAAAAgYAAAAA&#10;" filled="f" strokecolor="#7030a0" strokeweight="3pt">
                <v:stroke joinstyle="miter"/>
              </v:oval>
            </w:pict>
          </mc:Fallback>
        </mc:AlternateContent>
      </w:r>
    </w:p>
    <w:p w14:paraId="69BE0BC7" w14:textId="62DE3D26" w:rsidR="00311629" w:rsidRDefault="006E5E5F" w:rsidP="00E21FBB">
      <w:pPr>
        <w:ind w:firstLine="708"/>
        <w:rPr>
          <w:rFonts w:cs="Times New Roman"/>
        </w:rPr>
      </w:pPr>
      <w:r>
        <w:rPr>
          <w:rFonts w:cs="Times New Roman"/>
          <w:noProof/>
        </w:rPr>
        <mc:AlternateContent>
          <mc:Choice Requires="wps">
            <w:drawing>
              <wp:anchor distT="0" distB="0" distL="114300" distR="114300" simplePos="0" relativeHeight="251819008" behindDoc="0" locked="0" layoutInCell="1" allowOverlap="1" wp14:anchorId="3F93B90F" wp14:editId="29ED5DB3">
                <wp:simplePos x="0" y="0"/>
                <wp:positionH relativeFrom="column">
                  <wp:posOffset>-727710</wp:posOffset>
                </wp:positionH>
                <wp:positionV relativeFrom="paragraph">
                  <wp:posOffset>130809</wp:posOffset>
                </wp:positionV>
                <wp:extent cx="1228725" cy="1495425"/>
                <wp:effectExtent l="0" t="0" r="0" b="0"/>
                <wp:wrapNone/>
                <wp:docPr id="41" name="Cuadro de texto 41"/>
                <wp:cNvGraphicFramePr/>
                <a:graphic xmlns:a="http://schemas.openxmlformats.org/drawingml/2006/main">
                  <a:graphicData uri="http://schemas.microsoft.com/office/word/2010/wordprocessingShape">
                    <wps:wsp>
                      <wps:cNvSpPr txBox="1"/>
                      <wps:spPr>
                        <a:xfrm>
                          <a:off x="0" y="0"/>
                          <a:ext cx="1228725" cy="1495425"/>
                        </a:xfrm>
                        <a:prstGeom prst="rect">
                          <a:avLst/>
                        </a:prstGeom>
                        <a:noFill/>
                        <a:ln w="6350">
                          <a:noFill/>
                        </a:ln>
                      </wps:spPr>
                      <wps:txbx>
                        <w:txbxContent>
                          <w:p w14:paraId="2366F42B" w14:textId="483DF981" w:rsidR="006E5E5F" w:rsidRDefault="006E5E5F" w:rsidP="006E5E5F">
                            <w:pPr>
                              <w:rPr>
                                <w:sz w:val="20"/>
                                <w:szCs w:val="20"/>
                                <w:lang w:val="es-ES"/>
                              </w:rPr>
                            </w:pPr>
                            <w:r>
                              <w:rPr>
                                <w:sz w:val="20"/>
                                <w:szCs w:val="20"/>
                                <w:lang w:val="es-ES"/>
                              </w:rPr>
                              <w:t>Microcontrolador</w:t>
                            </w:r>
                          </w:p>
                          <w:p w14:paraId="0C99A9B3" w14:textId="2BCD0263" w:rsidR="006E5E5F" w:rsidRDefault="006E5E5F" w:rsidP="006E5E5F">
                            <w:pPr>
                              <w:rPr>
                                <w:sz w:val="20"/>
                                <w:szCs w:val="20"/>
                                <w:lang w:val="es-ES"/>
                              </w:rPr>
                            </w:pPr>
                          </w:p>
                          <w:p w14:paraId="72E15DF6" w14:textId="378399AD" w:rsidR="006E5E5F" w:rsidRDefault="006E5E5F" w:rsidP="006E5E5F">
                            <w:pPr>
                              <w:rPr>
                                <w:sz w:val="20"/>
                                <w:szCs w:val="20"/>
                                <w:lang w:val="es-ES"/>
                              </w:rPr>
                            </w:pPr>
                          </w:p>
                          <w:p w14:paraId="4EAB48E1" w14:textId="44D10ECF" w:rsidR="006E5E5F" w:rsidRDefault="006E5E5F" w:rsidP="006E5E5F">
                            <w:pPr>
                              <w:rPr>
                                <w:sz w:val="20"/>
                                <w:szCs w:val="20"/>
                                <w:lang w:val="es-ES"/>
                              </w:rPr>
                            </w:pPr>
                            <w:r>
                              <w:rPr>
                                <w:sz w:val="20"/>
                                <w:szCs w:val="20"/>
                                <w:lang w:val="es-ES"/>
                              </w:rPr>
                              <w:t xml:space="preserve">              Leds</w:t>
                            </w:r>
                          </w:p>
                          <w:p w14:paraId="370CDC8F" w14:textId="62C4EE98" w:rsidR="006E5E5F" w:rsidRDefault="006E5E5F" w:rsidP="006E5E5F">
                            <w:pPr>
                              <w:rPr>
                                <w:sz w:val="20"/>
                                <w:szCs w:val="20"/>
                                <w:lang w:val="es-ES"/>
                              </w:rPr>
                            </w:pPr>
                          </w:p>
                          <w:p w14:paraId="38021F27" w14:textId="0573C259" w:rsidR="006E5E5F" w:rsidRDefault="006E5E5F" w:rsidP="006E5E5F">
                            <w:pPr>
                              <w:rPr>
                                <w:sz w:val="20"/>
                                <w:szCs w:val="20"/>
                                <w:lang w:val="es-ES"/>
                              </w:rPr>
                            </w:pPr>
                          </w:p>
                          <w:p w14:paraId="44F389A7" w14:textId="77777777" w:rsidR="006E5E5F" w:rsidRPr="006E5E5F" w:rsidRDefault="006E5E5F" w:rsidP="006E5E5F">
                            <w:pPr>
                              <w:rPr>
                                <w:sz w:val="20"/>
                                <w:szCs w:val="20"/>
                                <w:lang w:val="es-E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93B90F" id="Cuadro de texto 41" o:spid="_x0000_s1027" type="#_x0000_t202" style="position:absolute;left:0;text-align:left;margin-left:-57.3pt;margin-top:10.3pt;width:96.75pt;height:117.75pt;z-index:251819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EZdNgIAAGIEAAAOAAAAZHJzL2Uyb0RvYy54bWysVE1v2zAMvQ/YfxB0X5x4Tj+MOEWWIsOA&#10;oi2QFj0rshQbkERNUmJnv36UnKRBt9Owi0yJFMnH9+TZXa8V2QvnWzAVnYzGlAjDoW7NtqKvL6sv&#10;N5T4wEzNFBhR0YPw9G7++dOss6XIoQFVC0cwifFlZyvahGDLLPO8EZr5EVhh0CnBaRZw67ZZ7ViH&#10;2bXK8vH4KuvA1dYBF97j6f3gpPOUX0rBw5OUXgSiKoq9hbS6tG7ims1nrNw6ZpuWH9tg/9CFZq3B&#10;oudU9ywwsnPtH6l0yx14kGHEQWcgZctFwoBoJuMPaNYNsyJhweF4ex6T/39p+eP+2ZG2rmgxocQw&#10;jRwtd6x2QGpBgugDEPTgmDrrS4xeW4wP/Tfoke7TucfDiL6XTscv4iLox4EfzkPGVITHS3l+c51P&#10;KeHomxS30wI3mD97v26dD98FaBKNijpkMQ2X7R98GEJPIbGagVWrVGJSGdJV9OrrdJwunD2YXBms&#10;EUEMzUYr9Js+YT8D2UB9QHwOBqF4y1ct9vDAfHhmDpWBkFDt4QkXqQBrwdGipAH362/nMR4JQy8l&#10;HSqtov7njjlBifphkMrbSVFEaaZNMb3OceMuPZtLj9npJaCYkS3sLpkxPqiTKR3oN3wUi1gVXcxw&#10;rF3RcDKXYdA/PiouFosUhGK0LDyYteUxdZxqnPBL/8acPdIQxfAIJ02y8gMbQ+zAx2IXQLaJqjjn&#10;YarH8aOQE9nHRxdfyuU+Rb3/Gua/AQAA//8DAFBLAwQUAAYACAAAACEASCRX0uEAAAAKAQAADwAA&#10;AGRycy9kb3ducmV2LnhtbEyPwU6DQBCG7ya+w2ZMvLULxCIiS9OQNCZGD629eFtgCsTdWWS3Lfr0&#10;jic9Tf7Ml3++KdazNeKMkx8cKYiXEQikxrUDdQoOb9tFBsIHTa02jlDBF3pYl9dXhc5bd6Ednveh&#10;E1xCPtcK+hDGXErf9Gi1X7oRiXdHN1kdOE6dbCd94XJrZBJFqbR6IL7Q6xGrHpuP/ckqeK62r3pX&#10;Jzb7NtXTy3Ezfh7eV0rd3sybRxAB5/AHw68+q0PJTrU7UeuFUbCI47uUWQVJxJOJ++wBRM15lcYg&#10;y0L+f6H8AQAA//8DAFBLAQItABQABgAIAAAAIQC2gziS/gAAAOEBAAATAAAAAAAAAAAAAAAAAAAA&#10;AABbQ29udGVudF9UeXBlc10ueG1sUEsBAi0AFAAGAAgAAAAhADj9If/WAAAAlAEAAAsAAAAAAAAA&#10;AAAAAAAALwEAAF9yZWxzLy5yZWxzUEsBAi0AFAAGAAgAAAAhACTARl02AgAAYgQAAA4AAAAAAAAA&#10;AAAAAAAALgIAAGRycy9lMm9Eb2MueG1sUEsBAi0AFAAGAAgAAAAhAEgkV9LhAAAACgEAAA8AAAAA&#10;AAAAAAAAAAAAkAQAAGRycy9kb3ducmV2LnhtbFBLBQYAAAAABAAEAPMAAACeBQAAAAA=&#10;" filled="f" stroked="f" strokeweight=".5pt">
                <v:textbox>
                  <w:txbxContent>
                    <w:p w14:paraId="2366F42B" w14:textId="483DF981" w:rsidR="006E5E5F" w:rsidRDefault="006E5E5F" w:rsidP="006E5E5F">
                      <w:pPr>
                        <w:rPr>
                          <w:sz w:val="20"/>
                          <w:szCs w:val="20"/>
                          <w:lang w:val="es-ES"/>
                        </w:rPr>
                      </w:pPr>
                      <w:r>
                        <w:rPr>
                          <w:sz w:val="20"/>
                          <w:szCs w:val="20"/>
                          <w:lang w:val="es-ES"/>
                        </w:rPr>
                        <w:t>Microcontrolador</w:t>
                      </w:r>
                    </w:p>
                    <w:p w14:paraId="0C99A9B3" w14:textId="2BCD0263" w:rsidR="006E5E5F" w:rsidRDefault="006E5E5F" w:rsidP="006E5E5F">
                      <w:pPr>
                        <w:rPr>
                          <w:sz w:val="20"/>
                          <w:szCs w:val="20"/>
                          <w:lang w:val="es-ES"/>
                        </w:rPr>
                      </w:pPr>
                    </w:p>
                    <w:p w14:paraId="72E15DF6" w14:textId="378399AD" w:rsidR="006E5E5F" w:rsidRDefault="006E5E5F" w:rsidP="006E5E5F">
                      <w:pPr>
                        <w:rPr>
                          <w:sz w:val="20"/>
                          <w:szCs w:val="20"/>
                          <w:lang w:val="es-ES"/>
                        </w:rPr>
                      </w:pPr>
                    </w:p>
                    <w:p w14:paraId="4EAB48E1" w14:textId="44D10ECF" w:rsidR="006E5E5F" w:rsidRDefault="006E5E5F" w:rsidP="006E5E5F">
                      <w:pPr>
                        <w:rPr>
                          <w:sz w:val="20"/>
                          <w:szCs w:val="20"/>
                          <w:lang w:val="es-ES"/>
                        </w:rPr>
                      </w:pPr>
                      <w:r>
                        <w:rPr>
                          <w:sz w:val="20"/>
                          <w:szCs w:val="20"/>
                          <w:lang w:val="es-ES"/>
                        </w:rPr>
                        <w:t xml:space="preserve">              Leds</w:t>
                      </w:r>
                    </w:p>
                    <w:p w14:paraId="370CDC8F" w14:textId="62C4EE98" w:rsidR="006E5E5F" w:rsidRDefault="006E5E5F" w:rsidP="006E5E5F">
                      <w:pPr>
                        <w:rPr>
                          <w:sz w:val="20"/>
                          <w:szCs w:val="20"/>
                          <w:lang w:val="es-ES"/>
                        </w:rPr>
                      </w:pPr>
                    </w:p>
                    <w:p w14:paraId="38021F27" w14:textId="0573C259" w:rsidR="006E5E5F" w:rsidRDefault="006E5E5F" w:rsidP="006E5E5F">
                      <w:pPr>
                        <w:rPr>
                          <w:sz w:val="20"/>
                          <w:szCs w:val="20"/>
                          <w:lang w:val="es-ES"/>
                        </w:rPr>
                      </w:pPr>
                    </w:p>
                    <w:p w14:paraId="44F389A7" w14:textId="77777777" w:rsidR="006E5E5F" w:rsidRPr="006E5E5F" w:rsidRDefault="006E5E5F" w:rsidP="006E5E5F">
                      <w:pPr>
                        <w:rPr>
                          <w:sz w:val="20"/>
                          <w:szCs w:val="20"/>
                          <w:lang w:val="es-ES"/>
                        </w:rPr>
                      </w:pPr>
                    </w:p>
                  </w:txbxContent>
                </v:textbox>
              </v:shape>
            </w:pict>
          </mc:Fallback>
        </mc:AlternateContent>
      </w:r>
      <w:r>
        <w:rPr>
          <w:rFonts w:cs="Times New Roman"/>
          <w:noProof/>
        </w:rPr>
        <mc:AlternateContent>
          <mc:Choice Requires="wps">
            <w:drawing>
              <wp:anchor distT="0" distB="0" distL="114300" distR="114300" simplePos="0" relativeHeight="251814912" behindDoc="0" locked="0" layoutInCell="1" allowOverlap="1" wp14:anchorId="0348F338" wp14:editId="433305BF">
                <wp:simplePos x="0" y="0"/>
                <wp:positionH relativeFrom="column">
                  <wp:posOffset>5339715</wp:posOffset>
                </wp:positionH>
                <wp:positionV relativeFrom="paragraph">
                  <wp:posOffset>588010</wp:posOffset>
                </wp:positionV>
                <wp:extent cx="1228725" cy="247650"/>
                <wp:effectExtent l="0" t="0" r="0" b="0"/>
                <wp:wrapNone/>
                <wp:docPr id="38" name="Cuadro de texto 38"/>
                <wp:cNvGraphicFramePr/>
                <a:graphic xmlns:a="http://schemas.openxmlformats.org/drawingml/2006/main">
                  <a:graphicData uri="http://schemas.microsoft.com/office/word/2010/wordprocessingShape">
                    <wps:wsp>
                      <wps:cNvSpPr txBox="1"/>
                      <wps:spPr>
                        <a:xfrm>
                          <a:off x="0" y="0"/>
                          <a:ext cx="1228725" cy="247650"/>
                        </a:xfrm>
                        <a:prstGeom prst="rect">
                          <a:avLst/>
                        </a:prstGeom>
                        <a:noFill/>
                        <a:ln w="6350">
                          <a:noFill/>
                        </a:ln>
                      </wps:spPr>
                      <wps:txbx>
                        <w:txbxContent>
                          <w:p w14:paraId="2B14BDC5" w14:textId="1CCF8AA9" w:rsidR="006E5E5F" w:rsidRPr="006E5E5F" w:rsidRDefault="006E5E5F" w:rsidP="006E5E5F">
                            <w:pPr>
                              <w:rPr>
                                <w:sz w:val="20"/>
                                <w:szCs w:val="20"/>
                                <w:lang w:val="es-ES"/>
                              </w:rPr>
                            </w:pPr>
                            <w:r>
                              <w:rPr>
                                <w:sz w:val="20"/>
                                <w:szCs w:val="20"/>
                                <w:lang w:val="es-ES"/>
                              </w:rPr>
                              <w:t>Pulsadores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48F338" id="Cuadro de texto 38" o:spid="_x0000_s1028" type="#_x0000_t202" style="position:absolute;left:0;text-align:left;margin-left:420.45pt;margin-top:46.3pt;width:96.75pt;height:19.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s2jNgIAAGEEAAAOAAAAZHJzL2Uyb0RvYy54bWysVF1v2jAUfZ+0/2D5fQRSoF1EqBgV0yTU&#10;VqJTn41jk0i2r2cbEvbrd+0AZd2epr04177X9+Oc48zuO63IQTjfgCnpaDCkRBgOVWN2Jf3+svp0&#10;R4kPzFRMgRElPQpP7+cfP8xaW4gcalCVcASTGF+0tqR1CLbIMs9roZkfgBUGnRKcZgG3bpdVjrWY&#10;XassHw6nWQuusg648B5PH3onnaf8UgoenqT0IhBVUuwtpNWldRvXbD5jxc4xWzf81Ab7hy40awwW&#10;vaR6YIGRvWv+SKUb7sCDDAMOOgMpGy7SDDjNaPhumk3NrEizIDjeXmDy/y8tfzw8O9JUJb1BpgzT&#10;yNFyzyoHpBIkiC4AQQ/C1FpfYPTGYnzovkCHdJ/PPR7G6TvpdPziXAT9CPjxAjKmIjxeyvO723xC&#10;CUdfPr6dThIL2dtt63z4KkCTaJTUIYkJW3ZY+4CdYOg5JBYzsGqUSkQqQ9qSTm8w5W8evKEMXowz&#10;9L1GK3TbLo2en+fYQnXE8Rz0OvGWrxrsYc18eGYOhYETodjDEy5SAdaCk0VJDe7n385jPPKFXkpa&#10;FFpJ/Y89c4IS9c0gk59H43FUZtqMJ7c5bty1Z3vtMXu9BNTyCJ+V5cmM8UGdTelAv+KbWMSq6GKG&#10;Y+2ShrO5DL388U1xsVikINSiZWFtNpbH1BG7iPBL98qcPdEQtfAIZ0my4h0bfWyP+mIfQDaJqohz&#10;j+oJftRxYvD05uJDud6nqLc/w/wXAAAA//8DAFBLAwQUAAYACAAAACEA7aoEgOMAAAALAQAADwAA&#10;AGRycy9kb3ducmV2LnhtbEyPwU7DMAyG70i8Q2QkbixZV6quazpNlSYkBIeNXbilrddWS5zSZFvh&#10;6clOcLPlT7+/P19PRrMLjq63JGE+E8CQatv01Eo4fGyfUmDOK2qUtoQSvtHBuri/y1XW2Cvt8LL3&#10;LQsh5DIlofN+yDh3dYdGuZkdkMLtaEejfFjHljejuoZwo3kkRMKN6il86NSAZYf1aX82El7L7bva&#10;VZFJf3T58nbcDF+Hz2cpHx+mzQqYx8n/wXDTD+pQBKfKnqlxTEtIY7EMqIRllAC7AWIRx8CqMC3m&#10;CfAi5/87FL8AAAD//wMAUEsBAi0AFAAGAAgAAAAhALaDOJL+AAAA4QEAABMAAAAAAAAAAAAAAAAA&#10;AAAAAFtDb250ZW50X1R5cGVzXS54bWxQSwECLQAUAAYACAAAACEAOP0h/9YAAACUAQAACwAAAAAA&#10;AAAAAAAAAAAvAQAAX3JlbHMvLnJlbHNQSwECLQAUAAYACAAAACEAxm7NozYCAABhBAAADgAAAAAA&#10;AAAAAAAAAAAuAgAAZHJzL2Uyb0RvYy54bWxQSwECLQAUAAYACAAAACEA7aoEgOMAAAALAQAADwAA&#10;AAAAAAAAAAAAAACQBAAAZHJzL2Rvd25yZXYueG1sUEsFBgAAAAAEAAQA8wAAAKAFAAAAAA==&#10;" filled="f" stroked="f" strokeweight=".5pt">
                <v:textbox>
                  <w:txbxContent>
                    <w:p w14:paraId="2B14BDC5" w14:textId="1CCF8AA9" w:rsidR="006E5E5F" w:rsidRPr="006E5E5F" w:rsidRDefault="006E5E5F" w:rsidP="006E5E5F">
                      <w:pPr>
                        <w:rPr>
                          <w:sz w:val="20"/>
                          <w:szCs w:val="20"/>
                          <w:lang w:val="es-ES"/>
                        </w:rPr>
                      </w:pPr>
                      <w:r>
                        <w:rPr>
                          <w:sz w:val="20"/>
                          <w:szCs w:val="20"/>
                          <w:lang w:val="es-ES"/>
                        </w:rPr>
                        <w:t>Pulsadores</w:t>
                      </w:r>
                    </w:p>
                  </w:txbxContent>
                </v:textbox>
              </v:shape>
            </w:pict>
          </mc:Fallback>
        </mc:AlternateContent>
      </w:r>
      <w:r>
        <w:rPr>
          <w:rFonts w:cs="Times New Roman"/>
          <w:noProof/>
        </w:rPr>
        <mc:AlternateContent>
          <mc:Choice Requires="wps">
            <w:drawing>
              <wp:anchor distT="0" distB="0" distL="114300" distR="114300" simplePos="0" relativeHeight="251811840" behindDoc="0" locked="0" layoutInCell="1" allowOverlap="1" wp14:anchorId="4BD00F84" wp14:editId="18228DEC">
                <wp:simplePos x="0" y="0"/>
                <wp:positionH relativeFrom="margin">
                  <wp:posOffset>1443990</wp:posOffset>
                </wp:positionH>
                <wp:positionV relativeFrom="paragraph">
                  <wp:posOffset>3455035</wp:posOffset>
                </wp:positionV>
                <wp:extent cx="383540" cy="209550"/>
                <wp:effectExtent l="0" t="0" r="73660" b="57150"/>
                <wp:wrapNone/>
                <wp:docPr id="36" name="Conector recto de flecha 36"/>
                <wp:cNvGraphicFramePr/>
                <a:graphic xmlns:a="http://schemas.openxmlformats.org/drawingml/2006/main">
                  <a:graphicData uri="http://schemas.microsoft.com/office/word/2010/wordprocessingShape">
                    <wps:wsp>
                      <wps:cNvCnPr/>
                      <wps:spPr>
                        <a:xfrm>
                          <a:off x="0" y="0"/>
                          <a:ext cx="383540" cy="2095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870770" id="Conector recto de flecha 36" o:spid="_x0000_s1026" type="#_x0000_t32" style="position:absolute;margin-left:113.7pt;margin-top:272.05pt;width:30.2pt;height:16.5pt;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uHV3QEAAAYEAAAOAAAAZHJzL2Uyb0RvYy54bWysU8uOEzEQvCPxD5bvZCYJWS1RJnvIAhcE&#10;EQsf4PW0M5b8UrvJ4+9pe7KzCBASiIsf467uquqezd3ZO3EEzDaGTs5nrRQQdOxtOHTy65d3r26l&#10;yKRCr1wM0MkLZHm3fflic0prWMQhuh5QcJKQ16fUyYEorZsm6wG8yrOYIPCjiegV8RUPTY/qxNm9&#10;axZte9OcIvYJo4ac+ev9+Ci3Nb8xoOmTMRlIuE4yN6or1vWxrM12o9YHVGmw+kpD/QMLr2zgolOq&#10;e0VKfEP7SypvNcYcDc109E00xmqoGljNvP1JzcOgElQtbE5Ok035/6XVH497FLbv5PJGiqA892jH&#10;ndIUUWDZRA/CONCDEhzCfp1SXjNsF/Z4veW0xyL+bNCXnWWJc/X4MnkMZxKaPy5vl6vX3AnNT4v2&#10;zWpVe9A8gxNmeg/Ri3LoZCZU9jAQkxpZzavP6vghE5dn4BOgVHahrKSsext6QZfEcgitCgcHhTuH&#10;l5CmaBhZ1xNdHIzwz2DYDeY5lqlzCDuH4qh4gpTWEGg+ZeLoAjPWuQnYVn5/BF7jCxTqjP4NeELU&#10;yjHQBPY2RPxddTo/UTZj/JMDo+5iwWPsL7Wf1RoeturV9cco0/zjvcKff9/tdwAAAP//AwBQSwME&#10;FAAGAAgAAAAhAEUA8KTfAAAACwEAAA8AAABkcnMvZG93bnJldi54bWxMj8FOwzAMhu9IvENkJG4s&#10;bVToKE0nhMSOIAYHuGVNllRrnKrJ2sLTY07saPvT7++vN4vv2WTG2AWUkK8yYAbboDu0Ej7en2/W&#10;wGJSqFUf0Ej4NhE2zeVFrSodZnwz0y5ZRiEYKyXBpTRUnMfWGa/iKgwG6XYIo1eJxtFyPaqZwn3P&#10;RZbdca86pA9ODebJmfa4O3kJr/Zz8gK3HT/cf/1s7Ys+ujlJeX21PD4AS2ZJ/zD86ZM6NOS0DyfU&#10;kfUShCgLQiXcFkUOjAixLqnMnjZlmQNvan7eofkFAAD//wMAUEsBAi0AFAAGAAgAAAAhALaDOJL+&#10;AAAA4QEAABMAAAAAAAAAAAAAAAAAAAAAAFtDb250ZW50X1R5cGVzXS54bWxQSwECLQAUAAYACAAA&#10;ACEAOP0h/9YAAACUAQAACwAAAAAAAAAAAAAAAAAvAQAAX3JlbHMvLnJlbHNQSwECLQAUAAYACAAA&#10;ACEAe47h1d0BAAAGBAAADgAAAAAAAAAAAAAAAAAuAgAAZHJzL2Uyb0RvYy54bWxQSwECLQAUAAYA&#10;CAAAACEARQDwpN8AAAALAQAADwAAAAAAAAAAAAAAAAA3BAAAZHJzL2Rvd25yZXYueG1sUEsFBgAA&#10;AAAEAAQA8wAAAEMFAAAAAA==&#10;" strokecolor="#5b9bd5 [3204]" strokeweight=".5pt">
                <v:stroke endarrow="block" joinstyle="miter"/>
                <w10:wrap anchorx="margin"/>
              </v:shape>
            </w:pict>
          </mc:Fallback>
        </mc:AlternateContent>
      </w:r>
      <w:r>
        <w:rPr>
          <w:rFonts w:cs="Times New Roman"/>
          <w:noProof/>
        </w:rPr>
        <mc:AlternateContent>
          <mc:Choice Requires="wps">
            <w:drawing>
              <wp:anchor distT="0" distB="0" distL="114300" distR="114300" simplePos="0" relativeHeight="251807744" behindDoc="0" locked="0" layoutInCell="1" allowOverlap="1" wp14:anchorId="68995DB1" wp14:editId="3DC873D9">
                <wp:simplePos x="0" y="0"/>
                <wp:positionH relativeFrom="margin">
                  <wp:posOffset>310514</wp:posOffset>
                </wp:positionH>
                <wp:positionV relativeFrom="paragraph">
                  <wp:posOffset>387984</wp:posOffset>
                </wp:positionV>
                <wp:extent cx="266700" cy="66675"/>
                <wp:effectExtent l="19050" t="57150" r="19050" b="28575"/>
                <wp:wrapNone/>
                <wp:docPr id="34" name="Conector recto de flecha 34"/>
                <wp:cNvGraphicFramePr/>
                <a:graphic xmlns:a="http://schemas.openxmlformats.org/drawingml/2006/main">
                  <a:graphicData uri="http://schemas.microsoft.com/office/word/2010/wordprocessingShape">
                    <wps:wsp>
                      <wps:cNvCnPr/>
                      <wps:spPr>
                        <a:xfrm flipH="1" flipV="1">
                          <a:off x="0" y="0"/>
                          <a:ext cx="266700" cy="66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D7F9B1" id="Conector recto de flecha 34" o:spid="_x0000_s1026" type="#_x0000_t32" style="position:absolute;margin-left:24.45pt;margin-top:30.55pt;width:21pt;height:5.25pt;flip:x y;z-index:251807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sKb4wEAABkEAAAOAAAAZHJzL2Uyb0RvYy54bWysU0uPEzEMviPxH6Lc6UwLFFR1uocujwOC&#10;amG5ZzNOJ1Jeckwf/x4n0w4IVkggLh5n4s/299lZ35y8EwfAbGPo5HzWSgFBx96GfSfvv7x99lqK&#10;TCr0ysUAnTxDljebp0/Wx7SCRRyi6wEFJwl5dUydHIjSqmmyHsCrPIsJAl+aiF4RH3Hf9KiOnN27&#10;ZtG2y+YYsU8YNeTMf2/HS7mp+Y0BTZ+MyUDCdZJ7o2qx2odim81arfao0mD1pQ31D114ZQMXnVLd&#10;KlLiG9rfUnmrMeZoaKajb6IxVkPlwGzm7S9sPg8qQeXC4uQ0yZT/X1r98bBDYftOPn8hRVCeZ7Tl&#10;SWmKKLB8RA/CONCDEhzCeh1TXjFsG3Z4OeW0w0L+ZNBzrE3veRVk9b4Wr9wxVXGqup8n3eFEQvPP&#10;xXL5quXpaL5asv+ylGnGfAWbMNM7iF4Up5OZUNn9QNzn2OhYQR0+ZBqBV0ABu1AsKevehF7QOTFD&#10;QqvC3sGlTglpCq2RSPXo7GCE34FhgbjNsUxdTdg6FAfFS6W0hkDzKRNHF5ixzk3AtirwR+AlvkCh&#10;ru3fgCdErRwDTWBvQ8THqtPp2rIZ468KjLyLBA+xP9cRV2l4/+pMLm+lLPjP5wr/8aI33wEAAP//&#10;AwBQSwMEFAAGAAgAAAAhADZ0LD/cAAAABwEAAA8AAABkcnMvZG93bnJldi54bWxMjsFOwzAQRO9I&#10;/IO1SNyoEwRpHeJUKKIS3GjhA7bxkgRiO42dNvTrWU5wHM3ozSvWs+3FkcbQeachXSQgyNXedK7R&#10;8P62uVmBCBGdwd470vBNAdbl5UWBufEnt6XjLjaCIS7kqKGNccilDHVLFsPCD+S4+/CjxchxbKQZ&#10;8cRw28vbJMmkxc7xQ4sDVS3VX7vJajjM1efTWeHm+XV5Prx0lZqqe6X19dX8+AAi0hz/xvCrz+pQ&#10;stPeT84E0Wu4WyleasjSFAT3KuG817BMM5BlIf/7lz8AAAD//wMAUEsBAi0AFAAGAAgAAAAhALaD&#10;OJL+AAAA4QEAABMAAAAAAAAAAAAAAAAAAAAAAFtDb250ZW50X1R5cGVzXS54bWxQSwECLQAUAAYA&#10;CAAAACEAOP0h/9YAAACUAQAACwAAAAAAAAAAAAAAAAAvAQAAX3JlbHMvLnJlbHNQSwECLQAUAAYA&#10;CAAAACEAeorCm+MBAAAZBAAADgAAAAAAAAAAAAAAAAAuAgAAZHJzL2Uyb0RvYy54bWxQSwECLQAU&#10;AAYACAAAACEANnQsP9wAAAAHAQAADwAAAAAAAAAAAAAAAAA9BAAAZHJzL2Rvd25yZXYueG1sUEsF&#10;BgAAAAAEAAQA8wAAAEYFAAAAAA==&#10;" strokecolor="#5b9bd5 [3204]" strokeweight=".5pt">
                <v:stroke endarrow="block" joinstyle="miter"/>
                <w10:wrap anchorx="margin"/>
              </v:shape>
            </w:pict>
          </mc:Fallback>
        </mc:AlternateContent>
      </w:r>
      <w:r>
        <w:rPr>
          <w:rFonts w:cs="Times New Roman"/>
          <w:noProof/>
        </w:rPr>
        <mc:AlternateContent>
          <mc:Choice Requires="wps">
            <w:drawing>
              <wp:anchor distT="0" distB="0" distL="114300" distR="114300" simplePos="0" relativeHeight="251809792" behindDoc="0" locked="0" layoutInCell="1" allowOverlap="1" wp14:anchorId="55A7029E" wp14:editId="21EC22FF">
                <wp:simplePos x="0" y="0"/>
                <wp:positionH relativeFrom="margin">
                  <wp:posOffset>310514</wp:posOffset>
                </wp:positionH>
                <wp:positionV relativeFrom="paragraph">
                  <wp:posOffset>1245235</wp:posOffset>
                </wp:positionV>
                <wp:extent cx="161925" cy="57150"/>
                <wp:effectExtent l="38100" t="38100" r="28575" b="38100"/>
                <wp:wrapNone/>
                <wp:docPr id="35" name="Conector recto de flecha 35"/>
                <wp:cNvGraphicFramePr/>
                <a:graphic xmlns:a="http://schemas.openxmlformats.org/drawingml/2006/main">
                  <a:graphicData uri="http://schemas.microsoft.com/office/word/2010/wordprocessingShape">
                    <wps:wsp>
                      <wps:cNvCnPr/>
                      <wps:spPr>
                        <a:xfrm flipH="1" flipV="1">
                          <a:off x="0" y="0"/>
                          <a:ext cx="161925" cy="571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984963" id="Conector recto de flecha 35" o:spid="_x0000_s1026" type="#_x0000_t32" style="position:absolute;margin-left:24.45pt;margin-top:98.05pt;width:12.75pt;height:4.5pt;flip:x y;z-index:251809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bQJ5AEAABkEAAAOAAAAZHJzL2Uyb0RvYy54bWysU0uPEzEMviPxH6Lc6XSKukDV6R66PA4I&#10;KmC5ZzNOJ1Jeckwf/x4n0w4IkNAiLp5k7M/299lZ3568EwfAbGPoZDubSwFBx96GfSfvv7x59lKK&#10;TCr0ysUAnTxDlrebp0/Wx7SCRRyi6wEFJwl5dUydHIjSqmmyHsCrPIsJAjtNRK+Ir7hvelRHzu5d&#10;s5jPb5pjxD5h1JAz/70bnXJT8xsDmj4ak4GE6yT3RtVitQ/FNpu1Wu1RpcHqSxvqH7rwygYuOqW6&#10;U6TEN7S/pfJWY8zR0ExH30RjrIbKgdm081/YfB5UgsqFxclpkin/v7T6w2GHwvadfL6UIijPM9ry&#10;pDRFFFg+ogdhHOhBCQ5hvY4prxi2DTu83HLaYSF/Mug51qZ3vAqynr6WU/ExVXGqup8n3eFEQvPP&#10;9qZ9teDyml3LF+2yjqUZ8xVswkxvIXpRDp3MhMruB+I+x0bHCurwPhN3xMAroIBdKJaUda9DL+ic&#10;mCGhVWHvoNDh8BLSFFojkXqis4MR/gkMC1TarETqasLWoTgoXiqlNQRqp0wcXWDGOjcB538HXuIL&#10;FOraPgY8IWrlGGgCexsi/qk6na4tmzH+qsDIu0jwEPtzHXGVhvevanV5K2XBf75X+I8XvfkOAAD/&#10;/wMAUEsDBBQABgAIAAAAIQBnVUq34AAAAAkBAAAPAAAAZHJzL2Rvd25yZXYueG1sTI/LTsMwEEX3&#10;SPyDNUjsqJMqfTjEqVBEJdhB4QOmyZAE4nEaO23o19ddwXJmju6cm20m04kjDa61rCGeRSCIS1u1&#10;XGv4/Ng+rEE4j1xhZ5k0/JKDTX57k2Fa2RO/03HnaxFC2KWoofG+T6V0ZUMG3cz2xOH2ZQeDPoxD&#10;LasBTyHcdHIeRUtpsOXwocGeiobKn91oNBym4vv5rHD78rY6H17bQo3FQml9fzc9PYLwNPk/GK76&#10;QR3y4LS3I1dOdBqStQpk2KtlDCIAqyQBsdcwjxYxyDyT/xvkFwAAAP//AwBQSwECLQAUAAYACAAA&#10;ACEAtoM4kv4AAADhAQAAEwAAAAAAAAAAAAAAAAAAAAAAW0NvbnRlbnRfVHlwZXNdLnhtbFBLAQIt&#10;ABQABgAIAAAAIQA4/SH/1gAAAJQBAAALAAAAAAAAAAAAAAAAAC8BAABfcmVscy8ucmVsc1BLAQIt&#10;ABQABgAIAAAAIQBWzbQJ5AEAABkEAAAOAAAAAAAAAAAAAAAAAC4CAABkcnMvZTJvRG9jLnhtbFBL&#10;AQItABQABgAIAAAAIQBnVUq34AAAAAkBAAAPAAAAAAAAAAAAAAAAAD4EAABkcnMvZG93bnJldi54&#10;bWxQSwUGAAAAAAQABADzAAAASwUAAAAA&#10;" strokecolor="#5b9bd5 [3204]" strokeweight=".5pt">
                <v:stroke endarrow="block" joinstyle="miter"/>
                <w10:wrap anchorx="margin"/>
              </v:shape>
            </w:pict>
          </mc:Fallback>
        </mc:AlternateContent>
      </w:r>
      <w:r>
        <w:rPr>
          <w:rFonts w:cs="Times New Roman"/>
          <w:noProof/>
        </w:rPr>
        <mc:AlternateContent>
          <mc:Choice Requires="wps">
            <w:drawing>
              <wp:anchor distT="0" distB="0" distL="114300" distR="114300" simplePos="0" relativeHeight="251803648" behindDoc="0" locked="0" layoutInCell="1" allowOverlap="1" wp14:anchorId="6AFE6347" wp14:editId="3A896E10">
                <wp:simplePos x="0" y="0"/>
                <wp:positionH relativeFrom="column">
                  <wp:posOffset>5320665</wp:posOffset>
                </wp:positionH>
                <wp:positionV relativeFrom="paragraph">
                  <wp:posOffset>864235</wp:posOffset>
                </wp:positionV>
                <wp:extent cx="333375" cy="209550"/>
                <wp:effectExtent l="0" t="38100" r="47625" b="19050"/>
                <wp:wrapNone/>
                <wp:docPr id="32" name="Conector recto de flecha 32"/>
                <wp:cNvGraphicFramePr/>
                <a:graphic xmlns:a="http://schemas.openxmlformats.org/drawingml/2006/main">
                  <a:graphicData uri="http://schemas.microsoft.com/office/word/2010/wordprocessingShape">
                    <wps:wsp>
                      <wps:cNvCnPr/>
                      <wps:spPr>
                        <a:xfrm flipV="1">
                          <a:off x="0" y="0"/>
                          <a:ext cx="333375" cy="2095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C53A653" id="Conector recto de flecha 32" o:spid="_x0000_s1026" type="#_x0000_t32" style="position:absolute;margin-left:418.95pt;margin-top:68.05pt;width:26.25pt;height:16.5pt;flip:y;z-index:251803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mIC4wEAABAEAAAOAAAAZHJzL2Uyb0RvYy54bWysU8uOEzEQvCPxD5bvZCZZhUeUyR6ywAVB&#10;xMLevZ52xpJfajd5/D1tTzIgQCuByMEZj7uqq8o969uTd+IAmG0MnZzPWikg6NjbsO/k1y/vXryW&#10;IpMKvXIxQCfPkOXt5vmz9TGtYBGH6HpAwSQhr46pkwNRWjVN1gN4lWcxQeBDE9Er4i3umx7Vkdm9&#10;axZt+7I5RuwTRg0589u78VBuKr8xoOmTMRlIuE6yNqor1vWxrM1mrVZ7VGmw+iJD/YMKr2zgphPV&#10;nSIlvqH9jcpbjTFHQzMdfRONsRqqB3Yzb39xcz+oBNULh5PTFFP+f7T642GHwvadvFlIEZTnO9ry&#10;TWmKKLD8iR6EcaAHJbiE8zqmvGLYNuzwsstph8X8yaDnWpseeBRqHGxQnGra5yltOJHQ/PKGf6+W&#10;Umg+WrRvlst6G81IU+gSZnoP0Yvy0MlMqOx+IJY36htbqMOHTCyEgVdAAbtQVlLWvQ29oHNiY4RW&#10;hb2D4oLLS0lT3Iz66xOdHYzwz2A4F9Y5tqkTCVuH4qB4lpTWEGg+MXF1gRnr3ARsawRPAi/1BQp1&#10;Wv8GPCFq5xhoAnsbIv6pO52uks1Yf01g9F0ieIz9ud5sjYbHrmZ1+UTKXP+8r/AfH/LmOwAAAP//&#10;AwBQSwMEFAAGAAgAAAAhAAtjUnLhAAAACwEAAA8AAABkcnMvZG93bnJldi54bWxMj01Pg0AQhu8m&#10;/ofNmHizC9YgiyyNH+VgDybWpvG4wAgoO0vYbYv/3vGkx5n3zTPP5KvZDuKIk+8daYgXEQik2jU9&#10;tRp2b+VVCsIHQ40ZHKGGb/SwKs7PcpM17kSveNyGVjCEfGY0dCGMmZS+7tAav3AjEmcfbrIm8Di1&#10;spnMieF2kNdRlEhreuILnRnxscP6a3uwTHkuH9T68+U93Txt7L4qbbtWVuvLi/n+DkTAOfyV4Vef&#10;1aFgp8odqPFi0JAubxVXOVgmMQhupCq6AVHxJlExyCKX/38ofgAAAP//AwBQSwECLQAUAAYACAAA&#10;ACEAtoM4kv4AAADhAQAAEwAAAAAAAAAAAAAAAAAAAAAAW0NvbnRlbnRfVHlwZXNdLnhtbFBLAQIt&#10;ABQABgAIAAAAIQA4/SH/1gAAAJQBAAALAAAAAAAAAAAAAAAAAC8BAABfcmVscy8ucmVsc1BLAQIt&#10;ABQABgAIAAAAIQDE5mIC4wEAABAEAAAOAAAAAAAAAAAAAAAAAC4CAABkcnMvZTJvRG9jLnhtbFBL&#10;AQItABQABgAIAAAAIQALY1Jy4QAAAAsBAAAPAAAAAAAAAAAAAAAAAD0EAABkcnMvZG93bnJldi54&#10;bWxQSwUGAAAAAAQABADzAAAASwUAAAAA&#10;" strokecolor="#5b9bd5 [3204]" strokeweight=".5pt">
                <v:stroke endarrow="block" joinstyle="miter"/>
              </v:shape>
            </w:pict>
          </mc:Fallback>
        </mc:AlternateContent>
      </w:r>
      <w:r>
        <w:rPr>
          <w:rFonts w:cs="Times New Roman"/>
          <w:noProof/>
        </w:rPr>
        <mc:AlternateContent>
          <mc:Choice Requires="wps">
            <w:drawing>
              <wp:anchor distT="0" distB="0" distL="114300" distR="114300" simplePos="0" relativeHeight="251800576" behindDoc="0" locked="0" layoutInCell="1" allowOverlap="1" wp14:anchorId="75B8C342" wp14:editId="7C818E7B">
                <wp:simplePos x="0" y="0"/>
                <wp:positionH relativeFrom="column">
                  <wp:posOffset>491490</wp:posOffset>
                </wp:positionH>
                <wp:positionV relativeFrom="paragraph">
                  <wp:posOffset>1207135</wp:posOffset>
                </wp:positionV>
                <wp:extent cx="1123950" cy="685800"/>
                <wp:effectExtent l="19050" t="19050" r="19050" b="19050"/>
                <wp:wrapNone/>
                <wp:docPr id="30" name="Rectángulo 30"/>
                <wp:cNvGraphicFramePr/>
                <a:graphic xmlns:a="http://schemas.openxmlformats.org/drawingml/2006/main">
                  <a:graphicData uri="http://schemas.microsoft.com/office/word/2010/wordprocessingShape">
                    <wps:wsp>
                      <wps:cNvSpPr/>
                      <wps:spPr>
                        <a:xfrm>
                          <a:off x="0" y="0"/>
                          <a:ext cx="1123950" cy="685800"/>
                        </a:xfrm>
                        <a:prstGeom prst="rect">
                          <a:avLst/>
                        </a:prstGeom>
                        <a:noFill/>
                        <a:ln w="38100">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D4A9004" id="Rectángulo 30" o:spid="_x0000_s1026" style="position:absolute;margin-left:38.7pt;margin-top:95.05pt;width:88.5pt;height:54pt;z-index:251800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p7ToQIAAJMFAAAOAAAAZHJzL2Uyb0RvYy54bWysVM1u2zAMvg/YOwi6r47TpkuDOkWQosOA&#10;oi3aDj0rspQYkEWNUuJkb7Nn2YuNkn8adMUOw3JwRJH8SH4ieXm1rw3bKfQV2ILnJyPOlJVQVnZd&#10;8G/PN5+mnPkgbCkMWFXwg/L8av7xw2XjZmoMGzClQkYg1s8aV/BNCG6WZV5uVC38CThlSakBaxFI&#10;xHVWomgIvTbZeDQ6zxrA0iFI5T3dXrdKPk/4WisZ7rX2KjBTcMotpC+m7yp+s/mlmK1RuE0luzTE&#10;P2RRi8pS0AHqWgTBtlj9AVVXEsGDDicS6gy0rqRKNVA1+ehNNU8b4VSqhcjxbqDJ/z9Yebd7QFaV&#10;BT8leqyo6Y0eibVfP+16a4DRLVHUOD8jyyf3gJ3k6Rjr3Wus4z9VwvaJ1sNAq9oHJukyz8enFxOC&#10;l6Q7n06mowSavXo79OGLgprFQ8GREkhsit2tDxSRTHuTGMzCTWVMejpjWUO5T3PCjCoPpiqjNgm4&#10;Xi0Nsp2g11+O4i9WQ2hHZiQZS5exxraqdAoHoyKGsY9KE0FUx7iNEFtTDbBCSmVD3qo2olRttMlx&#10;sN4jhU6AEVlTlgN2B9BbtiA9dptzZx9dVerswbkr/W/Og0eKDDYMznVlAd+rzFBVXeTWvieppSay&#10;tILyQO2D0M6Vd/Kmohe8FT48CKRBoken5RDu6aMN0EtBd+JsA/jjvftoT/1NWs4aGsyC++9bgYoz&#10;89VS51/kZ2dxkpNwNvk8JgGPNatjjd3WS6DXz2kNOZmO0T6Y/qgR6hfaIYsYlVTCSopdcBmwF5ah&#10;XRi0haRaLJIZTa8T4dY+ORnBI6uxQ5/3LwJd18aBBuAO+iEWszfd3NpGTwuLbQBdpVZ/5bXjmyY/&#10;NU63peJqOZaT1esunf8GAAD//wMAUEsDBBQABgAIAAAAIQASkStN3wAAAAoBAAAPAAAAZHJzL2Rv&#10;d25yZXYueG1sTI/RSsNAEEXfBf9hGcE3u0lobRuzKaGNIAiKaT9gmx2TYHY2ZLdt+veOT/Zt5t7L&#10;nTPZZrK9OOPoO0cK4lkEAql2pqNGwWH/+rQC4YMmo3tHqOCKHjb5/V2mU+Mu9IXnKjSCS8inWkEb&#10;wpBK6esWrfYzNyCx9+1GqwOvYyPNqC9cbnuZRNGztLojvtDqAbct1j/VySrYl6Eui8O0S8p3+Raw&#10;+JCfFSr1+DAVLyACTuE/DH/4jA45Mx3diYwXvYLlcs5J1tdRDIIDyWLOypGH9SoGmWfy9oX8FwAA&#10;//8DAFBLAQItABQABgAIAAAAIQC2gziS/gAAAOEBAAATAAAAAAAAAAAAAAAAAAAAAABbQ29udGVu&#10;dF9UeXBlc10ueG1sUEsBAi0AFAAGAAgAAAAhADj9If/WAAAAlAEAAAsAAAAAAAAAAAAAAAAALwEA&#10;AF9yZWxzLy5yZWxzUEsBAi0AFAAGAAgAAAAhAMoSntOhAgAAkwUAAA4AAAAAAAAAAAAAAAAALgIA&#10;AGRycy9lMm9Eb2MueG1sUEsBAi0AFAAGAAgAAAAhABKRK03fAAAACgEAAA8AAAAAAAAAAAAAAAAA&#10;+wQAAGRycy9kb3ducmV2LnhtbFBLBQYAAAAABAAEAPMAAAAHBgAAAAA=&#10;" filled="f" strokecolor="#c00000" strokeweight="3pt"/>
            </w:pict>
          </mc:Fallback>
        </mc:AlternateContent>
      </w:r>
      <w:r>
        <w:rPr>
          <w:rFonts w:cs="Times New Roman"/>
          <w:noProof/>
        </w:rPr>
        <mc:AlternateContent>
          <mc:Choice Requires="wps">
            <w:drawing>
              <wp:anchor distT="0" distB="0" distL="114300" distR="114300" simplePos="0" relativeHeight="251799552" behindDoc="0" locked="0" layoutInCell="1" allowOverlap="1" wp14:anchorId="41B4E59C" wp14:editId="2D46D5C0">
                <wp:simplePos x="0" y="0"/>
                <wp:positionH relativeFrom="column">
                  <wp:posOffset>739139</wp:posOffset>
                </wp:positionH>
                <wp:positionV relativeFrom="paragraph">
                  <wp:posOffset>2064385</wp:posOffset>
                </wp:positionV>
                <wp:extent cx="2676525" cy="1409700"/>
                <wp:effectExtent l="19050" t="19050" r="28575" b="19050"/>
                <wp:wrapNone/>
                <wp:docPr id="29" name="Rectángulo 29"/>
                <wp:cNvGraphicFramePr/>
                <a:graphic xmlns:a="http://schemas.openxmlformats.org/drawingml/2006/main">
                  <a:graphicData uri="http://schemas.microsoft.com/office/word/2010/wordprocessingShape">
                    <wps:wsp>
                      <wps:cNvSpPr/>
                      <wps:spPr>
                        <a:xfrm>
                          <a:off x="0" y="0"/>
                          <a:ext cx="2676525" cy="1409700"/>
                        </a:xfrm>
                        <a:prstGeom prst="rect">
                          <a:avLst/>
                        </a:prstGeom>
                        <a:noFill/>
                        <a:ln w="38100">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77C7CA" id="Rectángulo 29" o:spid="_x0000_s1026" style="position:absolute;margin-left:58.2pt;margin-top:162.55pt;width:210.75pt;height:111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4c0qAIAALsFAAAOAAAAZHJzL2Uyb0RvYy54bWysVMFu2zAMvQ/YPwi6r7azJG2DOkXQosOA&#10;rg3aDj2rshQbkERNUuJkf7Nv2Y+Nkh2n6IINGOaDLIrko/hE8uJyqxXZCOcbMCUtTnJKhOFQNWZV&#10;0q9PNx/OKPGBmYopMKKkO+Hp5fz9u4vWzsQIalCVcARBjJ+1tqR1CHaWZZ7XQjN/AlYYVEpwmgUU&#10;3SqrHGsRXatslOfTrAVXWQdceI+n152SzhO+lIKHeym9CESVFO8W0urS+hLXbH7BZivHbN3w/hrs&#10;H26hWWMw6AB1zQIja9f8BqUb7sCDDCccdAZSNlykHDCbIn+TzWPNrEi5IDneDjT5/wfL7zZLR5qq&#10;pKNzSgzT+EYPyNrPH2a1VkDwFClqrZ+h5aNdul7yuI35bqXT8Y+ZkG2idTfQKraBcDwcTU+nk9GE&#10;Eo66Ypyfn+aJ+Ozgbp0PnwRoEjcldXiDRCfb3PqAIdF0bxKjGbhplEpvpwxpS/rxrEDMqPKgmipq&#10;kxDLSFwpRzYMC4BxLkyYJju11l+g6s4nOX4xTwyTKi+6dNIBDXXK4GHkoss+7cJOiRhKmQchkciY&#10;b3eRY7GLTlWzSvwtdAKMyBKTGbB7gOPYXQa9fXQVqQMG556hPzkPHikymDA468aAO5aZCkXPnezs&#10;9yR11ESWXqDaYZk56PrPW37T4EPfMh+WzGHDYWviEAn3uEgF+KDQ7yipwX0/dh7tsQ9QS0mLDVxS&#10;/23NnKBEfTbYIefFeBw7PgnjyekIBfda8/JaY9b6CrBEChxXlqdttA9qv5UO9DPOmkWMiipmOMYu&#10;KQ9uL1yFbrDgtOJisUhm2OWWhVvzaHkEj6zGQn7aPjNn+2oP2Ch3sG92NntT9J1t9DSwWAeQTeqI&#10;A6893zghUs320yyOoNdysjrM3PkvAAAA//8DAFBLAwQUAAYACAAAACEAjrVQf+IAAAALAQAADwAA&#10;AGRycy9kb3ducmV2LnhtbEyPy07DMBBF90j8gzVI7Kjjpm1IiFMhHhu6oi1C7KaJiQOxncZukv49&#10;wwp2czVHd87k68m0bFC9b5yVIGYRMGVLVzW2lrDfPd/cAvMBbYWts0rCWXlYF5cXOWaVG+2rGrah&#10;ZlRifYYSdAhdxrkvtTLoZ65TlnafrjcYKPY1r3ocqdy0fB5FK26wsXRBY6cetCq/tycj4e14Fmmc&#10;bIZhHNOnxy+N78ePFymvr6b7O2BBTeEPhl99UoeCnA7uZCvPWspitSBUQjxfCmBELOMkBXagYZEI&#10;4EXO//9Q/AAAAP//AwBQSwECLQAUAAYACAAAACEAtoM4kv4AAADhAQAAEwAAAAAAAAAAAAAAAAAA&#10;AAAAW0NvbnRlbnRfVHlwZXNdLnhtbFBLAQItABQABgAIAAAAIQA4/SH/1gAAAJQBAAALAAAAAAAA&#10;AAAAAAAAAC8BAABfcmVscy8ucmVsc1BLAQItABQABgAIAAAAIQAMQ4c0qAIAALsFAAAOAAAAAAAA&#10;AAAAAAAAAC4CAABkcnMvZTJvRG9jLnhtbFBLAQItABQABgAIAAAAIQCOtVB/4gAAAAsBAAAPAAAA&#10;AAAAAAAAAAAAAAIFAABkcnMvZG93bnJldi54bWxQSwUGAAAAAAQABADzAAAAEQYAAAAA&#10;" filled="f" strokecolor="#375623 [1609]" strokeweight="3pt"/>
            </w:pict>
          </mc:Fallback>
        </mc:AlternateContent>
      </w:r>
      <w:r>
        <w:rPr>
          <w:rFonts w:cs="Times New Roman"/>
          <w:noProof/>
        </w:rPr>
        <mc:AlternateContent>
          <mc:Choice Requires="wps">
            <w:drawing>
              <wp:anchor distT="0" distB="0" distL="114300" distR="114300" simplePos="0" relativeHeight="251797504" behindDoc="0" locked="0" layoutInCell="1" allowOverlap="1" wp14:anchorId="47A9235A" wp14:editId="2C0C8C48">
                <wp:simplePos x="0" y="0"/>
                <wp:positionH relativeFrom="column">
                  <wp:posOffset>4806315</wp:posOffset>
                </wp:positionH>
                <wp:positionV relativeFrom="paragraph">
                  <wp:posOffset>254635</wp:posOffset>
                </wp:positionV>
                <wp:extent cx="514350" cy="2428875"/>
                <wp:effectExtent l="19050" t="19050" r="19050" b="28575"/>
                <wp:wrapNone/>
                <wp:docPr id="28" name="Rectángulo 28"/>
                <wp:cNvGraphicFramePr/>
                <a:graphic xmlns:a="http://schemas.openxmlformats.org/drawingml/2006/main">
                  <a:graphicData uri="http://schemas.microsoft.com/office/word/2010/wordprocessingShape">
                    <wps:wsp>
                      <wps:cNvSpPr/>
                      <wps:spPr>
                        <a:xfrm>
                          <a:off x="0" y="0"/>
                          <a:ext cx="514350" cy="2428875"/>
                        </a:xfrm>
                        <a:prstGeom prst="rect">
                          <a:avLst/>
                        </a:prstGeom>
                        <a:noFill/>
                        <a:ln w="38100">
                          <a:solidFill>
                            <a:schemeClr val="accent4"/>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C98F17" id="Rectángulo 28" o:spid="_x0000_s1026" style="position:absolute;margin-left:378.45pt;margin-top:20.05pt;width:40.5pt;height:191.25pt;z-index:251797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alooAIAAJYFAAAOAAAAZHJzL2Uyb0RvYy54bWysVNtOGzEQfa/Uf7D8XvZCUtIVGxSBqCoh&#10;iICKZ+O1syt5Pa7tZJP+Tb+lP8bYeyGiqA9V87CxPTNnZs5czi/2rSI7YV0DuqTZSUqJ0ByqRm9K&#10;+v3x+tOCEueZrpgCLUp6EI5eLD9+OO9MIXKoQVXCEgTRruhMSWvvTZEkjteiZe4EjNAolGBb5vFq&#10;N0llWYforUryNP2cdGArY4EL5/D1qhfSZcSXUnB/J6UTnqiSYmw+fm38PodvsjxnxcYyUzd8CIP9&#10;QxQtazQ6naCumGdka5s/oNqGW3Ag/QmHNgEpGy5iDphNlr7J5qFmRsRckBxnJprc/4Plt7u1JU1V&#10;0hwrpVmLNbpH1n7/0putAoKvSFFnXIGaD2Zth5vDY8h3L20b/jETso+0HiZaxd4Tjo/zbHY6R/I5&#10;ivJZvliczQNo8mptrPNfBbQkHEpqMYDIJtvdON+rjirBmYbrRil8Z4XSpCvp6SJL02jhQDVVkAZh&#10;7CJxqSzZMaw/41xoPxt8H2liJEpjQCHNPrF48gcleh/3QiJHmEreOwnd+RY360U1q0Tvbp7ib3Q2&#10;WsS0lUbAgCwx0Al7ABg1j2POBphBP5iK2NyT8ZD934wni+gZtJ+M20aDfS8z5SfPvf5IUk9NYOkZ&#10;qgN2kIV+tJzh1w0W8YY5v2YWZwkLj/vB3+FHKsBiwXCipAb78733oI8tjlJKOpzNkrofW2YFJeqb&#10;xub/ks1mYZjjZTY/y/FijyXPxxK9bS8By5/hJjI8HoO+V+NRWmifcI2sglcUMc3Rd0m5t+Pl0vc7&#10;AxcRF6tVVMMBNszf6AfDA3hgNTTp4/6JWTN0sscZuIVxjlnxpqF73WCpYbX1IJvY7a+8Dnzj8MfG&#10;GRZV2C7H96j1uk6XLwAAAP//AwBQSwMEFAAGAAgAAAAhAPuzbeXcAAAACgEAAA8AAABkcnMvZG93&#10;bnJldi54bWxMj8FOwzAMhu9IvENkJG4sbYFudE2nadLusHHoMWu8tlrjRE26dW+POcHRv399/lxu&#10;ZjuIK46hd6QgXSQgkBpnemoVfB/3LysQIWoyenCECu4YYFM9PpS6MO5GX3g9xFYwhEKhFXQx+kLK&#10;0HRodVg4j8S7sxutjjyOrTSjvjHcDjJLklxa3RNf6LTHXYfN5TBZBW/Btb1vPdV3ub187qa0ruVe&#10;qeenebsGEXGOf2X41Wd1qNjp5CYyQQwKlu/5B1cZlqQguLB6XXJw4iDLcpBVKf+/UP0AAAD//wMA&#10;UEsBAi0AFAAGAAgAAAAhALaDOJL+AAAA4QEAABMAAAAAAAAAAAAAAAAAAAAAAFtDb250ZW50X1R5&#10;cGVzXS54bWxQSwECLQAUAAYACAAAACEAOP0h/9YAAACUAQAACwAAAAAAAAAAAAAAAAAvAQAAX3Jl&#10;bHMvLnJlbHNQSwECLQAUAAYACAAAACEAcsGpaKACAACWBQAADgAAAAAAAAAAAAAAAAAuAgAAZHJz&#10;L2Uyb0RvYy54bWxQSwECLQAUAAYACAAAACEA+7Nt5dwAAAAKAQAADwAAAAAAAAAAAAAAAAD6BAAA&#10;ZHJzL2Rvd25yZXYueG1sUEsFBgAAAAAEAAQA8wAAAAMGAAAAAA==&#10;" filled="f" strokecolor="#ffc000 [3207]" strokeweight="3pt"/>
            </w:pict>
          </mc:Fallback>
        </mc:AlternateContent>
      </w:r>
      <w:r w:rsidR="00CB15D2">
        <w:rPr>
          <w:rFonts w:cs="Times New Roman"/>
          <w:noProof/>
        </w:rPr>
        <mc:AlternateContent>
          <mc:Choice Requires="wps">
            <w:drawing>
              <wp:anchor distT="0" distB="0" distL="114300" distR="114300" simplePos="0" relativeHeight="251796480" behindDoc="0" locked="0" layoutInCell="1" allowOverlap="1" wp14:anchorId="0BD9212F" wp14:editId="352C9F97">
                <wp:simplePos x="0" y="0"/>
                <wp:positionH relativeFrom="column">
                  <wp:posOffset>558165</wp:posOffset>
                </wp:positionH>
                <wp:positionV relativeFrom="paragraph">
                  <wp:posOffset>359410</wp:posOffset>
                </wp:positionV>
                <wp:extent cx="2038350" cy="809625"/>
                <wp:effectExtent l="19050" t="19050" r="19050" b="28575"/>
                <wp:wrapNone/>
                <wp:docPr id="27" name="Rectángulo 27"/>
                <wp:cNvGraphicFramePr/>
                <a:graphic xmlns:a="http://schemas.openxmlformats.org/drawingml/2006/main">
                  <a:graphicData uri="http://schemas.microsoft.com/office/word/2010/wordprocessingShape">
                    <wps:wsp>
                      <wps:cNvSpPr/>
                      <wps:spPr>
                        <a:xfrm>
                          <a:off x="0" y="0"/>
                          <a:ext cx="2038350" cy="809625"/>
                        </a:xfrm>
                        <a:prstGeom prst="rect">
                          <a:avLst/>
                        </a:prstGeom>
                        <a:noFill/>
                        <a:ln w="38100">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908669" id="Rectángulo 27" o:spid="_x0000_s1026" style="position:absolute;margin-left:43.95pt;margin-top:28.3pt;width:160.5pt;height:63.75pt;z-index:251796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SR9pQIAAJMFAAAOAAAAZHJzL2Uyb0RvYy54bWysVF9P2zAQf5+072D5fSQNFEpEiioQ0yQE&#10;CJh4dh27ieT4PNtt2n2bfZZ9Mc52GiqG9jCtD6nPd/c73+/+XFxuO0U2wroWdEUnRzklQnOoW72q&#10;6Pfnmy8zSpxnumYKtKjoTjh6Of/86aI3pSigAVULSxBEu7I3FW28N2WWOd6IjrkjMEKjUoLtmEfR&#10;rrLash7RO5UVeX6a9WBrY4EL5/D2OinpPOJLKbi/l9IJT1RF8W0+fm38LsM3m1+wcmWZaVo+PIP9&#10;wys61moMOkJdM8/I2rZ/QHUtt+BA+iMOXQZStlzEHDCbSf4um6eGGRFzQXKcGWly/w+W320eLGnr&#10;ihZnlGjWYY0ekbXfv/RqrYDgLVLUG1ei5ZN5sIPk8Bjy3UrbhX/MhGwjrbuRVrH1hONlkR/PjqfI&#10;PkfdLD8/LaYBNHvzNtb5rwI6Eg4VtfiAyCbb3DqfTPcmIZiGm1YpvGel0qSv6PFskufRw4Fq66AN&#10;SmdXyytlyYaF6udFfhoLjoEPzFBSGl8TckxZxZPfKZECPAqJBIU8UoTQmmKEZZwL7SdJ1bBapGjT&#10;HH9DlrGZg0fMWWkEDMgSXzliDwAfYycGBvvgKmJnj85D6n9zHj1iZNB+dO5aDfajzBRmNURO9nuS&#10;EjWBpSXUO2wfC2munOE3LVbwljn/wCwOEhYdl4O/x49UgJWC4URJA/bnR/fBHvsbtZT0OJgVdT/W&#10;zApK1DeNnX8+OTkJkxyFk+lZgYI91CwPNXrdXQFWf4JryPB4DPZe7Y/SQveCO2QRoqKKaY6xK8q9&#10;3QtXPi0M3EJcLBbRDKfXMH+rnwwP4IHV0KHP2xdmzdDGHgfgDvZDzMp33Zxsg6eGxdqDbGOrv/E6&#10;8I2THxtn2FJhtRzK0eptl85fAQAA//8DAFBLAwQUAAYACAAAACEAJKv/S98AAAAJAQAADwAAAGRy&#10;cy9kb3ducmV2LnhtbEyPwU7DMAyG70h7h8iTuLF00yilNJ22SUhwqbTBgWPWmLZa43RNtgWeHnOC&#10;o/1/+v25WEXbiwuOvnOkYD5LQCDVznTUKHh/e77LQPigyejeESr4Qg+rcnJT6Ny4K+3wsg+N4BLy&#10;uVbQhjDkUvq6Rav9zA1InH260erA49hIM+orl9teLpIklVZ3xBdaPeC2xfq4P1sFH12VxrraVC9y&#10;/Xpstt+n6OVJqdtpXD+BCBjDHwy/+qwOJTsd3JmMF72C7OGRSQX3aQqC82WS8eLAYLacgywL+f+D&#10;8gcAAP//AwBQSwECLQAUAAYACAAAACEAtoM4kv4AAADhAQAAEwAAAAAAAAAAAAAAAAAAAAAAW0Nv&#10;bnRlbnRfVHlwZXNdLnhtbFBLAQItABQABgAIAAAAIQA4/SH/1gAAAJQBAAALAAAAAAAAAAAAAAAA&#10;AC8BAABfcmVscy8ucmVsc1BLAQItABQABgAIAAAAIQDraSR9pQIAAJMFAAAOAAAAAAAAAAAAAAAA&#10;AC4CAABkcnMvZTJvRG9jLnhtbFBLAQItABQABgAIAAAAIQAkq/9L3wAAAAkBAAAPAAAAAAAAAAAA&#10;AAAAAP8EAABkcnMvZG93bnJldi54bWxQSwUGAAAAAAQABADzAAAACwYAAAAA&#10;" filled="f" strokecolor="#002060" strokeweight="3pt"/>
            </w:pict>
          </mc:Fallback>
        </mc:AlternateContent>
      </w:r>
      <w:r w:rsidR="00CB15D2" w:rsidRPr="00CB15D2">
        <w:rPr>
          <w:rFonts w:cs="Times New Roman"/>
          <w:noProof/>
        </w:rPr>
        <w:drawing>
          <wp:inline distT="0" distB="0" distL="0" distR="0" wp14:anchorId="16CDBFDE" wp14:editId="29293FB6">
            <wp:extent cx="3373200" cy="4820400"/>
            <wp:effectExtent l="317"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rot="16200000">
                      <a:off x="0" y="0"/>
                      <a:ext cx="3373200" cy="4820400"/>
                    </a:xfrm>
                    <a:prstGeom prst="rect">
                      <a:avLst/>
                    </a:prstGeom>
                  </pic:spPr>
                </pic:pic>
              </a:graphicData>
            </a:graphic>
          </wp:inline>
        </w:drawing>
      </w:r>
    </w:p>
    <w:p w14:paraId="327A718F" w14:textId="46847870" w:rsidR="00DD736C" w:rsidRDefault="006E5E5F" w:rsidP="00E21FBB">
      <w:pPr>
        <w:ind w:firstLine="708"/>
        <w:rPr>
          <w:rFonts w:cs="Times New Roman"/>
        </w:rPr>
      </w:pPr>
      <w:r>
        <w:rPr>
          <w:rFonts w:cs="Times New Roman"/>
          <w:noProof/>
        </w:rPr>
        <mc:AlternateContent>
          <mc:Choice Requires="wps">
            <w:drawing>
              <wp:anchor distT="0" distB="0" distL="114300" distR="114300" simplePos="0" relativeHeight="251812864" behindDoc="0" locked="0" layoutInCell="1" allowOverlap="1" wp14:anchorId="33BB90E0" wp14:editId="02229423">
                <wp:simplePos x="0" y="0"/>
                <wp:positionH relativeFrom="column">
                  <wp:posOffset>1567815</wp:posOffset>
                </wp:positionH>
                <wp:positionV relativeFrom="paragraph">
                  <wp:posOffset>149860</wp:posOffset>
                </wp:positionV>
                <wp:extent cx="1228725" cy="247650"/>
                <wp:effectExtent l="0" t="0" r="9525" b="0"/>
                <wp:wrapNone/>
                <wp:docPr id="37" name="Cuadro de texto 37"/>
                <wp:cNvGraphicFramePr/>
                <a:graphic xmlns:a="http://schemas.openxmlformats.org/drawingml/2006/main">
                  <a:graphicData uri="http://schemas.microsoft.com/office/word/2010/wordprocessingShape">
                    <wps:wsp>
                      <wps:cNvSpPr txBox="1"/>
                      <wps:spPr>
                        <a:xfrm>
                          <a:off x="0" y="0"/>
                          <a:ext cx="1228725" cy="247650"/>
                        </a:xfrm>
                        <a:prstGeom prst="rect">
                          <a:avLst/>
                        </a:prstGeom>
                        <a:solidFill>
                          <a:schemeClr val="lt1"/>
                        </a:solidFill>
                        <a:ln w="6350">
                          <a:noFill/>
                        </a:ln>
                      </wps:spPr>
                      <wps:txbx>
                        <w:txbxContent>
                          <w:p w14:paraId="0E7483ED" w14:textId="14F421BA" w:rsidR="006E5E5F" w:rsidRPr="006E5E5F" w:rsidRDefault="006E5E5F">
                            <w:pPr>
                              <w:rPr>
                                <w:sz w:val="20"/>
                                <w:szCs w:val="20"/>
                                <w:lang w:val="es-ES"/>
                              </w:rPr>
                            </w:pPr>
                            <w:r w:rsidRPr="006E5E5F">
                              <w:rPr>
                                <w:sz w:val="20"/>
                                <w:szCs w:val="20"/>
                                <w:lang w:val="es-ES"/>
                              </w:rPr>
                              <w:t>DISPLAY 16X2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3BB90E0" id="Cuadro de texto 37" o:spid="_x0000_s1029" type="#_x0000_t202" style="position:absolute;left:0;text-align:left;margin-left:123.45pt;margin-top:11.8pt;width:96.75pt;height:19.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b+DSgIAAIkEAAAOAAAAZHJzL2Uyb0RvYy54bWysVEtv2zAMvg/YfxB0X5y4eXRGnCJLkWFA&#10;0RZIh54VWYoFyKImKbGzXz9KTtKs22nYRSZFio/vIz2/6xpNDsJ5Baako8GQEmE4VMrsSvr9Zf3p&#10;lhIfmKmYBiNKehSe3i0+fpi3thA51KAr4QgGMb5obUnrEGyRZZ7XomF+AFYYNEpwDQuoul1WOdZi&#10;9EZn+XA4zVpwlXXAhfd4e98b6SLFl1Lw8CSlF4HokmJtIZ0undt4Zos5K3aO2VrxUxnsH6pomDKY&#10;9BLqngVG9k79EapR3IEHGQYcmgykVFykHrCb0fBdN5uaWZF6QXC8vcDk/19Y/nh4dkRVJb2ZUWJY&#10;gxyt9qxyQCpBgugCELQgTK31BXpvLPqH7gt0SPf53uNl7L6Trolf7IugHQE/XkDGUITHR3l+O8sn&#10;lHC05ePZdJJYyN5eW+fDVwENiUJJHZKYsGWHBx+wEnQ9u8RkHrSq1krrpMTBESvtyIEh5TqkGvHF&#10;b17akLak0xtMHR8ZiM/7yNpggthr31OUQrfteojO/W6hOiIMDvp58pavFdb6wHx4Zg4HCDvHpQhP&#10;eEgNmAtOEiU1uJ9/u4/+yCtaKWlxIEvqf+yZE5TobwYZ/zwaj+MEJ2U8meWouGvL9tpi9s0KEIAR&#10;rp/lSYz+QZ9F6aB5xd1ZxqxoYoZj7pKGs7gK/Zrg7nGxXCYnnFnLwoPZWB5DR+wiEy/dK3P2RFec&#10;mUc4jy4r3rHW+/aoL/cBpEqURpx7VE/w47wnpk+7GRfqWk9eb3+QxS8AAAD//wMAUEsDBBQABgAI&#10;AAAAIQDaMpzd4AAAAAkBAAAPAAAAZHJzL2Rvd25yZXYueG1sTI9NT4QwEIbvJv6HZky8GLcIyCpS&#10;Nsb4kXhzWTXeunQEIp0S2gX8944nvc1knrzzvMVmsb2YcPSdIwUXqwgEUu1MR42CXfVwfgXCB01G&#10;945QwTd62JTHR4XOjZvpBadtaASHkM+1gjaEIZfS1y1a7VduQOLbpxutDryOjTSjnjnc9jKOokxa&#10;3RF/aPWAdy3WX9uDVfBx1rw/++XxdU4uk+H+aarWb6ZS6vRkub0BEXAJfzD86rM6lOy0dwcyXvQK&#10;4jS7ZpSHJAPBQJpGKYi9gizOQJaF/N+g/AEAAP//AwBQSwECLQAUAAYACAAAACEAtoM4kv4AAADh&#10;AQAAEwAAAAAAAAAAAAAAAAAAAAAAW0NvbnRlbnRfVHlwZXNdLnhtbFBLAQItABQABgAIAAAAIQA4&#10;/SH/1gAAAJQBAAALAAAAAAAAAAAAAAAAAC8BAABfcmVscy8ucmVsc1BLAQItABQABgAIAAAAIQBW&#10;mb+DSgIAAIkEAAAOAAAAAAAAAAAAAAAAAC4CAABkcnMvZTJvRG9jLnhtbFBLAQItABQABgAIAAAA&#10;IQDaMpzd4AAAAAkBAAAPAAAAAAAAAAAAAAAAAKQEAABkcnMvZG93bnJldi54bWxQSwUGAAAAAAQA&#10;BADzAAAAsQUAAAAA&#10;" fillcolor="white [3201]" stroked="f" strokeweight=".5pt">
                <v:textbox>
                  <w:txbxContent>
                    <w:p w14:paraId="0E7483ED" w14:textId="14F421BA" w:rsidR="006E5E5F" w:rsidRPr="006E5E5F" w:rsidRDefault="006E5E5F">
                      <w:pPr>
                        <w:rPr>
                          <w:sz w:val="20"/>
                          <w:szCs w:val="20"/>
                          <w:lang w:val="es-ES"/>
                        </w:rPr>
                      </w:pPr>
                      <w:r w:rsidRPr="006E5E5F">
                        <w:rPr>
                          <w:sz w:val="20"/>
                          <w:szCs w:val="20"/>
                          <w:lang w:val="es-ES"/>
                        </w:rPr>
                        <w:t>DISPLAY 16X2</w:t>
                      </w:r>
                    </w:p>
                  </w:txbxContent>
                </v:textbox>
              </v:shape>
            </w:pict>
          </mc:Fallback>
        </mc:AlternateContent>
      </w:r>
    </w:p>
    <w:p w14:paraId="5A38EB91" w14:textId="042B9AF1" w:rsidR="00311629" w:rsidRDefault="00311629" w:rsidP="00311629">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15. Proyecto armado en protoboard.</w:t>
      </w:r>
    </w:p>
    <w:p w14:paraId="052CE07D" w14:textId="43F7FD2B" w:rsidR="00DD736C" w:rsidRDefault="00DD736C" w:rsidP="00E21FBB">
      <w:pPr>
        <w:ind w:firstLine="708"/>
        <w:rPr>
          <w:rFonts w:cs="Times New Roman"/>
        </w:rPr>
      </w:pPr>
    </w:p>
    <w:p w14:paraId="1A169623" w14:textId="7C105AC5" w:rsidR="00DD736C" w:rsidRDefault="00DD736C" w:rsidP="00E21FBB">
      <w:pPr>
        <w:ind w:firstLine="708"/>
        <w:rPr>
          <w:rFonts w:cs="Times New Roman"/>
        </w:rPr>
      </w:pPr>
    </w:p>
    <w:p w14:paraId="5E2B2C43" w14:textId="30ECF8BB" w:rsidR="00DD736C" w:rsidRDefault="00DD736C" w:rsidP="00E21FBB">
      <w:pPr>
        <w:ind w:firstLine="708"/>
        <w:rPr>
          <w:rFonts w:cs="Times New Roman"/>
        </w:rPr>
      </w:pPr>
    </w:p>
    <w:p w14:paraId="0E0EE0EC" w14:textId="11E83176" w:rsidR="00DD736C" w:rsidRDefault="00DD736C" w:rsidP="00E21FBB">
      <w:pPr>
        <w:ind w:firstLine="708"/>
        <w:rPr>
          <w:rFonts w:cs="Times New Roman"/>
        </w:rPr>
      </w:pPr>
    </w:p>
    <w:p w14:paraId="13BE380A" w14:textId="6C1C847F" w:rsidR="00DD736C" w:rsidRDefault="00DD736C" w:rsidP="00E21FBB">
      <w:pPr>
        <w:ind w:firstLine="708"/>
        <w:rPr>
          <w:rFonts w:cs="Times New Roman"/>
        </w:rPr>
      </w:pPr>
    </w:p>
    <w:p w14:paraId="555412C8" w14:textId="2897A3EE" w:rsidR="00DD736C" w:rsidRDefault="00DD736C" w:rsidP="004D34F8">
      <w:pPr>
        <w:pStyle w:val="Ttulo1"/>
      </w:pPr>
      <w:bookmarkStart w:id="15" w:name="_Toc216196683"/>
      <w:r w:rsidRPr="004D34F8">
        <w:lastRenderedPageBreak/>
        <w:t>Funcionamiento.</w:t>
      </w:r>
      <w:bookmarkEnd w:id="15"/>
      <w:r w:rsidRPr="004D34F8">
        <w:t xml:space="preserve"> </w:t>
      </w:r>
    </w:p>
    <w:p w14:paraId="5C78A8CB" w14:textId="32D58587" w:rsidR="004D34F8" w:rsidRPr="004D34F8" w:rsidRDefault="004D34F8" w:rsidP="004D34F8">
      <w:pPr>
        <w:pStyle w:val="Ttulo2"/>
      </w:pPr>
      <w:bookmarkStart w:id="16" w:name="_Toc216196684"/>
      <w:r>
        <w:t>4.1 Descripción.</w:t>
      </w:r>
      <w:bookmarkEnd w:id="16"/>
      <w:r>
        <w:t xml:space="preserve"> </w:t>
      </w:r>
    </w:p>
    <w:p w14:paraId="69CA0FFD" w14:textId="08561B1B" w:rsidR="00F35245" w:rsidRPr="00F35245" w:rsidRDefault="00DD736C" w:rsidP="00F35245">
      <w:pPr>
        <w:ind w:firstLine="708"/>
        <w:rPr>
          <w:rFonts w:cs="Times New Roman"/>
        </w:rPr>
      </w:pPr>
      <w:r>
        <w:rPr>
          <w:rFonts w:cs="Times New Roman"/>
        </w:rPr>
        <w:tab/>
      </w:r>
      <w:r w:rsidR="00F35245" w:rsidRPr="00F35245">
        <w:rPr>
          <w:rFonts w:cs="Times New Roman"/>
        </w:rPr>
        <w:t>Al energizar el sistema, el microcontrolador ejecuta una rutina de inicialización que comienza con la visualización de un mensaje de bienvenida en el display LCD. Simultáneamente, se realiza una validación de hardware para verificar la correcta comunicación con el sensor de presión BMP280.</w:t>
      </w:r>
    </w:p>
    <w:p w14:paraId="7608559B" w14:textId="1F1E7742" w:rsidR="00F35245" w:rsidRPr="00F35245" w:rsidRDefault="00F35245" w:rsidP="00F35245">
      <w:pPr>
        <w:ind w:firstLine="708"/>
        <w:rPr>
          <w:rFonts w:cs="Times New Roman"/>
        </w:rPr>
      </w:pPr>
      <w:r w:rsidRPr="00F35245">
        <w:rPr>
          <w:rFonts w:cs="Times New Roman"/>
        </w:rPr>
        <w:t>Una vez finalizado el arranque, el sistema entra en un ciclo de operación continuo que consta de las siguientes etapas:</w:t>
      </w:r>
    </w:p>
    <w:p w14:paraId="13AD5F4F" w14:textId="02CD0BA6" w:rsidR="00F35245" w:rsidRPr="00F35245" w:rsidRDefault="00F35245" w:rsidP="00F35245">
      <w:pPr>
        <w:ind w:firstLine="708"/>
        <w:rPr>
          <w:rFonts w:cs="Times New Roman"/>
        </w:rPr>
      </w:pPr>
      <w:r w:rsidRPr="00AB26FA">
        <w:rPr>
          <w:rFonts w:cs="Times New Roman"/>
          <w:b/>
          <w:bCs/>
        </w:rPr>
        <w:t>Lectura de entradas:</w:t>
      </w:r>
      <w:r w:rsidRPr="00F35245">
        <w:rPr>
          <w:rFonts w:cs="Times New Roman"/>
        </w:rPr>
        <w:t xml:space="preserve"> Se actualiza el estado de los pulsadores y se adquieren los datos del sensor de temperatura y humedad DHT11.</w:t>
      </w:r>
    </w:p>
    <w:p w14:paraId="6C1259A1" w14:textId="33AACE93" w:rsidR="00F35245" w:rsidRPr="00F35245" w:rsidRDefault="00F35245" w:rsidP="00F35245">
      <w:pPr>
        <w:ind w:firstLine="708"/>
        <w:rPr>
          <w:rFonts w:cs="Times New Roman"/>
        </w:rPr>
      </w:pPr>
      <w:r w:rsidRPr="00AB26FA">
        <w:rPr>
          <w:rFonts w:cs="Times New Roman"/>
          <w:b/>
          <w:bCs/>
        </w:rPr>
        <w:t>Interfaz de visualización:</w:t>
      </w:r>
      <w:r w:rsidRPr="00F35245">
        <w:rPr>
          <w:rFonts w:cs="Times New Roman"/>
        </w:rPr>
        <w:t xml:space="preserve"> El sistema presenta la información en tres pantallas distintas, seleccionables mediante pulsadores dedicados. Este diseño permite un acceso directo a cualquier pantalla sin necesidad de navegación secuencial:</w:t>
      </w:r>
    </w:p>
    <w:p w14:paraId="42F1CD8E" w14:textId="33478D5F" w:rsidR="00F35245" w:rsidRPr="00F35245" w:rsidRDefault="00F35245" w:rsidP="00F35245">
      <w:pPr>
        <w:ind w:firstLine="708"/>
        <w:rPr>
          <w:rFonts w:cs="Times New Roman"/>
        </w:rPr>
      </w:pPr>
      <w:r w:rsidRPr="00AB26FA">
        <w:rPr>
          <w:rFonts w:cs="Times New Roman"/>
          <w:b/>
          <w:bCs/>
        </w:rPr>
        <w:t>Pantalla 0 (Pulsador 0 - Default):</w:t>
      </w:r>
      <w:r w:rsidRPr="00F35245">
        <w:rPr>
          <w:rFonts w:cs="Times New Roman"/>
        </w:rPr>
        <w:t xml:space="preserve"> Muestra la temperatura actual (°C) y la humedad relativa (%). Esta es la visualización por defecto si no se detecta actividad en los otros botones.</w:t>
      </w:r>
    </w:p>
    <w:p w14:paraId="0D5D07A1" w14:textId="7C04DCC3" w:rsidR="00F35245" w:rsidRPr="00F35245" w:rsidRDefault="00F35245" w:rsidP="00F35245">
      <w:pPr>
        <w:ind w:firstLine="708"/>
        <w:rPr>
          <w:rFonts w:cs="Times New Roman"/>
        </w:rPr>
      </w:pPr>
      <w:r w:rsidRPr="00AB26FA">
        <w:rPr>
          <w:rFonts w:cs="Times New Roman"/>
          <w:b/>
          <w:bCs/>
        </w:rPr>
        <w:t>Pantalla 1 (Pulsador 1):</w:t>
      </w:r>
      <w:r w:rsidRPr="00F35245">
        <w:rPr>
          <w:rFonts w:cs="Times New Roman"/>
        </w:rPr>
        <w:t xml:space="preserve"> Exhibe la presión atmosférica (hPa) y la sensación térmica calculada (°C).</w:t>
      </w:r>
    </w:p>
    <w:p w14:paraId="5398A139" w14:textId="4923DFCD" w:rsidR="00F35245" w:rsidRPr="00F35245" w:rsidRDefault="00F35245" w:rsidP="00F35245">
      <w:pPr>
        <w:ind w:firstLine="708"/>
        <w:rPr>
          <w:rFonts w:cs="Times New Roman"/>
        </w:rPr>
      </w:pPr>
      <w:r w:rsidRPr="00AB26FA">
        <w:rPr>
          <w:rFonts w:cs="Times New Roman"/>
          <w:b/>
          <w:bCs/>
        </w:rPr>
        <w:t>Pantalla 2 (Pulsador 2):</w:t>
      </w:r>
      <w:r w:rsidRPr="00F35245">
        <w:rPr>
          <w:rFonts w:cs="Times New Roman"/>
        </w:rPr>
        <w:t xml:space="preserve"> Informa sobre la probabilidad de lluvia y el punto de rocío.</w:t>
      </w:r>
    </w:p>
    <w:p w14:paraId="0E6CF54E" w14:textId="4BD51854" w:rsidR="00F35245" w:rsidRPr="00F35245" w:rsidRDefault="00F35245" w:rsidP="00F35245">
      <w:pPr>
        <w:ind w:firstLine="708"/>
        <w:rPr>
          <w:rFonts w:cs="Times New Roman"/>
        </w:rPr>
      </w:pPr>
      <w:r w:rsidRPr="00AB26FA">
        <w:rPr>
          <w:rFonts w:cs="Times New Roman"/>
          <w:b/>
          <w:bCs/>
        </w:rPr>
        <w:t>Gestión de conflictos:</w:t>
      </w:r>
      <w:r w:rsidRPr="00F35245">
        <w:rPr>
          <w:rFonts w:cs="Times New Roman"/>
        </w:rPr>
        <w:t xml:space="preserve"> En el caso de pulsaciones simultáneas, la lógica de control prioriza la selección correspondiente al último pulsador liberado, asegurando la estabilidad en la visualización.</w:t>
      </w:r>
    </w:p>
    <w:p w14:paraId="1FCB80E3" w14:textId="5E0B0532" w:rsidR="00F35245" w:rsidRPr="00F35245" w:rsidRDefault="00F35245" w:rsidP="00F35245">
      <w:pPr>
        <w:ind w:firstLine="708"/>
        <w:rPr>
          <w:rFonts w:cs="Times New Roman"/>
        </w:rPr>
      </w:pPr>
      <w:r w:rsidRPr="00F35245">
        <w:rPr>
          <w:rFonts w:cs="Times New Roman"/>
        </w:rPr>
        <w:t xml:space="preserve">Finalmente, el dispositivo cuenta con un sistema de indicadores de estado y alarma mediante </w:t>
      </w:r>
      <w:proofErr w:type="spellStart"/>
      <w:r w:rsidRPr="00F35245">
        <w:rPr>
          <w:rFonts w:cs="Times New Roman"/>
        </w:rPr>
        <w:t>LEDs</w:t>
      </w:r>
      <w:proofErr w:type="spellEnd"/>
      <w:r w:rsidRPr="00F35245">
        <w:rPr>
          <w:rFonts w:cs="Times New Roman"/>
        </w:rPr>
        <w:t>:</w:t>
      </w:r>
    </w:p>
    <w:p w14:paraId="1E86CB21" w14:textId="5823DC1E" w:rsidR="00F35245" w:rsidRPr="00F35245" w:rsidRDefault="00F35245" w:rsidP="00F35245">
      <w:pPr>
        <w:ind w:firstLine="708"/>
        <w:rPr>
          <w:rFonts w:cs="Times New Roman"/>
        </w:rPr>
      </w:pPr>
      <w:r w:rsidRPr="00AB26FA">
        <w:rPr>
          <w:rFonts w:cs="Times New Roman"/>
          <w:b/>
          <w:bCs/>
        </w:rPr>
        <w:t>Indicador de Fallo (LED Amarillo):</w:t>
      </w:r>
      <w:r w:rsidRPr="00F35245">
        <w:rPr>
          <w:rFonts w:cs="Times New Roman"/>
        </w:rPr>
        <w:t xml:space="preserve"> Se activa ante errores de lectura o desconexión del sensor DHT11.</w:t>
      </w:r>
    </w:p>
    <w:p w14:paraId="04772A75" w14:textId="1AEA8554" w:rsidR="00DD736C" w:rsidRDefault="00F35245" w:rsidP="00F35245">
      <w:pPr>
        <w:ind w:firstLine="708"/>
        <w:rPr>
          <w:rFonts w:cs="Times New Roman"/>
        </w:rPr>
      </w:pPr>
      <w:r w:rsidRPr="00AB26FA">
        <w:rPr>
          <w:rFonts w:cs="Times New Roman"/>
          <w:b/>
          <w:bCs/>
        </w:rPr>
        <w:lastRenderedPageBreak/>
        <w:t>Alarma de Temperatura (LED Rojo):</w:t>
      </w:r>
      <w:r w:rsidRPr="00F35245">
        <w:rPr>
          <w:rFonts w:cs="Times New Roman"/>
        </w:rPr>
        <w:t xml:space="preserve"> Advierte cuando la temperatura ambiente supera un umbral crítico, indicando condiciones potencialmente riesgosas para la salud humana.</w:t>
      </w:r>
    </w:p>
    <w:p w14:paraId="3209B30B" w14:textId="0C8955D2" w:rsidR="00AB26FA" w:rsidRDefault="004D34F8" w:rsidP="004C40CC">
      <w:pPr>
        <w:pStyle w:val="Ttulo2"/>
      </w:pPr>
      <w:bookmarkStart w:id="17" w:name="_Toc216196685"/>
      <w:r>
        <w:t xml:space="preserve">4.2 </w:t>
      </w:r>
      <w:r w:rsidR="003E247B">
        <w:t>Diagrama de bloques para el usuario.</w:t>
      </w:r>
      <w:bookmarkEnd w:id="17"/>
    </w:p>
    <w:p w14:paraId="56994EA0" w14:textId="579CE9F6" w:rsidR="003E247B" w:rsidRDefault="003E247B" w:rsidP="00F35245">
      <w:pPr>
        <w:ind w:firstLine="708"/>
      </w:pPr>
      <w:r>
        <w:t xml:space="preserve">La Figura </w:t>
      </w:r>
      <w:r w:rsidR="00311629">
        <w:t>16</w:t>
      </w:r>
      <w:r>
        <w:t xml:space="preserve"> muestra el diagrama de flujo de la interacción del usuario con la estación meteorológica. Se ha abstraído la complejidad técnica interna (lectura de sensores, protocolos de comunicación) para enfocarse exclusivamente en la interfaz visual (display LCD), los controles disponibles (pulsadores) y los indicadores de estado (</w:t>
      </w:r>
      <w:proofErr w:type="spellStart"/>
      <w:r>
        <w:t>LEDs</w:t>
      </w:r>
      <w:proofErr w:type="spellEnd"/>
      <w:r>
        <w:t>).</w:t>
      </w:r>
    </w:p>
    <w:p w14:paraId="1AF30143" w14:textId="29B25C58" w:rsidR="004E0512" w:rsidRDefault="00D91443" w:rsidP="00311629">
      <w:pPr>
        <w:spacing w:line="240" w:lineRule="auto"/>
        <w:ind w:firstLine="708"/>
        <w:jc w:val="center"/>
      </w:pPr>
      <w:r>
        <w:rPr>
          <w:noProof/>
        </w:rPr>
        <w:drawing>
          <wp:inline distT="0" distB="0" distL="0" distR="0" wp14:anchorId="4CB7BAE6" wp14:editId="0E52080B">
            <wp:extent cx="2559790" cy="479107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67818" cy="4806101"/>
                    </a:xfrm>
                    <a:prstGeom prst="rect">
                      <a:avLst/>
                    </a:prstGeom>
                    <a:noFill/>
                    <a:ln>
                      <a:noFill/>
                    </a:ln>
                  </pic:spPr>
                </pic:pic>
              </a:graphicData>
            </a:graphic>
          </wp:inline>
        </w:drawing>
      </w:r>
    </w:p>
    <w:p w14:paraId="6E88665B" w14:textId="6572454F" w:rsidR="00311629" w:rsidRDefault="00311629" w:rsidP="00311629">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16. Diagrama de flujo sobre el funcionamiento del prototipo.</w:t>
      </w:r>
    </w:p>
    <w:p w14:paraId="3A8D52E4" w14:textId="77777777" w:rsidR="00311629" w:rsidRDefault="00311629" w:rsidP="004E0512">
      <w:pPr>
        <w:ind w:firstLine="708"/>
        <w:jc w:val="center"/>
      </w:pPr>
    </w:p>
    <w:p w14:paraId="6B7D208C" w14:textId="4CE53736" w:rsidR="003E247B" w:rsidRDefault="004E0512" w:rsidP="00311629">
      <w:pPr>
        <w:spacing w:line="240" w:lineRule="auto"/>
        <w:ind w:firstLine="708"/>
        <w:jc w:val="center"/>
      </w:pPr>
      <w:r>
        <w:rPr>
          <w:noProof/>
        </w:rPr>
        <w:lastRenderedPageBreak/>
        <w:drawing>
          <wp:inline distT="0" distB="0" distL="0" distR="0" wp14:anchorId="654E014A" wp14:editId="18734D88">
            <wp:extent cx="3009014" cy="2984160"/>
            <wp:effectExtent l="0" t="0" r="1270" b="698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014375" cy="2989476"/>
                    </a:xfrm>
                    <a:prstGeom prst="rect">
                      <a:avLst/>
                    </a:prstGeom>
                    <a:noFill/>
                    <a:ln>
                      <a:noFill/>
                    </a:ln>
                  </pic:spPr>
                </pic:pic>
              </a:graphicData>
            </a:graphic>
          </wp:inline>
        </w:drawing>
      </w:r>
    </w:p>
    <w:p w14:paraId="5A66CA95" w14:textId="573C723B" w:rsidR="00311629" w:rsidRDefault="00311629" w:rsidP="00311629">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17. Diagrama de flujo sobre el funcionamiento de los leds de información.</w:t>
      </w:r>
    </w:p>
    <w:p w14:paraId="1083EC9C" w14:textId="77777777" w:rsidR="00311629" w:rsidRDefault="00311629" w:rsidP="00983DEB">
      <w:pPr>
        <w:ind w:firstLine="708"/>
        <w:jc w:val="center"/>
      </w:pPr>
    </w:p>
    <w:p w14:paraId="2A63E8E9" w14:textId="63C84ED0" w:rsidR="00A32BC8" w:rsidRDefault="004D34F8" w:rsidP="00323F31">
      <w:pPr>
        <w:pStyle w:val="Ttulo2"/>
      </w:pPr>
      <w:bookmarkStart w:id="18" w:name="_Toc216196686"/>
      <w:r>
        <w:t xml:space="preserve">4.3 </w:t>
      </w:r>
      <w:r w:rsidR="00A32BC8">
        <w:t>Funcionamiento de la estación meteorológica.</w:t>
      </w:r>
      <w:bookmarkEnd w:id="18"/>
    </w:p>
    <w:p w14:paraId="33407B21" w14:textId="77777777" w:rsidR="00323F31" w:rsidRDefault="00983DEB" w:rsidP="00323F31">
      <w:pPr>
        <w:ind w:firstLine="708"/>
      </w:pPr>
      <w:r>
        <w:t>En esta sección se detallan las distintas interfaces gráficas diseñadas para el display LCD, así como la lógica de interacción mediante los pulsadores físicos.</w:t>
      </w:r>
      <w:r w:rsidR="00323F31">
        <w:t xml:space="preserve"> Como complemento, se adjunta un video donde se puede apreciar la operatividad del prototipo en tiempo real. El mismo se encuentra disponible en el siguiente enlace:</w:t>
      </w:r>
    </w:p>
    <w:p w14:paraId="2E1EA77D" w14:textId="4BC069AB" w:rsidR="00983DEB" w:rsidRDefault="00983DEB" w:rsidP="00983DEB">
      <w:pPr>
        <w:ind w:firstLine="708"/>
      </w:pPr>
    </w:p>
    <w:p w14:paraId="112A210D" w14:textId="6904ABEE" w:rsidR="00983DEB" w:rsidRDefault="00983DEB" w:rsidP="00983DEB">
      <w:pPr>
        <w:ind w:firstLine="708"/>
      </w:pPr>
      <w:r>
        <w:t xml:space="preserve">Las Figuras </w:t>
      </w:r>
      <w:r w:rsidR="00311629">
        <w:t>18</w:t>
      </w:r>
      <w:r>
        <w:t xml:space="preserve"> y </w:t>
      </w:r>
      <w:r w:rsidR="00311629">
        <w:t>19</w:t>
      </w:r>
      <w:r>
        <w:t xml:space="preserve"> ilustran la secuencia de inicialización del sistema, exhibiendo el mensaje de bienvenida de la estación meteorológica. Esta pantalla se presenta de forma automática tras cada evento de energización o reinicio (</w:t>
      </w:r>
      <w:proofErr w:type="spellStart"/>
      <w:r>
        <w:t>reset</w:t>
      </w:r>
      <w:proofErr w:type="spellEnd"/>
      <w:r>
        <w:t>) del microcontrolador, indicando al usuario que el sistema se encuentra operativo y listo para iniciar el ciclo de medición.</w:t>
      </w:r>
    </w:p>
    <w:p w14:paraId="5039C523" w14:textId="77777777" w:rsidR="00A32BC8" w:rsidRDefault="00A32BC8" w:rsidP="00F35245">
      <w:pPr>
        <w:ind w:firstLine="708"/>
      </w:pPr>
    </w:p>
    <w:p w14:paraId="42D663E2" w14:textId="36158036" w:rsidR="003E247B" w:rsidRDefault="00A32BC8" w:rsidP="00311629">
      <w:pPr>
        <w:spacing w:line="240" w:lineRule="auto"/>
        <w:ind w:firstLine="708"/>
        <w:jc w:val="center"/>
      </w:pPr>
      <w:r>
        <w:rPr>
          <w:noProof/>
        </w:rPr>
        <w:lastRenderedPageBreak/>
        <w:drawing>
          <wp:inline distT="0" distB="0" distL="0" distR="0" wp14:anchorId="16585FD4" wp14:editId="130B78AF">
            <wp:extent cx="4699471" cy="2647507"/>
            <wp:effectExtent l="0" t="0" r="635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701174" cy="2648467"/>
                    </a:xfrm>
                    <a:prstGeom prst="rect">
                      <a:avLst/>
                    </a:prstGeom>
                    <a:noFill/>
                    <a:ln>
                      <a:noFill/>
                    </a:ln>
                  </pic:spPr>
                </pic:pic>
              </a:graphicData>
            </a:graphic>
          </wp:inline>
        </w:drawing>
      </w:r>
    </w:p>
    <w:p w14:paraId="242822BC" w14:textId="12E2A131" w:rsidR="00311629" w:rsidRDefault="00311629" w:rsidP="00311629">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18. Mensaje de bienvenida 1.</w:t>
      </w:r>
    </w:p>
    <w:p w14:paraId="71E45E0C" w14:textId="77777777" w:rsidR="00311629" w:rsidRDefault="00311629" w:rsidP="00F35245">
      <w:pPr>
        <w:ind w:firstLine="708"/>
      </w:pPr>
    </w:p>
    <w:p w14:paraId="5BC0193A" w14:textId="5D5BD1A7" w:rsidR="00A32BC8" w:rsidRDefault="00A32BC8" w:rsidP="00311629">
      <w:pPr>
        <w:spacing w:line="240" w:lineRule="auto"/>
        <w:ind w:firstLine="708"/>
        <w:jc w:val="center"/>
      </w:pPr>
      <w:r>
        <w:rPr>
          <w:noProof/>
        </w:rPr>
        <w:drawing>
          <wp:inline distT="0" distB="0" distL="0" distR="0" wp14:anchorId="2274484A" wp14:editId="13E8E1B1">
            <wp:extent cx="4696796" cy="2646000"/>
            <wp:effectExtent l="0" t="0" r="0" b="254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96796" cy="2646000"/>
                    </a:xfrm>
                    <a:prstGeom prst="rect">
                      <a:avLst/>
                    </a:prstGeom>
                    <a:noFill/>
                    <a:ln>
                      <a:noFill/>
                    </a:ln>
                  </pic:spPr>
                </pic:pic>
              </a:graphicData>
            </a:graphic>
          </wp:inline>
        </w:drawing>
      </w:r>
    </w:p>
    <w:p w14:paraId="353979C7" w14:textId="7C0FE246" w:rsidR="00311629" w:rsidRDefault="00311629" w:rsidP="00311629">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19. Mensaje de bienvenida 2.</w:t>
      </w:r>
    </w:p>
    <w:p w14:paraId="2686CD22" w14:textId="77777777" w:rsidR="00311629" w:rsidRDefault="00311629" w:rsidP="00F35245">
      <w:pPr>
        <w:ind w:firstLine="708"/>
      </w:pPr>
    </w:p>
    <w:p w14:paraId="051EC58E" w14:textId="0577CFF8" w:rsidR="006F7845" w:rsidRDefault="006F7845" w:rsidP="00F35245">
      <w:pPr>
        <w:ind w:firstLine="708"/>
      </w:pPr>
    </w:p>
    <w:p w14:paraId="0B9D2D2A" w14:textId="77777777" w:rsidR="006F7845" w:rsidRDefault="006F7845" w:rsidP="00F35245">
      <w:pPr>
        <w:ind w:firstLine="708"/>
      </w:pPr>
    </w:p>
    <w:p w14:paraId="01745D21" w14:textId="77777777" w:rsidR="00983DEB" w:rsidRDefault="00983DEB" w:rsidP="00983DEB">
      <w:pPr>
        <w:ind w:firstLine="708"/>
      </w:pPr>
    </w:p>
    <w:p w14:paraId="2330FC70" w14:textId="2B11BEE2" w:rsidR="00323F31" w:rsidRDefault="00323F31" w:rsidP="00F35245">
      <w:pPr>
        <w:ind w:firstLine="708"/>
      </w:pPr>
      <w:r w:rsidRPr="00323F31">
        <w:lastRenderedPageBreak/>
        <w:t>La interfaz principal, que se presenta por defecto tras la inicialización del sistema, visualiza los datos de temperatura ambiente y humedad relativa. Esta vista constituye el estado de reposo del equipo, aunque el usuario puede acceder a ella en cualquier momento mediante el accionamiento del pulsador asignado</w:t>
      </w:r>
      <w:r>
        <w:t xml:space="preserve">. Esto se ve en la figura </w:t>
      </w:r>
      <w:r w:rsidR="00311629">
        <w:t>20</w:t>
      </w:r>
      <w:r>
        <w:t>.</w:t>
      </w:r>
    </w:p>
    <w:p w14:paraId="3911F1B4" w14:textId="7002DA24" w:rsidR="00A32BC8" w:rsidRDefault="00A32BC8" w:rsidP="00D5083E">
      <w:pPr>
        <w:spacing w:line="240" w:lineRule="auto"/>
        <w:ind w:firstLine="708"/>
        <w:jc w:val="center"/>
      </w:pPr>
      <w:r>
        <w:rPr>
          <w:noProof/>
        </w:rPr>
        <w:drawing>
          <wp:inline distT="0" distB="0" distL="0" distR="0" wp14:anchorId="1D8E6834" wp14:editId="4680D74F">
            <wp:extent cx="4348717" cy="2449905"/>
            <wp:effectExtent l="0" t="0" r="0" b="762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10800000">
                      <a:off x="0" y="0"/>
                      <a:ext cx="4350909" cy="2451140"/>
                    </a:xfrm>
                    <a:prstGeom prst="rect">
                      <a:avLst/>
                    </a:prstGeom>
                    <a:noFill/>
                    <a:ln>
                      <a:noFill/>
                    </a:ln>
                  </pic:spPr>
                </pic:pic>
              </a:graphicData>
            </a:graphic>
          </wp:inline>
        </w:drawing>
      </w:r>
    </w:p>
    <w:p w14:paraId="38778A78" w14:textId="64E2088C" w:rsidR="00311629" w:rsidRPr="00311629" w:rsidRDefault="00311629" w:rsidP="00D5083E">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 xml:space="preserve">Figura 20. Pantalla de inicio y </w:t>
      </w:r>
      <w:r w:rsidR="00D5083E">
        <w:rPr>
          <w:rFonts w:cs="Times New Roman"/>
          <w:i/>
          <w:iCs/>
          <w:color w:val="404040" w:themeColor="text1" w:themeTint="BF"/>
          <w:sz w:val="22"/>
          <w:szCs w:val="20"/>
        </w:rPr>
        <w:t>del botón 0</w:t>
      </w:r>
      <w:r>
        <w:rPr>
          <w:rFonts w:cs="Times New Roman"/>
          <w:i/>
          <w:iCs/>
          <w:color w:val="404040" w:themeColor="text1" w:themeTint="BF"/>
          <w:sz w:val="22"/>
          <w:szCs w:val="20"/>
        </w:rPr>
        <w:t>.</w:t>
      </w:r>
    </w:p>
    <w:p w14:paraId="4C2CE389" w14:textId="77777777" w:rsidR="00D5083E" w:rsidRDefault="00323F31" w:rsidP="00D5083E">
      <w:pPr>
        <w:ind w:firstLine="708"/>
      </w:pPr>
      <w:r w:rsidRPr="00323F31">
        <w:t xml:space="preserve">En la Figura </w:t>
      </w:r>
      <w:r w:rsidR="00D5083E">
        <w:t>21</w:t>
      </w:r>
      <w:r w:rsidRPr="00323F31">
        <w:t xml:space="preserve"> se presenta la segunda interfaz de visualización del sistema. Esta pantalla está destinada a la lectura de la presión atmosférica y del índice de sensación térmica. El acceso a estos datos se realiza mediante el accionamiento del pulsador </w:t>
      </w:r>
      <w:r>
        <w:t>indicado</w:t>
      </w:r>
      <w:r w:rsidRPr="00323F31">
        <w:t xml:space="preserve"> en la imagen, permitiendo al usuario alternar la vista en cualquier momento de la operación</w:t>
      </w:r>
    </w:p>
    <w:p w14:paraId="241C0BE4" w14:textId="661EF1BE" w:rsidR="00983DEB" w:rsidRDefault="00A32BC8" w:rsidP="00D5083E">
      <w:pPr>
        <w:spacing w:line="240" w:lineRule="auto"/>
        <w:ind w:firstLine="708"/>
        <w:jc w:val="center"/>
      </w:pPr>
      <w:r>
        <w:rPr>
          <w:noProof/>
        </w:rPr>
        <w:drawing>
          <wp:inline distT="0" distB="0" distL="0" distR="0" wp14:anchorId="4BAA4569" wp14:editId="1F596900">
            <wp:extent cx="4359349" cy="2455894"/>
            <wp:effectExtent l="0" t="0" r="3175" b="190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rot="10800000">
                      <a:off x="0" y="0"/>
                      <a:ext cx="4359349" cy="2455894"/>
                    </a:xfrm>
                    <a:prstGeom prst="rect">
                      <a:avLst/>
                    </a:prstGeom>
                    <a:noFill/>
                    <a:ln>
                      <a:noFill/>
                    </a:ln>
                  </pic:spPr>
                </pic:pic>
              </a:graphicData>
            </a:graphic>
          </wp:inline>
        </w:drawing>
      </w:r>
    </w:p>
    <w:p w14:paraId="3ACCB735" w14:textId="61A61A94" w:rsidR="00983DEB" w:rsidRPr="00D5083E" w:rsidRDefault="00D5083E" w:rsidP="00D5083E">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21. Segunda interfaz de visualización.</w:t>
      </w:r>
    </w:p>
    <w:p w14:paraId="4504F963" w14:textId="03C8B2A5" w:rsidR="00323F31" w:rsidRDefault="00323F31" w:rsidP="00F35245">
      <w:pPr>
        <w:ind w:firstLine="708"/>
      </w:pPr>
      <w:r w:rsidRPr="00323F31">
        <w:lastRenderedPageBreak/>
        <w:t xml:space="preserve">Finalmente, la Figura </w:t>
      </w:r>
      <w:r w:rsidR="00D5083E">
        <w:t>22</w:t>
      </w:r>
      <w:r w:rsidRPr="00323F31">
        <w:t xml:space="preserve"> ilustra la tercera interfaz de información, la cual reporta los valores correspondientes a la probabilidad de lluvia y el punto de rocío. Siguiendo la lógica de navegación establecida, el acceso a esta pantalla se efectúa mediante la activación del pulsador específico (Botón 2) señalado en la imagen.</w:t>
      </w:r>
    </w:p>
    <w:p w14:paraId="6F602C9B" w14:textId="14437F7A" w:rsidR="00A32BC8" w:rsidRDefault="00A32BC8" w:rsidP="00D5083E">
      <w:pPr>
        <w:spacing w:line="240" w:lineRule="auto"/>
        <w:ind w:firstLine="708"/>
        <w:jc w:val="center"/>
      </w:pPr>
      <w:r>
        <w:rPr>
          <w:noProof/>
        </w:rPr>
        <w:drawing>
          <wp:inline distT="0" distB="0" distL="0" distR="0" wp14:anchorId="3B82BA76" wp14:editId="0FEE8A2A">
            <wp:extent cx="4696796" cy="2646000"/>
            <wp:effectExtent l="0" t="0" r="0" b="254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rot="10800000">
                      <a:off x="0" y="0"/>
                      <a:ext cx="4696796" cy="2646000"/>
                    </a:xfrm>
                    <a:prstGeom prst="rect">
                      <a:avLst/>
                    </a:prstGeom>
                    <a:noFill/>
                    <a:ln>
                      <a:noFill/>
                    </a:ln>
                  </pic:spPr>
                </pic:pic>
              </a:graphicData>
            </a:graphic>
          </wp:inline>
        </w:drawing>
      </w:r>
    </w:p>
    <w:p w14:paraId="7C7E3113" w14:textId="5FF7E9C8" w:rsidR="00D5083E" w:rsidRPr="00D5083E" w:rsidRDefault="00D5083E" w:rsidP="00D5083E">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22. Tercera interfaz de visualización.</w:t>
      </w:r>
    </w:p>
    <w:p w14:paraId="5C7ECF17" w14:textId="5726D59B" w:rsidR="00323F31" w:rsidRDefault="00323F31" w:rsidP="00323F31">
      <w:pPr>
        <w:ind w:firstLine="708"/>
      </w:pPr>
      <w:r>
        <w:t xml:space="preserve">La Figura </w:t>
      </w:r>
      <w:r w:rsidR="00D5083E">
        <w:t>23</w:t>
      </w:r>
      <w:r>
        <w:t xml:space="preserve"> ilustra la respuesta del sistema ante un fallo de comunicación con el sensor DHT11. Para efectos de validación, esta condición fue simulada mediante la desconexión física de la línea de datos del módulo.</w:t>
      </w:r>
    </w:p>
    <w:p w14:paraId="2561B6A4" w14:textId="3DB223B3" w:rsidR="00323F31" w:rsidRDefault="00323F31" w:rsidP="00323F31">
      <w:pPr>
        <w:ind w:firstLine="708"/>
      </w:pPr>
      <w:r>
        <w:t>Como se puede observar, y en concordancia con la lógica de diagnóstico descrita anteriormente, el LED amarillo se activa de forma intermitente. Esta señal visual indica una anomalía operativa en el sensor.</w:t>
      </w:r>
    </w:p>
    <w:p w14:paraId="35038FE2" w14:textId="4B2721B1" w:rsidR="006F7845" w:rsidRDefault="006F7845" w:rsidP="00D5083E">
      <w:pPr>
        <w:spacing w:line="240" w:lineRule="auto"/>
        <w:ind w:firstLine="708"/>
        <w:jc w:val="center"/>
      </w:pPr>
      <w:r>
        <w:rPr>
          <w:noProof/>
        </w:rPr>
        <w:lastRenderedPageBreak/>
        <w:drawing>
          <wp:inline distT="0" distB="0" distL="0" distR="0" wp14:anchorId="2DBB0CE0" wp14:editId="6486B4E7">
            <wp:extent cx="4696796" cy="2646000"/>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96796" cy="2646000"/>
                    </a:xfrm>
                    <a:prstGeom prst="rect">
                      <a:avLst/>
                    </a:prstGeom>
                    <a:noFill/>
                    <a:ln>
                      <a:noFill/>
                    </a:ln>
                  </pic:spPr>
                </pic:pic>
              </a:graphicData>
            </a:graphic>
          </wp:inline>
        </w:drawing>
      </w:r>
    </w:p>
    <w:p w14:paraId="37446B87" w14:textId="7189E2C4" w:rsidR="00D5083E" w:rsidRPr="00D5083E" w:rsidRDefault="00D5083E" w:rsidP="00D5083E">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23. Fallo en la conexión con DHT11.</w:t>
      </w:r>
    </w:p>
    <w:p w14:paraId="1C1131FD" w14:textId="252E813A" w:rsidR="003E247B" w:rsidRDefault="003E247B" w:rsidP="00F35245">
      <w:pPr>
        <w:ind w:firstLine="708"/>
      </w:pPr>
    </w:p>
    <w:p w14:paraId="042043DF" w14:textId="6634B59F" w:rsidR="00983DEB" w:rsidRDefault="00983DEB" w:rsidP="00F35245">
      <w:pPr>
        <w:ind w:firstLine="708"/>
      </w:pPr>
      <w:r>
        <w:t>Cabe aclarar que al momento de tomar las imágenes la temperatura ambiente superaba los 30°C, con lo cual el led de color rojo se mantiene encendido, indicando la advertencia de temperatura ambiente alta.</w:t>
      </w:r>
    </w:p>
    <w:p w14:paraId="0F2882E9" w14:textId="77777777" w:rsidR="00323F31" w:rsidRDefault="00323F31" w:rsidP="00F35245">
      <w:pPr>
        <w:ind w:firstLine="708"/>
      </w:pPr>
    </w:p>
    <w:p w14:paraId="24AB1EC2" w14:textId="77777777" w:rsidR="003E247B" w:rsidRPr="003E247B" w:rsidRDefault="003E247B" w:rsidP="00F35245">
      <w:pPr>
        <w:ind w:firstLine="708"/>
      </w:pPr>
    </w:p>
    <w:p w14:paraId="437B0176" w14:textId="78EEBD52" w:rsidR="00941719" w:rsidRDefault="00941719" w:rsidP="00E21FBB">
      <w:pPr>
        <w:ind w:firstLine="708"/>
        <w:rPr>
          <w:rFonts w:cs="Times New Roman"/>
        </w:rPr>
      </w:pPr>
    </w:p>
    <w:p w14:paraId="79E1DC6F" w14:textId="53F016EF" w:rsidR="00941719" w:rsidRDefault="00941719" w:rsidP="00E21FBB">
      <w:pPr>
        <w:ind w:firstLine="708"/>
        <w:rPr>
          <w:rFonts w:cs="Times New Roman"/>
        </w:rPr>
      </w:pPr>
    </w:p>
    <w:p w14:paraId="3CACB494" w14:textId="7FB5E360" w:rsidR="00AF611B" w:rsidRDefault="00AF611B" w:rsidP="00E21FBB">
      <w:pPr>
        <w:ind w:firstLine="708"/>
        <w:rPr>
          <w:rFonts w:cs="Times New Roman"/>
        </w:rPr>
      </w:pPr>
    </w:p>
    <w:p w14:paraId="7FE0DCEC" w14:textId="7072D543" w:rsidR="00AF611B" w:rsidRDefault="00AF611B" w:rsidP="00E21FBB">
      <w:pPr>
        <w:ind w:firstLine="708"/>
        <w:rPr>
          <w:rFonts w:cs="Times New Roman"/>
        </w:rPr>
      </w:pPr>
    </w:p>
    <w:p w14:paraId="006C54C5" w14:textId="79CAD52D" w:rsidR="00AF611B" w:rsidRDefault="00AF611B" w:rsidP="00E21FBB">
      <w:pPr>
        <w:ind w:firstLine="708"/>
        <w:rPr>
          <w:rFonts w:cs="Times New Roman"/>
        </w:rPr>
      </w:pPr>
    </w:p>
    <w:p w14:paraId="75611C8D" w14:textId="4817EB49" w:rsidR="00AF611B" w:rsidRDefault="00AF611B" w:rsidP="00E21FBB">
      <w:pPr>
        <w:ind w:firstLine="708"/>
        <w:rPr>
          <w:rFonts w:cs="Times New Roman"/>
        </w:rPr>
      </w:pPr>
    </w:p>
    <w:p w14:paraId="58AA2AEE" w14:textId="046E0D58" w:rsidR="00AF611B" w:rsidRDefault="00AF611B" w:rsidP="00E21FBB">
      <w:pPr>
        <w:ind w:firstLine="708"/>
        <w:rPr>
          <w:rFonts w:cs="Times New Roman"/>
        </w:rPr>
      </w:pPr>
    </w:p>
    <w:p w14:paraId="0D02987A" w14:textId="4661705B" w:rsidR="00AF611B" w:rsidRDefault="00AF611B" w:rsidP="00E21FBB">
      <w:pPr>
        <w:ind w:firstLine="708"/>
        <w:rPr>
          <w:rFonts w:cs="Times New Roman"/>
        </w:rPr>
      </w:pPr>
    </w:p>
    <w:p w14:paraId="23203A03" w14:textId="4CF83351" w:rsidR="00AF611B" w:rsidRDefault="00AF611B" w:rsidP="00E21FBB">
      <w:pPr>
        <w:ind w:firstLine="708"/>
        <w:rPr>
          <w:rFonts w:cs="Times New Roman"/>
        </w:rPr>
      </w:pPr>
    </w:p>
    <w:p w14:paraId="68D57607" w14:textId="32112914" w:rsidR="00AF611B" w:rsidRDefault="00AF611B" w:rsidP="00AF611B">
      <w:pPr>
        <w:pStyle w:val="Ttulo1"/>
      </w:pPr>
      <w:bookmarkStart w:id="19" w:name="_Toc216196687"/>
      <w:r>
        <w:t>Conclusiones</w:t>
      </w:r>
      <w:bookmarkEnd w:id="19"/>
    </w:p>
    <w:p w14:paraId="5761BFC1" w14:textId="77777777" w:rsidR="00AF611B" w:rsidRPr="00AF611B" w:rsidRDefault="00AF611B" w:rsidP="00AF611B"/>
    <w:p w14:paraId="78A235CE" w14:textId="1613B2F3" w:rsidR="00433437" w:rsidRPr="00433437" w:rsidRDefault="00433437" w:rsidP="00433437">
      <w:pPr>
        <w:ind w:firstLine="708"/>
        <w:rPr>
          <w:rFonts w:cs="Times New Roman"/>
        </w:rPr>
      </w:pPr>
      <w:r w:rsidRPr="00433437">
        <w:rPr>
          <w:rFonts w:cs="Times New Roman"/>
        </w:rPr>
        <w:t>La implementación de la estación meteorológica digital ha cumplido satisfactoriamente con los objetivos planteados al inicio del proyecto. Las pruebas de validación confirmaron la correcta operatividad de la interfaz de usuario y la estabilidad en la adquisición de datos a través de los sensores integrados.</w:t>
      </w:r>
    </w:p>
    <w:p w14:paraId="00ABF059" w14:textId="1496BBE7" w:rsidR="00433437" w:rsidRPr="00433437" w:rsidRDefault="00433437" w:rsidP="00433437">
      <w:pPr>
        <w:ind w:firstLine="708"/>
        <w:rPr>
          <w:rFonts w:cs="Times New Roman"/>
        </w:rPr>
      </w:pPr>
      <w:r w:rsidRPr="00433437">
        <w:rPr>
          <w:rFonts w:cs="Times New Roman"/>
        </w:rPr>
        <w:t>Es destacable que, tras realizar una contrastación con instrumentos de referencia, el prototipo demostró una alta fiabilidad y una rápida capacidad de respuesta dinámica ante las fluctuaciones de las variables ambientales.</w:t>
      </w:r>
    </w:p>
    <w:p w14:paraId="56DB5289" w14:textId="77777777" w:rsidR="00433437" w:rsidRDefault="00433437" w:rsidP="00433437">
      <w:pPr>
        <w:ind w:firstLine="708"/>
        <w:rPr>
          <w:rFonts w:cs="Times New Roman"/>
        </w:rPr>
      </w:pPr>
      <w:r w:rsidRPr="00433437">
        <w:rPr>
          <w:rFonts w:cs="Times New Roman"/>
        </w:rPr>
        <w:t>Sin embargo, al tratarse de una primera versión del prototipo</w:t>
      </w:r>
      <w:r>
        <w:rPr>
          <w:rFonts w:cs="Times New Roman"/>
        </w:rPr>
        <w:t xml:space="preserve">, </w:t>
      </w:r>
      <w:r w:rsidRPr="00433437">
        <w:rPr>
          <w:rFonts w:cs="Times New Roman"/>
        </w:rPr>
        <w:t>se identifican áreas de oportunidad para escalar el diseño hacia un producto final más robusto. A continuación, se proponen las siguientes líneas de mejora para futuras iteraciones del proyecto:</w:t>
      </w:r>
    </w:p>
    <w:p w14:paraId="7B1F2482" w14:textId="3833747E" w:rsidR="00433437" w:rsidRPr="004A4B6F" w:rsidRDefault="00433437" w:rsidP="004A4B6F">
      <w:pPr>
        <w:pStyle w:val="Prrafodelista"/>
        <w:numPr>
          <w:ilvl w:val="1"/>
          <w:numId w:val="28"/>
        </w:numPr>
        <w:rPr>
          <w:rFonts w:cs="Times New Roman"/>
        </w:rPr>
      </w:pPr>
      <w:r w:rsidRPr="00433437">
        <w:rPr>
          <w:rFonts w:cs="Times New Roman"/>
          <w:b/>
          <w:bCs/>
        </w:rPr>
        <w:t>Ampliación de variables medidas:</w:t>
      </w:r>
      <w:r w:rsidRPr="00433437">
        <w:rPr>
          <w:rFonts w:cs="Times New Roman"/>
        </w:rPr>
        <w:t xml:space="preserve"> Se sugiere la incorporación de sensores electromecánicos para el registro de variables cinemáticas, específicamente un anemómetro y una veleta (para velocidad y dirección del viento), así como un pluviómetro para la cuantificación de precipitaciones.</w:t>
      </w:r>
    </w:p>
    <w:p w14:paraId="74C87979" w14:textId="7F54DEC0" w:rsidR="00433437" w:rsidRPr="004A4B6F" w:rsidRDefault="00433437" w:rsidP="004A4B6F">
      <w:pPr>
        <w:pStyle w:val="Prrafodelista"/>
        <w:numPr>
          <w:ilvl w:val="1"/>
          <w:numId w:val="28"/>
        </w:numPr>
        <w:rPr>
          <w:rFonts w:cs="Times New Roman"/>
        </w:rPr>
      </w:pPr>
      <w:r w:rsidRPr="004A4B6F">
        <w:rPr>
          <w:rFonts w:cs="Times New Roman"/>
          <w:b/>
          <w:bCs/>
        </w:rPr>
        <w:t>Robustez mecánica (Gabinete IP):</w:t>
      </w:r>
      <w:r w:rsidRPr="004A4B6F">
        <w:rPr>
          <w:rFonts w:cs="Times New Roman"/>
        </w:rPr>
        <w:t xml:space="preserve"> Para permitir la instalación permanente en exteriores (</w:t>
      </w:r>
      <w:proofErr w:type="spellStart"/>
      <w:r w:rsidRPr="004A4B6F">
        <w:rPr>
          <w:rFonts w:cs="Times New Roman"/>
        </w:rPr>
        <w:t>outdoor</w:t>
      </w:r>
      <w:proofErr w:type="spellEnd"/>
      <w:r w:rsidRPr="004A4B6F">
        <w:rPr>
          <w:rFonts w:cs="Times New Roman"/>
        </w:rPr>
        <w:t>), es imperativo el diseño de un encapsulamiento estanco con un Grado de Protección IP adecuado. Esto protegerá la electrónica frente a la lluvia, el polvo y la radiación UV.</w:t>
      </w:r>
    </w:p>
    <w:p w14:paraId="3B1FA35D" w14:textId="37CB3373" w:rsidR="00941719" w:rsidRPr="004A4B6F" w:rsidRDefault="00433437" w:rsidP="004A4B6F">
      <w:pPr>
        <w:pStyle w:val="Prrafodelista"/>
        <w:numPr>
          <w:ilvl w:val="1"/>
          <w:numId w:val="28"/>
        </w:numPr>
        <w:rPr>
          <w:rFonts w:cs="Times New Roman"/>
        </w:rPr>
      </w:pPr>
      <w:r w:rsidRPr="004A4B6F">
        <w:rPr>
          <w:rFonts w:cs="Times New Roman"/>
          <w:b/>
          <w:bCs/>
        </w:rPr>
        <w:t xml:space="preserve">Telemetría y Conectividad </w:t>
      </w:r>
      <w:proofErr w:type="spellStart"/>
      <w:r w:rsidRPr="004A4B6F">
        <w:rPr>
          <w:rFonts w:cs="Times New Roman"/>
          <w:b/>
          <w:bCs/>
        </w:rPr>
        <w:t>IoT</w:t>
      </w:r>
      <w:proofErr w:type="spellEnd"/>
      <w:r w:rsidRPr="004A4B6F">
        <w:rPr>
          <w:rFonts w:cs="Times New Roman"/>
          <w:b/>
          <w:bCs/>
        </w:rPr>
        <w:t>:</w:t>
      </w:r>
      <w:r w:rsidRPr="004A4B6F">
        <w:rPr>
          <w:rFonts w:cs="Times New Roman"/>
        </w:rPr>
        <w:t xml:space="preserve"> Una mejora sustancial sería la integración de un módulo </w:t>
      </w:r>
      <w:proofErr w:type="spellStart"/>
      <w:r w:rsidRPr="004A4B6F">
        <w:rPr>
          <w:rFonts w:cs="Times New Roman"/>
        </w:rPr>
        <w:t>WiFi</w:t>
      </w:r>
      <w:proofErr w:type="spellEnd"/>
      <w:r w:rsidRPr="004A4B6F">
        <w:rPr>
          <w:rFonts w:cs="Times New Roman"/>
        </w:rPr>
        <w:t>. Esto permitiría la transmisión de datos en tiempo real a una red local o a la nube, facilitando el monitoreo remoto desde cualquier dispositivo (celular o PC) sin necesidad de proximidad física con la estación.</w:t>
      </w:r>
    </w:p>
    <w:p w14:paraId="3B9A07CD" w14:textId="3F20945C" w:rsidR="00941719" w:rsidRDefault="00941719" w:rsidP="00E21FBB">
      <w:pPr>
        <w:ind w:firstLine="708"/>
        <w:rPr>
          <w:rFonts w:cs="Times New Roman"/>
        </w:rPr>
      </w:pPr>
    </w:p>
    <w:p w14:paraId="5FE8660F" w14:textId="7EFE7063" w:rsidR="004A4B6F" w:rsidRDefault="004A4B6F" w:rsidP="00E21FBB">
      <w:pPr>
        <w:ind w:firstLine="708"/>
        <w:rPr>
          <w:rFonts w:cs="Times New Roman"/>
        </w:rPr>
      </w:pPr>
    </w:p>
    <w:p w14:paraId="022A88F2" w14:textId="2BE5B657" w:rsidR="004A4B6F" w:rsidRDefault="004A4B6F" w:rsidP="00E21FBB">
      <w:pPr>
        <w:ind w:firstLine="708"/>
        <w:rPr>
          <w:rFonts w:cs="Times New Roman"/>
        </w:rPr>
      </w:pPr>
    </w:p>
    <w:p w14:paraId="2690EB45" w14:textId="59A2BA54" w:rsidR="004A4B6F" w:rsidRDefault="004A4B6F" w:rsidP="004A4B6F">
      <w:pPr>
        <w:pStyle w:val="Ttulo1"/>
      </w:pPr>
      <w:bookmarkStart w:id="20" w:name="_Toc216196688"/>
      <w:r>
        <w:t>Referencias</w:t>
      </w:r>
      <w:bookmarkEnd w:id="20"/>
    </w:p>
    <w:p w14:paraId="52D31B4E" w14:textId="09CEEBBB" w:rsidR="004A4B6F" w:rsidRDefault="004A4B6F" w:rsidP="004A4B6F"/>
    <w:p w14:paraId="62362449" w14:textId="01A6CB6E" w:rsidR="004A4B6F" w:rsidRDefault="004A4B6F" w:rsidP="004A4B6F">
      <w:pPr>
        <w:pStyle w:val="Prrafodelista"/>
        <w:numPr>
          <w:ilvl w:val="0"/>
          <w:numId w:val="35"/>
        </w:numPr>
      </w:pPr>
      <w:proofErr w:type="spellStart"/>
      <w:r>
        <w:t>Datasheet</w:t>
      </w:r>
      <w:proofErr w:type="spellEnd"/>
      <w:r>
        <w:t xml:space="preserve"> sensor DHT11.</w:t>
      </w:r>
    </w:p>
    <w:p w14:paraId="76D6F301" w14:textId="3E064E0F" w:rsidR="004A4B6F" w:rsidRDefault="004A4B6F" w:rsidP="004A4B6F">
      <w:pPr>
        <w:pStyle w:val="Prrafodelista"/>
        <w:numPr>
          <w:ilvl w:val="0"/>
          <w:numId w:val="35"/>
        </w:numPr>
      </w:pPr>
      <w:proofErr w:type="spellStart"/>
      <w:r>
        <w:t>Datasheet</w:t>
      </w:r>
      <w:proofErr w:type="spellEnd"/>
      <w:r>
        <w:t xml:space="preserve"> sensor BMP280.</w:t>
      </w:r>
    </w:p>
    <w:p w14:paraId="12ED57FD" w14:textId="77777777" w:rsidR="004A4B6F" w:rsidRPr="004A4B6F" w:rsidRDefault="004A4B6F" w:rsidP="004A4B6F">
      <w:pPr>
        <w:pStyle w:val="Prrafodelista"/>
        <w:numPr>
          <w:ilvl w:val="0"/>
          <w:numId w:val="35"/>
        </w:numPr>
      </w:pPr>
    </w:p>
    <w:p w14:paraId="7254FC82" w14:textId="5E1A982F" w:rsidR="00941719" w:rsidRDefault="00941719" w:rsidP="00E21FBB">
      <w:pPr>
        <w:ind w:firstLine="708"/>
        <w:rPr>
          <w:rFonts w:cs="Times New Roman"/>
        </w:rPr>
      </w:pPr>
    </w:p>
    <w:p w14:paraId="062699EA" w14:textId="77777777" w:rsidR="003F2589" w:rsidRPr="003F2589" w:rsidRDefault="003F2589" w:rsidP="005A23FF">
      <w:pPr>
        <w:pStyle w:val="Ttulo1"/>
      </w:pPr>
      <w:bookmarkStart w:id="21" w:name="_Toc216196689"/>
      <w:r>
        <w:t>Anexos</w:t>
      </w:r>
      <w:bookmarkEnd w:id="21"/>
    </w:p>
    <w:p w14:paraId="09D05CB0" w14:textId="77777777" w:rsidR="003F2589" w:rsidRDefault="003F2589" w:rsidP="00417BC9">
      <w:pPr>
        <w:pStyle w:val="Ttulo2"/>
      </w:pPr>
      <w:bookmarkStart w:id="22" w:name="_Toc216196690"/>
      <w:r w:rsidRPr="00417BC9">
        <w:t>Anexo I</w:t>
      </w:r>
      <w:r w:rsidR="00417BC9" w:rsidRPr="00417BC9">
        <w:t>: Esquemático</w:t>
      </w:r>
      <w:bookmarkEnd w:id="22"/>
    </w:p>
    <w:p w14:paraId="19808C27" w14:textId="15A6C76D" w:rsidR="00417BC9" w:rsidRDefault="00417BC9" w:rsidP="00417BC9">
      <w:r>
        <w:t xml:space="preserve">En el proyecto los dispositivos se conectan como indica en la </w:t>
      </w:r>
      <w:r>
        <w:fldChar w:fldCharType="begin"/>
      </w:r>
      <w:r>
        <w:instrText xml:space="preserve"> REF _Ref169775304 \h </w:instrText>
      </w:r>
      <w:r>
        <w:fldChar w:fldCharType="separate"/>
      </w:r>
      <w:proofErr w:type="gramStart"/>
      <w:r>
        <w:t xml:space="preserve">Figura  </w:t>
      </w:r>
      <w:r w:rsidR="00D5083E">
        <w:t>24</w:t>
      </w:r>
      <w:proofErr w:type="gramEnd"/>
      <w:r>
        <w:fldChar w:fldCharType="end"/>
      </w:r>
      <w:r>
        <w:t>.</w:t>
      </w:r>
    </w:p>
    <w:p w14:paraId="738D8131" w14:textId="68FCE76F" w:rsidR="00417BC9" w:rsidRDefault="00D5083E" w:rsidP="00417BC9">
      <w:pPr>
        <w:keepNext/>
      </w:pPr>
      <w:r>
        <w:rPr>
          <w:noProof/>
        </w:rPr>
        <w:drawing>
          <wp:inline distT="0" distB="0" distL="0" distR="0" wp14:anchorId="5353A24A" wp14:editId="3941E6A1">
            <wp:extent cx="5656521" cy="4000142"/>
            <wp:effectExtent l="0" t="0" r="1905"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664000" cy="4005431"/>
                    </a:xfrm>
                    <a:prstGeom prst="rect">
                      <a:avLst/>
                    </a:prstGeom>
                    <a:noFill/>
                    <a:ln>
                      <a:noFill/>
                    </a:ln>
                  </pic:spPr>
                </pic:pic>
              </a:graphicData>
            </a:graphic>
          </wp:inline>
        </w:drawing>
      </w:r>
    </w:p>
    <w:p w14:paraId="5164093F" w14:textId="7E23981B" w:rsidR="00D5083E" w:rsidRDefault="00D5083E" w:rsidP="00D5083E">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24. Esquemático del proyecto.</w:t>
      </w:r>
    </w:p>
    <w:p w14:paraId="494787AF" w14:textId="77777777" w:rsidR="00D5083E" w:rsidRDefault="00D5083E" w:rsidP="00417BC9">
      <w:pPr>
        <w:keepNext/>
      </w:pPr>
    </w:p>
    <w:p w14:paraId="6645CB37" w14:textId="6A34FCD8" w:rsidR="00417BC9" w:rsidRDefault="00417BC9" w:rsidP="00417BC9">
      <w:pPr>
        <w:pStyle w:val="Ttulo2"/>
      </w:pPr>
      <w:bookmarkStart w:id="23" w:name="_Toc216196691"/>
      <w:r>
        <w:t xml:space="preserve">Anexo II: </w:t>
      </w:r>
      <w:bookmarkEnd w:id="23"/>
      <w:r w:rsidR="00D35A42">
        <w:t>Vista 3D del proyecto</w:t>
      </w:r>
    </w:p>
    <w:p w14:paraId="0DD4E4E8" w14:textId="430F8949" w:rsidR="00D35A42" w:rsidRDefault="00D35A42" w:rsidP="00D35A42">
      <w:r>
        <w:tab/>
        <w:t xml:space="preserve">Se realizó una simulación en 3D del proyecto usando el software de simulación y creación de PCB </w:t>
      </w:r>
      <w:proofErr w:type="spellStart"/>
      <w:r>
        <w:t>KiCad</w:t>
      </w:r>
      <w:proofErr w:type="spellEnd"/>
      <w:r>
        <w:t xml:space="preserve"> 9. La figura 25 muestra el diseño propuesto.</w:t>
      </w:r>
    </w:p>
    <w:p w14:paraId="46128BFD" w14:textId="77777777" w:rsidR="00A62A4F" w:rsidRDefault="00A62A4F" w:rsidP="00D35A42"/>
    <w:p w14:paraId="411D69A3" w14:textId="084A8361" w:rsidR="00D35A42" w:rsidRDefault="00D35A42" w:rsidP="00D35A42">
      <w:pPr>
        <w:spacing w:line="240" w:lineRule="auto"/>
        <w:jc w:val="center"/>
      </w:pPr>
      <w:r>
        <w:rPr>
          <w:noProof/>
        </w:rPr>
        <w:drawing>
          <wp:inline distT="0" distB="0" distL="0" distR="0" wp14:anchorId="5568ED14" wp14:editId="6DA873CB">
            <wp:extent cx="5612130" cy="3318510"/>
            <wp:effectExtent l="0" t="0" r="762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612130" cy="3318510"/>
                    </a:xfrm>
                    <a:prstGeom prst="rect">
                      <a:avLst/>
                    </a:prstGeom>
                    <a:noFill/>
                    <a:ln>
                      <a:noFill/>
                    </a:ln>
                  </pic:spPr>
                </pic:pic>
              </a:graphicData>
            </a:graphic>
          </wp:inline>
        </w:drawing>
      </w:r>
    </w:p>
    <w:p w14:paraId="42C5F48A" w14:textId="770E1F93" w:rsidR="00D35A42" w:rsidRDefault="00D35A42" w:rsidP="00D35A42">
      <w:pPr>
        <w:spacing w:line="240" w:lineRule="auto"/>
        <w:ind w:firstLine="708"/>
        <w:jc w:val="center"/>
        <w:rPr>
          <w:rFonts w:cs="Times New Roman"/>
          <w:i/>
          <w:iCs/>
          <w:color w:val="404040" w:themeColor="text1" w:themeTint="BF"/>
          <w:sz w:val="22"/>
          <w:szCs w:val="20"/>
        </w:rPr>
      </w:pPr>
      <w:r>
        <w:rPr>
          <w:rFonts w:cs="Times New Roman"/>
          <w:i/>
          <w:iCs/>
          <w:color w:val="404040" w:themeColor="text1" w:themeTint="BF"/>
          <w:sz w:val="22"/>
          <w:szCs w:val="20"/>
        </w:rPr>
        <w:t>Figura 25. Diseño 3D del prototipo.</w:t>
      </w:r>
    </w:p>
    <w:p w14:paraId="2D9ECE19" w14:textId="77777777" w:rsidR="00D35A42" w:rsidRDefault="00D35A42" w:rsidP="00D35A42"/>
    <w:p w14:paraId="673D429E" w14:textId="35480D85" w:rsidR="00D35A42" w:rsidRDefault="00D35A42" w:rsidP="00D35A42"/>
    <w:p w14:paraId="283B8A4C" w14:textId="07E27475" w:rsidR="00D35A42" w:rsidRDefault="00D35A42" w:rsidP="00D35A42"/>
    <w:p w14:paraId="159A5C63" w14:textId="294EE36B" w:rsidR="00D35A42" w:rsidRDefault="00D35A42" w:rsidP="00D35A42"/>
    <w:p w14:paraId="527739A4" w14:textId="073A9355" w:rsidR="00D35A42" w:rsidRDefault="00D35A42" w:rsidP="00D35A42"/>
    <w:p w14:paraId="6D32D7F4" w14:textId="5A83ECA2" w:rsidR="00D35A42" w:rsidRDefault="00D35A42" w:rsidP="00D35A42"/>
    <w:p w14:paraId="1219F39F" w14:textId="25DD9894" w:rsidR="00D35A42" w:rsidRDefault="00D35A42" w:rsidP="00D35A42"/>
    <w:p w14:paraId="41333650" w14:textId="7AACBDFC" w:rsidR="00D35A42" w:rsidRDefault="00D35A42" w:rsidP="00D35A42"/>
    <w:p w14:paraId="50016A80" w14:textId="24F9C4FD" w:rsidR="00D35A42" w:rsidRDefault="001057BD" w:rsidP="001057BD">
      <w:pPr>
        <w:pStyle w:val="Ttulo2"/>
      </w:pPr>
      <w:r>
        <w:t>Anexo III: Protocolo de comunicación I2C.</w:t>
      </w:r>
    </w:p>
    <w:p w14:paraId="1D06DC2E" w14:textId="0FF696D6" w:rsidR="001057BD" w:rsidRDefault="001057BD" w:rsidP="001057BD"/>
    <w:p w14:paraId="64EC402C" w14:textId="37D77019" w:rsidR="00C93705" w:rsidRDefault="00C93705" w:rsidP="00C93705">
      <w:r>
        <w:t xml:space="preserve"> </w:t>
      </w:r>
      <w:r>
        <w:tab/>
      </w:r>
      <w:r>
        <w:t>El bus de comunicaciones I2C, conocido como Inter-</w:t>
      </w:r>
      <w:proofErr w:type="spellStart"/>
      <w:r>
        <w:t>Integrated</w:t>
      </w:r>
      <w:proofErr w:type="spellEnd"/>
      <w:r>
        <w:t xml:space="preserve"> </w:t>
      </w:r>
      <w:proofErr w:type="spellStart"/>
      <w:r>
        <w:t>Circuit</w:t>
      </w:r>
      <w:proofErr w:type="spellEnd"/>
      <w:r>
        <w:t>, es un protocolo que permite la comunicación entre múltiples dispositivos mediante solo dos hilos: uno para los datos (SDA) y otro para el reloj (SCL). Es ampliamente utilizado en sistemas embebidos por su simplicidad y eficacia para conectar componentes como sensores, memorias y otros periféricos.</w:t>
      </w:r>
    </w:p>
    <w:p w14:paraId="02053C41" w14:textId="441A45D1" w:rsidR="00C07172" w:rsidRDefault="00C93705" w:rsidP="00C93705">
      <w:r>
        <w:tab/>
      </w:r>
      <w:r>
        <w:t xml:space="preserve">Aunque el I2C es muy popular en aplicaciones donde la simplicidad y la baja velocidad son primordiales, existe otro protocolo llamado SPI (Serial </w:t>
      </w:r>
      <w:proofErr w:type="spellStart"/>
      <w:r>
        <w:t>Peripheral</w:t>
      </w:r>
      <w:proofErr w:type="spellEnd"/>
      <w:r>
        <w:t xml:space="preserve"> Interface) que también es muy utilizado en la comunicación entre dispositivos. A diferencia del I2C, el SPI utiliza cuatro hilos y es conocido por ofrecer una comunicación más rápida y eficiente en distancias cortas</w:t>
      </w:r>
      <w:r>
        <w:t>.</w:t>
      </w:r>
    </w:p>
    <w:p w14:paraId="756EED79" w14:textId="77777777" w:rsidR="00C93705" w:rsidRDefault="00C93705" w:rsidP="00C93705">
      <w:r>
        <w:t>SDA</w:t>
      </w:r>
    </w:p>
    <w:p w14:paraId="3B9936E4" w14:textId="77777777" w:rsidR="00C93705" w:rsidRDefault="00C93705" w:rsidP="00C93705">
      <w:r>
        <w:t>SDA es la línea utilizada para transmitir los datos de manera bidireccional entre el maestro y los dispositivos esclavos conectados al bus. Esta línea se encarga de llevar la información necesaria para la comunicación, como direcciones, datos a enviar, y confirmaciones de recepción. El flujo de datos en la línea SDA es controlado por el maestro, que decide cuándo enviar o recibir información de los dispositivos esclavos.</w:t>
      </w:r>
    </w:p>
    <w:p w14:paraId="7FDB8D16" w14:textId="77777777" w:rsidR="00C93705" w:rsidRDefault="00C93705" w:rsidP="00C93705"/>
    <w:p w14:paraId="24C0710A" w14:textId="77777777" w:rsidR="00C93705" w:rsidRDefault="00C93705" w:rsidP="00C93705">
      <w:r>
        <w:t>SCL</w:t>
      </w:r>
    </w:p>
    <w:p w14:paraId="05BD63C7" w14:textId="77777777" w:rsidR="00C93705" w:rsidRDefault="00C93705" w:rsidP="00C93705">
      <w:r>
        <w:t xml:space="preserve">SCL, por otro lado, es la línea que transporta la señal de reloj que sincroniza la transferencia de datos en la línea SDA. El maestro genera los pulsos de reloj en la línea SCL, y todos los dispositivos conectados al bus I2C deben seguir esta señal para coordinar cuándo deben leer o escribir datos en la línea SDA. En esencia, mientras SCL define el ritmo de la comunicación, SDA es el canal por donde fluye la información. Estos dos hilos trabajan </w:t>
      </w:r>
      <w:r>
        <w:lastRenderedPageBreak/>
        <w:t>juntos para asegurar una comunicación ordenada y sincronizada entre los dispositivos en un entorno I2C.</w:t>
      </w:r>
    </w:p>
    <w:p w14:paraId="4DA98649" w14:textId="77777777" w:rsidR="00C93705" w:rsidRDefault="00C93705" w:rsidP="00C93705"/>
    <w:p w14:paraId="7B9172D0" w14:textId="77777777" w:rsidR="00C93705" w:rsidRDefault="00C93705" w:rsidP="00C93705">
      <w:r>
        <w:t>¿Como trabaja la comunicación I2C?</w:t>
      </w:r>
    </w:p>
    <w:p w14:paraId="788654A6" w14:textId="51364AF5" w:rsidR="00C93705" w:rsidRDefault="00C93705" w:rsidP="00C93705">
      <w:r>
        <w:t>Para poder reconocer cada uno de los dispositivos conectados a los DOS hilos del bus I2C, a cada dispositivo se le asigna una dirección.</w:t>
      </w:r>
      <w:r w:rsidR="00084406">
        <w:t xml:space="preserve"> </w:t>
      </w:r>
      <w:r>
        <w:t>Así en este tipo de comunicaciones el MAESTRO es el que tiene la iniciativa en la transferencia y este es quien decide con quien se quiere conectar para enviar y recibir datos y también decide cuando finalizar la comunicación.</w:t>
      </w:r>
    </w:p>
    <w:p w14:paraId="3EF532BA" w14:textId="0C39D4D5" w:rsidR="00C93705" w:rsidRDefault="00084406" w:rsidP="00C93705">
      <w:r>
        <w:tab/>
      </w:r>
      <w:r w:rsidR="00C93705">
        <w:t xml:space="preserve">Los DOS hilos del BUS interfaz de comunicación I2C PIC son </w:t>
      </w:r>
      <w:proofErr w:type="spellStart"/>
      <w:r w:rsidR="00C93705">
        <w:t>lineas</w:t>
      </w:r>
      <w:proofErr w:type="spellEnd"/>
      <w:r w:rsidR="00C93705">
        <w:t xml:space="preserve"> de colector abierto donde una de las </w:t>
      </w:r>
      <w:proofErr w:type="spellStart"/>
      <w:r w:rsidR="00C93705">
        <w:t>lineas</w:t>
      </w:r>
      <w:proofErr w:type="spellEnd"/>
      <w:r w:rsidR="00C93705">
        <w:t xml:space="preserve"> lleva la señal de reloj y es conocida como (SCL), y la otra </w:t>
      </w:r>
      <w:proofErr w:type="spellStart"/>
      <w:r w:rsidR="00C93705">
        <w:t>linea</w:t>
      </w:r>
      <w:proofErr w:type="spellEnd"/>
      <w:r w:rsidR="00C93705">
        <w:t xml:space="preserve"> lleva los datos y es conocida como (SDA).</w:t>
      </w:r>
    </w:p>
    <w:p w14:paraId="1D5D18C0" w14:textId="22DBF635" w:rsidR="00084406" w:rsidRDefault="00084406" w:rsidP="00084406">
      <w:r>
        <w:tab/>
      </w:r>
      <w:r>
        <w:t>Para que la comunicación funcione se deben utilizar unas resistencias PULL UP (resistencias conectadas a positivo) para asegurar un nivel alto cuando NO hay dispositivos conectados al BUS I2C.</w:t>
      </w:r>
    </w:p>
    <w:p w14:paraId="178B33DA" w14:textId="77777777" w:rsidR="00084406" w:rsidRDefault="00084406" w:rsidP="00084406"/>
    <w:p w14:paraId="055C7F97" w14:textId="5FBB117F" w:rsidR="00084406" w:rsidRDefault="00084406" w:rsidP="00084406">
      <w:r>
        <w:t xml:space="preserve">La conexión I2C entre un maestro y </w:t>
      </w:r>
      <w:proofErr w:type="spellStart"/>
      <w:r>
        <w:t>vários</w:t>
      </w:r>
      <w:proofErr w:type="spellEnd"/>
      <w:r>
        <w:t xml:space="preserve"> esclavos se muestra a continuación:</w:t>
      </w:r>
    </w:p>
    <w:p w14:paraId="269B0CA8" w14:textId="372C6AE1" w:rsidR="00084406" w:rsidRDefault="00084406" w:rsidP="00084406">
      <w:pPr>
        <w:jc w:val="center"/>
      </w:pPr>
      <w:r>
        <w:rPr>
          <w:noProof/>
        </w:rPr>
        <w:drawing>
          <wp:inline distT="0" distB="0" distL="0" distR="0" wp14:anchorId="39FC2D99" wp14:editId="23226A0E">
            <wp:extent cx="3215472" cy="1897128"/>
            <wp:effectExtent l="0" t="0" r="4445" b="825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232318" cy="1907067"/>
                    </a:xfrm>
                    <a:prstGeom prst="rect">
                      <a:avLst/>
                    </a:prstGeom>
                    <a:noFill/>
                  </pic:spPr>
                </pic:pic>
              </a:graphicData>
            </a:graphic>
          </wp:inline>
        </w:drawing>
      </w:r>
    </w:p>
    <w:p w14:paraId="489778D4" w14:textId="2C396FA6" w:rsidR="00084406" w:rsidRDefault="00084406" w:rsidP="00084406">
      <w:r>
        <w:tab/>
      </w:r>
      <w:r>
        <w:tab/>
      </w:r>
      <w:r>
        <w:tab/>
      </w:r>
      <w:r>
        <w:tab/>
      </w:r>
      <w:r>
        <w:tab/>
      </w:r>
      <w:r>
        <w:t>i2c conexión</w:t>
      </w:r>
    </w:p>
    <w:p w14:paraId="6C5CC61C" w14:textId="77777777" w:rsidR="00084406" w:rsidRDefault="00084406" w:rsidP="00084406"/>
    <w:p w14:paraId="760346F6" w14:textId="064A52F2" w:rsidR="00084406" w:rsidRDefault="00084406" w:rsidP="00084406">
      <w:r>
        <w:lastRenderedPageBreak/>
        <w:t>Conexión I2C</w:t>
      </w:r>
    </w:p>
    <w:p w14:paraId="21A6A840" w14:textId="76C6456C" w:rsidR="00084406" w:rsidRPr="001057BD" w:rsidRDefault="00084406" w:rsidP="00084406">
      <w:r>
        <w:t>El número de dispositivos que pueden conectarse de esta forma y además la longitud del BUS es limitada por la capacidad de direccionamiento (de 7 a 10 bits) y por la máxima carga del BUS (400pF). La velocidad máxima estándar es de 100Kbps.</w:t>
      </w:r>
    </w:p>
    <w:sectPr w:rsidR="00084406" w:rsidRPr="001057BD" w:rsidSect="00724FD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74B132" w14:textId="77777777" w:rsidR="00CC2791" w:rsidRDefault="00CC2791" w:rsidP="001C0229">
      <w:pPr>
        <w:spacing w:after="0" w:line="240" w:lineRule="auto"/>
      </w:pPr>
      <w:r>
        <w:separator/>
      </w:r>
    </w:p>
    <w:p w14:paraId="78BE9BB5" w14:textId="77777777" w:rsidR="00CC2791" w:rsidRDefault="00CC2791"/>
  </w:endnote>
  <w:endnote w:type="continuationSeparator" w:id="0">
    <w:p w14:paraId="19F98D5F" w14:textId="77777777" w:rsidR="00CC2791" w:rsidRDefault="00CC2791" w:rsidP="001C0229">
      <w:pPr>
        <w:spacing w:after="0" w:line="240" w:lineRule="auto"/>
      </w:pPr>
      <w:r>
        <w:continuationSeparator/>
      </w:r>
    </w:p>
    <w:p w14:paraId="15B12339" w14:textId="77777777" w:rsidR="00CC2791" w:rsidRDefault="00CC27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145C6" w14:textId="2D5C0B57" w:rsidR="00F77D55" w:rsidRDefault="00F77D55" w:rsidP="00F77D55">
    <w:pPr>
      <w:pStyle w:val="Piedepgina"/>
      <w:rPr>
        <w:rStyle w:val="Nmerodepgina"/>
      </w:rPr>
    </w:pPr>
    <w:r>
      <w:rPr>
        <w:noProof/>
        <w:lang w:val="en-US"/>
      </w:rPr>
      <mc:AlternateContent>
        <mc:Choice Requires="wps">
          <w:drawing>
            <wp:anchor distT="4294967295" distB="4294967295" distL="114300" distR="114300" simplePos="0" relativeHeight="251664384" behindDoc="0" locked="0" layoutInCell="1" allowOverlap="1" wp14:anchorId="2F7E2C8E" wp14:editId="168003A7">
              <wp:simplePos x="0" y="0"/>
              <wp:positionH relativeFrom="column">
                <wp:posOffset>-571500</wp:posOffset>
              </wp:positionH>
              <wp:positionV relativeFrom="paragraph">
                <wp:posOffset>-75566</wp:posOffset>
              </wp:positionV>
              <wp:extent cx="6972300" cy="0"/>
              <wp:effectExtent l="0" t="0" r="19050" b="19050"/>
              <wp:wrapNone/>
              <wp:docPr id="215" name="Conector recto 2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972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0DE180" id="Conector recto 215"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5pt,-5.95pt" to="7in,-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ThGwIAADYEAAAOAAAAZHJzL2Uyb0RvYy54bWysU9uO2yAQfa/Uf0C8J76sk02sOKvKTvqy&#10;7Uba7QcQwDEqBgQkTlT13zuQi7LtS1XVD3hgZg5n5gyLp2Mv0YFbJ7SqcDZOMeKKaibUrsLf3taj&#10;GUbOE8WI1IpX+MQdflp+/LAYTMlz3WnJuEUAolw5mAp33psySRzteE/cWBuuwNlq2xMPW7tLmCUD&#10;oPcyydN0mgzaMmM15c7BaXN24mXEb1tO/UvbOu6RrDBw83G1cd2GNVkuSLmzxHSCXmiQf2DRE6Hg&#10;0htUQzxBeyv+gOoFtdrp1o+p7hPdtoLyWANUk6W/VfPaEcNjLdAcZ25tcv8Pln49bCwSrMJ5NsFI&#10;kR5EqkEq6rVFNvxQ8ECfBuNKCK/VxoZK6VG9mmdNvzukdN0RteOR79vJAEQWMpJ3KWHjDNy2Hb5o&#10;BjFk73Vs2rG1fYCEdqBj1OZ004YfPaJwOJ0/5g8pSEivvoSU10Rjnf/MdY+CUWEpVGgbKcnh2flA&#10;hJTXkHCs9FpIGaWXCg0Vnk/ySUxwWgoWnCHM2d22lhYdSBie+MWqwHMfZvVesQjWccJWF9sTIc82&#10;XC5VwINSgM7FOk/Hj3k6X81Ws2JU5NPVqEibZvRpXRej6Tp7nDQPTV032c9ALSvKTjDGVWB3ndSs&#10;+LtJuLyZ84zdZvXWhuQ9euwXkL3+I+moZZDvPAhbzU4be9UYhjMGXx5SmP77Pdj3z335CwAA//8D&#10;AFBLAwQUAAYACAAAACEAvYLXXd4AAAAMAQAADwAAAGRycy9kb3ducmV2LnhtbEyPQUvDQBCF74L/&#10;YRnBS2l3U0HaNJsiam5ebBWv02SaBLOzaXbbRn+9UxD0NvPm8eZ72Xp0nTrREFrPFpKZAUVc+qrl&#10;2sLbtpguQIWIXGHnmSx8UYB1fn2VYVr5M7/SaRNrJSEcUrTQxNinWoeyIYdh5ntiue394DDKOtS6&#10;GvAs4a7Tc2PutcOW5UODPT02VH5ujs5CKN7pUHxPyon5uKs9zQ9PL89o7e3N+LACFWmMf2a44As6&#10;5MK080euguosTJdGukQZkmQJ6uIwZiHS7lfSeab/l8h/AAAA//8DAFBLAQItABQABgAIAAAAIQC2&#10;gziS/gAAAOEBAAATAAAAAAAAAAAAAAAAAAAAAABbQ29udGVudF9UeXBlc10ueG1sUEsBAi0AFAAG&#10;AAgAAAAhADj9If/WAAAAlAEAAAsAAAAAAAAAAAAAAAAALwEAAF9yZWxzLy5yZWxzUEsBAi0AFAAG&#10;AAgAAAAhANJb5OEbAgAANgQAAA4AAAAAAAAAAAAAAAAALgIAAGRycy9lMm9Eb2MueG1sUEsBAi0A&#10;FAAGAAgAAAAhAL2C113eAAAADAEAAA8AAAAAAAAAAAAAAAAAdQQAAGRycy9kb3ducmV2LnhtbFBL&#10;BQYAAAAABAAEAPMAAACABQAAAAA=&#10;"/>
          </w:pict>
        </mc:Fallback>
      </mc:AlternateContent>
    </w:r>
    <w:r w:rsidR="003F57FA">
      <w:rPr>
        <w:rStyle w:val="Nmerodepgina"/>
      </w:rPr>
      <w:t>Cardozo Fernando Javier</w:t>
    </w:r>
    <w:r>
      <w:rPr>
        <w:rStyle w:val="Nmerodepgina"/>
      </w:rPr>
      <w:tab/>
    </w:r>
    <w:r>
      <w:rPr>
        <w:rStyle w:val="Nmerodepgina"/>
      </w:rPr>
      <w:fldChar w:fldCharType="begin"/>
    </w:r>
    <w:r>
      <w:rPr>
        <w:rStyle w:val="Nmerodepgina"/>
      </w:rPr>
      <w:instrText xml:space="preserve"> PAGE </w:instrText>
    </w:r>
    <w:r>
      <w:rPr>
        <w:rStyle w:val="Nmerodepgina"/>
      </w:rPr>
      <w:fldChar w:fldCharType="separate"/>
    </w:r>
    <w:r w:rsidR="00E2082F">
      <w:rPr>
        <w:rStyle w:val="Nmerodepgina"/>
        <w:noProof/>
      </w:rPr>
      <w:t>4</w:t>
    </w:r>
    <w:r>
      <w:rPr>
        <w:rStyle w:val="Nmerodepgina"/>
      </w:rPr>
      <w:fldChar w:fldCharType="end"/>
    </w:r>
    <w:r>
      <w:rPr>
        <w:rStyle w:val="Nmerodepgina"/>
      </w:rPr>
      <w:tab/>
    </w:r>
  </w:p>
  <w:p w14:paraId="6E2E9E7C" w14:textId="14CA2A22" w:rsidR="008C14F5" w:rsidRDefault="00F77D55" w:rsidP="00F77D55">
    <w:pPr>
      <w:pStyle w:val="Piedepgina"/>
      <w:jc w:val="center"/>
    </w:pPr>
    <w:r>
      <w:rPr>
        <w:rStyle w:val="Nmerodepgina"/>
      </w:rPr>
      <w:tab/>
    </w:r>
    <w:r>
      <w:rPr>
        <w:rStyle w:val="Nmerodepgina"/>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7F95C" w14:textId="77777777" w:rsidR="008C14F5" w:rsidRDefault="008C14F5" w:rsidP="00711B14">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1488C1" w14:textId="77777777" w:rsidR="00CC2791" w:rsidRDefault="00CC2791" w:rsidP="001C0229">
      <w:pPr>
        <w:spacing w:after="0" w:line="240" w:lineRule="auto"/>
      </w:pPr>
      <w:r>
        <w:separator/>
      </w:r>
    </w:p>
    <w:p w14:paraId="5ACF0591" w14:textId="77777777" w:rsidR="00CC2791" w:rsidRDefault="00CC2791"/>
  </w:footnote>
  <w:footnote w:type="continuationSeparator" w:id="0">
    <w:p w14:paraId="7637D262" w14:textId="77777777" w:rsidR="00CC2791" w:rsidRDefault="00CC2791" w:rsidP="001C0229">
      <w:pPr>
        <w:spacing w:after="0" w:line="240" w:lineRule="auto"/>
      </w:pPr>
      <w:r>
        <w:continuationSeparator/>
      </w:r>
    </w:p>
    <w:p w14:paraId="568EE413" w14:textId="77777777" w:rsidR="00CC2791" w:rsidRDefault="00CC27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32B4E" w14:textId="1999F587" w:rsidR="00B055FB" w:rsidRDefault="00B055FB" w:rsidP="00B055FB">
    <w:pPr>
      <w:pStyle w:val="Encabezado"/>
      <w:jc w:val="right"/>
      <w:rPr>
        <w:rFonts w:ascii="Arial" w:hAnsi="Arial" w:cs="Arial"/>
        <w:b/>
        <w:sz w:val="18"/>
        <w:szCs w:val="18"/>
      </w:rPr>
    </w:pPr>
    <w:r>
      <w:rPr>
        <w:noProof/>
        <w:lang w:val="en-US"/>
      </w:rPr>
      <w:drawing>
        <wp:anchor distT="0" distB="0" distL="114300" distR="114300" simplePos="0" relativeHeight="251662336" behindDoc="1" locked="0" layoutInCell="1" allowOverlap="1" wp14:anchorId="388D70F3" wp14:editId="2532F8C4">
          <wp:simplePos x="0" y="0"/>
          <wp:positionH relativeFrom="margin">
            <wp:posOffset>2836001</wp:posOffset>
          </wp:positionH>
          <wp:positionV relativeFrom="paragraph">
            <wp:posOffset>-86542</wp:posOffset>
          </wp:positionV>
          <wp:extent cx="333375" cy="428625"/>
          <wp:effectExtent l="0" t="0" r="9525" b="952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3375" cy="4286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b/>
        <w:sz w:val="18"/>
        <w:szCs w:val="18"/>
      </w:rPr>
      <w:t>Electrónica 4</w:t>
    </w:r>
    <w:r>
      <w:rPr>
        <w:rFonts w:ascii="Arial" w:hAnsi="Arial" w:cs="Arial"/>
        <w:b/>
        <w:sz w:val="18"/>
        <w:szCs w:val="18"/>
      </w:rPr>
      <w:tab/>
    </w:r>
    <w:r>
      <w:rPr>
        <w:rFonts w:ascii="Arial" w:hAnsi="Arial" w:cs="Arial"/>
        <w:b/>
        <w:sz w:val="18"/>
        <w:szCs w:val="18"/>
      </w:rPr>
      <w:tab/>
    </w:r>
    <w:r>
      <w:rPr>
        <w:caps/>
        <w:lang w:val="es-ES"/>
      </w:rPr>
      <w:fldChar w:fldCharType="begin"/>
    </w:r>
    <w:r>
      <w:rPr>
        <w:caps/>
        <w:lang w:val="es-ES"/>
      </w:rPr>
      <w:instrText xml:space="preserve"> STYLEREF  "Título 1" \n  \* MERGEFORMAT </w:instrText>
    </w:r>
    <w:r>
      <w:rPr>
        <w:caps/>
        <w:lang w:val="es-ES"/>
      </w:rPr>
      <w:fldChar w:fldCharType="separate"/>
    </w:r>
    <w:r w:rsidR="00084406">
      <w:rPr>
        <w:caps/>
        <w:noProof/>
        <w:lang w:val="es-ES"/>
      </w:rPr>
      <w:t xml:space="preserve">3- </w:t>
    </w:r>
    <w:r>
      <w:rPr>
        <w:caps/>
        <w:lang w:val="es-ES"/>
      </w:rPr>
      <w:fldChar w:fldCharType="end"/>
    </w:r>
    <w:r>
      <w:rPr>
        <w:caps/>
        <w:lang w:val="es-ES"/>
      </w:rPr>
      <w:fldChar w:fldCharType="begin"/>
    </w:r>
    <w:r>
      <w:rPr>
        <w:caps/>
        <w:lang w:val="es-ES"/>
      </w:rPr>
      <w:instrText xml:space="preserve"> STYLEREF  "Título 1"  \* MERGEFORMAT </w:instrText>
    </w:r>
    <w:r>
      <w:rPr>
        <w:caps/>
        <w:lang w:val="es-ES"/>
      </w:rPr>
      <w:fldChar w:fldCharType="separate"/>
    </w:r>
    <w:r w:rsidR="00084406">
      <w:rPr>
        <w:caps/>
        <w:noProof/>
        <w:lang w:val="es-ES"/>
      </w:rPr>
      <w:t>Desarrollo</w:t>
    </w:r>
    <w:r>
      <w:rPr>
        <w:caps/>
        <w:lang w:val="es-ES"/>
      </w:rPr>
      <w:fldChar w:fldCharType="end"/>
    </w:r>
  </w:p>
  <w:p w14:paraId="42C13696" w14:textId="77777777" w:rsidR="00B055FB" w:rsidRDefault="00B055FB" w:rsidP="00B055FB">
    <w:pPr>
      <w:pStyle w:val="Encabezado"/>
      <w:rPr>
        <w:rFonts w:ascii="Arial" w:hAnsi="Arial" w:cs="Arial"/>
        <w:b/>
        <w:sz w:val="18"/>
        <w:szCs w:val="18"/>
      </w:rPr>
    </w:pPr>
    <w:proofErr w:type="spellStart"/>
    <w:r>
      <w:rPr>
        <w:rFonts w:ascii="Arial" w:hAnsi="Arial" w:cs="Arial"/>
        <w:b/>
        <w:sz w:val="18"/>
        <w:szCs w:val="18"/>
      </w:rPr>
      <w:t>FaCEyT</w:t>
    </w:r>
    <w:proofErr w:type="spellEnd"/>
  </w:p>
  <w:p w14:paraId="0957FDE0" w14:textId="7B819806" w:rsidR="00B055FB" w:rsidRDefault="00B055FB" w:rsidP="00E2082F">
    <w:pPr>
      <w:pStyle w:val="Encabezado"/>
      <w:tabs>
        <w:tab w:val="clear" w:pos="4419"/>
        <w:tab w:val="clear" w:pos="8838"/>
        <w:tab w:val="left" w:pos="5885"/>
      </w:tabs>
      <w:spacing w:after="120"/>
      <w:jc w:val="left"/>
      <w:rPr>
        <w:rFonts w:ascii="Arial" w:hAnsi="Arial" w:cs="Arial"/>
        <w:b/>
        <w:sz w:val="18"/>
        <w:szCs w:val="18"/>
      </w:rPr>
    </w:pPr>
    <w:r>
      <w:rPr>
        <w:rFonts w:ascii="Arial" w:hAnsi="Arial" w:cs="Arial"/>
        <w:b/>
        <w:sz w:val="18"/>
        <w:szCs w:val="18"/>
      </w:rPr>
      <w:t>UNT</w:t>
    </w:r>
  </w:p>
  <w:p w14:paraId="35B21072" w14:textId="77777777" w:rsidR="00CB4BCB" w:rsidRDefault="00CB4BCB" w:rsidP="00E2082F">
    <w:pPr>
      <w:pStyle w:val="Encabezado"/>
      <w:tabs>
        <w:tab w:val="clear" w:pos="4419"/>
        <w:tab w:val="clear" w:pos="8838"/>
        <w:tab w:val="left" w:pos="5885"/>
      </w:tabs>
      <w:spacing w:after="12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43024"/>
    <w:multiLevelType w:val="hybridMultilevel"/>
    <w:tmpl w:val="FF60A9CC"/>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1" w15:restartNumberingAfterBreak="0">
    <w:nsid w:val="018625B4"/>
    <w:multiLevelType w:val="multilevel"/>
    <w:tmpl w:val="3A868CF6"/>
    <w:lvl w:ilvl="0">
      <w:start w:val="3"/>
      <w:numFmt w:val="decimal"/>
      <w:lvlText w:val="%1"/>
      <w:lvlJc w:val="left"/>
      <w:pPr>
        <w:ind w:left="405" w:hanging="405"/>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1D20101"/>
    <w:multiLevelType w:val="hybridMultilevel"/>
    <w:tmpl w:val="096EFE74"/>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3" w15:restartNumberingAfterBreak="0">
    <w:nsid w:val="05AE137D"/>
    <w:multiLevelType w:val="hybridMultilevel"/>
    <w:tmpl w:val="CBCE27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6760C51"/>
    <w:multiLevelType w:val="hybridMultilevel"/>
    <w:tmpl w:val="7D58FC6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091223D0"/>
    <w:multiLevelType w:val="multilevel"/>
    <w:tmpl w:val="A3A814F4"/>
    <w:lvl w:ilvl="0">
      <w:start w:val="1"/>
      <w:numFmt w:val="decimal"/>
      <w:pStyle w:val="Ttulo1"/>
      <w:lvlText w:val="%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5D07ECF"/>
    <w:multiLevelType w:val="hybridMultilevel"/>
    <w:tmpl w:val="05DAC9D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16463083"/>
    <w:multiLevelType w:val="multilevel"/>
    <w:tmpl w:val="86A8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537A8"/>
    <w:multiLevelType w:val="hybridMultilevel"/>
    <w:tmpl w:val="C1043E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9CC552F"/>
    <w:multiLevelType w:val="hybridMultilevel"/>
    <w:tmpl w:val="67DE32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1F15740"/>
    <w:multiLevelType w:val="hybridMultilevel"/>
    <w:tmpl w:val="16A88574"/>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11" w15:restartNumberingAfterBreak="0">
    <w:nsid w:val="22317427"/>
    <w:multiLevelType w:val="hybridMultilevel"/>
    <w:tmpl w:val="30EC58A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3505340"/>
    <w:multiLevelType w:val="hybridMultilevel"/>
    <w:tmpl w:val="869238DA"/>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13" w15:restartNumberingAfterBreak="0">
    <w:nsid w:val="385C4F00"/>
    <w:multiLevelType w:val="hybridMultilevel"/>
    <w:tmpl w:val="EA22C09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D3B51E6"/>
    <w:multiLevelType w:val="hybridMultilevel"/>
    <w:tmpl w:val="4AB43BAC"/>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15" w15:restartNumberingAfterBreak="0">
    <w:nsid w:val="3E7E2C08"/>
    <w:multiLevelType w:val="hybridMultilevel"/>
    <w:tmpl w:val="EE7CB81C"/>
    <w:lvl w:ilvl="0" w:tplc="2C0A0001">
      <w:start w:val="1"/>
      <w:numFmt w:val="bullet"/>
      <w:lvlText w:val=""/>
      <w:lvlJc w:val="left"/>
      <w:pPr>
        <w:ind w:left="1426" w:hanging="360"/>
      </w:pPr>
      <w:rPr>
        <w:rFonts w:ascii="Symbol" w:hAnsi="Symbol" w:hint="default"/>
      </w:rPr>
    </w:lvl>
    <w:lvl w:ilvl="1" w:tplc="2C0A0003" w:tentative="1">
      <w:start w:val="1"/>
      <w:numFmt w:val="bullet"/>
      <w:lvlText w:val="o"/>
      <w:lvlJc w:val="left"/>
      <w:pPr>
        <w:ind w:left="2146" w:hanging="360"/>
      </w:pPr>
      <w:rPr>
        <w:rFonts w:ascii="Courier New" w:hAnsi="Courier New" w:cs="Courier New" w:hint="default"/>
      </w:rPr>
    </w:lvl>
    <w:lvl w:ilvl="2" w:tplc="2C0A0005" w:tentative="1">
      <w:start w:val="1"/>
      <w:numFmt w:val="bullet"/>
      <w:lvlText w:val=""/>
      <w:lvlJc w:val="left"/>
      <w:pPr>
        <w:ind w:left="2866" w:hanging="360"/>
      </w:pPr>
      <w:rPr>
        <w:rFonts w:ascii="Wingdings" w:hAnsi="Wingdings" w:hint="default"/>
      </w:rPr>
    </w:lvl>
    <w:lvl w:ilvl="3" w:tplc="2C0A0001" w:tentative="1">
      <w:start w:val="1"/>
      <w:numFmt w:val="bullet"/>
      <w:lvlText w:val=""/>
      <w:lvlJc w:val="left"/>
      <w:pPr>
        <w:ind w:left="3586" w:hanging="360"/>
      </w:pPr>
      <w:rPr>
        <w:rFonts w:ascii="Symbol" w:hAnsi="Symbol" w:hint="default"/>
      </w:rPr>
    </w:lvl>
    <w:lvl w:ilvl="4" w:tplc="2C0A0003" w:tentative="1">
      <w:start w:val="1"/>
      <w:numFmt w:val="bullet"/>
      <w:lvlText w:val="o"/>
      <w:lvlJc w:val="left"/>
      <w:pPr>
        <w:ind w:left="4306" w:hanging="360"/>
      </w:pPr>
      <w:rPr>
        <w:rFonts w:ascii="Courier New" w:hAnsi="Courier New" w:cs="Courier New" w:hint="default"/>
      </w:rPr>
    </w:lvl>
    <w:lvl w:ilvl="5" w:tplc="2C0A0005" w:tentative="1">
      <w:start w:val="1"/>
      <w:numFmt w:val="bullet"/>
      <w:lvlText w:val=""/>
      <w:lvlJc w:val="left"/>
      <w:pPr>
        <w:ind w:left="5026" w:hanging="360"/>
      </w:pPr>
      <w:rPr>
        <w:rFonts w:ascii="Wingdings" w:hAnsi="Wingdings" w:hint="default"/>
      </w:rPr>
    </w:lvl>
    <w:lvl w:ilvl="6" w:tplc="2C0A0001" w:tentative="1">
      <w:start w:val="1"/>
      <w:numFmt w:val="bullet"/>
      <w:lvlText w:val=""/>
      <w:lvlJc w:val="left"/>
      <w:pPr>
        <w:ind w:left="5746" w:hanging="360"/>
      </w:pPr>
      <w:rPr>
        <w:rFonts w:ascii="Symbol" w:hAnsi="Symbol" w:hint="default"/>
      </w:rPr>
    </w:lvl>
    <w:lvl w:ilvl="7" w:tplc="2C0A0003" w:tentative="1">
      <w:start w:val="1"/>
      <w:numFmt w:val="bullet"/>
      <w:lvlText w:val="o"/>
      <w:lvlJc w:val="left"/>
      <w:pPr>
        <w:ind w:left="6466" w:hanging="360"/>
      </w:pPr>
      <w:rPr>
        <w:rFonts w:ascii="Courier New" w:hAnsi="Courier New" w:cs="Courier New" w:hint="default"/>
      </w:rPr>
    </w:lvl>
    <w:lvl w:ilvl="8" w:tplc="2C0A0005" w:tentative="1">
      <w:start w:val="1"/>
      <w:numFmt w:val="bullet"/>
      <w:lvlText w:val=""/>
      <w:lvlJc w:val="left"/>
      <w:pPr>
        <w:ind w:left="7186" w:hanging="360"/>
      </w:pPr>
      <w:rPr>
        <w:rFonts w:ascii="Wingdings" w:hAnsi="Wingdings" w:hint="default"/>
      </w:rPr>
    </w:lvl>
  </w:abstractNum>
  <w:abstractNum w:abstractNumId="16" w15:restartNumberingAfterBreak="0">
    <w:nsid w:val="4350187E"/>
    <w:multiLevelType w:val="hybridMultilevel"/>
    <w:tmpl w:val="E1D0A0F6"/>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EF0204E"/>
    <w:multiLevelType w:val="hybridMultilevel"/>
    <w:tmpl w:val="F4FC21C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5EB59DB"/>
    <w:multiLevelType w:val="multilevel"/>
    <w:tmpl w:val="EC7CE16E"/>
    <w:lvl w:ilvl="0">
      <w:start w:val="3"/>
      <w:numFmt w:val="decimal"/>
      <w:lvlText w:val="%1"/>
      <w:lvlJc w:val="left"/>
      <w:pPr>
        <w:ind w:left="645" w:hanging="645"/>
      </w:pPr>
      <w:rPr>
        <w:rFonts w:hint="default"/>
      </w:rPr>
    </w:lvl>
    <w:lvl w:ilvl="1">
      <w:start w:val="4"/>
      <w:numFmt w:val="decimal"/>
      <w:lvlText w:val="%1.%2"/>
      <w:lvlJc w:val="left"/>
      <w:pPr>
        <w:ind w:left="900" w:hanging="72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19" w15:restartNumberingAfterBreak="0">
    <w:nsid w:val="58E91AFF"/>
    <w:multiLevelType w:val="hybridMultilevel"/>
    <w:tmpl w:val="AE1E2868"/>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20" w15:restartNumberingAfterBreak="0">
    <w:nsid w:val="60B377DE"/>
    <w:multiLevelType w:val="hybridMultilevel"/>
    <w:tmpl w:val="26F4A47E"/>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21" w15:restartNumberingAfterBreak="0">
    <w:nsid w:val="60BD0A42"/>
    <w:multiLevelType w:val="hybridMultilevel"/>
    <w:tmpl w:val="54EC35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6730785"/>
    <w:multiLevelType w:val="hybridMultilevel"/>
    <w:tmpl w:val="6FA695C2"/>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23" w15:restartNumberingAfterBreak="0">
    <w:nsid w:val="6AC12D9B"/>
    <w:multiLevelType w:val="hybridMultilevel"/>
    <w:tmpl w:val="7C16C57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6EB6194C"/>
    <w:multiLevelType w:val="hybridMultilevel"/>
    <w:tmpl w:val="4E8E1558"/>
    <w:lvl w:ilvl="0" w:tplc="2C0A0001">
      <w:start w:val="1"/>
      <w:numFmt w:val="bullet"/>
      <w:lvlText w:val=""/>
      <w:lvlJc w:val="left"/>
      <w:pPr>
        <w:ind w:left="1484" w:hanging="360"/>
      </w:pPr>
      <w:rPr>
        <w:rFonts w:ascii="Symbol" w:hAnsi="Symbol" w:hint="default"/>
      </w:rPr>
    </w:lvl>
    <w:lvl w:ilvl="1" w:tplc="2C0A0003" w:tentative="1">
      <w:start w:val="1"/>
      <w:numFmt w:val="bullet"/>
      <w:lvlText w:val="o"/>
      <w:lvlJc w:val="left"/>
      <w:pPr>
        <w:ind w:left="2204" w:hanging="360"/>
      </w:pPr>
      <w:rPr>
        <w:rFonts w:ascii="Courier New" w:hAnsi="Courier New" w:cs="Courier New" w:hint="default"/>
      </w:rPr>
    </w:lvl>
    <w:lvl w:ilvl="2" w:tplc="2C0A0005" w:tentative="1">
      <w:start w:val="1"/>
      <w:numFmt w:val="bullet"/>
      <w:lvlText w:val=""/>
      <w:lvlJc w:val="left"/>
      <w:pPr>
        <w:ind w:left="2924" w:hanging="360"/>
      </w:pPr>
      <w:rPr>
        <w:rFonts w:ascii="Wingdings" w:hAnsi="Wingdings" w:hint="default"/>
      </w:rPr>
    </w:lvl>
    <w:lvl w:ilvl="3" w:tplc="2C0A0001" w:tentative="1">
      <w:start w:val="1"/>
      <w:numFmt w:val="bullet"/>
      <w:lvlText w:val=""/>
      <w:lvlJc w:val="left"/>
      <w:pPr>
        <w:ind w:left="3644" w:hanging="360"/>
      </w:pPr>
      <w:rPr>
        <w:rFonts w:ascii="Symbol" w:hAnsi="Symbol" w:hint="default"/>
      </w:rPr>
    </w:lvl>
    <w:lvl w:ilvl="4" w:tplc="2C0A0003" w:tentative="1">
      <w:start w:val="1"/>
      <w:numFmt w:val="bullet"/>
      <w:lvlText w:val="o"/>
      <w:lvlJc w:val="left"/>
      <w:pPr>
        <w:ind w:left="4364" w:hanging="360"/>
      </w:pPr>
      <w:rPr>
        <w:rFonts w:ascii="Courier New" w:hAnsi="Courier New" w:cs="Courier New" w:hint="default"/>
      </w:rPr>
    </w:lvl>
    <w:lvl w:ilvl="5" w:tplc="2C0A0005" w:tentative="1">
      <w:start w:val="1"/>
      <w:numFmt w:val="bullet"/>
      <w:lvlText w:val=""/>
      <w:lvlJc w:val="left"/>
      <w:pPr>
        <w:ind w:left="5084" w:hanging="360"/>
      </w:pPr>
      <w:rPr>
        <w:rFonts w:ascii="Wingdings" w:hAnsi="Wingdings" w:hint="default"/>
      </w:rPr>
    </w:lvl>
    <w:lvl w:ilvl="6" w:tplc="2C0A0001" w:tentative="1">
      <w:start w:val="1"/>
      <w:numFmt w:val="bullet"/>
      <w:lvlText w:val=""/>
      <w:lvlJc w:val="left"/>
      <w:pPr>
        <w:ind w:left="5804" w:hanging="360"/>
      </w:pPr>
      <w:rPr>
        <w:rFonts w:ascii="Symbol" w:hAnsi="Symbol" w:hint="default"/>
      </w:rPr>
    </w:lvl>
    <w:lvl w:ilvl="7" w:tplc="2C0A0003" w:tentative="1">
      <w:start w:val="1"/>
      <w:numFmt w:val="bullet"/>
      <w:lvlText w:val="o"/>
      <w:lvlJc w:val="left"/>
      <w:pPr>
        <w:ind w:left="6524" w:hanging="360"/>
      </w:pPr>
      <w:rPr>
        <w:rFonts w:ascii="Courier New" w:hAnsi="Courier New" w:cs="Courier New" w:hint="default"/>
      </w:rPr>
    </w:lvl>
    <w:lvl w:ilvl="8" w:tplc="2C0A0005" w:tentative="1">
      <w:start w:val="1"/>
      <w:numFmt w:val="bullet"/>
      <w:lvlText w:val=""/>
      <w:lvlJc w:val="left"/>
      <w:pPr>
        <w:ind w:left="7244" w:hanging="360"/>
      </w:pPr>
      <w:rPr>
        <w:rFonts w:ascii="Wingdings" w:hAnsi="Wingdings" w:hint="default"/>
      </w:rPr>
    </w:lvl>
  </w:abstractNum>
  <w:abstractNum w:abstractNumId="25" w15:restartNumberingAfterBreak="0">
    <w:nsid w:val="6EDD66E0"/>
    <w:multiLevelType w:val="hybridMultilevel"/>
    <w:tmpl w:val="27FA229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6" w15:restartNumberingAfterBreak="0">
    <w:nsid w:val="6F0D052C"/>
    <w:multiLevelType w:val="hybridMultilevel"/>
    <w:tmpl w:val="29C4A304"/>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27" w15:restartNumberingAfterBreak="0">
    <w:nsid w:val="6F8336ED"/>
    <w:multiLevelType w:val="hybridMultilevel"/>
    <w:tmpl w:val="E38ADAA2"/>
    <w:lvl w:ilvl="0" w:tplc="046AC6E2">
      <w:start w:val="1"/>
      <w:numFmt w:val="bullet"/>
      <w:lvlText w:val="•"/>
      <w:lvlJc w:val="left"/>
      <w:pPr>
        <w:tabs>
          <w:tab w:val="num" w:pos="720"/>
        </w:tabs>
        <w:ind w:left="720" w:hanging="360"/>
      </w:pPr>
      <w:rPr>
        <w:rFonts w:ascii="Arial" w:hAnsi="Arial" w:hint="default"/>
      </w:rPr>
    </w:lvl>
    <w:lvl w:ilvl="1" w:tplc="7FF8D666" w:tentative="1">
      <w:start w:val="1"/>
      <w:numFmt w:val="bullet"/>
      <w:lvlText w:val="•"/>
      <w:lvlJc w:val="left"/>
      <w:pPr>
        <w:tabs>
          <w:tab w:val="num" w:pos="1440"/>
        </w:tabs>
        <w:ind w:left="1440" w:hanging="360"/>
      </w:pPr>
      <w:rPr>
        <w:rFonts w:ascii="Arial" w:hAnsi="Arial" w:hint="default"/>
      </w:rPr>
    </w:lvl>
    <w:lvl w:ilvl="2" w:tplc="80EC693C" w:tentative="1">
      <w:start w:val="1"/>
      <w:numFmt w:val="bullet"/>
      <w:lvlText w:val="•"/>
      <w:lvlJc w:val="left"/>
      <w:pPr>
        <w:tabs>
          <w:tab w:val="num" w:pos="2160"/>
        </w:tabs>
        <w:ind w:left="2160" w:hanging="360"/>
      </w:pPr>
      <w:rPr>
        <w:rFonts w:ascii="Arial" w:hAnsi="Arial" w:hint="default"/>
      </w:rPr>
    </w:lvl>
    <w:lvl w:ilvl="3" w:tplc="C4F686EA" w:tentative="1">
      <w:start w:val="1"/>
      <w:numFmt w:val="bullet"/>
      <w:lvlText w:val="•"/>
      <w:lvlJc w:val="left"/>
      <w:pPr>
        <w:tabs>
          <w:tab w:val="num" w:pos="2880"/>
        </w:tabs>
        <w:ind w:left="2880" w:hanging="360"/>
      </w:pPr>
      <w:rPr>
        <w:rFonts w:ascii="Arial" w:hAnsi="Arial" w:hint="default"/>
      </w:rPr>
    </w:lvl>
    <w:lvl w:ilvl="4" w:tplc="5C2A25DE" w:tentative="1">
      <w:start w:val="1"/>
      <w:numFmt w:val="bullet"/>
      <w:lvlText w:val="•"/>
      <w:lvlJc w:val="left"/>
      <w:pPr>
        <w:tabs>
          <w:tab w:val="num" w:pos="3600"/>
        </w:tabs>
        <w:ind w:left="3600" w:hanging="360"/>
      </w:pPr>
      <w:rPr>
        <w:rFonts w:ascii="Arial" w:hAnsi="Arial" w:hint="default"/>
      </w:rPr>
    </w:lvl>
    <w:lvl w:ilvl="5" w:tplc="1ABCF584" w:tentative="1">
      <w:start w:val="1"/>
      <w:numFmt w:val="bullet"/>
      <w:lvlText w:val="•"/>
      <w:lvlJc w:val="left"/>
      <w:pPr>
        <w:tabs>
          <w:tab w:val="num" w:pos="4320"/>
        </w:tabs>
        <w:ind w:left="4320" w:hanging="360"/>
      </w:pPr>
      <w:rPr>
        <w:rFonts w:ascii="Arial" w:hAnsi="Arial" w:hint="default"/>
      </w:rPr>
    </w:lvl>
    <w:lvl w:ilvl="6" w:tplc="6728C80C" w:tentative="1">
      <w:start w:val="1"/>
      <w:numFmt w:val="bullet"/>
      <w:lvlText w:val="•"/>
      <w:lvlJc w:val="left"/>
      <w:pPr>
        <w:tabs>
          <w:tab w:val="num" w:pos="5040"/>
        </w:tabs>
        <w:ind w:left="5040" w:hanging="360"/>
      </w:pPr>
      <w:rPr>
        <w:rFonts w:ascii="Arial" w:hAnsi="Arial" w:hint="default"/>
      </w:rPr>
    </w:lvl>
    <w:lvl w:ilvl="7" w:tplc="05D63DF0" w:tentative="1">
      <w:start w:val="1"/>
      <w:numFmt w:val="bullet"/>
      <w:lvlText w:val="•"/>
      <w:lvlJc w:val="left"/>
      <w:pPr>
        <w:tabs>
          <w:tab w:val="num" w:pos="5760"/>
        </w:tabs>
        <w:ind w:left="5760" w:hanging="360"/>
      </w:pPr>
      <w:rPr>
        <w:rFonts w:ascii="Arial" w:hAnsi="Arial" w:hint="default"/>
      </w:rPr>
    </w:lvl>
    <w:lvl w:ilvl="8" w:tplc="89167C5C"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71DC673B"/>
    <w:multiLevelType w:val="hybridMultilevel"/>
    <w:tmpl w:val="2C2047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72CE0889"/>
    <w:multiLevelType w:val="hybridMultilevel"/>
    <w:tmpl w:val="2054AC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76894764"/>
    <w:multiLevelType w:val="hybridMultilevel"/>
    <w:tmpl w:val="3B0ED10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76E73F04"/>
    <w:multiLevelType w:val="hybridMultilevel"/>
    <w:tmpl w:val="772C6F8E"/>
    <w:lvl w:ilvl="0" w:tplc="2064223C">
      <w:start w:val="1"/>
      <w:numFmt w:val="bullet"/>
      <w:lvlText w:val="•"/>
      <w:lvlJc w:val="left"/>
      <w:pPr>
        <w:tabs>
          <w:tab w:val="num" w:pos="720"/>
        </w:tabs>
        <w:ind w:left="720" w:hanging="360"/>
      </w:pPr>
      <w:rPr>
        <w:rFonts w:ascii="Arial" w:hAnsi="Arial" w:hint="default"/>
      </w:rPr>
    </w:lvl>
    <w:lvl w:ilvl="1" w:tplc="C49E87DC" w:tentative="1">
      <w:start w:val="1"/>
      <w:numFmt w:val="bullet"/>
      <w:lvlText w:val="•"/>
      <w:lvlJc w:val="left"/>
      <w:pPr>
        <w:tabs>
          <w:tab w:val="num" w:pos="1440"/>
        </w:tabs>
        <w:ind w:left="1440" w:hanging="360"/>
      </w:pPr>
      <w:rPr>
        <w:rFonts w:ascii="Arial" w:hAnsi="Arial" w:hint="default"/>
      </w:rPr>
    </w:lvl>
    <w:lvl w:ilvl="2" w:tplc="A956B3C8" w:tentative="1">
      <w:start w:val="1"/>
      <w:numFmt w:val="bullet"/>
      <w:lvlText w:val="•"/>
      <w:lvlJc w:val="left"/>
      <w:pPr>
        <w:tabs>
          <w:tab w:val="num" w:pos="2160"/>
        </w:tabs>
        <w:ind w:left="2160" w:hanging="360"/>
      </w:pPr>
      <w:rPr>
        <w:rFonts w:ascii="Arial" w:hAnsi="Arial" w:hint="default"/>
      </w:rPr>
    </w:lvl>
    <w:lvl w:ilvl="3" w:tplc="A8FC41EA" w:tentative="1">
      <w:start w:val="1"/>
      <w:numFmt w:val="bullet"/>
      <w:lvlText w:val="•"/>
      <w:lvlJc w:val="left"/>
      <w:pPr>
        <w:tabs>
          <w:tab w:val="num" w:pos="2880"/>
        </w:tabs>
        <w:ind w:left="2880" w:hanging="360"/>
      </w:pPr>
      <w:rPr>
        <w:rFonts w:ascii="Arial" w:hAnsi="Arial" w:hint="default"/>
      </w:rPr>
    </w:lvl>
    <w:lvl w:ilvl="4" w:tplc="411AFA66" w:tentative="1">
      <w:start w:val="1"/>
      <w:numFmt w:val="bullet"/>
      <w:lvlText w:val="•"/>
      <w:lvlJc w:val="left"/>
      <w:pPr>
        <w:tabs>
          <w:tab w:val="num" w:pos="3600"/>
        </w:tabs>
        <w:ind w:left="3600" w:hanging="360"/>
      </w:pPr>
      <w:rPr>
        <w:rFonts w:ascii="Arial" w:hAnsi="Arial" w:hint="default"/>
      </w:rPr>
    </w:lvl>
    <w:lvl w:ilvl="5" w:tplc="A63E3ABC" w:tentative="1">
      <w:start w:val="1"/>
      <w:numFmt w:val="bullet"/>
      <w:lvlText w:val="•"/>
      <w:lvlJc w:val="left"/>
      <w:pPr>
        <w:tabs>
          <w:tab w:val="num" w:pos="4320"/>
        </w:tabs>
        <w:ind w:left="4320" w:hanging="360"/>
      </w:pPr>
      <w:rPr>
        <w:rFonts w:ascii="Arial" w:hAnsi="Arial" w:hint="default"/>
      </w:rPr>
    </w:lvl>
    <w:lvl w:ilvl="6" w:tplc="A3AA31C2" w:tentative="1">
      <w:start w:val="1"/>
      <w:numFmt w:val="bullet"/>
      <w:lvlText w:val="•"/>
      <w:lvlJc w:val="left"/>
      <w:pPr>
        <w:tabs>
          <w:tab w:val="num" w:pos="5040"/>
        </w:tabs>
        <w:ind w:left="5040" w:hanging="360"/>
      </w:pPr>
      <w:rPr>
        <w:rFonts w:ascii="Arial" w:hAnsi="Arial" w:hint="default"/>
      </w:rPr>
    </w:lvl>
    <w:lvl w:ilvl="7" w:tplc="64B04754" w:tentative="1">
      <w:start w:val="1"/>
      <w:numFmt w:val="bullet"/>
      <w:lvlText w:val="•"/>
      <w:lvlJc w:val="left"/>
      <w:pPr>
        <w:tabs>
          <w:tab w:val="num" w:pos="5760"/>
        </w:tabs>
        <w:ind w:left="5760" w:hanging="360"/>
      </w:pPr>
      <w:rPr>
        <w:rFonts w:ascii="Arial" w:hAnsi="Arial" w:hint="default"/>
      </w:rPr>
    </w:lvl>
    <w:lvl w:ilvl="8" w:tplc="F47CEEC4"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7926DAE"/>
    <w:multiLevelType w:val="hybridMultilevel"/>
    <w:tmpl w:val="087E2F08"/>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33" w15:restartNumberingAfterBreak="0">
    <w:nsid w:val="7C8D7E85"/>
    <w:multiLevelType w:val="multilevel"/>
    <w:tmpl w:val="C756EC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E47C65"/>
    <w:multiLevelType w:val="hybridMultilevel"/>
    <w:tmpl w:val="0640F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D172BD4"/>
    <w:multiLevelType w:val="hybridMultilevel"/>
    <w:tmpl w:val="0AC44E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7D9349AF"/>
    <w:multiLevelType w:val="hybridMultilevel"/>
    <w:tmpl w:val="E0EEA0C4"/>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num w:numId="1">
    <w:abstractNumId w:val="25"/>
  </w:num>
  <w:num w:numId="2">
    <w:abstractNumId w:val="27"/>
  </w:num>
  <w:num w:numId="3">
    <w:abstractNumId w:val="8"/>
  </w:num>
  <w:num w:numId="4">
    <w:abstractNumId w:val="3"/>
  </w:num>
  <w:num w:numId="5">
    <w:abstractNumId w:val="17"/>
  </w:num>
  <w:num w:numId="6">
    <w:abstractNumId w:val="21"/>
  </w:num>
  <w:num w:numId="7">
    <w:abstractNumId w:val="19"/>
  </w:num>
  <w:num w:numId="8">
    <w:abstractNumId w:val="28"/>
  </w:num>
  <w:num w:numId="9">
    <w:abstractNumId w:val="30"/>
  </w:num>
  <w:num w:numId="10">
    <w:abstractNumId w:val="36"/>
  </w:num>
  <w:num w:numId="11">
    <w:abstractNumId w:val="14"/>
  </w:num>
  <w:num w:numId="12">
    <w:abstractNumId w:val="4"/>
  </w:num>
  <w:num w:numId="13">
    <w:abstractNumId w:val="11"/>
  </w:num>
  <w:num w:numId="14">
    <w:abstractNumId w:val="31"/>
  </w:num>
  <w:num w:numId="15">
    <w:abstractNumId w:val="10"/>
  </w:num>
  <w:num w:numId="16">
    <w:abstractNumId w:val="9"/>
  </w:num>
  <w:num w:numId="17">
    <w:abstractNumId w:val="0"/>
  </w:num>
  <w:num w:numId="18">
    <w:abstractNumId w:val="15"/>
  </w:num>
  <w:num w:numId="19">
    <w:abstractNumId w:val="13"/>
  </w:num>
  <w:num w:numId="20">
    <w:abstractNumId w:val="23"/>
  </w:num>
  <w:num w:numId="21">
    <w:abstractNumId w:val="26"/>
  </w:num>
  <w:num w:numId="22">
    <w:abstractNumId w:val="29"/>
  </w:num>
  <w:num w:numId="23">
    <w:abstractNumId w:val="24"/>
  </w:num>
  <w:num w:numId="24">
    <w:abstractNumId w:val="5"/>
  </w:num>
  <w:num w:numId="25">
    <w:abstractNumId w:val="34"/>
  </w:num>
  <w:num w:numId="26">
    <w:abstractNumId w:val="35"/>
  </w:num>
  <w:num w:numId="27">
    <w:abstractNumId w:val="6"/>
  </w:num>
  <w:num w:numId="28">
    <w:abstractNumId w:val="33"/>
  </w:num>
  <w:num w:numId="29">
    <w:abstractNumId w:val="7"/>
  </w:num>
  <w:num w:numId="30">
    <w:abstractNumId w:val="22"/>
  </w:num>
  <w:num w:numId="31">
    <w:abstractNumId w:val="2"/>
  </w:num>
  <w:num w:numId="32">
    <w:abstractNumId w:val="32"/>
  </w:num>
  <w:num w:numId="33">
    <w:abstractNumId w:val="20"/>
  </w:num>
  <w:num w:numId="34">
    <w:abstractNumId w:val="12"/>
  </w:num>
  <w:num w:numId="35">
    <w:abstractNumId w:val="16"/>
  </w:num>
  <w:num w:numId="36">
    <w:abstractNumId w:val="1"/>
  </w:num>
  <w:num w:numId="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F73"/>
    <w:rsid w:val="00000629"/>
    <w:rsid w:val="00004F90"/>
    <w:rsid w:val="00010B1B"/>
    <w:rsid w:val="00011257"/>
    <w:rsid w:val="00021E9E"/>
    <w:rsid w:val="00023E61"/>
    <w:rsid w:val="000248CA"/>
    <w:rsid w:val="000324E2"/>
    <w:rsid w:val="00046955"/>
    <w:rsid w:val="00051CA7"/>
    <w:rsid w:val="00062345"/>
    <w:rsid w:val="000632E9"/>
    <w:rsid w:val="000769B7"/>
    <w:rsid w:val="00077D31"/>
    <w:rsid w:val="00077D72"/>
    <w:rsid w:val="000806FA"/>
    <w:rsid w:val="00084406"/>
    <w:rsid w:val="000932F5"/>
    <w:rsid w:val="000961EF"/>
    <w:rsid w:val="000A0AED"/>
    <w:rsid w:val="000B2C80"/>
    <w:rsid w:val="000B3C9A"/>
    <w:rsid w:val="000B537A"/>
    <w:rsid w:val="000C2C5F"/>
    <w:rsid w:val="000D073A"/>
    <w:rsid w:val="000D36C5"/>
    <w:rsid w:val="000E4FF4"/>
    <w:rsid w:val="000F0755"/>
    <w:rsid w:val="000F303F"/>
    <w:rsid w:val="001057BD"/>
    <w:rsid w:val="00107750"/>
    <w:rsid w:val="001206F9"/>
    <w:rsid w:val="00124AA8"/>
    <w:rsid w:val="00131455"/>
    <w:rsid w:val="00131630"/>
    <w:rsid w:val="0013530B"/>
    <w:rsid w:val="00135863"/>
    <w:rsid w:val="0014356C"/>
    <w:rsid w:val="001438B3"/>
    <w:rsid w:val="00151F7C"/>
    <w:rsid w:val="00152D44"/>
    <w:rsid w:val="001551BF"/>
    <w:rsid w:val="001621C4"/>
    <w:rsid w:val="001719EC"/>
    <w:rsid w:val="001735D2"/>
    <w:rsid w:val="00174C5B"/>
    <w:rsid w:val="00176FBB"/>
    <w:rsid w:val="001811EA"/>
    <w:rsid w:val="00181BA4"/>
    <w:rsid w:val="0018577B"/>
    <w:rsid w:val="00186E86"/>
    <w:rsid w:val="00195DCB"/>
    <w:rsid w:val="001A23E4"/>
    <w:rsid w:val="001B1851"/>
    <w:rsid w:val="001B73FB"/>
    <w:rsid w:val="001C0229"/>
    <w:rsid w:val="001C1719"/>
    <w:rsid w:val="001C4E5B"/>
    <w:rsid w:val="001C70A8"/>
    <w:rsid w:val="001D1776"/>
    <w:rsid w:val="001D5F12"/>
    <w:rsid w:val="001E6D8C"/>
    <w:rsid w:val="001F36F3"/>
    <w:rsid w:val="001F6C9B"/>
    <w:rsid w:val="002142D1"/>
    <w:rsid w:val="00222DE8"/>
    <w:rsid w:val="00231018"/>
    <w:rsid w:val="0023307B"/>
    <w:rsid w:val="00240F7B"/>
    <w:rsid w:val="00247617"/>
    <w:rsid w:val="002553D6"/>
    <w:rsid w:val="00277165"/>
    <w:rsid w:val="0027784C"/>
    <w:rsid w:val="002813FC"/>
    <w:rsid w:val="00281FFB"/>
    <w:rsid w:val="0028291C"/>
    <w:rsid w:val="002913A0"/>
    <w:rsid w:val="00291626"/>
    <w:rsid w:val="00291CD4"/>
    <w:rsid w:val="00292144"/>
    <w:rsid w:val="002A233B"/>
    <w:rsid w:val="002A5B39"/>
    <w:rsid w:val="002A5C40"/>
    <w:rsid w:val="002A6238"/>
    <w:rsid w:val="002A6E54"/>
    <w:rsid w:val="002B0218"/>
    <w:rsid w:val="002B31E3"/>
    <w:rsid w:val="002C4D8E"/>
    <w:rsid w:val="002D29A8"/>
    <w:rsid w:val="002E466F"/>
    <w:rsid w:val="002F05E4"/>
    <w:rsid w:val="002F65F7"/>
    <w:rsid w:val="00303E61"/>
    <w:rsid w:val="00305FFB"/>
    <w:rsid w:val="00311629"/>
    <w:rsid w:val="00323F31"/>
    <w:rsid w:val="003252E5"/>
    <w:rsid w:val="0032547D"/>
    <w:rsid w:val="00330091"/>
    <w:rsid w:val="003305A6"/>
    <w:rsid w:val="00331E79"/>
    <w:rsid w:val="00344384"/>
    <w:rsid w:val="00346E49"/>
    <w:rsid w:val="00350362"/>
    <w:rsid w:val="00350FB2"/>
    <w:rsid w:val="00357AA8"/>
    <w:rsid w:val="00363522"/>
    <w:rsid w:val="0036553C"/>
    <w:rsid w:val="00365C0B"/>
    <w:rsid w:val="00371520"/>
    <w:rsid w:val="003812FC"/>
    <w:rsid w:val="00384846"/>
    <w:rsid w:val="00385FFB"/>
    <w:rsid w:val="00393209"/>
    <w:rsid w:val="00395046"/>
    <w:rsid w:val="003A08C1"/>
    <w:rsid w:val="003B2DE4"/>
    <w:rsid w:val="003C004E"/>
    <w:rsid w:val="003C098B"/>
    <w:rsid w:val="003C48D0"/>
    <w:rsid w:val="003D1FCA"/>
    <w:rsid w:val="003D3DB6"/>
    <w:rsid w:val="003D7E9C"/>
    <w:rsid w:val="003E15C7"/>
    <w:rsid w:val="003E247B"/>
    <w:rsid w:val="003E33E1"/>
    <w:rsid w:val="003E53E8"/>
    <w:rsid w:val="003E597A"/>
    <w:rsid w:val="003F1A3B"/>
    <w:rsid w:val="003F2589"/>
    <w:rsid w:val="003F4591"/>
    <w:rsid w:val="003F57FA"/>
    <w:rsid w:val="004050B9"/>
    <w:rsid w:val="00417BC9"/>
    <w:rsid w:val="0042160F"/>
    <w:rsid w:val="00433437"/>
    <w:rsid w:val="00434549"/>
    <w:rsid w:val="00434A78"/>
    <w:rsid w:val="0043565F"/>
    <w:rsid w:val="00436E00"/>
    <w:rsid w:val="00441B66"/>
    <w:rsid w:val="0044340D"/>
    <w:rsid w:val="00443FA0"/>
    <w:rsid w:val="00445A69"/>
    <w:rsid w:val="00450139"/>
    <w:rsid w:val="004548EF"/>
    <w:rsid w:val="00463265"/>
    <w:rsid w:val="00464B67"/>
    <w:rsid w:val="0047121F"/>
    <w:rsid w:val="00477B73"/>
    <w:rsid w:val="004852F6"/>
    <w:rsid w:val="0049077F"/>
    <w:rsid w:val="00493C68"/>
    <w:rsid w:val="004957AA"/>
    <w:rsid w:val="00496D62"/>
    <w:rsid w:val="00497B1C"/>
    <w:rsid w:val="004A129A"/>
    <w:rsid w:val="004A4B6F"/>
    <w:rsid w:val="004B1F13"/>
    <w:rsid w:val="004B214A"/>
    <w:rsid w:val="004B3D64"/>
    <w:rsid w:val="004B798D"/>
    <w:rsid w:val="004B7CB6"/>
    <w:rsid w:val="004C0E87"/>
    <w:rsid w:val="004C1335"/>
    <w:rsid w:val="004C40CC"/>
    <w:rsid w:val="004D34F8"/>
    <w:rsid w:val="004E0512"/>
    <w:rsid w:val="004E48F6"/>
    <w:rsid w:val="004E6315"/>
    <w:rsid w:val="004F1DEA"/>
    <w:rsid w:val="004F222E"/>
    <w:rsid w:val="00502493"/>
    <w:rsid w:val="00502B52"/>
    <w:rsid w:val="00512D80"/>
    <w:rsid w:val="005159C4"/>
    <w:rsid w:val="005220AE"/>
    <w:rsid w:val="00524401"/>
    <w:rsid w:val="0052565C"/>
    <w:rsid w:val="00527E87"/>
    <w:rsid w:val="005349F0"/>
    <w:rsid w:val="00542451"/>
    <w:rsid w:val="00546A54"/>
    <w:rsid w:val="00546F12"/>
    <w:rsid w:val="005470B6"/>
    <w:rsid w:val="00552456"/>
    <w:rsid w:val="00553651"/>
    <w:rsid w:val="0055580D"/>
    <w:rsid w:val="00556C71"/>
    <w:rsid w:val="00565229"/>
    <w:rsid w:val="005B1B9E"/>
    <w:rsid w:val="005B40AA"/>
    <w:rsid w:val="005C4EB6"/>
    <w:rsid w:val="005C7F33"/>
    <w:rsid w:val="005D07CD"/>
    <w:rsid w:val="005D1B5C"/>
    <w:rsid w:val="005E5112"/>
    <w:rsid w:val="005E56CF"/>
    <w:rsid w:val="005E5F0C"/>
    <w:rsid w:val="005E684C"/>
    <w:rsid w:val="005E7A72"/>
    <w:rsid w:val="00601298"/>
    <w:rsid w:val="006071C5"/>
    <w:rsid w:val="00611154"/>
    <w:rsid w:val="0061670A"/>
    <w:rsid w:val="00620277"/>
    <w:rsid w:val="00632BA7"/>
    <w:rsid w:val="006334ED"/>
    <w:rsid w:val="006357B7"/>
    <w:rsid w:val="006363E3"/>
    <w:rsid w:val="00656A7D"/>
    <w:rsid w:val="006571AB"/>
    <w:rsid w:val="00661B52"/>
    <w:rsid w:val="00675BFE"/>
    <w:rsid w:val="006838AB"/>
    <w:rsid w:val="00687C58"/>
    <w:rsid w:val="00690725"/>
    <w:rsid w:val="00696661"/>
    <w:rsid w:val="006A147F"/>
    <w:rsid w:val="006B1AAC"/>
    <w:rsid w:val="006B6CF6"/>
    <w:rsid w:val="006C2F41"/>
    <w:rsid w:val="006D0A1F"/>
    <w:rsid w:val="006D58E3"/>
    <w:rsid w:val="006E0105"/>
    <w:rsid w:val="006E11E9"/>
    <w:rsid w:val="006E14BF"/>
    <w:rsid w:val="006E1903"/>
    <w:rsid w:val="006E2A4C"/>
    <w:rsid w:val="006E5E5F"/>
    <w:rsid w:val="006F0F5D"/>
    <w:rsid w:val="006F1CFA"/>
    <w:rsid w:val="006F1FEC"/>
    <w:rsid w:val="006F2A34"/>
    <w:rsid w:val="006F568B"/>
    <w:rsid w:val="006F5F21"/>
    <w:rsid w:val="006F7845"/>
    <w:rsid w:val="007066BE"/>
    <w:rsid w:val="0070776B"/>
    <w:rsid w:val="00707A88"/>
    <w:rsid w:val="00711B14"/>
    <w:rsid w:val="00712ABC"/>
    <w:rsid w:val="0071422C"/>
    <w:rsid w:val="00724ABA"/>
    <w:rsid w:val="00724FD4"/>
    <w:rsid w:val="00726E6F"/>
    <w:rsid w:val="00727576"/>
    <w:rsid w:val="00731707"/>
    <w:rsid w:val="007342AD"/>
    <w:rsid w:val="00735BA0"/>
    <w:rsid w:val="00740722"/>
    <w:rsid w:val="00744ED9"/>
    <w:rsid w:val="00745605"/>
    <w:rsid w:val="007501A2"/>
    <w:rsid w:val="00751790"/>
    <w:rsid w:val="00752185"/>
    <w:rsid w:val="00753B15"/>
    <w:rsid w:val="007576ED"/>
    <w:rsid w:val="007643B7"/>
    <w:rsid w:val="00772DBD"/>
    <w:rsid w:val="007764A1"/>
    <w:rsid w:val="00790BD3"/>
    <w:rsid w:val="007A5D6A"/>
    <w:rsid w:val="007A5F61"/>
    <w:rsid w:val="007B48FF"/>
    <w:rsid w:val="007C5056"/>
    <w:rsid w:val="007C78EC"/>
    <w:rsid w:val="007D3788"/>
    <w:rsid w:val="007D5F90"/>
    <w:rsid w:val="007E7BE0"/>
    <w:rsid w:val="007F1EE5"/>
    <w:rsid w:val="007F266A"/>
    <w:rsid w:val="00805A65"/>
    <w:rsid w:val="00813425"/>
    <w:rsid w:val="00816625"/>
    <w:rsid w:val="0082066E"/>
    <w:rsid w:val="008235E1"/>
    <w:rsid w:val="00825836"/>
    <w:rsid w:val="008324FE"/>
    <w:rsid w:val="00833BFD"/>
    <w:rsid w:val="008341CE"/>
    <w:rsid w:val="00836DFC"/>
    <w:rsid w:val="00841572"/>
    <w:rsid w:val="0085793D"/>
    <w:rsid w:val="0086063D"/>
    <w:rsid w:val="00866CD4"/>
    <w:rsid w:val="00874075"/>
    <w:rsid w:val="00882A17"/>
    <w:rsid w:val="00885590"/>
    <w:rsid w:val="00887875"/>
    <w:rsid w:val="00887BBA"/>
    <w:rsid w:val="0089648A"/>
    <w:rsid w:val="008A05EB"/>
    <w:rsid w:val="008A297A"/>
    <w:rsid w:val="008B0F66"/>
    <w:rsid w:val="008C14F5"/>
    <w:rsid w:val="008D664A"/>
    <w:rsid w:val="008E112E"/>
    <w:rsid w:val="008E4C9B"/>
    <w:rsid w:val="009001B1"/>
    <w:rsid w:val="009138FA"/>
    <w:rsid w:val="00913BA5"/>
    <w:rsid w:val="00916857"/>
    <w:rsid w:val="00924DD7"/>
    <w:rsid w:val="00926FE8"/>
    <w:rsid w:val="0093456E"/>
    <w:rsid w:val="00941719"/>
    <w:rsid w:val="0094340E"/>
    <w:rsid w:val="0095331B"/>
    <w:rsid w:val="00961CE2"/>
    <w:rsid w:val="009627EB"/>
    <w:rsid w:val="00965B38"/>
    <w:rsid w:val="009712E8"/>
    <w:rsid w:val="00971BE8"/>
    <w:rsid w:val="00972CFC"/>
    <w:rsid w:val="00973D22"/>
    <w:rsid w:val="009804D8"/>
    <w:rsid w:val="00980D83"/>
    <w:rsid w:val="0098197D"/>
    <w:rsid w:val="00983DEB"/>
    <w:rsid w:val="00996C41"/>
    <w:rsid w:val="009A3A52"/>
    <w:rsid w:val="009A7617"/>
    <w:rsid w:val="009B18F0"/>
    <w:rsid w:val="009B4178"/>
    <w:rsid w:val="009B43DB"/>
    <w:rsid w:val="009B4975"/>
    <w:rsid w:val="009B7384"/>
    <w:rsid w:val="009C61E2"/>
    <w:rsid w:val="009D0EC8"/>
    <w:rsid w:val="009D1CEF"/>
    <w:rsid w:val="009D310E"/>
    <w:rsid w:val="009D34F7"/>
    <w:rsid w:val="009E4566"/>
    <w:rsid w:val="009F2F14"/>
    <w:rsid w:val="009F477E"/>
    <w:rsid w:val="009F6E5A"/>
    <w:rsid w:val="009F7D73"/>
    <w:rsid w:val="00A0224E"/>
    <w:rsid w:val="00A0611D"/>
    <w:rsid w:val="00A13881"/>
    <w:rsid w:val="00A17B4C"/>
    <w:rsid w:val="00A22277"/>
    <w:rsid w:val="00A26F01"/>
    <w:rsid w:val="00A32BC8"/>
    <w:rsid w:val="00A362F3"/>
    <w:rsid w:val="00A365FA"/>
    <w:rsid w:val="00A44BB0"/>
    <w:rsid w:val="00A45F75"/>
    <w:rsid w:val="00A478CD"/>
    <w:rsid w:val="00A607A9"/>
    <w:rsid w:val="00A62A4F"/>
    <w:rsid w:val="00A649CF"/>
    <w:rsid w:val="00A658D1"/>
    <w:rsid w:val="00A74362"/>
    <w:rsid w:val="00A760E9"/>
    <w:rsid w:val="00A802CA"/>
    <w:rsid w:val="00A810DB"/>
    <w:rsid w:val="00A82D4F"/>
    <w:rsid w:val="00A8475B"/>
    <w:rsid w:val="00A96104"/>
    <w:rsid w:val="00AA5351"/>
    <w:rsid w:val="00AB26FA"/>
    <w:rsid w:val="00AB6987"/>
    <w:rsid w:val="00AB6C0C"/>
    <w:rsid w:val="00AE1736"/>
    <w:rsid w:val="00AE3F40"/>
    <w:rsid w:val="00AF2498"/>
    <w:rsid w:val="00AF5E31"/>
    <w:rsid w:val="00AF611B"/>
    <w:rsid w:val="00AF7A07"/>
    <w:rsid w:val="00B01BF3"/>
    <w:rsid w:val="00B04E23"/>
    <w:rsid w:val="00B055FB"/>
    <w:rsid w:val="00B06485"/>
    <w:rsid w:val="00B13531"/>
    <w:rsid w:val="00B33AA2"/>
    <w:rsid w:val="00B358B8"/>
    <w:rsid w:val="00B4020D"/>
    <w:rsid w:val="00B4208F"/>
    <w:rsid w:val="00B42360"/>
    <w:rsid w:val="00B46D4A"/>
    <w:rsid w:val="00B56696"/>
    <w:rsid w:val="00B65732"/>
    <w:rsid w:val="00B71A62"/>
    <w:rsid w:val="00B74221"/>
    <w:rsid w:val="00B81A2B"/>
    <w:rsid w:val="00B9263C"/>
    <w:rsid w:val="00B92EBA"/>
    <w:rsid w:val="00B94827"/>
    <w:rsid w:val="00BA6803"/>
    <w:rsid w:val="00BB0F07"/>
    <w:rsid w:val="00BB6C84"/>
    <w:rsid w:val="00BB7615"/>
    <w:rsid w:val="00BC47CE"/>
    <w:rsid w:val="00BD0202"/>
    <w:rsid w:val="00BD6099"/>
    <w:rsid w:val="00BD7A1D"/>
    <w:rsid w:val="00BE505B"/>
    <w:rsid w:val="00BE7B79"/>
    <w:rsid w:val="00BF6AC2"/>
    <w:rsid w:val="00BF7923"/>
    <w:rsid w:val="00BF7AFF"/>
    <w:rsid w:val="00C02FC4"/>
    <w:rsid w:val="00C047AD"/>
    <w:rsid w:val="00C06DF5"/>
    <w:rsid w:val="00C07172"/>
    <w:rsid w:val="00C17A9F"/>
    <w:rsid w:val="00C17C3F"/>
    <w:rsid w:val="00C354CD"/>
    <w:rsid w:val="00C3718D"/>
    <w:rsid w:val="00C4199F"/>
    <w:rsid w:val="00C41FDF"/>
    <w:rsid w:val="00C477C8"/>
    <w:rsid w:val="00C53D1F"/>
    <w:rsid w:val="00C65B29"/>
    <w:rsid w:val="00C67EE5"/>
    <w:rsid w:val="00C70BAE"/>
    <w:rsid w:val="00C71A3D"/>
    <w:rsid w:val="00C72FCB"/>
    <w:rsid w:val="00C734B5"/>
    <w:rsid w:val="00C8481A"/>
    <w:rsid w:val="00C86901"/>
    <w:rsid w:val="00C93705"/>
    <w:rsid w:val="00CA47E3"/>
    <w:rsid w:val="00CA4A92"/>
    <w:rsid w:val="00CB15D2"/>
    <w:rsid w:val="00CB29BD"/>
    <w:rsid w:val="00CB4BCB"/>
    <w:rsid w:val="00CB5CA1"/>
    <w:rsid w:val="00CC068D"/>
    <w:rsid w:val="00CC2791"/>
    <w:rsid w:val="00CC55CE"/>
    <w:rsid w:val="00CD0359"/>
    <w:rsid w:val="00CD2921"/>
    <w:rsid w:val="00CE0A4C"/>
    <w:rsid w:val="00CE1B5C"/>
    <w:rsid w:val="00CF2CE5"/>
    <w:rsid w:val="00CF4068"/>
    <w:rsid w:val="00CF742B"/>
    <w:rsid w:val="00D11236"/>
    <w:rsid w:val="00D1482C"/>
    <w:rsid w:val="00D202EF"/>
    <w:rsid w:val="00D24045"/>
    <w:rsid w:val="00D24B04"/>
    <w:rsid w:val="00D26401"/>
    <w:rsid w:val="00D26F73"/>
    <w:rsid w:val="00D27A9A"/>
    <w:rsid w:val="00D30B0A"/>
    <w:rsid w:val="00D33D20"/>
    <w:rsid w:val="00D35A42"/>
    <w:rsid w:val="00D418B2"/>
    <w:rsid w:val="00D5083E"/>
    <w:rsid w:val="00D71835"/>
    <w:rsid w:val="00D721FD"/>
    <w:rsid w:val="00D73AD0"/>
    <w:rsid w:val="00D76BA3"/>
    <w:rsid w:val="00D80484"/>
    <w:rsid w:val="00D91443"/>
    <w:rsid w:val="00D917CE"/>
    <w:rsid w:val="00D92E12"/>
    <w:rsid w:val="00D9385E"/>
    <w:rsid w:val="00DA049A"/>
    <w:rsid w:val="00DA21B6"/>
    <w:rsid w:val="00DA38A9"/>
    <w:rsid w:val="00DA4863"/>
    <w:rsid w:val="00DC0F18"/>
    <w:rsid w:val="00DC5EF1"/>
    <w:rsid w:val="00DD736C"/>
    <w:rsid w:val="00DF03DF"/>
    <w:rsid w:val="00E033D6"/>
    <w:rsid w:val="00E061F6"/>
    <w:rsid w:val="00E115EC"/>
    <w:rsid w:val="00E2082F"/>
    <w:rsid w:val="00E20894"/>
    <w:rsid w:val="00E2126F"/>
    <w:rsid w:val="00E21627"/>
    <w:rsid w:val="00E21FBB"/>
    <w:rsid w:val="00E33766"/>
    <w:rsid w:val="00E357FD"/>
    <w:rsid w:val="00E359E9"/>
    <w:rsid w:val="00E368DD"/>
    <w:rsid w:val="00E410C7"/>
    <w:rsid w:val="00E44EDD"/>
    <w:rsid w:val="00E4688E"/>
    <w:rsid w:val="00E601F0"/>
    <w:rsid w:val="00E75BDB"/>
    <w:rsid w:val="00E8305C"/>
    <w:rsid w:val="00E856E4"/>
    <w:rsid w:val="00E92E31"/>
    <w:rsid w:val="00EB3D5A"/>
    <w:rsid w:val="00EB561E"/>
    <w:rsid w:val="00EC1A5A"/>
    <w:rsid w:val="00EC1DEE"/>
    <w:rsid w:val="00ED4432"/>
    <w:rsid w:val="00EE2C08"/>
    <w:rsid w:val="00EF0BF6"/>
    <w:rsid w:val="00EF4C82"/>
    <w:rsid w:val="00EF6373"/>
    <w:rsid w:val="00F21E7C"/>
    <w:rsid w:val="00F2693E"/>
    <w:rsid w:val="00F35245"/>
    <w:rsid w:val="00F361FF"/>
    <w:rsid w:val="00F45626"/>
    <w:rsid w:val="00F46E25"/>
    <w:rsid w:val="00F51375"/>
    <w:rsid w:val="00F62743"/>
    <w:rsid w:val="00F64A58"/>
    <w:rsid w:val="00F7204F"/>
    <w:rsid w:val="00F7421B"/>
    <w:rsid w:val="00F77D55"/>
    <w:rsid w:val="00F8122A"/>
    <w:rsid w:val="00F871B1"/>
    <w:rsid w:val="00FA0AA5"/>
    <w:rsid w:val="00FA2F35"/>
    <w:rsid w:val="00FA318C"/>
    <w:rsid w:val="00FB333D"/>
    <w:rsid w:val="00FB571C"/>
    <w:rsid w:val="00FC00BA"/>
    <w:rsid w:val="00FC2863"/>
    <w:rsid w:val="00FD6027"/>
    <w:rsid w:val="00FD63BB"/>
    <w:rsid w:val="00FE6ACF"/>
    <w:rsid w:val="00FF2B73"/>
    <w:rsid w:val="00FF7B7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3F571A"/>
  <w15:chartTrackingRefBased/>
  <w15:docId w15:val="{D6FF7052-F22C-4785-AE05-3B9416EDC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083E"/>
    <w:pPr>
      <w:spacing w:line="360" w:lineRule="auto"/>
      <w:jc w:val="both"/>
    </w:pPr>
    <w:rPr>
      <w:rFonts w:ascii="Times New Roman" w:hAnsi="Times New Roman"/>
      <w:sz w:val="24"/>
    </w:rPr>
  </w:style>
  <w:style w:type="paragraph" w:styleId="Ttulo1">
    <w:name w:val="heading 1"/>
    <w:basedOn w:val="Normal"/>
    <w:next w:val="Normal"/>
    <w:link w:val="Ttulo1Car"/>
    <w:uiPriority w:val="9"/>
    <w:qFormat/>
    <w:rsid w:val="00023E61"/>
    <w:pPr>
      <w:keepNext/>
      <w:keepLines/>
      <w:numPr>
        <w:numId w:val="24"/>
      </w:numPr>
      <w:spacing w:before="240" w:after="0"/>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417BC9"/>
    <w:pPr>
      <w:keepNext/>
      <w:keepLines/>
      <w:spacing w:before="40" w:after="0"/>
      <w:outlineLvl w:val="1"/>
    </w:pPr>
    <w:rPr>
      <w:rFonts w:eastAsiaTheme="majorEastAsia" w:cs="Times New Roman"/>
      <w:b/>
      <w:color w:val="000000" w:themeColor="text1"/>
      <w:sz w:val="32"/>
      <w:szCs w:val="32"/>
    </w:rPr>
  </w:style>
  <w:style w:type="paragraph" w:styleId="Ttulo3">
    <w:name w:val="heading 3"/>
    <w:basedOn w:val="Normal"/>
    <w:next w:val="Normal"/>
    <w:link w:val="Ttulo3Car"/>
    <w:uiPriority w:val="9"/>
    <w:unhideWhenUsed/>
    <w:qFormat/>
    <w:rsid w:val="00417BC9"/>
    <w:pPr>
      <w:keepNext/>
      <w:keepLines/>
      <w:spacing w:before="40" w:after="0"/>
      <w:outlineLvl w:val="2"/>
    </w:pPr>
    <w:rPr>
      <w:rFonts w:eastAsiaTheme="majorEastAsia" w:cs="Times New Roman"/>
      <w:b/>
      <w:color w:val="000000" w:themeColor="text1"/>
      <w:szCs w:val="24"/>
    </w:rPr>
  </w:style>
  <w:style w:type="paragraph" w:styleId="Ttulo4">
    <w:name w:val="heading 4"/>
    <w:basedOn w:val="Normal"/>
    <w:next w:val="Normal"/>
    <w:link w:val="Ttulo4Car"/>
    <w:uiPriority w:val="9"/>
    <w:unhideWhenUsed/>
    <w:qFormat/>
    <w:rsid w:val="00417BC9"/>
    <w:pPr>
      <w:keepNext/>
      <w:keepLines/>
      <w:spacing w:before="40" w:after="0"/>
      <w:outlineLvl w:val="3"/>
    </w:pPr>
    <w:rPr>
      <w:rFonts w:eastAsiaTheme="majorEastAsia" w:cs="Times New Roman"/>
      <w:i/>
      <w:i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1C022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C0229"/>
  </w:style>
  <w:style w:type="paragraph" w:styleId="Piedepgina">
    <w:name w:val="footer"/>
    <w:basedOn w:val="Normal"/>
    <w:link w:val="PiedepginaCar"/>
    <w:unhideWhenUsed/>
    <w:rsid w:val="001C022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C0229"/>
  </w:style>
  <w:style w:type="paragraph" w:styleId="Prrafodelista">
    <w:name w:val="List Paragraph"/>
    <w:basedOn w:val="Normal"/>
    <w:uiPriority w:val="34"/>
    <w:qFormat/>
    <w:rsid w:val="00291626"/>
    <w:pPr>
      <w:ind w:left="720"/>
      <w:contextualSpacing/>
    </w:pPr>
  </w:style>
  <w:style w:type="character" w:styleId="Hipervnculo">
    <w:name w:val="Hyperlink"/>
    <w:basedOn w:val="Fuentedeprrafopredeter"/>
    <w:uiPriority w:val="99"/>
    <w:unhideWhenUsed/>
    <w:rsid w:val="00731707"/>
    <w:rPr>
      <w:color w:val="0563C1" w:themeColor="hyperlink"/>
      <w:u w:val="single"/>
    </w:rPr>
  </w:style>
  <w:style w:type="character" w:styleId="Textodelmarcadordeposicin">
    <w:name w:val="Placeholder Text"/>
    <w:basedOn w:val="Fuentedeprrafopredeter"/>
    <w:uiPriority w:val="99"/>
    <w:semiHidden/>
    <w:rsid w:val="004B1F13"/>
    <w:rPr>
      <w:color w:val="808080"/>
    </w:rPr>
  </w:style>
  <w:style w:type="character" w:customStyle="1" w:styleId="Ttulo1Car">
    <w:name w:val="Título 1 Car"/>
    <w:basedOn w:val="Fuentedeprrafopredeter"/>
    <w:link w:val="Ttulo1"/>
    <w:uiPriority w:val="9"/>
    <w:rsid w:val="00023E61"/>
    <w:rPr>
      <w:rFonts w:ascii="Times New Roman" w:eastAsiaTheme="majorEastAsia" w:hAnsi="Times New Roman" w:cstheme="majorBidi"/>
      <w:b/>
      <w:sz w:val="32"/>
      <w:szCs w:val="32"/>
    </w:rPr>
  </w:style>
  <w:style w:type="paragraph" w:styleId="TtuloTDC">
    <w:name w:val="TOC Heading"/>
    <w:basedOn w:val="Ttulo1"/>
    <w:next w:val="Normal"/>
    <w:uiPriority w:val="39"/>
    <w:unhideWhenUsed/>
    <w:qFormat/>
    <w:rsid w:val="00BF6AC2"/>
    <w:pPr>
      <w:outlineLvl w:val="9"/>
    </w:pPr>
    <w:rPr>
      <w:lang w:eastAsia="es-AR"/>
    </w:rPr>
  </w:style>
  <w:style w:type="paragraph" w:styleId="TDC1">
    <w:name w:val="toc 1"/>
    <w:basedOn w:val="Normal"/>
    <w:next w:val="Normal"/>
    <w:autoRedefine/>
    <w:uiPriority w:val="39"/>
    <w:unhideWhenUsed/>
    <w:rsid w:val="00417BC9"/>
    <w:pPr>
      <w:tabs>
        <w:tab w:val="left" w:pos="440"/>
        <w:tab w:val="right" w:leader="dot" w:pos="8828"/>
      </w:tabs>
      <w:spacing w:after="100"/>
    </w:pPr>
  </w:style>
  <w:style w:type="paragraph" w:styleId="Sinespaciado">
    <w:name w:val="No Spacing"/>
    <w:link w:val="SinespaciadoCar"/>
    <w:uiPriority w:val="1"/>
    <w:qFormat/>
    <w:rsid w:val="008C14F5"/>
    <w:pPr>
      <w:spacing w:after="0" w:line="240" w:lineRule="auto"/>
    </w:pPr>
    <w:rPr>
      <w:rFonts w:ascii="Calibri" w:eastAsia="Times New Roman" w:hAnsi="Calibri" w:cs="Times New Roman"/>
      <w:lang w:val="es-ES"/>
    </w:rPr>
  </w:style>
  <w:style w:type="character" w:customStyle="1" w:styleId="SinespaciadoCar">
    <w:name w:val="Sin espaciado Car"/>
    <w:link w:val="Sinespaciado"/>
    <w:uiPriority w:val="1"/>
    <w:rsid w:val="008C14F5"/>
    <w:rPr>
      <w:rFonts w:ascii="Calibri" w:eastAsia="Times New Roman" w:hAnsi="Calibri" w:cs="Times New Roman"/>
      <w:lang w:val="es-ES"/>
    </w:rPr>
  </w:style>
  <w:style w:type="character" w:styleId="Nmerodepgina">
    <w:name w:val="page number"/>
    <w:basedOn w:val="Fuentedeprrafopredeter"/>
    <w:rsid w:val="00F77D55"/>
  </w:style>
  <w:style w:type="paragraph" w:styleId="Descripcin">
    <w:name w:val="caption"/>
    <w:basedOn w:val="Normal"/>
    <w:next w:val="Normal"/>
    <w:uiPriority w:val="35"/>
    <w:unhideWhenUsed/>
    <w:qFormat/>
    <w:rsid w:val="004E6315"/>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620277"/>
  </w:style>
  <w:style w:type="character" w:customStyle="1" w:styleId="Ttulo2Car">
    <w:name w:val="Título 2 Car"/>
    <w:basedOn w:val="Fuentedeprrafopredeter"/>
    <w:link w:val="Ttulo2"/>
    <w:uiPriority w:val="9"/>
    <w:rsid w:val="00417BC9"/>
    <w:rPr>
      <w:rFonts w:ascii="Times New Roman" w:eastAsiaTheme="majorEastAsia" w:hAnsi="Times New Roman" w:cs="Times New Roman"/>
      <w:b/>
      <w:color w:val="000000" w:themeColor="text1"/>
      <w:sz w:val="32"/>
      <w:szCs w:val="32"/>
    </w:rPr>
  </w:style>
  <w:style w:type="paragraph" w:styleId="TDC2">
    <w:name w:val="toc 2"/>
    <w:basedOn w:val="Normal"/>
    <w:next w:val="Normal"/>
    <w:autoRedefine/>
    <w:uiPriority w:val="39"/>
    <w:unhideWhenUsed/>
    <w:rsid w:val="00417BC9"/>
    <w:pPr>
      <w:spacing w:after="100"/>
      <w:ind w:left="240"/>
    </w:pPr>
  </w:style>
  <w:style w:type="character" w:customStyle="1" w:styleId="Ttulo3Car">
    <w:name w:val="Título 3 Car"/>
    <w:basedOn w:val="Fuentedeprrafopredeter"/>
    <w:link w:val="Ttulo3"/>
    <w:uiPriority w:val="9"/>
    <w:rsid w:val="00417BC9"/>
    <w:rPr>
      <w:rFonts w:ascii="Times New Roman" w:eastAsiaTheme="majorEastAsia" w:hAnsi="Times New Roman" w:cs="Times New Roman"/>
      <w:b/>
      <w:color w:val="000000" w:themeColor="text1"/>
      <w:sz w:val="24"/>
      <w:szCs w:val="24"/>
    </w:rPr>
  </w:style>
  <w:style w:type="character" w:customStyle="1" w:styleId="Ttulo4Car">
    <w:name w:val="Título 4 Car"/>
    <w:basedOn w:val="Fuentedeprrafopredeter"/>
    <w:link w:val="Ttulo4"/>
    <w:uiPriority w:val="9"/>
    <w:rsid w:val="00417BC9"/>
    <w:rPr>
      <w:rFonts w:ascii="Times New Roman" w:eastAsiaTheme="majorEastAsia" w:hAnsi="Times New Roman" w:cs="Times New Roman"/>
      <w:i/>
      <w:iCs/>
      <w:color w:val="000000" w:themeColor="text1"/>
      <w:sz w:val="24"/>
    </w:rPr>
  </w:style>
  <w:style w:type="table" w:styleId="Tablaconcuadrcula">
    <w:name w:val="Table Grid"/>
    <w:basedOn w:val="Tablanormal"/>
    <w:uiPriority w:val="39"/>
    <w:rsid w:val="00635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4D34F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59878">
      <w:bodyDiv w:val="1"/>
      <w:marLeft w:val="0"/>
      <w:marRight w:val="0"/>
      <w:marTop w:val="0"/>
      <w:marBottom w:val="0"/>
      <w:divBdr>
        <w:top w:val="none" w:sz="0" w:space="0" w:color="auto"/>
        <w:left w:val="none" w:sz="0" w:space="0" w:color="auto"/>
        <w:bottom w:val="none" w:sz="0" w:space="0" w:color="auto"/>
        <w:right w:val="none" w:sz="0" w:space="0" w:color="auto"/>
      </w:divBdr>
    </w:div>
    <w:div w:id="16002153">
      <w:bodyDiv w:val="1"/>
      <w:marLeft w:val="0"/>
      <w:marRight w:val="0"/>
      <w:marTop w:val="0"/>
      <w:marBottom w:val="0"/>
      <w:divBdr>
        <w:top w:val="none" w:sz="0" w:space="0" w:color="auto"/>
        <w:left w:val="none" w:sz="0" w:space="0" w:color="auto"/>
        <w:bottom w:val="none" w:sz="0" w:space="0" w:color="auto"/>
        <w:right w:val="none" w:sz="0" w:space="0" w:color="auto"/>
      </w:divBdr>
    </w:div>
    <w:div w:id="40907914">
      <w:bodyDiv w:val="1"/>
      <w:marLeft w:val="0"/>
      <w:marRight w:val="0"/>
      <w:marTop w:val="0"/>
      <w:marBottom w:val="0"/>
      <w:divBdr>
        <w:top w:val="none" w:sz="0" w:space="0" w:color="auto"/>
        <w:left w:val="none" w:sz="0" w:space="0" w:color="auto"/>
        <w:bottom w:val="none" w:sz="0" w:space="0" w:color="auto"/>
        <w:right w:val="none" w:sz="0" w:space="0" w:color="auto"/>
      </w:divBdr>
    </w:div>
    <w:div w:id="145047903">
      <w:bodyDiv w:val="1"/>
      <w:marLeft w:val="0"/>
      <w:marRight w:val="0"/>
      <w:marTop w:val="0"/>
      <w:marBottom w:val="0"/>
      <w:divBdr>
        <w:top w:val="none" w:sz="0" w:space="0" w:color="auto"/>
        <w:left w:val="none" w:sz="0" w:space="0" w:color="auto"/>
        <w:bottom w:val="none" w:sz="0" w:space="0" w:color="auto"/>
        <w:right w:val="none" w:sz="0" w:space="0" w:color="auto"/>
      </w:divBdr>
    </w:div>
    <w:div w:id="192040155">
      <w:bodyDiv w:val="1"/>
      <w:marLeft w:val="0"/>
      <w:marRight w:val="0"/>
      <w:marTop w:val="0"/>
      <w:marBottom w:val="0"/>
      <w:divBdr>
        <w:top w:val="none" w:sz="0" w:space="0" w:color="auto"/>
        <w:left w:val="none" w:sz="0" w:space="0" w:color="auto"/>
        <w:bottom w:val="none" w:sz="0" w:space="0" w:color="auto"/>
        <w:right w:val="none" w:sz="0" w:space="0" w:color="auto"/>
      </w:divBdr>
    </w:div>
    <w:div w:id="276528351">
      <w:bodyDiv w:val="1"/>
      <w:marLeft w:val="0"/>
      <w:marRight w:val="0"/>
      <w:marTop w:val="0"/>
      <w:marBottom w:val="0"/>
      <w:divBdr>
        <w:top w:val="none" w:sz="0" w:space="0" w:color="auto"/>
        <w:left w:val="none" w:sz="0" w:space="0" w:color="auto"/>
        <w:bottom w:val="none" w:sz="0" w:space="0" w:color="auto"/>
        <w:right w:val="none" w:sz="0" w:space="0" w:color="auto"/>
      </w:divBdr>
    </w:div>
    <w:div w:id="383021279">
      <w:bodyDiv w:val="1"/>
      <w:marLeft w:val="0"/>
      <w:marRight w:val="0"/>
      <w:marTop w:val="0"/>
      <w:marBottom w:val="0"/>
      <w:divBdr>
        <w:top w:val="none" w:sz="0" w:space="0" w:color="auto"/>
        <w:left w:val="none" w:sz="0" w:space="0" w:color="auto"/>
        <w:bottom w:val="none" w:sz="0" w:space="0" w:color="auto"/>
        <w:right w:val="none" w:sz="0" w:space="0" w:color="auto"/>
      </w:divBdr>
    </w:div>
    <w:div w:id="476385041">
      <w:bodyDiv w:val="1"/>
      <w:marLeft w:val="0"/>
      <w:marRight w:val="0"/>
      <w:marTop w:val="0"/>
      <w:marBottom w:val="0"/>
      <w:divBdr>
        <w:top w:val="none" w:sz="0" w:space="0" w:color="auto"/>
        <w:left w:val="none" w:sz="0" w:space="0" w:color="auto"/>
        <w:bottom w:val="none" w:sz="0" w:space="0" w:color="auto"/>
        <w:right w:val="none" w:sz="0" w:space="0" w:color="auto"/>
      </w:divBdr>
    </w:div>
    <w:div w:id="505828266">
      <w:bodyDiv w:val="1"/>
      <w:marLeft w:val="0"/>
      <w:marRight w:val="0"/>
      <w:marTop w:val="0"/>
      <w:marBottom w:val="0"/>
      <w:divBdr>
        <w:top w:val="none" w:sz="0" w:space="0" w:color="auto"/>
        <w:left w:val="none" w:sz="0" w:space="0" w:color="auto"/>
        <w:bottom w:val="none" w:sz="0" w:space="0" w:color="auto"/>
        <w:right w:val="none" w:sz="0" w:space="0" w:color="auto"/>
      </w:divBdr>
    </w:div>
    <w:div w:id="621767332">
      <w:bodyDiv w:val="1"/>
      <w:marLeft w:val="0"/>
      <w:marRight w:val="0"/>
      <w:marTop w:val="0"/>
      <w:marBottom w:val="0"/>
      <w:divBdr>
        <w:top w:val="none" w:sz="0" w:space="0" w:color="auto"/>
        <w:left w:val="none" w:sz="0" w:space="0" w:color="auto"/>
        <w:bottom w:val="none" w:sz="0" w:space="0" w:color="auto"/>
        <w:right w:val="none" w:sz="0" w:space="0" w:color="auto"/>
      </w:divBdr>
      <w:divsChild>
        <w:div w:id="437141370">
          <w:marLeft w:val="360"/>
          <w:marRight w:val="0"/>
          <w:marTop w:val="200"/>
          <w:marBottom w:val="0"/>
          <w:divBdr>
            <w:top w:val="none" w:sz="0" w:space="0" w:color="auto"/>
            <w:left w:val="none" w:sz="0" w:space="0" w:color="auto"/>
            <w:bottom w:val="none" w:sz="0" w:space="0" w:color="auto"/>
            <w:right w:val="none" w:sz="0" w:space="0" w:color="auto"/>
          </w:divBdr>
        </w:div>
        <w:div w:id="1039822638">
          <w:marLeft w:val="360"/>
          <w:marRight w:val="0"/>
          <w:marTop w:val="200"/>
          <w:marBottom w:val="0"/>
          <w:divBdr>
            <w:top w:val="none" w:sz="0" w:space="0" w:color="auto"/>
            <w:left w:val="none" w:sz="0" w:space="0" w:color="auto"/>
            <w:bottom w:val="none" w:sz="0" w:space="0" w:color="auto"/>
            <w:right w:val="none" w:sz="0" w:space="0" w:color="auto"/>
          </w:divBdr>
        </w:div>
        <w:div w:id="1182011422">
          <w:marLeft w:val="360"/>
          <w:marRight w:val="0"/>
          <w:marTop w:val="200"/>
          <w:marBottom w:val="0"/>
          <w:divBdr>
            <w:top w:val="none" w:sz="0" w:space="0" w:color="auto"/>
            <w:left w:val="none" w:sz="0" w:space="0" w:color="auto"/>
            <w:bottom w:val="none" w:sz="0" w:space="0" w:color="auto"/>
            <w:right w:val="none" w:sz="0" w:space="0" w:color="auto"/>
          </w:divBdr>
        </w:div>
        <w:div w:id="1246957343">
          <w:marLeft w:val="360"/>
          <w:marRight w:val="0"/>
          <w:marTop w:val="200"/>
          <w:marBottom w:val="0"/>
          <w:divBdr>
            <w:top w:val="none" w:sz="0" w:space="0" w:color="auto"/>
            <w:left w:val="none" w:sz="0" w:space="0" w:color="auto"/>
            <w:bottom w:val="none" w:sz="0" w:space="0" w:color="auto"/>
            <w:right w:val="none" w:sz="0" w:space="0" w:color="auto"/>
          </w:divBdr>
        </w:div>
      </w:divsChild>
    </w:div>
    <w:div w:id="637415219">
      <w:bodyDiv w:val="1"/>
      <w:marLeft w:val="0"/>
      <w:marRight w:val="0"/>
      <w:marTop w:val="0"/>
      <w:marBottom w:val="0"/>
      <w:divBdr>
        <w:top w:val="none" w:sz="0" w:space="0" w:color="auto"/>
        <w:left w:val="none" w:sz="0" w:space="0" w:color="auto"/>
        <w:bottom w:val="none" w:sz="0" w:space="0" w:color="auto"/>
        <w:right w:val="none" w:sz="0" w:space="0" w:color="auto"/>
      </w:divBdr>
    </w:div>
    <w:div w:id="638265659">
      <w:bodyDiv w:val="1"/>
      <w:marLeft w:val="0"/>
      <w:marRight w:val="0"/>
      <w:marTop w:val="0"/>
      <w:marBottom w:val="0"/>
      <w:divBdr>
        <w:top w:val="none" w:sz="0" w:space="0" w:color="auto"/>
        <w:left w:val="none" w:sz="0" w:space="0" w:color="auto"/>
        <w:bottom w:val="none" w:sz="0" w:space="0" w:color="auto"/>
        <w:right w:val="none" w:sz="0" w:space="0" w:color="auto"/>
      </w:divBdr>
    </w:div>
    <w:div w:id="639530106">
      <w:bodyDiv w:val="1"/>
      <w:marLeft w:val="0"/>
      <w:marRight w:val="0"/>
      <w:marTop w:val="0"/>
      <w:marBottom w:val="0"/>
      <w:divBdr>
        <w:top w:val="none" w:sz="0" w:space="0" w:color="auto"/>
        <w:left w:val="none" w:sz="0" w:space="0" w:color="auto"/>
        <w:bottom w:val="none" w:sz="0" w:space="0" w:color="auto"/>
        <w:right w:val="none" w:sz="0" w:space="0" w:color="auto"/>
      </w:divBdr>
    </w:div>
    <w:div w:id="780952804">
      <w:bodyDiv w:val="1"/>
      <w:marLeft w:val="0"/>
      <w:marRight w:val="0"/>
      <w:marTop w:val="0"/>
      <w:marBottom w:val="0"/>
      <w:divBdr>
        <w:top w:val="none" w:sz="0" w:space="0" w:color="auto"/>
        <w:left w:val="none" w:sz="0" w:space="0" w:color="auto"/>
        <w:bottom w:val="none" w:sz="0" w:space="0" w:color="auto"/>
        <w:right w:val="none" w:sz="0" w:space="0" w:color="auto"/>
      </w:divBdr>
    </w:div>
    <w:div w:id="959071657">
      <w:bodyDiv w:val="1"/>
      <w:marLeft w:val="0"/>
      <w:marRight w:val="0"/>
      <w:marTop w:val="0"/>
      <w:marBottom w:val="0"/>
      <w:divBdr>
        <w:top w:val="none" w:sz="0" w:space="0" w:color="auto"/>
        <w:left w:val="none" w:sz="0" w:space="0" w:color="auto"/>
        <w:bottom w:val="none" w:sz="0" w:space="0" w:color="auto"/>
        <w:right w:val="none" w:sz="0" w:space="0" w:color="auto"/>
      </w:divBdr>
    </w:div>
    <w:div w:id="962737668">
      <w:bodyDiv w:val="1"/>
      <w:marLeft w:val="0"/>
      <w:marRight w:val="0"/>
      <w:marTop w:val="0"/>
      <w:marBottom w:val="0"/>
      <w:divBdr>
        <w:top w:val="none" w:sz="0" w:space="0" w:color="auto"/>
        <w:left w:val="none" w:sz="0" w:space="0" w:color="auto"/>
        <w:bottom w:val="none" w:sz="0" w:space="0" w:color="auto"/>
        <w:right w:val="none" w:sz="0" w:space="0" w:color="auto"/>
      </w:divBdr>
    </w:div>
    <w:div w:id="968585727">
      <w:bodyDiv w:val="1"/>
      <w:marLeft w:val="0"/>
      <w:marRight w:val="0"/>
      <w:marTop w:val="0"/>
      <w:marBottom w:val="0"/>
      <w:divBdr>
        <w:top w:val="none" w:sz="0" w:space="0" w:color="auto"/>
        <w:left w:val="none" w:sz="0" w:space="0" w:color="auto"/>
        <w:bottom w:val="none" w:sz="0" w:space="0" w:color="auto"/>
        <w:right w:val="none" w:sz="0" w:space="0" w:color="auto"/>
      </w:divBdr>
    </w:div>
    <w:div w:id="980967196">
      <w:bodyDiv w:val="1"/>
      <w:marLeft w:val="0"/>
      <w:marRight w:val="0"/>
      <w:marTop w:val="0"/>
      <w:marBottom w:val="0"/>
      <w:divBdr>
        <w:top w:val="none" w:sz="0" w:space="0" w:color="auto"/>
        <w:left w:val="none" w:sz="0" w:space="0" w:color="auto"/>
        <w:bottom w:val="none" w:sz="0" w:space="0" w:color="auto"/>
        <w:right w:val="none" w:sz="0" w:space="0" w:color="auto"/>
      </w:divBdr>
    </w:div>
    <w:div w:id="996806690">
      <w:bodyDiv w:val="1"/>
      <w:marLeft w:val="0"/>
      <w:marRight w:val="0"/>
      <w:marTop w:val="0"/>
      <w:marBottom w:val="0"/>
      <w:divBdr>
        <w:top w:val="none" w:sz="0" w:space="0" w:color="auto"/>
        <w:left w:val="none" w:sz="0" w:space="0" w:color="auto"/>
        <w:bottom w:val="none" w:sz="0" w:space="0" w:color="auto"/>
        <w:right w:val="none" w:sz="0" w:space="0" w:color="auto"/>
      </w:divBdr>
    </w:div>
    <w:div w:id="1075662986">
      <w:bodyDiv w:val="1"/>
      <w:marLeft w:val="0"/>
      <w:marRight w:val="0"/>
      <w:marTop w:val="0"/>
      <w:marBottom w:val="0"/>
      <w:divBdr>
        <w:top w:val="none" w:sz="0" w:space="0" w:color="auto"/>
        <w:left w:val="none" w:sz="0" w:space="0" w:color="auto"/>
        <w:bottom w:val="none" w:sz="0" w:space="0" w:color="auto"/>
        <w:right w:val="none" w:sz="0" w:space="0" w:color="auto"/>
      </w:divBdr>
    </w:div>
    <w:div w:id="1145270905">
      <w:bodyDiv w:val="1"/>
      <w:marLeft w:val="0"/>
      <w:marRight w:val="0"/>
      <w:marTop w:val="0"/>
      <w:marBottom w:val="0"/>
      <w:divBdr>
        <w:top w:val="none" w:sz="0" w:space="0" w:color="auto"/>
        <w:left w:val="none" w:sz="0" w:space="0" w:color="auto"/>
        <w:bottom w:val="none" w:sz="0" w:space="0" w:color="auto"/>
        <w:right w:val="none" w:sz="0" w:space="0" w:color="auto"/>
      </w:divBdr>
      <w:divsChild>
        <w:div w:id="1029642725">
          <w:marLeft w:val="446"/>
          <w:marRight w:val="0"/>
          <w:marTop w:val="0"/>
          <w:marBottom w:val="0"/>
          <w:divBdr>
            <w:top w:val="none" w:sz="0" w:space="0" w:color="auto"/>
            <w:left w:val="none" w:sz="0" w:space="0" w:color="auto"/>
            <w:bottom w:val="none" w:sz="0" w:space="0" w:color="auto"/>
            <w:right w:val="none" w:sz="0" w:space="0" w:color="auto"/>
          </w:divBdr>
        </w:div>
        <w:div w:id="1325620584">
          <w:marLeft w:val="446"/>
          <w:marRight w:val="0"/>
          <w:marTop w:val="0"/>
          <w:marBottom w:val="0"/>
          <w:divBdr>
            <w:top w:val="none" w:sz="0" w:space="0" w:color="auto"/>
            <w:left w:val="none" w:sz="0" w:space="0" w:color="auto"/>
            <w:bottom w:val="none" w:sz="0" w:space="0" w:color="auto"/>
            <w:right w:val="none" w:sz="0" w:space="0" w:color="auto"/>
          </w:divBdr>
        </w:div>
        <w:div w:id="1442337727">
          <w:marLeft w:val="446"/>
          <w:marRight w:val="0"/>
          <w:marTop w:val="0"/>
          <w:marBottom w:val="0"/>
          <w:divBdr>
            <w:top w:val="none" w:sz="0" w:space="0" w:color="auto"/>
            <w:left w:val="none" w:sz="0" w:space="0" w:color="auto"/>
            <w:bottom w:val="none" w:sz="0" w:space="0" w:color="auto"/>
            <w:right w:val="none" w:sz="0" w:space="0" w:color="auto"/>
          </w:divBdr>
        </w:div>
        <w:div w:id="1768840110">
          <w:marLeft w:val="446"/>
          <w:marRight w:val="0"/>
          <w:marTop w:val="0"/>
          <w:marBottom w:val="0"/>
          <w:divBdr>
            <w:top w:val="none" w:sz="0" w:space="0" w:color="auto"/>
            <w:left w:val="none" w:sz="0" w:space="0" w:color="auto"/>
            <w:bottom w:val="none" w:sz="0" w:space="0" w:color="auto"/>
            <w:right w:val="none" w:sz="0" w:space="0" w:color="auto"/>
          </w:divBdr>
        </w:div>
      </w:divsChild>
    </w:div>
    <w:div w:id="1175195004">
      <w:bodyDiv w:val="1"/>
      <w:marLeft w:val="0"/>
      <w:marRight w:val="0"/>
      <w:marTop w:val="0"/>
      <w:marBottom w:val="0"/>
      <w:divBdr>
        <w:top w:val="none" w:sz="0" w:space="0" w:color="auto"/>
        <w:left w:val="none" w:sz="0" w:space="0" w:color="auto"/>
        <w:bottom w:val="none" w:sz="0" w:space="0" w:color="auto"/>
        <w:right w:val="none" w:sz="0" w:space="0" w:color="auto"/>
      </w:divBdr>
    </w:div>
    <w:div w:id="1176844347">
      <w:bodyDiv w:val="1"/>
      <w:marLeft w:val="0"/>
      <w:marRight w:val="0"/>
      <w:marTop w:val="0"/>
      <w:marBottom w:val="0"/>
      <w:divBdr>
        <w:top w:val="none" w:sz="0" w:space="0" w:color="auto"/>
        <w:left w:val="none" w:sz="0" w:space="0" w:color="auto"/>
        <w:bottom w:val="none" w:sz="0" w:space="0" w:color="auto"/>
        <w:right w:val="none" w:sz="0" w:space="0" w:color="auto"/>
      </w:divBdr>
    </w:div>
    <w:div w:id="1228808696">
      <w:bodyDiv w:val="1"/>
      <w:marLeft w:val="0"/>
      <w:marRight w:val="0"/>
      <w:marTop w:val="0"/>
      <w:marBottom w:val="0"/>
      <w:divBdr>
        <w:top w:val="none" w:sz="0" w:space="0" w:color="auto"/>
        <w:left w:val="none" w:sz="0" w:space="0" w:color="auto"/>
        <w:bottom w:val="none" w:sz="0" w:space="0" w:color="auto"/>
        <w:right w:val="none" w:sz="0" w:space="0" w:color="auto"/>
      </w:divBdr>
    </w:div>
    <w:div w:id="1295016175">
      <w:bodyDiv w:val="1"/>
      <w:marLeft w:val="0"/>
      <w:marRight w:val="0"/>
      <w:marTop w:val="0"/>
      <w:marBottom w:val="0"/>
      <w:divBdr>
        <w:top w:val="none" w:sz="0" w:space="0" w:color="auto"/>
        <w:left w:val="none" w:sz="0" w:space="0" w:color="auto"/>
        <w:bottom w:val="none" w:sz="0" w:space="0" w:color="auto"/>
        <w:right w:val="none" w:sz="0" w:space="0" w:color="auto"/>
      </w:divBdr>
    </w:div>
    <w:div w:id="1301886558">
      <w:bodyDiv w:val="1"/>
      <w:marLeft w:val="0"/>
      <w:marRight w:val="0"/>
      <w:marTop w:val="0"/>
      <w:marBottom w:val="0"/>
      <w:divBdr>
        <w:top w:val="none" w:sz="0" w:space="0" w:color="auto"/>
        <w:left w:val="none" w:sz="0" w:space="0" w:color="auto"/>
        <w:bottom w:val="none" w:sz="0" w:space="0" w:color="auto"/>
        <w:right w:val="none" w:sz="0" w:space="0" w:color="auto"/>
      </w:divBdr>
    </w:div>
    <w:div w:id="1326321154">
      <w:bodyDiv w:val="1"/>
      <w:marLeft w:val="0"/>
      <w:marRight w:val="0"/>
      <w:marTop w:val="0"/>
      <w:marBottom w:val="0"/>
      <w:divBdr>
        <w:top w:val="none" w:sz="0" w:space="0" w:color="auto"/>
        <w:left w:val="none" w:sz="0" w:space="0" w:color="auto"/>
        <w:bottom w:val="none" w:sz="0" w:space="0" w:color="auto"/>
        <w:right w:val="none" w:sz="0" w:space="0" w:color="auto"/>
      </w:divBdr>
    </w:div>
    <w:div w:id="1454523846">
      <w:bodyDiv w:val="1"/>
      <w:marLeft w:val="0"/>
      <w:marRight w:val="0"/>
      <w:marTop w:val="0"/>
      <w:marBottom w:val="0"/>
      <w:divBdr>
        <w:top w:val="none" w:sz="0" w:space="0" w:color="auto"/>
        <w:left w:val="none" w:sz="0" w:space="0" w:color="auto"/>
        <w:bottom w:val="none" w:sz="0" w:space="0" w:color="auto"/>
        <w:right w:val="none" w:sz="0" w:space="0" w:color="auto"/>
      </w:divBdr>
    </w:div>
    <w:div w:id="1473252401">
      <w:bodyDiv w:val="1"/>
      <w:marLeft w:val="0"/>
      <w:marRight w:val="0"/>
      <w:marTop w:val="0"/>
      <w:marBottom w:val="0"/>
      <w:divBdr>
        <w:top w:val="none" w:sz="0" w:space="0" w:color="auto"/>
        <w:left w:val="none" w:sz="0" w:space="0" w:color="auto"/>
        <w:bottom w:val="none" w:sz="0" w:space="0" w:color="auto"/>
        <w:right w:val="none" w:sz="0" w:space="0" w:color="auto"/>
      </w:divBdr>
    </w:div>
    <w:div w:id="1565333137">
      <w:bodyDiv w:val="1"/>
      <w:marLeft w:val="0"/>
      <w:marRight w:val="0"/>
      <w:marTop w:val="0"/>
      <w:marBottom w:val="0"/>
      <w:divBdr>
        <w:top w:val="none" w:sz="0" w:space="0" w:color="auto"/>
        <w:left w:val="none" w:sz="0" w:space="0" w:color="auto"/>
        <w:bottom w:val="none" w:sz="0" w:space="0" w:color="auto"/>
        <w:right w:val="none" w:sz="0" w:space="0" w:color="auto"/>
      </w:divBdr>
    </w:div>
    <w:div w:id="1648588513">
      <w:bodyDiv w:val="1"/>
      <w:marLeft w:val="0"/>
      <w:marRight w:val="0"/>
      <w:marTop w:val="0"/>
      <w:marBottom w:val="0"/>
      <w:divBdr>
        <w:top w:val="none" w:sz="0" w:space="0" w:color="auto"/>
        <w:left w:val="none" w:sz="0" w:space="0" w:color="auto"/>
        <w:bottom w:val="none" w:sz="0" w:space="0" w:color="auto"/>
        <w:right w:val="none" w:sz="0" w:space="0" w:color="auto"/>
      </w:divBdr>
    </w:div>
    <w:div w:id="1655378748">
      <w:bodyDiv w:val="1"/>
      <w:marLeft w:val="0"/>
      <w:marRight w:val="0"/>
      <w:marTop w:val="0"/>
      <w:marBottom w:val="0"/>
      <w:divBdr>
        <w:top w:val="none" w:sz="0" w:space="0" w:color="auto"/>
        <w:left w:val="none" w:sz="0" w:space="0" w:color="auto"/>
        <w:bottom w:val="none" w:sz="0" w:space="0" w:color="auto"/>
        <w:right w:val="none" w:sz="0" w:space="0" w:color="auto"/>
      </w:divBdr>
    </w:div>
    <w:div w:id="1674912848">
      <w:bodyDiv w:val="1"/>
      <w:marLeft w:val="0"/>
      <w:marRight w:val="0"/>
      <w:marTop w:val="0"/>
      <w:marBottom w:val="0"/>
      <w:divBdr>
        <w:top w:val="none" w:sz="0" w:space="0" w:color="auto"/>
        <w:left w:val="none" w:sz="0" w:space="0" w:color="auto"/>
        <w:bottom w:val="none" w:sz="0" w:space="0" w:color="auto"/>
        <w:right w:val="none" w:sz="0" w:space="0" w:color="auto"/>
      </w:divBdr>
    </w:div>
    <w:div w:id="1686325190">
      <w:bodyDiv w:val="1"/>
      <w:marLeft w:val="0"/>
      <w:marRight w:val="0"/>
      <w:marTop w:val="0"/>
      <w:marBottom w:val="0"/>
      <w:divBdr>
        <w:top w:val="none" w:sz="0" w:space="0" w:color="auto"/>
        <w:left w:val="none" w:sz="0" w:space="0" w:color="auto"/>
        <w:bottom w:val="none" w:sz="0" w:space="0" w:color="auto"/>
        <w:right w:val="none" w:sz="0" w:space="0" w:color="auto"/>
      </w:divBdr>
    </w:div>
    <w:div w:id="1936094079">
      <w:bodyDiv w:val="1"/>
      <w:marLeft w:val="0"/>
      <w:marRight w:val="0"/>
      <w:marTop w:val="0"/>
      <w:marBottom w:val="0"/>
      <w:divBdr>
        <w:top w:val="none" w:sz="0" w:space="0" w:color="auto"/>
        <w:left w:val="none" w:sz="0" w:space="0" w:color="auto"/>
        <w:bottom w:val="none" w:sz="0" w:space="0" w:color="auto"/>
        <w:right w:val="none" w:sz="0" w:space="0" w:color="auto"/>
      </w:divBdr>
    </w:div>
    <w:div w:id="1969626665">
      <w:bodyDiv w:val="1"/>
      <w:marLeft w:val="0"/>
      <w:marRight w:val="0"/>
      <w:marTop w:val="0"/>
      <w:marBottom w:val="0"/>
      <w:divBdr>
        <w:top w:val="none" w:sz="0" w:space="0" w:color="auto"/>
        <w:left w:val="none" w:sz="0" w:space="0" w:color="auto"/>
        <w:bottom w:val="none" w:sz="0" w:space="0" w:color="auto"/>
        <w:right w:val="none" w:sz="0" w:space="0" w:color="auto"/>
      </w:divBdr>
    </w:div>
    <w:div w:id="2004815712">
      <w:bodyDiv w:val="1"/>
      <w:marLeft w:val="0"/>
      <w:marRight w:val="0"/>
      <w:marTop w:val="0"/>
      <w:marBottom w:val="0"/>
      <w:divBdr>
        <w:top w:val="none" w:sz="0" w:space="0" w:color="auto"/>
        <w:left w:val="none" w:sz="0" w:space="0" w:color="auto"/>
        <w:bottom w:val="none" w:sz="0" w:space="0" w:color="auto"/>
        <w:right w:val="none" w:sz="0" w:space="0" w:color="auto"/>
      </w:divBdr>
    </w:div>
    <w:div w:id="2036492655">
      <w:bodyDiv w:val="1"/>
      <w:marLeft w:val="0"/>
      <w:marRight w:val="0"/>
      <w:marTop w:val="0"/>
      <w:marBottom w:val="0"/>
      <w:divBdr>
        <w:top w:val="none" w:sz="0" w:space="0" w:color="auto"/>
        <w:left w:val="none" w:sz="0" w:space="0" w:color="auto"/>
        <w:bottom w:val="none" w:sz="0" w:space="0" w:color="auto"/>
        <w:right w:val="none" w:sz="0" w:space="0" w:color="auto"/>
      </w:divBdr>
    </w:div>
    <w:div w:id="21057567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jpeg"/><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jpe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jpeg"/></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Sar13</b:Tag>
    <b:SourceType>Book</b:SourceType>
    <b:Guid>{A17D0C64-9FE8-4368-80A6-2BC4E57E03C2}</b:Guid>
    <b:Author>
      <b:Author>
        <b:NameList>
          <b:Person>
            <b:Last>Saravia</b:Last>
            <b:First>Tagliaferri,</b:First>
            <b:Middle>Gregori Fiadino &amp; Airoldi</b:Middle>
          </b:Person>
        </b:NameList>
      </b:Author>
    </b:Author>
    <b:Title>Diseño e implementación de Sistemas Embebidos con PIC</b:Title>
    <b:Year>2013</b:Year>
    <b:Publisher>mcelectronics</b:Publisher>
    <b:RefOrder>1</b:RefOrder>
  </b:Source>
  <b:Source>
    <b:Tag>KOg10</b:Tag>
    <b:SourceType>Book</b:SourceType>
    <b:Guid>{8FFB583A-C52B-4B22-BBC3-E23D2FD35DD7}</b:Guid>
    <b:Author>
      <b:Author>
        <b:NameList>
          <b:Person>
            <b:Last>Ogata</b:Last>
            <b:First>K.</b:First>
          </b:Person>
        </b:NameList>
      </b:Author>
    </b:Author>
    <b:Title>Ingeniería de Control Moderna</b:Title>
    <b:Year>2010</b:Year>
    <b:Publisher>Pearson</b:Publisher>
    <b:RefOrder>2</b:RefOrder>
  </b:Source>
</b:Sources>
</file>

<file path=customXml/itemProps1.xml><?xml version="1.0" encoding="utf-8"?>
<ds:datastoreItem xmlns:ds="http://schemas.openxmlformats.org/officeDocument/2006/customXml" ds:itemID="{4865607A-50D1-4A68-A492-8844EFE8F2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6175</TotalTime>
  <Pages>41</Pages>
  <Words>5707</Words>
  <Characters>31394</Characters>
  <Application>Microsoft Office Word</Application>
  <DocSecurity>0</DocSecurity>
  <Lines>261</Lines>
  <Paragraphs>74</Paragraphs>
  <ScaleCrop>false</ScaleCrop>
  <HeadingPairs>
    <vt:vector size="2" baseType="variant">
      <vt:variant>
        <vt:lpstr>Título</vt:lpstr>
      </vt:variant>
      <vt:variant>
        <vt:i4>1</vt:i4>
      </vt:variant>
    </vt:vector>
  </HeadingPairs>
  <TitlesOfParts>
    <vt:vector size="1" baseType="lpstr">
      <vt:lpstr>Informe</vt:lpstr>
    </vt:vector>
  </TitlesOfParts>
  <Company/>
  <LinksUpToDate>false</LinksUpToDate>
  <CharactersWithSpaces>37027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
  <cp:keywords/>
  <dc:description/>
  <cp:lastModifiedBy>fernando cardozo</cp:lastModifiedBy>
  <cp:revision>33</cp:revision>
  <cp:lastPrinted>2014-05-29T22:21:00Z</cp:lastPrinted>
  <dcterms:created xsi:type="dcterms:W3CDTF">2024-05-31T03:36:00Z</dcterms:created>
  <dcterms:modified xsi:type="dcterms:W3CDTF">2025-12-10T13:04:00Z</dcterms:modified>
</cp:coreProperties>
</file>