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 II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Faculdade Alpha está criando uma aplicação para utilização de vários tipos de usuários (ATORES).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alunos podem: realizar a matrícula pela aplicação, solicitar histórico, solicitar transferência, consultar notas e frequência.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os alunos solicitam transferência a mesma deverá ser aprovada pelo funcionário da secretaria.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secretaria também pode cadastrar, alterar, excluir ou consultar um aluno e realizar a matrícula de um aluno também.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professores também podem incluir, alterar, excluir ou consultar notas dos alunos e a mesma coisa com relação a frequência.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usuários necessitam fazer login no sistema e podem fazer logout e recuperar a senha, caso tenham esquecido.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alunos, com informações como nome completo, CPF, RG, endereço, telefone, e-mail e curso pretendido.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Possibilidade de realizar matrícula online pelos alunos, com informações sobre a disciplina, horário e professor.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Disponibilização do histórico acadêmico dos alunos, com informações sobre disciplinas cursadas, notas e frequência.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Solicitação de transferência online pelos alunos, com aprovação pela secretaria da faculdade.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Cadastro, alteração, exclusão e consulta de alunos pela secretaria, com informações como dados pessoais, disciplinas cursadas e informações financeiras.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Realização de matrícula por parte da secretaria, com informações sobre as disciplinas, horários e professores.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Cadastro, alteração, exclusão e consulta de notas dos alunos pelos professores, com informações sobre a disciplina, avaliações e notas obtidas.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Cadastro, alteração, exclusão e consulta de frequência dos alunos pelos professores, com informações sobre a disciplina e as aulas ministradas.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obrigatório para todos os usuários da aplicação, com verificação de autenticação e permissões de acesso.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Possibilidade de realizar logout da aplicação a qualquer momento.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Recuperação de senha para os usuários que esquecerem suas senhas.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600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1133.8582677165355" w:top="1700.7874015748032" w:left="1700.7874015748032" w:right="1133.8582677165355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Fernanda Theodoro Ferragonio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