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AFBC6">
      <w:pPr>
        <w:rPr>
          <w:rFonts w:hint="default"/>
          <w:lang w:val="en-US"/>
        </w:rPr>
      </w:pPr>
      <w:r>
        <w:rPr>
          <w:rFonts w:hint="default"/>
          <w:lang w:val="en-US"/>
        </w:rPr>
        <w:t>Test Case Documentation</w:t>
      </w:r>
    </w:p>
    <w:p w14:paraId="13CB67D8">
      <w:pPr>
        <w:rPr>
          <w:rFonts w:hint="default"/>
          <w:lang w:val="en-US"/>
        </w:rPr>
      </w:pPr>
    </w:p>
    <w:p w14:paraId="7554AC55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Positive Case</w:t>
      </w:r>
    </w:p>
    <w:p w14:paraId="35F84382">
      <w:pPr>
        <w:numPr>
          <w:numId w:val="0"/>
        </w:numPr>
        <w:rPr>
          <w:rFonts w:hint="default"/>
          <w:lang w:val="en-US"/>
        </w:rPr>
      </w:pPr>
    </w:p>
    <w:tbl>
      <w:tblPr>
        <w:tblStyle w:val="4"/>
        <w:tblW w:w="90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51"/>
        <w:gridCol w:w="1139"/>
        <w:gridCol w:w="1928"/>
        <w:gridCol w:w="3567"/>
        <w:gridCol w:w="2014"/>
      </w:tblGrid>
      <w:tr w14:paraId="04A9F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51" w:type="dxa"/>
          </w:tcPr>
          <w:p w14:paraId="244C8A15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</w:t>
            </w:r>
          </w:p>
        </w:tc>
        <w:tc>
          <w:tcPr>
            <w:tcW w:w="1139" w:type="dxa"/>
          </w:tcPr>
          <w:p w14:paraId="43CFEB67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Feature</w:t>
            </w:r>
          </w:p>
        </w:tc>
        <w:tc>
          <w:tcPr>
            <w:tcW w:w="1928" w:type="dxa"/>
          </w:tcPr>
          <w:p w14:paraId="19315E52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Case</w:t>
            </w:r>
          </w:p>
        </w:tc>
        <w:tc>
          <w:tcPr>
            <w:tcW w:w="3567" w:type="dxa"/>
          </w:tcPr>
          <w:p w14:paraId="5FD951F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Steps </w:t>
            </w:r>
          </w:p>
        </w:tc>
        <w:tc>
          <w:tcPr>
            <w:tcW w:w="2014" w:type="dxa"/>
          </w:tcPr>
          <w:p w14:paraId="50A73584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Expected result</w:t>
            </w:r>
          </w:p>
        </w:tc>
      </w:tr>
      <w:tr w14:paraId="4928B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51" w:type="dxa"/>
          </w:tcPr>
          <w:p w14:paraId="5DD14F83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139" w:type="dxa"/>
          </w:tcPr>
          <w:p w14:paraId="2344D6C7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Add Item</w:t>
            </w:r>
          </w:p>
        </w:tc>
        <w:tc>
          <w:tcPr>
            <w:tcW w:w="1928" w:type="dxa"/>
          </w:tcPr>
          <w:p w14:paraId="24BA044F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Menambahkan Item </w:t>
            </w:r>
          </w:p>
        </w:tc>
        <w:tc>
          <w:tcPr>
            <w:tcW w:w="3567" w:type="dxa"/>
          </w:tcPr>
          <w:p w14:paraId="47E06C84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Isi nama item</w:t>
            </w:r>
          </w:p>
          <w:p w14:paraId="6E341EAA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Isi harga </w:t>
            </w:r>
          </w:p>
          <w:p w14:paraId="7A709E38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Isi quantity</w:t>
            </w:r>
          </w:p>
          <w:p w14:paraId="1628079F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Klik tombol “add item”</w:t>
            </w:r>
          </w:p>
        </w:tc>
        <w:tc>
          <w:tcPr>
            <w:tcW w:w="2014" w:type="dxa"/>
          </w:tcPr>
          <w:p w14:paraId="768B51F1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Item berhasil ditambahkan dan tampil pada datatable</w:t>
            </w:r>
          </w:p>
        </w:tc>
      </w:tr>
      <w:tr w14:paraId="48368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51" w:type="dxa"/>
          </w:tcPr>
          <w:p w14:paraId="0B3CA6D8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139" w:type="dxa"/>
          </w:tcPr>
          <w:p w14:paraId="7CB867FC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Hapus item</w:t>
            </w:r>
          </w:p>
        </w:tc>
        <w:tc>
          <w:tcPr>
            <w:tcW w:w="1928" w:type="dxa"/>
          </w:tcPr>
          <w:p w14:paraId="7A8252BD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Menghapus item</w:t>
            </w:r>
          </w:p>
        </w:tc>
        <w:tc>
          <w:tcPr>
            <w:tcW w:w="3567" w:type="dxa"/>
          </w:tcPr>
          <w:p w14:paraId="0A8C20BC">
            <w:pPr>
              <w:numPr>
                <w:ilvl w:val="0"/>
                <w:numId w:val="3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Pilih item yg akan di hapus pada datatble</w:t>
            </w:r>
          </w:p>
          <w:p w14:paraId="663D15AB">
            <w:pPr>
              <w:numPr>
                <w:ilvl w:val="0"/>
                <w:numId w:val="3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Klik tombol “Delete”</w:t>
            </w:r>
          </w:p>
          <w:p w14:paraId="66E1F778">
            <w:pPr>
              <w:numPr>
                <w:ilvl w:val="0"/>
                <w:numId w:val="3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Muncul pop up / pesan berhasil menghapus</w:t>
            </w:r>
          </w:p>
        </w:tc>
        <w:tc>
          <w:tcPr>
            <w:tcW w:w="2014" w:type="dxa"/>
          </w:tcPr>
          <w:p w14:paraId="4187FE6C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Item berhasil dihapus dan tidak ada pada datatable</w:t>
            </w:r>
          </w:p>
        </w:tc>
      </w:tr>
      <w:tr w14:paraId="34175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51" w:type="dxa"/>
          </w:tcPr>
          <w:p w14:paraId="3A232CCC">
            <w:pPr>
              <w:numPr>
                <w:ilvl w:val="0"/>
                <w:numId w:val="4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39" w:type="dxa"/>
          </w:tcPr>
          <w:p w14:paraId="4E2B23E8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Tax 11%</w:t>
            </w:r>
          </w:p>
        </w:tc>
        <w:tc>
          <w:tcPr>
            <w:tcW w:w="1928" w:type="dxa"/>
          </w:tcPr>
          <w:p w14:paraId="69F51989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Kalkulasi pajak 11%</w:t>
            </w:r>
          </w:p>
        </w:tc>
        <w:tc>
          <w:tcPr>
            <w:tcW w:w="3567" w:type="dxa"/>
          </w:tcPr>
          <w:p w14:paraId="4B2D8DC1">
            <w:pPr>
              <w:numPr>
                <w:ilvl w:val="0"/>
                <w:numId w:val="5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Isi nama item</w:t>
            </w:r>
          </w:p>
          <w:p w14:paraId="3176EFF7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Isi harga </w:t>
            </w:r>
          </w:p>
          <w:p w14:paraId="0675F440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Isi quantity</w:t>
            </w:r>
          </w:p>
          <w:p w14:paraId="14C74C3C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Klik tombol “add item”</w:t>
            </w:r>
          </w:p>
          <w:p w14:paraId="1582E0E5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Cek label pajak 11%</w:t>
            </w:r>
          </w:p>
          <w:p w14:paraId="02B1CD02"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Samakan nilai total setelah ditambah pajak dengan perhitungan manual. Rumus : subtotal + (Subtotal x 11%). Pastikan hasil perhitungan manual sama dengan perhitungan system</w:t>
            </w:r>
          </w:p>
        </w:tc>
        <w:tc>
          <w:tcPr>
            <w:tcW w:w="2014" w:type="dxa"/>
          </w:tcPr>
          <w:p w14:paraId="0235DD1B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Kalkulasi pajak benar mengambil 11% dari subtotal </w:t>
            </w:r>
          </w:p>
        </w:tc>
      </w:tr>
    </w:tbl>
    <w:p w14:paraId="548305AE">
      <w:pPr>
        <w:numPr>
          <w:numId w:val="0"/>
        </w:numPr>
        <w:rPr>
          <w:rFonts w:hint="default"/>
          <w:lang w:val="en-US"/>
        </w:rPr>
      </w:pPr>
    </w:p>
    <w:p w14:paraId="52CE1139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Negative Case</w:t>
      </w:r>
    </w:p>
    <w:p w14:paraId="43357100">
      <w:pPr>
        <w:numPr>
          <w:numId w:val="0"/>
        </w:numPr>
        <w:rPr>
          <w:rFonts w:hint="default"/>
          <w:lang w:val="en-US"/>
        </w:rPr>
      </w:pPr>
    </w:p>
    <w:tbl>
      <w:tblPr>
        <w:tblStyle w:val="4"/>
        <w:tblW w:w="90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"/>
        <w:gridCol w:w="1139"/>
        <w:gridCol w:w="1928"/>
        <w:gridCol w:w="3567"/>
        <w:gridCol w:w="2014"/>
      </w:tblGrid>
      <w:tr w14:paraId="5F093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1B5D612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</w:t>
            </w:r>
          </w:p>
        </w:tc>
        <w:tc>
          <w:tcPr>
            <w:tcW w:w="1139" w:type="dxa"/>
          </w:tcPr>
          <w:p w14:paraId="52DF60B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Feature</w:t>
            </w:r>
          </w:p>
        </w:tc>
        <w:tc>
          <w:tcPr>
            <w:tcW w:w="1928" w:type="dxa"/>
          </w:tcPr>
          <w:p w14:paraId="531167A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Case</w:t>
            </w:r>
          </w:p>
        </w:tc>
        <w:tc>
          <w:tcPr>
            <w:tcW w:w="3567" w:type="dxa"/>
          </w:tcPr>
          <w:p w14:paraId="76C131F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Steps </w:t>
            </w:r>
          </w:p>
        </w:tc>
        <w:tc>
          <w:tcPr>
            <w:tcW w:w="2014" w:type="dxa"/>
          </w:tcPr>
          <w:p w14:paraId="3BE7275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Expected result</w:t>
            </w:r>
          </w:p>
        </w:tc>
      </w:tr>
      <w:tr w14:paraId="24CA1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6344565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139" w:type="dxa"/>
          </w:tcPr>
          <w:p w14:paraId="4E97DA5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Add Item</w:t>
            </w:r>
          </w:p>
        </w:tc>
        <w:tc>
          <w:tcPr>
            <w:tcW w:w="1928" w:type="dxa"/>
          </w:tcPr>
          <w:p w14:paraId="1AFC56F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Menambahkan Item </w:t>
            </w:r>
          </w:p>
        </w:tc>
        <w:tc>
          <w:tcPr>
            <w:tcW w:w="3567" w:type="dxa"/>
          </w:tcPr>
          <w:p w14:paraId="529D4D73">
            <w:pPr>
              <w:numPr>
                <w:ilvl w:val="0"/>
                <w:numId w:val="6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Isi nama item</w:t>
            </w:r>
          </w:p>
          <w:p w14:paraId="6AD221A7">
            <w:pPr>
              <w:numPr>
                <w:ilvl w:val="0"/>
                <w:numId w:val="6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Isi harga </w:t>
            </w:r>
          </w:p>
          <w:p w14:paraId="3FDC4840">
            <w:pPr>
              <w:numPr>
                <w:ilvl w:val="0"/>
                <w:numId w:val="6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Isi quantity</w:t>
            </w:r>
          </w:p>
          <w:p w14:paraId="6209EECA">
            <w:pPr>
              <w:numPr>
                <w:ilvl w:val="0"/>
                <w:numId w:val="6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Klik tombol “add item” berkali-kali</w:t>
            </w:r>
          </w:p>
        </w:tc>
        <w:tc>
          <w:tcPr>
            <w:tcW w:w="2014" w:type="dxa"/>
          </w:tcPr>
          <w:p w14:paraId="3C95202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 Item yang berhasil di tambahkan hanya 1</w:t>
            </w:r>
          </w:p>
          <w:p w14:paraId="054E208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 Saat klik tombol add item pertama kali tombol tersebut menjadi disable agar tidak bisa di klik terus menerus</w:t>
            </w:r>
          </w:p>
        </w:tc>
      </w:tr>
    </w:tbl>
    <w:p w14:paraId="053D5ABC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p w14:paraId="0A2583DA">
      <w:pPr>
        <w:numPr>
          <w:numId w:val="0"/>
        </w:numPr>
        <w:rPr>
          <w:rFonts w:hint="default"/>
          <w:lang w:val="en-US"/>
        </w:rPr>
      </w:pPr>
    </w:p>
    <w:p w14:paraId="603E5BF6">
      <w:pPr>
        <w:numPr>
          <w:numId w:val="0"/>
        </w:numPr>
        <w:rPr>
          <w:rFonts w:hint="default"/>
          <w:lang w:val="en-US"/>
        </w:rPr>
      </w:pPr>
    </w:p>
    <w:p w14:paraId="2EEB19A6">
      <w:pPr>
        <w:numPr>
          <w:numId w:val="0"/>
        </w:numPr>
        <w:rPr>
          <w:rFonts w:hint="default"/>
          <w:lang w:val="en-US"/>
        </w:rPr>
      </w:pPr>
    </w:p>
    <w:p w14:paraId="0119F56C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Boundary limits Case</w:t>
      </w:r>
    </w:p>
    <w:p w14:paraId="46CF6782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4"/>
        <w:tblW w:w="90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"/>
        <w:gridCol w:w="1139"/>
        <w:gridCol w:w="1928"/>
        <w:gridCol w:w="3567"/>
        <w:gridCol w:w="2014"/>
      </w:tblGrid>
      <w:tr w14:paraId="218F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087B012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</w:t>
            </w:r>
          </w:p>
        </w:tc>
        <w:tc>
          <w:tcPr>
            <w:tcW w:w="1139" w:type="dxa"/>
          </w:tcPr>
          <w:p w14:paraId="6DE0FAE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Feature</w:t>
            </w:r>
          </w:p>
        </w:tc>
        <w:tc>
          <w:tcPr>
            <w:tcW w:w="1928" w:type="dxa"/>
          </w:tcPr>
          <w:p w14:paraId="3E277E5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Case</w:t>
            </w:r>
          </w:p>
        </w:tc>
        <w:tc>
          <w:tcPr>
            <w:tcW w:w="3567" w:type="dxa"/>
          </w:tcPr>
          <w:p w14:paraId="376F4FE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Steps </w:t>
            </w:r>
          </w:p>
        </w:tc>
        <w:tc>
          <w:tcPr>
            <w:tcW w:w="2014" w:type="dxa"/>
          </w:tcPr>
          <w:p w14:paraId="6F4D639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Expected result</w:t>
            </w:r>
          </w:p>
        </w:tc>
      </w:tr>
      <w:tr w14:paraId="3FFD8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08DB5C6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139" w:type="dxa"/>
          </w:tcPr>
          <w:p w14:paraId="7FA177B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Input product name</w:t>
            </w:r>
          </w:p>
        </w:tc>
        <w:tc>
          <w:tcPr>
            <w:tcW w:w="1928" w:type="dxa"/>
          </w:tcPr>
          <w:p w14:paraId="031623C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Pastikan field name maksimal 256 karakter</w:t>
            </w:r>
          </w:p>
        </w:tc>
        <w:tc>
          <w:tcPr>
            <w:tcW w:w="3567" w:type="dxa"/>
          </w:tcPr>
          <w:p w14:paraId="5DD1AD1B">
            <w:pPr>
              <w:numPr>
                <w:ilvl w:val="0"/>
                <w:numId w:val="7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Isi nama item lebih dari 256 karakter</w:t>
            </w:r>
          </w:p>
        </w:tc>
        <w:tc>
          <w:tcPr>
            <w:tcW w:w="2014" w:type="dxa"/>
          </w:tcPr>
          <w:p w14:paraId="4F6310B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 System berhasil membatasi field name hanya 256 karakter</w:t>
            </w:r>
          </w:p>
        </w:tc>
      </w:tr>
      <w:tr w14:paraId="37E40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198A72B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139" w:type="dxa"/>
          </w:tcPr>
          <w:p w14:paraId="0B94666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Input Price</w:t>
            </w:r>
          </w:p>
        </w:tc>
        <w:tc>
          <w:tcPr>
            <w:tcW w:w="1928" w:type="dxa"/>
            <w:shd w:val="clear"/>
            <w:vAlign w:val="top"/>
          </w:tcPr>
          <w:p w14:paraId="1F49D894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Pastikan field price maksimal 9 digit</w:t>
            </w:r>
          </w:p>
        </w:tc>
        <w:tc>
          <w:tcPr>
            <w:tcW w:w="3567" w:type="dxa"/>
          </w:tcPr>
          <w:p w14:paraId="7D3B444B">
            <w:pPr>
              <w:numPr>
                <w:ilvl w:val="0"/>
                <w:numId w:val="8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Isi nama item</w:t>
            </w:r>
          </w:p>
          <w:p w14:paraId="2FA900F7">
            <w:pPr>
              <w:numPr>
                <w:ilvl w:val="0"/>
                <w:numId w:val="8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Isi field price lebih dari 9 digit</w:t>
            </w:r>
          </w:p>
        </w:tc>
        <w:tc>
          <w:tcPr>
            <w:tcW w:w="2014" w:type="dxa"/>
          </w:tcPr>
          <w:p w14:paraId="71D2286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 System berhasil membatasi field Price hanya 9 digit</w:t>
            </w:r>
          </w:p>
        </w:tc>
      </w:tr>
      <w:tr w14:paraId="594B4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" w:type="dxa"/>
          </w:tcPr>
          <w:p w14:paraId="18D2137B">
            <w:pPr>
              <w:numPr>
                <w:ilvl w:val="0"/>
                <w:numId w:val="4"/>
              </w:num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39" w:type="dxa"/>
          </w:tcPr>
          <w:p w14:paraId="52D5B9F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Input QTY</w:t>
            </w:r>
          </w:p>
        </w:tc>
        <w:tc>
          <w:tcPr>
            <w:tcW w:w="1928" w:type="dxa"/>
          </w:tcPr>
          <w:p w14:paraId="6EA095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Pastikan field QTY maksimal 9 digit</w:t>
            </w:r>
          </w:p>
        </w:tc>
        <w:tc>
          <w:tcPr>
            <w:tcW w:w="3567" w:type="dxa"/>
          </w:tcPr>
          <w:p w14:paraId="6ACD2525">
            <w:pPr>
              <w:numPr>
                <w:ilvl w:val="0"/>
                <w:numId w:val="9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Isi nama item</w:t>
            </w:r>
          </w:p>
          <w:p w14:paraId="35BCDED7">
            <w:pPr>
              <w:numPr>
                <w:ilvl w:val="0"/>
                <w:numId w:val="9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Isi harga </w:t>
            </w:r>
          </w:p>
          <w:p w14:paraId="7EB399DD">
            <w:pPr>
              <w:numPr>
                <w:ilvl w:val="0"/>
                <w:numId w:val="9"/>
              </w:numPr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Isi quantity lebih dari 9 digit</w:t>
            </w:r>
          </w:p>
        </w:tc>
        <w:tc>
          <w:tcPr>
            <w:tcW w:w="2014" w:type="dxa"/>
          </w:tcPr>
          <w:p w14:paraId="7761A32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- System berhasil membatasi field QTY hanya 9 digit</w:t>
            </w:r>
          </w:p>
        </w:tc>
      </w:tr>
    </w:tbl>
    <w:p w14:paraId="1D8BD953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865F78"/>
    <w:multiLevelType w:val="singleLevel"/>
    <w:tmpl w:val="BB865F7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F3221D3"/>
    <w:multiLevelType w:val="singleLevel"/>
    <w:tmpl w:val="DF3221D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EBB1A85"/>
    <w:multiLevelType w:val="singleLevel"/>
    <w:tmpl w:val="EEBB1A85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18FABBDC"/>
    <w:multiLevelType w:val="singleLevel"/>
    <w:tmpl w:val="18FABBDC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02B85BD"/>
    <w:multiLevelType w:val="singleLevel"/>
    <w:tmpl w:val="202B85B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2B027C80"/>
    <w:multiLevelType w:val="singleLevel"/>
    <w:tmpl w:val="2B027C8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A625199"/>
    <w:multiLevelType w:val="singleLevel"/>
    <w:tmpl w:val="3A625199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50517F17"/>
    <w:multiLevelType w:val="singleLevel"/>
    <w:tmpl w:val="50517F17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77E0E3F8"/>
    <w:multiLevelType w:val="singleLevel"/>
    <w:tmpl w:val="77E0E3F8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8"/>
  </w:num>
  <w:num w:numId="7">
    <w:abstractNumId w:val="0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4D3866"/>
    <w:rsid w:val="0D4D3866"/>
    <w:rsid w:val="6C46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2026-08-19T13:06:00Z</dcterms:created>
  <dc:creator>HP</dc:creator>
  <cp:lastModifiedBy>HP</cp:lastModifiedBy>
  <dcterms:modified xsi:type="dcterms:W3CDTF">2026-08-19T13:26:37Z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F90DBD15C8F54AA195B884F240299E1F_11</vt:lpwstr>
  </property>
  <property fmtid="{D5CDD505-2E9C-101B-9397-08002B2CF9AE}" pid="4" name="KSOTemplateDocerSaveRecord">
    <vt:lpwstr>eyJoZGlkIjoiMzYyNGVjNDk2OTc4MDUxMDFiMWIyYWY5YmUxMGIwMDIifQ==</vt:lpwstr>
  </property>
</Properties>
</file>