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5B2AB0F9" w14:textId="7A3F3EB1" w:rsidR="00607F15" w:rsidRDefault="00607F15" w:rsidP="00607F15">
      <w:pPr>
        <w:pStyle w:val="NormalGrande"/>
      </w:pPr>
      <w:r>
        <w:t>Fernanda Caramico, Guilherme Pardo, Marcos Paulo Gomes</w:t>
      </w:r>
    </w:p>
    <w:p w14:paraId="4D631AB2" w14:textId="364F8FFB" w:rsidR="00370E34" w:rsidRPr="004C56C6" w:rsidRDefault="00607F15" w:rsidP="00607F15">
      <w:pPr>
        <w:pStyle w:val="NormalGrande"/>
      </w:pPr>
      <w:r>
        <w:t>Michelli Franco, Renan Sutto, Ryan de Carvalho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B22EE6" w:rsidR="00DB04D5" w:rsidRPr="004C56C6" w:rsidRDefault="00607F15" w:rsidP="00DB04D5">
      <w:pPr>
        <w:pStyle w:val="NormalGrande"/>
      </w:pPr>
      <w:r>
        <w:t>“smart museum”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27A40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09BE2285" w14:textId="34033694" w:rsidR="00607F15" w:rsidRPr="00265302" w:rsidRDefault="00370E34" w:rsidP="003F4E12">
      <w:pPr>
        <w:pStyle w:val="Ttulo2"/>
        <w:rPr>
          <w:b/>
          <w:highlight w:val="green"/>
        </w:rPr>
      </w:pPr>
      <w:r w:rsidRPr="00265302">
        <w:rPr>
          <w:b/>
        </w:rPr>
        <w:tab/>
      </w:r>
      <w:bookmarkStart w:id="5" w:name="_Toc512519588"/>
      <w:r w:rsidR="00F45590" w:rsidRPr="00265302">
        <w:rPr>
          <w:b/>
          <w:highlight w:val="green"/>
        </w:rPr>
        <w:t>APRESENTAÇÃ</w:t>
      </w:r>
      <w:r w:rsidR="003F4E12" w:rsidRPr="00265302">
        <w:rPr>
          <w:b/>
          <w:highlight w:val="green"/>
        </w:rPr>
        <w:t>O DO GRUPO</w:t>
      </w:r>
      <w:bookmarkEnd w:id="5"/>
      <w:r w:rsidR="001F502E" w:rsidRPr="00265302">
        <w:rPr>
          <w:b/>
          <w:highlight w:val="green"/>
        </w:rPr>
        <w:t xml:space="preserve"> </w:t>
      </w:r>
    </w:p>
    <w:p w14:paraId="0FB1953D" w14:textId="4A6345E1" w:rsidR="00370E34" w:rsidRDefault="00607F15" w:rsidP="00607F15">
      <w:pPr>
        <w:rPr>
          <w:noProof/>
        </w:rPr>
      </w:pPr>
      <w:r>
        <w:rPr>
          <w:noProof/>
        </w:rPr>
        <w:tab/>
      </w:r>
      <w:r w:rsidR="00265302">
        <w:rPr>
          <w:noProof/>
        </w:rPr>
        <w:t>Este</w:t>
      </w:r>
      <w:r>
        <w:rPr>
          <w:noProof/>
        </w:rPr>
        <w:t xml:space="preserve"> grupo de Pesquisa e Inovação é composto pelos alunos Fernanda Caramico, Guilherme Pardo, Marcos Paulo Gomes, Michelli Franco, Renan Sutto </w:t>
      </w:r>
      <w:r w:rsidR="00265302">
        <w:rPr>
          <w:noProof/>
        </w:rPr>
        <w:t xml:space="preserve"> e Ryan de Carvalho, estudantes </w:t>
      </w:r>
      <w:r>
        <w:rPr>
          <w:noProof/>
        </w:rPr>
        <w:t>do Curso Tecnólogo em Análise e Desenvolvimento de Sistemas da Faculdade BandTEC de São Paulo (SP).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58B5EB3" w14:textId="58316D50" w:rsidR="00607F15" w:rsidRPr="00265302" w:rsidRDefault="00CE6EFB" w:rsidP="003F4E12">
      <w:pPr>
        <w:pStyle w:val="Ttulo2"/>
        <w:rPr>
          <w:b/>
          <w:highlight w:val="green"/>
        </w:rPr>
      </w:pPr>
      <w:bookmarkStart w:id="7" w:name="_Toc512519591"/>
      <w:r w:rsidRPr="00265302">
        <w:rPr>
          <w:b/>
          <w:highlight w:val="green"/>
        </w:rPr>
        <w:t>objetivo da solução</w:t>
      </w:r>
      <w:bookmarkEnd w:id="7"/>
      <w:r w:rsidR="00607F15" w:rsidRPr="00265302">
        <w:rPr>
          <w:highlight w:val="green"/>
        </w:rPr>
        <w:tab/>
      </w:r>
    </w:p>
    <w:p w14:paraId="441E1B91" w14:textId="0BC25DFA" w:rsidR="00B40F70" w:rsidRPr="00B40F70" w:rsidRDefault="00B40F70" w:rsidP="00B40F70">
      <w:r>
        <w:tab/>
        <w:t xml:space="preserve">Tendo como objeto de pesquisa os acervos de museus, bibliotecas, arquivos, </w:t>
      </w:r>
      <w:proofErr w:type="spellStart"/>
      <w:r>
        <w:t>audioteca</w:t>
      </w:r>
      <w:proofErr w:type="spellEnd"/>
      <w:r>
        <w:t xml:space="preserve"> e similares, desenvolvemos uma solução </w:t>
      </w:r>
      <w:proofErr w:type="spellStart"/>
      <w:r>
        <w:t>IoT</w:t>
      </w:r>
      <w:proofErr w:type="spellEnd"/>
      <w:r>
        <w:t xml:space="preserve"> com controle e monitoramento de umidade e temperatura. A solução é composta por: sensor de umidade e temperatura; placa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microcontrolador</w:t>
      </w:r>
      <w:proofErr w:type="spellEnd"/>
      <w:r>
        <w:t xml:space="preserve">, fazendo a comunicação do sensor para aquisição de dados do mundo externo ao computador; e uma plataforma digital </w:t>
      </w:r>
      <w:r w:rsidR="00EF68DF">
        <w:t xml:space="preserve">na nuvem com todos os gráficos gerados, podendo ser acessado por </w:t>
      </w:r>
      <w:proofErr w:type="spellStart"/>
      <w:r w:rsidR="00EF68DF">
        <w:t>login</w:t>
      </w:r>
      <w:proofErr w:type="spellEnd"/>
      <w:r w:rsidR="00EF68DF">
        <w:t xml:space="preserve"> e senha pelo usuário final em qualquer dispositivo que o mesmo possua.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4C042068" w:rsidR="003F4E12" w:rsidRDefault="003F4E12" w:rsidP="003F4E12"/>
    <w:p w14:paraId="555C128B" w14:textId="4F563C44" w:rsidR="00265302" w:rsidRDefault="00265302" w:rsidP="003F4E12"/>
    <w:p w14:paraId="3A52DD10" w14:textId="6AD77D57" w:rsidR="00265302" w:rsidRDefault="00265302" w:rsidP="003F4E12">
      <w:pPr>
        <w:sectPr w:rsidR="0026530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 wp14:anchorId="67F05E33" wp14:editId="6465EF58">
            <wp:extent cx="5760720" cy="2012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LD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265302" w:rsidRDefault="00124F5F" w:rsidP="00124F5F">
      <w:pPr>
        <w:pStyle w:val="Ttulo2"/>
        <w:rPr>
          <w:b/>
          <w:highlight w:val="green"/>
        </w:rPr>
      </w:pPr>
      <w:bookmarkStart w:id="10" w:name="_Toc512519594"/>
      <w:r w:rsidRPr="00265302">
        <w:rPr>
          <w:b/>
          <w:highlight w:val="green"/>
        </w:rPr>
        <w:t>Definição da Equipe do projeto</w:t>
      </w:r>
      <w:bookmarkEnd w:id="10"/>
      <w:r w:rsidR="00A10A2D" w:rsidRPr="00265302">
        <w:rPr>
          <w:b/>
          <w:highlight w:val="green"/>
        </w:rPr>
        <w:t xml:space="preserve"> </w:t>
      </w:r>
    </w:p>
    <w:p w14:paraId="54F65ECE" w14:textId="23D33AA6" w:rsidR="00EF68DF" w:rsidRDefault="00370E34" w:rsidP="00124F5F">
      <w:r w:rsidRPr="004B1208">
        <w:tab/>
      </w:r>
      <w:r w:rsidR="00EF68DF">
        <w:tab/>
        <w:t xml:space="preserve">Com o intuito de mais se aproximar ao dia a dia de uma empresa, seguimos a metodologia ágil, nomeamos funções para cada um dos integrantes do grupo, além de definir </w:t>
      </w:r>
      <w:proofErr w:type="spellStart"/>
      <w:r w:rsidR="00EF68DF">
        <w:t>Sprints</w:t>
      </w:r>
      <w:proofErr w:type="spellEnd"/>
      <w:r w:rsidR="00EF68DF">
        <w:t xml:space="preserve">, entregáveis, Daily </w:t>
      </w:r>
      <w:proofErr w:type="spellStart"/>
      <w:r w:rsidR="00EF68DF">
        <w:t>Scrum</w:t>
      </w:r>
      <w:proofErr w:type="spellEnd"/>
      <w:r w:rsidR="00EF68DF">
        <w:t xml:space="preserve"> Meetings e Meetings ao fim de cada Sprint. O corpo docente dividiu o semestre em 3 </w:t>
      </w:r>
      <w:proofErr w:type="spellStart"/>
      <w:r w:rsidR="00EF68DF">
        <w:t>sprints</w:t>
      </w:r>
      <w:proofErr w:type="spellEnd"/>
      <w:r w:rsidR="00EF68DF">
        <w:t xml:space="preserve"> de 4 semanas e nós criamos “</w:t>
      </w:r>
      <w:proofErr w:type="spellStart"/>
      <w:r w:rsidR="00EF68DF">
        <w:t>sub-sprints</w:t>
      </w:r>
      <w:proofErr w:type="spellEnd"/>
      <w:r w:rsidR="00EF68DF">
        <w:t xml:space="preserve">”, para melhor distribuir as tarefas ao longo do tempo. Tivemos reuniões semanais, em que cada integrante expôs suas dificuldades e </w:t>
      </w:r>
      <w:r w:rsidR="006429B6">
        <w:t xml:space="preserve">conquistas, sempre incentivando que dividíssemos o conhecimento adquirido. Além de sermos integrantes da mesma equipe de desenvolvimento, também nos aproximamos mais nas aulas das outras matérias, aumentando assim a integração de todos do grupo, além de melhorar o desempenho de todos nas outras aulas da semana além das aulas de Pesquisa e Inovação, onde desenvolvemos nosso Projeto </w:t>
      </w:r>
      <w:proofErr w:type="spellStart"/>
      <w:r w:rsidR="006429B6">
        <w:t>Iot</w:t>
      </w:r>
      <w:proofErr w:type="spellEnd"/>
      <w:r w:rsidR="006429B6">
        <w:t xml:space="preserve"> “</w:t>
      </w:r>
      <w:proofErr w:type="spellStart"/>
      <w:r w:rsidR="006429B6">
        <w:t>Smart</w:t>
      </w:r>
      <w:proofErr w:type="spellEnd"/>
      <w:r w:rsidR="006429B6">
        <w:t xml:space="preserve"> </w:t>
      </w:r>
      <w:proofErr w:type="spellStart"/>
      <w:r w:rsidR="006429B6">
        <w:t>Museum</w:t>
      </w:r>
      <w:proofErr w:type="spellEnd"/>
      <w:r w:rsidR="006429B6">
        <w:t>”</w:t>
      </w:r>
    </w:p>
    <w:p w14:paraId="3F9AF87F" w14:textId="77777777" w:rsidR="007E5830" w:rsidRDefault="00EF68DF" w:rsidP="00124F5F">
      <w:r>
        <w:tab/>
      </w:r>
      <w:r w:rsidR="006429B6">
        <w:t xml:space="preserve">O integrante Marcos </w:t>
      </w:r>
      <w:r w:rsidR="007E5830">
        <w:t xml:space="preserve">Paulo teve, além do papel de desenvolvedor, </w:t>
      </w:r>
      <w:r w:rsidR="006429B6">
        <w:t xml:space="preserve">o papel de Project </w:t>
      </w:r>
      <w:proofErr w:type="spellStart"/>
      <w:r w:rsidR="006429B6">
        <w:t>Owner</w:t>
      </w:r>
      <w:proofErr w:type="spellEnd"/>
      <w:r w:rsidR="007E5830">
        <w:t xml:space="preserve">. A integrante Fernanda teve, além do papel de desenvolvedor, o papel de </w:t>
      </w:r>
      <w:proofErr w:type="spellStart"/>
      <w:r w:rsidR="007E5830">
        <w:t>Scrum</w:t>
      </w:r>
      <w:proofErr w:type="spellEnd"/>
      <w:r w:rsidR="007E5830">
        <w:t xml:space="preserve"> Master. Os integrantes Guilherme, </w:t>
      </w:r>
      <w:proofErr w:type="spellStart"/>
      <w:r w:rsidR="007E5830">
        <w:t>Michelli</w:t>
      </w:r>
      <w:proofErr w:type="spellEnd"/>
      <w:r w:rsidR="007E5830">
        <w:t xml:space="preserve">, Renan e Ryan tiveram os papéis de </w:t>
      </w:r>
      <w:proofErr w:type="spellStart"/>
      <w:r w:rsidR="007E5830">
        <w:t>desenvolvedores.</w:t>
      </w:r>
    </w:p>
    <w:p w14:paraId="40B970CA" w14:textId="29B86996" w:rsidR="00EF68DF" w:rsidRPr="00124F5F" w:rsidRDefault="007E5830" w:rsidP="00124F5F">
      <w:proofErr w:type="spellEnd"/>
      <w:r>
        <w:tab/>
        <w:t>Marcos e Fernanda trabalharam em conjunto na liderança, convocando reuniões, conversas e estimulando o compartilhamento e também o conceito de “</w:t>
      </w:r>
      <w:proofErr w:type="spellStart"/>
      <w:r>
        <w:t>coach</w:t>
      </w:r>
      <w:proofErr w:type="spellEnd"/>
      <w:r>
        <w:t>” trazido ao projeto: cada integrante que tinha maior conhecimento sobre alguma das áreas ou assuntos a serem trabalhados no desenvolvimento do projeto tinha a responsabilidade de ensinar outro ou outros integrantes que não tinham domínio sobre o assunto e este outro, aprendiz, foi quem fez o desenvolvimento de tal área no produto final.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0B44E28B" w:rsidR="00370E34" w:rsidRPr="006B5998" w:rsidRDefault="00EB4A20" w:rsidP="00EB4A20">
      <w:pPr>
        <w:rPr>
          <w:i/>
        </w:rPr>
      </w:pPr>
      <w:r w:rsidRPr="004B1208">
        <w:tab/>
      </w:r>
      <w:r w:rsidR="004F00C9">
        <w:tab/>
      </w:r>
      <w:proofErr w:type="spellStart"/>
      <w:r w:rsidRPr="0025423E">
        <w:rPr>
          <w:i/>
          <w:highlight w:val="yellow"/>
        </w:rPr>
        <w:t>Prints</w:t>
      </w:r>
      <w:proofErr w:type="spellEnd"/>
      <w:r w:rsidRPr="0025423E">
        <w:rPr>
          <w:i/>
          <w:highlight w:val="yellow"/>
        </w:rPr>
        <w:t xml:space="preserve"> da ferramenta de gestão de atividades utilizada</w:t>
      </w:r>
      <w:r w:rsidR="00370E34" w:rsidRPr="0025423E">
        <w:rPr>
          <w:i/>
          <w:highlight w:val="yellow"/>
        </w:rPr>
        <w:t>.</w:t>
      </w:r>
    </w:p>
    <w:p w14:paraId="7710F864" w14:textId="51D27356" w:rsidR="007E5830" w:rsidRDefault="007E5830" w:rsidP="00EB4A20">
      <w:r>
        <w:tab/>
        <w:t>Como descrito no item anterior, a divisão das tarefas foi feita seguindo o lema “quem sabe, ensina, e quem não sabe, faz”</w:t>
      </w:r>
      <w:r w:rsidR="00BB17AA">
        <w:t xml:space="preserve">. Dessa maneira, aquele integrante que tinha maior domínio de um assunto, e.g. Banco de Dados, ficou responsável de </w:t>
      </w:r>
      <w:r w:rsidR="00BB17AA">
        <w:lastRenderedPageBreak/>
        <w:t>ensinar Banco de Dados ao integrante que tem a maior dificuldade em tal. Integrantes que tinham conhecimento médio do assunto em questão foram convidados e estimulados a ver o desenvolvimento</w:t>
      </w:r>
      <w:r w:rsidR="00CF0C86">
        <w:t>. A implementação final foi executada em conjunto, com o integrante dominante do assunto tomando frente, para que não houvesse nenhum equívoco ou “bug”.</w:t>
      </w:r>
    </w:p>
    <w:p w14:paraId="119F9E89" w14:textId="6593A0AA" w:rsidR="00CF0C86" w:rsidRPr="007E5830" w:rsidRDefault="00CF0C86" w:rsidP="00EB4A20">
      <w:r>
        <w:tab/>
        <w:t xml:space="preserve">As ferramentas utilizadas para a gestão do projeto foram: GitHub, acessado por todos os integrantes através da URL </w:t>
      </w:r>
      <w:r w:rsidRPr="006B5998">
        <w:rPr>
          <w:i/>
        </w:rPr>
        <w:t>http://github.com/BandTec/museum</w:t>
      </w:r>
      <w:r>
        <w:t xml:space="preserve">, atualizado a cada modificação em qualquer um dos itens do projeto final; </w:t>
      </w:r>
      <w:proofErr w:type="spellStart"/>
      <w:r>
        <w:t>GoogleDocs</w:t>
      </w:r>
      <w:proofErr w:type="spellEnd"/>
      <w:r>
        <w:t xml:space="preserve">, para compartilhamento de arquivos como planilhas e documentos do tipo Word na nuvem; </w:t>
      </w:r>
      <w:proofErr w:type="spellStart"/>
      <w:r>
        <w:t>Trello</w:t>
      </w:r>
      <w:proofErr w:type="spellEnd"/>
      <w:r>
        <w:t>, para organização do cronograma das atividades ao longo da linha do tempo e para fácil acesso</w:t>
      </w:r>
      <w:r w:rsidR="006B5998">
        <w:t xml:space="preserve"> (web e mobile)</w:t>
      </w:r>
      <w:r>
        <w:t xml:space="preserve"> dos entregáveis de cada</w:t>
      </w:r>
      <w:r w:rsidR="006B5998">
        <w:t xml:space="preserve"> parte do projeto.</w:t>
      </w:r>
    </w:p>
    <w:p w14:paraId="371799F5" w14:textId="0F09443C" w:rsidR="00EB4A20" w:rsidRPr="00265302" w:rsidRDefault="002D45C8" w:rsidP="002D45C8">
      <w:pPr>
        <w:pStyle w:val="Ttulo2"/>
        <w:rPr>
          <w:b/>
          <w:highlight w:val="green"/>
        </w:rPr>
      </w:pPr>
      <w:bookmarkStart w:id="12" w:name="_Toc512519596"/>
      <w:r w:rsidRPr="00265302">
        <w:rPr>
          <w:b/>
          <w:highlight w:val="green"/>
        </w:rPr>
        <w:t>Gestão dos Riscos do Projeto</w:t>
      </w:r>
      <w:bookmarkEnd w:id="12"/>
      <w:r w:rsidR="00EB4A20" w:rsidRPr="00265302">
        <w:rPr>
          <w:b/>
          <w:highlight w:val="green"/>
        </w:rPr>
        <w:t xml:space="preserve"> </w:t>
      </w:r>
    </w:p>
    <w:p w14:paraId="281B855D" w14:textId="47DBB236" w:rsidR="0025423E" w:rsidRDefault="00C42D52" w:rsidP="00EB4A20">
      <w:r>
        <w:t>Planilha de gestão de riscos:</w:t>
      </w:r>
      <w:r w:rsidR="00EB4A20" w:rsidRPr="004B1208">
        <w:tab/>
      </w: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583"/>
        <w:gridCol w:w="1436"/>
        <w:gridCol w:w="857"/>
        <w:gridCol w:w="644"/>
        <w:gridCol w:w="813"/>
        <w:gridCol w:w="2216"/>
        <w:gridCol w:w="1089"/>
      </w:tblGrid>
      <w:tr w:rsidR="0025423E" w:rsidRPr="0025423E" w14:paraId="1F465298" w14:textId="77777777" w:rsidTr="0025423E">
        <w:trPr>
          <w:trHeight w:val="31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0186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F491E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Risco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0321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Probabilidade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CCF3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45674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Fator de risco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6141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CE89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Como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02207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b/>
                <w:bCs/>
                <w:sz w:val="20"/>
                <w:szCs w:val="20"/>
                <w:lang w:eastAsia="pt-BR"/>
              </w:rPr>
              <w:t>Prazo</w:t>
            </w:r>
          </w:p>
        </w:tc>
      </w:tr>
      <w:tr w:rsidR="0025423E" w:rsidRPr="0025423E" w14:paraId="12FF0C0E" w14:textId="77777777" w:rsidTr="0025423E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41D8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F740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Organização: Equipe resistente a mudanças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2ECA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Média(2)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BB60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Alto(3)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B09FF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B575A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2D7C2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Explicar a importância da mudança com argumentos, exemplos e mostrar como isso pode afetar positivamente o desempenho do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C12EE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Imediato</w:t>
            </w:r>
          </w:p>
        </w:tc>
      </w:tr>
      <w:tr w:rsidR="0025423E" w:rsidRPr="0025423E" w14:paraId="3413E962" w14:textId="77777777" w:rsidTr="0025423E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3586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8379C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Recursos humanos: Perda de integrantes da equipe (</w:t>
            </w:r>
            <w:proofErr w:type="spellStart"/>
            <w:r w:rsidRPr="0025423E">
              <w:rPr>
                <w:rFonts w:cs="Arial"/>
                <w:sz w:val="20"/>
                <w:szCs w:val="20"/>
                <w:lang w:eastAsia="pt-BR"/>
              </w:rPr>
              <w:t>turn</w:t>
            </w:r>
            <w:proofErr w:type="spellEnd"/>
            <w:r w:rsidRPr="0025423E">
              <w:rPr>
                <w:rFonts w:cs="Arial"/>
                <w:sz w:val="20"/>
                <w:szCs w:val="20"/>
                <w:lang w:eastAsia="pt-BR"/>
              </w:rPr>
              <w:t>-over)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A4505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Pouco provável 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6B97E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Alto(3)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6E72D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5901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642EC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Distribuir as atividades de tal modo que mais de um dos integrantes tenham domínio de cada uma das partes do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1D1F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color w:val="000000"/>
                <w:sz w:val="20"/>
                <w:szCs w:val="20"/>
                <w:lang w:eastAsia="pt-BR"/>
              </w:rPr>
              <w:t>5 dias</w:t>
            </w:r>
          </w:p>
        </w:tc>
      </w:tr>
      <w:tr w:rsidR="0025423E" w:rsidRPr="0025423E" w14:paraId="0CC94184" w14:textId="77777777" w:rsidTr="0025423E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D1423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A841D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Estimativa: Previsão errônea do tempo de cada atividade (prazo sub estimado)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B410D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Alto 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5496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Alto(3)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AF32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ED8D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Evitar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712A3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Melhor organização, planejamento do tempo calculando um tempo maior para imprevistos e maior conhecimento das habilidades de cada integrante da 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DF1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16 horas</w:t>
            </w:r>
          </w:p>
        </w:tc>
      </w:tr>
      <w:tr w:rsidR="0025423E" w:rsidRPr="0025423E" w14:paraId="57CB20A2" w14:textId="77777777" w:rsidTr="0025423E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2C10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E23BF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Ferramenta: Falta de conhecimento das ferramentas usadas no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E5098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Média(2)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6BAE0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Baixo(1)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BED2D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6D454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C7375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 xml:space="preserve">Investir nas habilidades autodidatas dos integrantes para aumentar o conhecimento e diminuir a chance de se deparar com o </w:t>
            </w:r>
            <w:r w:rsidRPr="0025423E">
              <w:rPr>
                <w:rFonts w:cs="Arial"/>
                <w:sz w:val="20"/>
                <w:szCs w:val="20"/>
                <w:lang w:eastAsia="pt-BR"/>
              </w:rPr>
              <w:lastRenderedPageBreak/>
              <w:t>problema, para assim diminuir o impacto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61A49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color w:val="000000"/>
                <w:sz w:val="20"/>
                <w:szCs w:val="20"/>
                <w:lang w:eastAsia="pt-BR"/>
              </w:rPr>
              <w:lastRenderedPageBreak/>
              <w:t>1 hora por dia até atingir o nível desejado</w:t>
            </w:r>
          </w:p>
        </w:tc>
      </w:tr>
      <w:tr w:rsidR="0025423E" w:rsidRPr="0025423E" w14:paraId="3D77E5B2" w14:textId="77777777" w:rsidTr="0025423E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FD6F2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lastRenderedPageBreak/>
              <w:t>5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5D190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 xml:space="preserve">Escopo: Mudança de escopo por fatores externos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55E60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Média(2)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25347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Alto(3)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B2CC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4F415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Aceitar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9768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 xml:space="preserve">Promovendo a adaptação, </w:t>
            </w:r>
            <w:proofErr w:type="spellStart"/>
            <w:r w:rsidRPr="0025423E">
              <w:rPr>
                <w:rFonts w:cs="Arial"/>
                <w:sz w:val="20"/>
                <w:szCs w:val="20"/>
                <w:lang w:eastAsia="pt-BR"/>
              </w:rPr>
              <w:t>etendimento</w:t>
            </w:r>
            <w:proofErr w:type="spellEnd"/>
            <w:r w:rsidRPr="0025423E">
              <w:rPr>
                <w:rFonts w:cs="Arial"/>
                <w:sz w:val="20"/>
                <w:szCs w:val="20"/>
                <w:lang w:eastAsia="pt-BR"/>
              </w:rPr>
              <w:t xml:space="preserve"> e integração do novo escopo à etapa atual do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13917" w14:textId="77777777" w:rsidR="0025423E" w:rsidRPr="0025423E" w:rsidRDefault="0025423E" w:rsidP="0025423E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5423E">
              <w:rPr>
                <w:rFonts w:cs="Arial"/>
                <w:sz w:val="20"/>
                <w:szCs w:val="20"/>
                <w:lang w:eastAsia="pt-BR"/>
              </w:rPr>
              <w:t>48 horas</w:t>
            </w:r>
          </w:p>
        </w:tc>
      </w:tr>
    </w:tbl>
    <w:p w14:paraId="1F7A14B0" w14:textId="50DC2245" w:rsidR="00370E34" w:rsidRDefault="00370E34" w:rsidP="00EB4A20"/>
    <w:p w14:paraId="29785EC2" w14:textId="1330C020" w:rsidR="00EB4A20" w:rsidRPr="00265302" w:rsidRDefault="005D1AEE" w:rsidP="00EB4A20">
      <w:pPr>
        <w:pStyle w:val="Ttulo2"/>
        <w:rPr>
          <w:b/>
          <w:highlight w:val="green"/>
        </w:rPr>
      </w:pPr>
      <w:bookmarkStart w:id="13" w:name="_Toc512519597"/>
      <w:r w:rsidRPr="00265302">
        <w:rPr>
          <w:b/>
          <w:highlight w:val="green"/>
        </w:rPr>
        <w:t xml:space="preserve">PRODUCT BACKLOG </w:t>
      </w:r>
      <w:r w:rsidR="00627011" w:rsidRPr="00265302">
        <w:rPr>
          <w:b/>
          <w:highlight w:val="green"/>
        </w:rPr>
        <w:t>e</w:t>
      </w:r>
      <w:r w:rsidRPr="00265302">
        <w:rPr>
          <w:b/>
          <w:highlight w:val="green"/>
        </w:rPr>
        <w:t xml:space="preserve"> </w:t>
      </w:r>
      <w:r w:rsidR="002D45C8" w:rsidRPr="00265302">
        <w:rPr>
          <w:b/>
          <w:highlight w:val="green"/>
        </w:rPr>
        <w:t>requisitos</w:t>
      </w:r>
      <w:bookmarkEnd w:id="13"/>
      <w:r w:rsidR="00EB4A20" w:rsidRPr="00265302">
        <w:rPr>
          <w:b/>
          <w:highlight w:val="green"/>
        </w:rPr>
        <w:t xml:space="preserve"> </w:t>
      </w:r>
    </w:p>
    <w:p w14:paraId="09D80282" w14:textId="0F7D3162" w:rsidR="00EB4A20" w:rsidRDefault="00C42D52" w:rsidP="00EB4A20">
      <w:r>
        <w:t xml:space="preserve">Planilha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1494"/>
        <w:gridCol w:w="457"/>
        <w:gridCol w:w="3868"/>
        <w:gridCol w:w="1502"/>
      </w:tblGrid>
      <w:tr w:rsidR="00C42D52" w:rsidRPr="00C42D52" w14:paraId="3305F67D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462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7869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2ED5B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86CC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513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IMPORTÂNCIA</w:t>
            </w:r>
          </w:p>
        </w:tc>
      </w:tr>
      <w:tr w:rsidR="00C42D52" w:rsidRPr="00C42D52" w14:paraId="565856AD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DD9C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Conservação de Museus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5BE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Gestão e Controle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274D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276E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Monitoramento e controle de temperatura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89C7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100</w:t>
            </w:r>
          </w:p>
        </w:tc>
      </w:tr>
      <w:tr w:rsidR="00C42D52" w:rsidRPr="00C42D52" w14:paraId="36E6F38B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220F0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Conservação de Museus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654D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Gestão e Controle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21BD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2EF7B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Monitoramento e controle de umidade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A1C9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100</w:t>
            </w:r>
          </w:p>
        </w:tc>
      </w:tr>
      <w:tr w:rsidR="00C42D52" w:rsidRPr="00C42D52" w14:paraId="238E3E53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E18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Conservação de Museus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ED80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3784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980C0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Site responsivo com layout simples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1A7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90</w:t>
            </w:r>
          </w:p>
        </w:tc>
      </w:tr>
      <w:tr w:rsidR="00C42D52" w:rsidRPr="00C42D52" w14:paraId="2F6F2EC4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9B4D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Conservação de Museus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83C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Gestão e Controle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A4E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5229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Controle de acesso por diferentes usuários do mesmo conjunto de sensores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C3A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50</w:t>
            </w:r>
          </w:p>
        </w:tc>
      </w:tr>
      <w:tr w:rsidR="00C42D52" w:rsidRPr="00C42D52" w14:paraId="1271BA22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1D3EB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Conservação de Museus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BB97B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Comunicação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79F1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F1569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Um sensor por área (do mesmo cliente)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55819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20</w:t>
            </w:r>
          </w:p>
        </w:tc>
      </w:tr>
      <w:tr w:rsidR="00C42D52" w:rsidRPr="00C42D52" w14:paraId="5046C6E4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E785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Conservação de Museus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F1E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299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5988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Gráficos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058D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95</w:t>
            </w:r>
          </w:p>
        </w:tc>
      </w:tr>
    </w:tbl>
    <w:p w14:paraId="50DC35EC" w14:textId="6AE6517C" w:rsidR="00C42D52" w:rsidRDefault="00C42D52" w:rsidP="00EB4A20"/>
    <w:p w14:paraId="20D0F85C" w14:textId="5E0B360C" w:rsidR="00C42D52" w:rsidRDefault="00C42D52" w:rsidP="00EB4A20">
      <w:r>
        <w:t>Planilha de Requisitos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2100"/>
        <w:gridCol w:w="882"/>
        <w:gridCol w:w="3892"/>
        <w:gridCol w:w="1708"/>
      </w:tblGrid>
      <w:tr w:rsidR="00C42D52" w:rsidRPr="00C42D52" w14:paraId="0DB9FBF0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F367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9195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F167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RFs</w:t>
            </w:r>
            <w:proofErr w:type="spellEnd"/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RNFs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CF17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7A10B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b/>
                <w:bCs/>
                <w:sz w:val="20"/>
                <w:szCs w:val="20"/>
                <w:lang w:eastAsia="pt-BR"/>
              </w:rPr>
              <w:t>RELEVÂNCIA DAS PRIORIDADES</w:t>
            </w:r>
          </w:p>
        </w:tc>
      </w:tr>
      <w:tr w:rsidR="00C42D52" w:rsidRPr="00C42D52" w14:paraId="3E9F9771" w14:textId="77777777" w:rsidTr="00C42D5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2F0F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ID-01 + ID-02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3183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Monitoramento e controle de temperatura e umidade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49959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BBAF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 xml:space="preserve">O usuário deverá manter um sensor </w:t>
            </w:r>
            <w:proofErr w:type="spellStart"/>
            <w:r w:rsidRPr="00C42D52">
              <w:rPr>
                <w:rFonts w:cs="Arial"/>
                <w:sz w:val="20"/>
                <w:szCs w:val="20"/>
                <w:lang w:eastAsia="pt-BR"/>
              </w:rPr>
              <w:t>Arduino</w:t>
            </w:r>
            <w:proofErr w:type="spellEnd"/>
            <w:r w:rsidRPr="00C42D52">
              <w:rPr>
                <w:rFonts w:cs="Arial"/>
                <w:sz w:val="20"/>
                <w:szCs w:val="20"/>
                <w:lang w:eastAsia="pt-BR"/>
              </w:rPr>
              <w:t xml:space="preserve"> (DHT11), fornecido por nós, em funcionamento 24h/dia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10C3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0B6093CF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199B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2451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4DC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F37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O software deve ser capaz de ler os dados enviados pelo 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96DA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35C2820B" w14:textId="77777777" w:rsidTr="00C42D5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334A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7DD4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Gráficos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1F61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ABAC0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sz w:val="22"/>
                <w:szCs w:val="22"/>
                <w:lang w:eastAsia="pt-BR"/>
              </w:rPr>
              <w:t>o software deve conter gráficos e relatórios gerados automaticamente, em tempo real, com opção de selecionar por dia / semana / mês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B554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3AC41BC7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3BB4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3B5F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84FD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17A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o usuário deve estar conectado à uma rede estável e viável a fim de receber gráficos e relatórios atualizados em tempo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694B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6BD78E3D" w14:textId="77777777" w:rsidTr="00C42D5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A7F5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391C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Site responsivo com layout simples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C7E71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BE9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>o software deve conter design responsivo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CA01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Importante</w:t>
            </w:r>
          </w:p>
        </w:tc>
      </w:tr>
      <w:tr w:rsidR="00C42D52" w:rsidRPr="00C42D52" w14:paraId="0C660026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8B75D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58B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ADD2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695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sz w:val="22"/>
                <w:szCs w:val="22"/>
                <w:lang w:eastAsia="pt-BR"/>
              </w:rPr>
              <w:t>o software deve conter opção de chat automático de inteligência artificial com a empresa em todas as páginas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048C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Desejável</w:t>
            </w:r>
          </w:p>
        </w:tc>
      </w:tr>
      <w:tr w:rsidR="00C42D52" w:rsidRPr="00C42D52" w14:paraId="2C3ECA03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0683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A67C9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C5C2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7ADE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sz w:val="22"/>
                <w:szCs w:val="22"/>
                <w:lang w:eastAsia="pt-BR"/>
              </w:rPr>
              <w:t>o software deve ter informações de contato estáticas, para o caso de contato emergencial em todas as páginas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7C5D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Importante</w:t>
            </w:r>
          </w:p>
        </w:tc>
      </w:tr>
      <w:tr w:rsidR="00C42D52" w:rsidRPr="00C42D52" w14:paraId="6A76C255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8B24C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D0C50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E38E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8F3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proofErr w:type="gramStart"/>
            <w:r w:rsidRPr="00C42D52">
              <w:rPr>
                <w:rFonts w:cs="Arial"/>
                <w:sz w:val="22"/>
                <w:szCs w:val="22"/>
                <w:lang w:eastAsia="pt-BR"/>
              </w:rPr>
              <w:t>o</w:t>
            </w:r>
            <w:proofErr w:type="gramEnd"/>
            <w:r w:rsidRPr="00C42D52">
              <w:rPr>
                <w:rFonts w:cs="Arial"/>
                <w:sz w:val="22"/>
                <w:szCs w:val="22"/>
                <w:lang w:eastAsia="pt-BR"/>
              </w:rPr>
              <w:t xml:space="preserve"> software deve conter página de acesso às configurações da conta e edição das informações de usuário caso o mesmo deseje. Esta é somente visível quando </w:t>
            </w:r>
            <w:proofErr w:type="spellStart"/>
            <w:r w:rsidRPr="00C42D52">
              <w:rPr>
                <w:rFonts w:cs="Arial"/>
                <w:sz w:val="22"/>
                <w:szCs w:val="22"/>
                <w:lang w:eastAsia="pt-BR"/>
              </w:rPr>
              <w:t>login</w:t>
            </w:r>
            <w:proofErr w:type="spellEnd"/>
            <w:r w:rsidRPr="00C42D52">
              <w:rPr>
                <w:rFonts w:cs="Arial"/>
                <w:sz w:val="22"/>
                <w:szCs w:val="22"/>
                <w:lang w:eastAsia="pt-BR"/>
              </w:rPr>
              <w:t xml:space="preserve"> já tiver sido efetuado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267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70233D80" w14:textId="77777777" w:rsidTr="00C42D5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A1BC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9A160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Controle de acesso por diferentes usuários do mesmo conjunto de sensores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0BD2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AD3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software deve conter página de </w:t>
            </w:r>
            <w:proofErr w:type="spellStart"/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usuários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7F8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0396C616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B413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20CE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715E1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EFF2D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>o software deve conter campo de inserção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0422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368D8A10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9ED65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5066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32E3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4EBD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>o software deve conter campo de inserção de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9E60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318B2A45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662B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5538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24E7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8FEC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software deve conter botão de recuperação de </w:t>
            </w:r>
            <w:proofErr w:type="spellStart"/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  <w:r w:rsidRPr="00C42D52">
              <w:rPr>
                <w:rFonts w:cs="Arial"/>
                <w:color w:val="000000"/>
                <w:sz w:val="22"/>
                <w:szCs w:val="22"/>
                <w:lang w:eastAsia="pt-BR"/>
              </w:rPr>
              <w:t>/senha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2E013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1DCBED4D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16C1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C6BB8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D68FA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RF011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37A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O software deve conter página com os gráficos gerados, que só estarão visíveis para o usuário dono de tal 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1E78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20F67F03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B72D9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1BA6F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A18BB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380B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O usuário deve ter em mãos seu usuário e senha para acessar o software. Se não os tiver, tem a opção de recuperar os mesmo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006E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Essencial</w:t>
            </w:r>
          </w:p>
        </w:tc>
      </w:tr>
      <w:tr w:rsidR="00C42D52" w:rsidRPr="00C42D52" w14:paraId="30141120" w14:textId="77777777" w:rsidTr="00C42D5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36417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3A392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CA0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0DB3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o usuário deve estar conectado à uma rede estável e viável a fim de conectar-se com o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685B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Importante</w:t>
            </w:r>
          </w:p>
        </w:tc>
      </w:tr>
      <w:tr w:rsidR="00C42D52" w:rsidRPr="00C42D52" w14:paraId="78361A9E" w14:textId="77777777" w:rsidTr="00C42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1BE1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ID-06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61414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Um sensor por área (do mesmo cliente)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D250C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RNF 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318C6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A equipe responsável deve instalar o número de sensores desejado pelo cliente. Seguir os Requisitos de ID-01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A2E7C" w14:textId="77777777" w:rsidR="00C42D52" w:rsidRPr="00C42D52" w:rsidRDefault="00C42D52" w:rsidP="00C42D52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C42D52">
              <w:rPr>
                <w:rFonts w:cs="Arial"/>
                <w:sz w:val="20"/>
                <w:szCs w:val="20"/>
                <w:lang w:eastAsia="pt-BR"/>
              </w:rPr>
              <w:t>Desejável</w:t>
            </w:r>
          </w:p>
        </w:tc>
      </w:tr>
    </w:tbl>
    <w:p w14:paraId="6F2559B3" w14:textId="77777777" w:rsidR="00C42D52" w:rsidRDefault="00C42D52" w:rsidP="00EB4A20"/>
    <w:p w14:paraId="3EE4FA63" w14:textId="77777777" w:rsidR="00EB4A20" w:rsidRDefault="00EB4A20" w:rsidP="00EB4A20"/>
    <w:p w14:paraId="7166748A" w14:textId="77777777" w:rsidR="000C7251" w:rsidRPr="00265302" w:rsidRDefault="000C7251" w:rsidP="000C7251">
      <w:pPr>
        <w:pStyle w:val="Ttulo2"/>
        <w:rPr>
          <w:b/>
          <w:highlight w:val="green"/>
        </w:rPr>
      </w:pPr>
      <w:bookmarkStart w:id="14" w:name="_Toc512519598"/>
      <w:r w:rsidRPr="00265302">
        <w:rPr>
          <w:b/>
          <w:highlight w:val="green"/>
        </w:rPr>
        <w:t>Sprints / sprint backlog</w:t>
      </w:r>
      <w:bookmarkEnd w:id="14"/>
      <w:r w:rsidRPr="00265302">
        <w:rPr>
          <w:b/>
          <w:highlight w:val="green"/>
        </w:rPr>
        <w:t xml:space="preserve"> </w:t>
      </w:r>
    </w:p>
    <w:p w14:paraId="0291C467" w14:textId="2CACBEBE" w:rsidR="000C7251" w:rsidRDefault="00DA2B98" w:rsidP="000C7251">
      <w:r>
        <w:t xml:space="preserve">Sprint </w:t>
      </w:r>
      <w:proofErr w:type="spellStart"/>
      <w:r>
        <w:t>Backlog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2590"/>
        <w:gridCol w:w="878"/>
        <w:gridCol w:w="1817"/>
        <w:gridCol w:w="1607"/>
        <w:gridCol w:w="973"/>
      </w:tblGrid>
      <w:tr w:rsidR="00145927" w:rsidRPr="00145927" w14:paraId="72FEF594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850C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b/>
                <w:bCs/>
                <w:sz w:val="20"/>
                <w:szCs w:val="20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F198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38EA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b/>
                <w:bCs/>
                <w:sz w:val="20"/>
                <w:szCs w:val="20"/>
                <w:lang w:eastAsia="pt-BR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4C6D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b/>
                <w:bCs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CA042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b/>
                <w:bCs/>
                <w:sz w:val="20"/>
                <w:szCs w:val="20"/>
                <w:lang w:eastAsia="pt-BR"/>
              </w:rPr>
              <w:t>INTEGRANTES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CFDB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lang w:eastAsia="pt-BR"/>
              </w:rPr>
            </w:pPr>
            <w:r w:rsidRPr="00145927">
              <w:rPr>
                <w:rFonts w:cs="Arial"/>
                <w:b/>
                <w:bCs/>
                <w:sz w:val="16"/>
                <w:szCs w:val="16"/>
                <w:lang w:eastAsia="pt-BR"/>
              </w:rPr>
              <w:t>ESFORÇO ESTIMADO</w:t>
            </w:r>
          </w:p>
        </w:tc>
      </w:tr>
      <w:tr w:rsidR="00145927" w:rsidRPr="00145927" w14:paraId="7A0ACF40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0184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FD00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O usuário deverá manter um sensor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Arduino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(DHT11), fornecido por nós, em funcionamento 24h/dia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88E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RNF001 -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C5F7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Criar uma notificação que será mostrada pelo software ao usuário quando o sensor não estiver disponível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7C48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Marcos Paulo, Renan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5161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6E09A9B0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DC25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lastRenderedPageBreak/>
              <w:t>RF001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23D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O software deve ser capaz de ler os dados enviados pelo 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A59A1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RF001 -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D63D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Escrever o código para aquisição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B7D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Renan, Fernanda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0FB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</w:tr>
      <w:tr w:rsidR="00145927" w:rsidRPr="00145927" w14:paraId="10ABC6AB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FB19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C89A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B46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RF001 -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B444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color w:val="000000"/>
                <w:sz w:val="20"/>
                <w:szCs w:val="20"/>
                <w:lang w:eastAsia="pt-BR"/>
              </w:rPr>
              <w:t>Conectar com o Node.js, na nuvem para aquisição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89E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Renan, Fernanda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334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</w:tr>
      <w:tr w:rsidR="00145927" w:rsidRPr="00145927" w14:paraId="14D6ED4B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1577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5B67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6CB1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RF001 -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986C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Conectar Node com banco de dados SQL, também na nuvem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Azure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135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Ryan, Renan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45C5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</w:tr>
      <w:tr w:rsidR="00145927" w:rsidRPr="00145927" w14:paraId="5CFBBEA5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A039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81A7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sz w:val="22"/>
                <w:szCs w:val="22"/>
                <w:lang w:eastAsia="pt-BR"/>
              </w:rPr>
              <w:t>o software deve conter gráficos e relatórios gerados automaticamente, em tempo real, com opção de selecionar por dia / semana / mês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D918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RF002 -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439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Criar HTML / CSS /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JavaScript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do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AB17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Fernanda, Guilherme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62F2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</w:tr>
      <w:tr w:rsidR="00145927" w:rsidRPr="00145927" w14:paraId="59B35E0E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DACE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E5E5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66D0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RF002 -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1603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Criar scripts para enviar os dados do banco de dados, enviar para o site usando o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Charts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JS para gerar os gráficos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DA2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1B82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</w:tr>
      <w:tr w:rsidR="00145927" w:rsidRPr="00145927" w14:paraId="6875B9F3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C1268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AF90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o usuário deve estar conectado à uma rede estável e viável a fim de receber gráficos e relatórios atualizados em tempo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01B7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RNF002 -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A9E9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Criar uma notificação que será mostrada pelo software ao usuário quando o site não estiver disponível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D21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Marcos Paulo, Renan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578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</w:tr>
      <w:tr w:rsidR="00145927" w:rsidRPr="00145927" w14:paraId="3F38FAE3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B978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1511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>o software deve conter design responsivo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BB09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RF003 -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3B82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Criar corpo do site com uso do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Bootstrap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D20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F39C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</w:tr>
      <w:tr w:rsidR="00145927" w:rsidRPr="00145927" w14:paraId="1747596E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D9DB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8921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sz w:val="22"/>
                <w:szCs w:val="22"/>
                <w:lang w:eastAsia="pt-BR"/>
              </w:rPr>
              <w:t>o software deve ter informações de contato estáticas, para o caso de contato emergencial em todas as páginas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8FB3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RF005 -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AEAD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Adicionar no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footer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de todas as páginas as informações de contato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FFCD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4A47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2</w:t>
            </w:r>
          </w:p>
        </w:tc>
      </w:tr>
      <w:tr w:rsidR="00145927" w:rsidRPr="00145927" w14:paraId="20E0A537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E9AC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427D2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proofErr w:type="gramStart"/>
            <w:r w:rsidRPr="00145927">
              <w:rPr>
                <w:rFonts w:cs="Arial"/>
                <w:sz w:val="22"/>
                <w:szCs w:val="22"/>
                <w:lang w:eastAsia="pt-BR"/>
              </w:rPr>
              <w:t>o</w:t>
            </w:r>
            <w:proofErr w:type="gramEnd"/>
            <w:r w:rsidRPr="00145927">
              <w:rPr>
                <w:rFonts w:cs="Arial"/>
                <w:sz w:val="22"/>
                <w:szCs w:val="22"/>
                <w:lang w:eastAsia="pt-BR"/>
              </w:rPr>
              <w:t xml:space="preserve"> software deve conter página de acesso às configurações da conta e edição das informações de usuário caso o mesmo deseje. Esta é somente visível quando </w:t>
            </w:r>
            <w:proofErr w:type="spellStart"/>
            <w:r w:rsidRPr="00145927">
              <w:rPr>
                <w:rFonts w:cs="Arial"/>
                <w:sz w:val="22"/>
                <w:szCs w:val="22"/>
                <w:lang w:eastAsia="pt-BR"/>
              </w:rPr>
              <w:t>login</w:t>
            </w:r>
            <w:proofErr w:type="spellEnd"/>
            <w:r w:rsidRPr="00145927">
              <w:rPr>
                <w:rFonts w:cs="Arial"/>
                <w:sz w:val="22"/>
                <w:szCs w:val="22"/>
                <w:lang w:eastAsia="pt-BR"/>
              </w:rPr>
              <w:t xml:space="preserve"> já tiver sido efetuado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87C3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RF006 -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2AE3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Adicionar link à página na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3218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B2C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1</w:t>
            </w:r>
          </w:p>
        </w:tc>
      </w:tr>
      <w:tr w:rsidR="00145927" w:rsidRPr="00145927" w14:paraId="34AB7C50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EE5A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E0E9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850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RF006 -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3889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Criar código da página de edição e informações da </w:t>
            </w:r>
            <w:r w:rsidRPr="00145927">
              <w:rPr>
                <w:rFonts w:cs="Arial"/>
                <w:sz w:val="20"/>
                <w:szCs w:val="20"/>
                <w:lang w:eastAsia="pt-BR"/>
              </w:rPr>
              <w:lastRenderedPageBreak/>
              <w:t>conta, conectada ao banco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701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lastRenderedPageBreak/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4C44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</w:tr>
      <w:tr w:rsidR="00145927" w:rsidRPr="00145927" w14:paraId="3C63EAB1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CE7B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lastRenderedPageBreak/>
              <w:t>RF007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8151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software deve conter página de </w:t>
            </w:r>
            <w:proofErr w:type="spellStart"/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usuários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AB84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RF007 -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B2F18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Adicionar inputs ao HTML do site, com conexão ao banco de dados para verificação das informações fornecidas pelo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55E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E62D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38DCBEE7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F4E6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0D2C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>o software deve conter campo de inserção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65E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RF008 -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BE0F9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Adicionar inputs ao HTML do site, com conexão ao banco de dados para verificação das informações fornecidas pelo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2A81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863E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2391C6CC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469A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6EFC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>o software deve conter campo de inserção de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AA98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RF009 -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54A0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Adicionar inputs ao HTML do site, com conexão ao banco de dados para verificação das informações fornecidas pelo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913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CEA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72EC6084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454EE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AF99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software deve conter botão de recuperação de </w:t>
            </w:r>
            <w:proofErr w:type="spellStart"/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  <w:r w:rsidRPr="00145927">
              <w:rPr>
                <w:rFonts w:cs="Arial"/>
                <w:color w:val="000000"/>
                <w:sz w:val="22"/>
                <w:szCs w:val="22"/>
                <w:lang w:eastAsia="pt-BR"/>
              </w:rPr>
              <w:t>/senha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6DCFD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RF010 -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D7C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Adicionar botão à página de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que será conectada ao banco de dados e enviará um e-mail de recuperação de senha ao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256F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B0C1C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7D3B7385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F99B1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RF011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115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O software deve conter página com os gráficos gerados, que só estarão visíveis para o usuário dono de tal 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D0732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RF011 -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00E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Adicionar a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Dashboard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com os gráficos ao software, de ambos temperatura e umidade, e fazê-los com o mesmo estilo do site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5B7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9008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</w:tr>
      <w:tr w:rsidR="00145927" w:rsidRPr="00145927" w14:paraId="68F9049A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BC13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FECE3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O usuário deve ter em mãos seu usuário e senha para acessar o software. Se não os tiver, tem a opção de recuperar os mesmo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FAA3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RNF003 -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0D897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Adicionar o botão "esqueci minha senha" ao software, conectá-lo ao banco de dados e possibilitar que uma recuperação de senha seja enviada ao e-mail do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FAF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Fernanda, Guilherme,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49A1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11B8220B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27F7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lastRenderedPageBreak/>
              <w:t>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7A7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o usuário deve estar conectado à uma rede estável e viável a fim de conectar-se com o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78564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RNF004 -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53CD2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Mostrar na tela do software uma notificação avisando o usuário que o dispositivo não está conectada à rede, quando não o estiver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B28EB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Marcos Paulo, Renan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D970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145927" w:rsidRPr="00145927" w14:paraId="22ADA740" w14:textId="77777777" w:rsidTr="001459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B771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RNF005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053C6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A equipe responsável deve instalar o número de sensores desejado pelo cliente. Seguir os Requisitos de ID-01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B81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RNF005 - </w:t>
            </w: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task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 xml:space="preserve"> 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4DFB5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Instalar os sensores no número de áreas desejado pelo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71A0A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 w:rsidRPr="00145927">
              <w:rPr>
                <w:rFonts w:cs="Arial"/>
                <w:sz w:val="20"/>
                <w:szCs w:val="20"/>
                <w:lang w:eastAsia="pt-BR"/>
              </w:rPr>
              <w:t>Michelli</w:t>
            </w:r>
            <w:proofErr w:type="spellEnd"/>
            <w:r w:rsidRPr="00145927">
              <w:rPr>
                <w:rFonts w:cs="Arial"/>
                <w:sz w:val="20"/>
                <w:szCs w:val="20"/>
                <w:lang w:eastAsia="pt-BR"/>
              </w:rPr>
              <w:t>, Guilherme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ED210" w14:textId="77777777" w:rsidR="00145927" w:rsidRPr="00145927" w:rsidRDefault="00145927" w:rsidP="00145927">
            <w:pPr>
              <w:tabs>
                <w:tab w:val="clear" w:pos="851"/>
              </w:tabs>
              <w:spacing w:line="240" w:lineRule="auto"/>
              <w:jc w:val="right"/>
              <w:rPr>
                <w:rFonts w:cs="Arial"/>
                <w:sz w:val="20"/>
                <w:szCs w:val="20"/>
                <w:lang w:eastAsia="pt-BR"/>
              </w:rPr>
            </w:pPr>
            <w:r w:rsidRPr="00145927"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</w:tr>
    </w:tbl>
    <w:p w14:paraId="7A1E3CD6" w14:textId="77777777" w:rsidR="00145927" w:rsidRDefault="00145927" w:rsidP="000C7251"/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027A40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6" w:name="_Toc512519600"/>
      <w:r w:rsidRPr="00192CAB">
        <w:rPr>
          <w:b/>
        </w:rPr>
        <w:t>Solução Técnica – Aquisição de dados via Arduino</w:t>
      </w:r>
      <w:bookmarkEnd w:id="16"/>
      <w:r w:rsidRPr="00192CAB">
        <w:rPr>
          <w:b/>
        </w:rPr>
        <w:t xml:space="preserve"> </w:t>
      </w:r>
    </w:p>
    <w:p w14:paraId="1D4A69F9" w14:textId="46E60ABF" w:rsidR="00A66A93" w:rsidRPr="00145927" w:rsidRDefault="00A66A93" w:rsidP="00A66A93">
      <w:pPr>
        <w:rPr>
          <w:i/>
        </w:rPr>
      </w:pPr>
      <w:r w:rsidRPr="00145927">
        <w:rPr>
          <w:i/>
        </w:rPr>
        <w:tab/>
        <w:t>Descrição da solução, detalhamento dos componentes utilizados, diagramas de arquitetura</w:t>
      </w:r>
      <w:r w:rsidR="007D64DC" w:rsidRPr="00145927">
        <w:rPr>
          <w:i/>
        </w:rPr>
        <w:t>, etc.</w:t>
      </w:r>
      <w:r w:rsidR="00265302">
        <w:rPr>
          <w:i/>
        </w:rPr>
        <w:t xml:space="preserve"> </w:t>
      </w:r>
      <w:proofErr w:type="spellStart"/>
      <w:r w:rsidR="00265302" w:rsidRPr="00265302">
        <w:rPr>
          <w:i/>
          <w:highlight w:val="yellow"/>
        </w:rPr>
        <w:t>okay</w:t>
      </w:r>
      <w:proofErr w:type="spellEnd"/>
      <w:r w:rsidR="00265302" w:rsidRPr="00265302">
        <w:rPr>
          <w:i/>
          <w:highlight w:val="yellow"/>
        </w:rPr>
        <w:t>?</w:t>
      </w:r>
    </w:p>
    <w:p w14:paraId="01E23171" w14:textId="7E8D1410" w:rsidR="00145927" w:rsidRDefault="00145927" w:rsidP="00A66A93">
      <w:r>
        <w:tab/>
        <w:t xml:space="preserve">A aquisição de dados via </w:t>
      </w:r>
      <w:proofErr w:type="spellStart"/>
      <w:r>
        <w:t>Arduino</w:t>
      </w:r>
      <w:proofErr w:type="spellEnd"/>
      <w:r>
        <w:t xml:space="preserve"> foi feita utilizando a IDE do </w:t>
      </w:r>
      <w:proofErr w:type="spellStart"/>
      <w:r>
        <w:t>Arduino</w:t>
      </w:r>
      <w:proofErr w:type="spellEnd"/>
      <w:r>
        <w:t xml:space="preserve"> que mede a umidade e temperatura do ambiente. Esta envia os dados ao Node.js local, que está conectado ao Banco de Dados </w:t>
      </w:r>
      <w:proofErr w:type="spellStart"/>
      <w:r>
        <w:t>SQLServer</w:t>
      </w:r>
      <w:proofErr w:type="spellEnd"/>
      <w:r>
        <w:t xml:space="preserve"> na nuvem </w:t>
      </w:r>
      <w:proofErr w:type="spellStart"/>
      <w:r>
        <w:t>Azure</w:t>
      </w:r>
      <w:proofErr w:type="spellEnd"/>
      <w:r>
        <w:t xml:space="preserve">. Este, armazena os dados medidos pelo sensor. Ainda na nuvem, o Node.js lá presente faz a requisição dos dados e, utilizando a ferramenta </w:t>
      </w:r>
      <w:proofErr w:type="spellStart"/>
      <w:r>
        <w:t>GoogleCharts</w:t>
      </w:r>
      <w:proofErr w:type="spellEnd"/>
      <w:r>
        <w:t>, incorpora-os a gráficos que estão no website</w:t>
      </w:r>
      <w:r w:rsidR="00590B9C">
        <w:t>,</w:t>
      </w:r>
      <w:r>
        <w:t xml:space="preserve"> programa</w:t>
      </w:r>
      <w:r w:rsidR="00590B9C">
        <w:t>do com as linguagens HTML, CSS,</w:t>
      </w:r>
      <w:r>
        <w:t xml:space="preserve"> </w:t>
      </w:r>
      <w:proofErr w:type="spellStart"/>
      <w:r>
        <w:t>JavaScript</w:t>
      </w:r>
      <w:proofErr w:type="spellEnd"/>
      <w:r>
        <w:t>, e</w:t>
      </w:r>
      <w:r w:rsidR="00590B9C">
        <w:t xml:space="preserve"> com</w:t>
      </w:r>
      <w:r>
        <w:t xml:space="preserve"> a biblioteca </w:t>
      </w:r>
      <w:proofErr w:type="spellStart"/>
      <w:r>
        <w:t>Bootstrap</w:t>
      </w:r>
      <w:proofErr w:type="spellEnd"/>
      <w:r>
        <w:t>.</w:t>
      </w:r>
    </w:p>
    <w:p w14:paraId="23D8E967" w14:textId="77777777" w:rsidR="00265302" w:rsidRDefault="00265302" w:rsidP="00265302">
      <w:pPr>
        <w:keepNext/>
      </w:pPr>
      <w:r>
        <w:rPr>
          <w:noProof/>
          <w:lang w:eastAsia="pt-BR"/>
        </w:rPr>
        <w:drawing>
          <wp:inline distT="0" distB="0" distL="0" distR="0" wp14:anchorId="3058450F" wp14:editId="1A6CCDEF">
            <wp:extent cx="5760720" cy="34791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LD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555" w14:textId="488934B4" w:rsidR="00265302" w:rsidRPr="00265302" w:rsidRDefault="00265302" w:rsidP="00265302">
      <w:pPr>
        <w:pStyle w:val="Legenda"/>
      </w:pPr>
      <w:r w:rsidRPr="00265302">
        <w:t xml:space="preserve">Figura </w:t>
      </w:r>
      <w:fldSimple w:instr=" SEQ Figura \* ARABIC ">
        <w:r w:rsidR="00FB6077">
          <w:rPr>
            <w:noProof/>
          </w:rPr>
          <w:t>1</w:t>
        </w:r>
      </w:fldSimple>
      <w:r w:rsidRPr="00265302">
        <w:t xml:space="preserve"> - LLD da solução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7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8" w:name="_Toc512519601"/>
      <w:r w:rsidRPr="00192CAB">
        <w:rPr>
          <w:b/>
        </w:rPr>
        <w:t>Solução Técnica - Aplicação</w:t>
      </w:r>
      <w:bookmarkEnd w:id="18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 xml:space="preserve">Descrição da solução, detalhamento dos componentes utilizados, camadas (rede local/nuvem), </w:t>
      </w:r>
      <w:r w:rsidRPr="00674FD2">
        <w:rPr>
          <w:highlight w:val="yellow"/>
        </w:rPr>
        <w:t>diagramas de arquitetura</w:t>
      </w:r>
      <w:r w:rsidR="007D64DC" w:rsidRPr="00674FD2">
        <w:rPr>
          <w:highlight w:val="yellow"/>
        </w:rPr>
        <w:t>.</w:t>
      </w:r>
    </w:p>
    <w:p w14:paraId="0C3074E6" w14:textId="0ED28FC9" w:rsidR="00A66A93" w:rsidRPr="00265302" w:rsidRDefault="00265302" w:rsidP="00A66A93">
      <w:pPr>
        <w:spacing w:line="240" w:lineRule="auto"/>
        <w:jc w:val="left"/>
        <w:rPr>
          <w:rFonts w:cs="Arial"/>
          <w:bCs/>
          <w:color w:val="000000"/>
        </w:rPr>
      </w:pPr>
      <w:r w:rsidRPr="00265302">
        <w:rPr>
          <w:rFonts w:cs="Arial"/>
          <w:bCs/>
          <w:color w:val="000000"/>
        </w:rPr>
        <w:lastRenderedPageBreak/>
        <w:tab/>
        <w:t>A apl</w:t>
      </w:r>
      <w:r w:rsidR="00674FD2">
        <w:rPr>
          <w:rFonts w:cs="Arial"/>
          <w:bCs/>
          <w:color w:val="000000"/>
        </w:rPr>
        <w:t xml:space="preserve">icação foi desenvolvida utilizando as linguagens HTML, CSS e </w:t>
      </w:r>
      <w:proofErr w:type="spellStart"/>
      <w:r w:rsidR="00674FD2">
        <w:rPr>
          <w:rFonts w:cs="Arial"/>
          <w:bCs/>
          <w:color w:val="000000"/>
        </w:rPr>
        <w:t>JavaScript</w:t>
      </w:r>
      <w:proofErr w:type="spellEnd"/>
      <w:r w:rsidR="00674FD2">
        <w:rPr>
          <w:rFonts w:cs="Arial"/>
          <w:bCs/>
          <w:color w:val="000000"/>
        </w:rPr>
        <w:t xml:space="preserve">, com a biblioteca </w:t>
      </w:r>
      <w:proofErr w:type="spellStart"/>
      <w:r w:rsidR="00674FD2">
        <w:rPr>
          <w:rFonts w:cs="Arial"/>
          <w:bCs/>
          <w:color w:val="000000"/>
        </w:rPr>
        <w:t>Bootstrap</w:t>
      </w:r>
      <w:proofErr w:type="spellEnd"/>
      <w:r w:rsidR="00674FD2">
        <w:rPr>
          <w:rFonts w:cs="Arial"/>
          <w:bCs/>
          <w:color w:val="000000"/>
        </w:rPr>
        <w:t xml:space="preserve"> de apoio. </w:t>
      </w: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9" w:name="_Toc512519602"/>
      <w:r w:rsidRPr="00192CAB">
        <w:rPr>
          <w:b/>
        </w:rPr>
        <w:t>Banco de Dados</w:t>
      </w:r>
      <w:bookmarkEnd w:id="19"/>
      <w:r w:rsidRPr="00192CAB">
        <w:rPr>
          <w:b/>
        </w:rPr>
        <w:t xml:space="preserve"> </w:t>
      </w:r>
    </w:p>
    <w:p w14:paraId="25FCB1A7" w14:textId="54DD38EC" w:rsidR="00A66A93" w:rsidRDefault="004D2FFA" w:rsidP="00A66A93">
      <w:pPr>
        <w:spacing w:line="240" w:lineRule="auto"/>
        <w:jc w:val="left"/>
        <w:rPr>
          <w:rFonts w:cs="Arial"/>
          <w:bCs/>
          <w:color w:val="000000"/>
        </w:rPr>
      </w:pPr>
      <w:r w:rsidRPr="0084788E">
        <w:rPr>
          <w:rFonts w:cs="Arial"/>
          <w:bCs/>
          <w:color w:val="000000"/>
        </w:rPr>
        <w:t>Model</w:t>
      </w:r>
      <w:r w:rsidR="0084788E">
        <w:rPr>
          <w:rFonts w:cs="Arial"/>
          <w:bCs/>
          <w:color w:val="000000"/>
        </w:rPr>
        <w:t>o Conceitual do tipo Entidade Relacionamento (DER)</w:t>
      </w:r>
      <w:r w:rsidR="00FB6077">
        <w:rPr>
          <w:rFonts w:cs="Arial"/>
          <w:bCs/>
          <w:color w:val="000000"/>
        </w:rPr>
        <w:t xml:space="preserve"> do Banco de Dados</w:t>
      </w:r>
    </w:p>
    <w:p w14:paraId="396D7188" w14:textId="77777777" w:rsidR="00FB6077" w:rsidRDefault="00FB6077" w:rsidP="00FB6077">
      <w:pPr>
        <w:keepNext/>
        <w:spacing w:line="240" w:lineRule="auto"/>
        <w:jc w:val="left"/>
      </w:pPr>
      <w:r>
        <w:rPr>
          <w:noProof/>
          <w:lang w:eastAsia="pt-BR"/>
        </w:rPr>
        <w:drawing>
          <wp:inline distT="0" distB="0" distL="0" distR="0" wp14:anchorId="784F4334" wp14:editId="02B4576A">
            <wp:extent cx="5760720" cy="28936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B1E" w14:textId="2A286635" w:rsidR="00FB6077" w:rsidRDefault="00FB6077" w:rsidP="00FB6077">
      <w:pPr>
        <w:pStyle w:val="Legenda"/>
        <w:jc w:val="left"/>
        <w:rPr>
          <w:rFonts w:cs="Arial"/>
          <w:bCs w:val="0"/>
          <w:color w:val="000000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8C4D78">
        <w:t>Modelo Conceitual do tipo Entidade Relacionamento (DER)</w:t>
      </w:r>
      <w:r>
        <w:t xml:space="preserve"> do banco de dados</w:t>
      </w:r>
    </w:p>
    <w:p w14:paraId="340F63E2" w14:textId="4E9682E1" w:rsidR="0084788E" w:rsidRDefault="0084788E" w:rsidP="00A66A93">
      <w:pPr>
        <w:spacing w:line="240" w:lineRule="auto"/>
        <w:jc w:val="left"/>
        <w:rPr>
          <w:rFonts w:cs="Arial"/>
          <w:bCs/>
          <w:color w:val="000000"/>
        </w:rPr>
      </w:pPr>
    </w:p>
    <w:p w14:paraId="7F27C07C" w14:textId="0AFA84E0" w:rsidR="0084788E" w:rsidRPr="0084788E" w:rsidRDefault="0084788E" w:rsidP="00A66A93">
      <w:pPr>
        <w:spacing w:line="240" w:lineRule="auto"/>
        <w:jc w:val="left"/>
        <w:rPr>
          <w:rFonts w:cs="Arial"/>
          <w:bCs/>
          <w:color w:val="000000"/>
        </w:rPr>
      </w:pPr>
    </w:p>
    <w:p w14:paraId="6A3817B3" w14:textId="74A92724" w:rsidR="00E04392" w:rsidRDefault="00FB6077" w:rsidP="00E04392">
      <w:r>
        <w:t>Modelo Lógico do Banco de Dados</w:t>
      </w:r>
    </w:p>
    <w:p w14:paraId="184F8E56" w14:textId="0A97FF8B" w:rsidR="00FB6077" w:rsidRDefault="00FB6077" w:rsidP="00E04392">
      <w:r>
        <w:t xml:space="preserve">Modelo </w:t>
      </w:r>
      <w:r w:rsidRPr="00A66A93">
        <w:t>Físico do Banco de Dados</w:t>
      </w:r>
    </w:p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0" w:name="_Toc512519603"/>
      <w:r w:rsidRPr="00192CAB">
        <w:rPr>
          <w:b/>
        </w:rPr>
        <w:t>Protótipo das telas, lógica e usabilidade</w:t>
      </w:r>
      <w:bookmarkEnd w:id="20"/>
      <w:r w:rsidRPr="00192CAB">
        <w:rPr>
          <w:b/>
        </w:rPr>
        <w:t xml:space="preserve"> </w:t>
      </w:r>
    </w:p>
    <w:p w14:paraId="597CE3C3" w14:textId="4E608702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682841E6" w14:textId="4991BF01" w:rsidR="00997D8A" w:rsidRDefault="00997D8A" w:rsidP="00E04392">
      <w:r>
        <w:rPr>
          <w:noProof/>
          <w:lang w:eastAsia="pt-BR"/>
        </w:rPr>
        <w:lastRenderedPageBreak/>
        <w:drawing>
          <wp:inline distT="0" distB="0" distL="0" distR="0" wp14:anchorId="775963A6" wp14:editId="5F105FB8">
            <wp:extent cx="5760720" cy="46228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-atividade-sit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1" w:name="_Toc512519604"/>
      <w:r w:rsidRPr="00192CAB">
        <w:rPr>
          <w:b/>
        </w:rPr>
        <w:t>Testes</w:t>
      </w:r>
      <w:bookmarkEnd w:id="21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 xml:space="preserve">A partir dos requisitos, </w:t>
      </w:r>
      <w:r w:rsidRPr="00FB6077">
        <w:t>apresentar</w:t>
      </w:r>
      <w:r w:rsidRPr="00E04392">
        <w:t xml:space="preserve"> o Test Case / Guia de Homologação da solução </w:t>
      </w:r>
      <w:proofErr w:type="gramStart"/>
      <w:r w:rsidRPr="00E04392">
        <w:t>+</w:t>
      </w:r>
      <w:proofErr w:type="gramEnd"/>
      <w:r w:rsidRPr="00E04392">
        <w:t xml:space="preserve">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7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2" w:name="_Toc512519605"/>
      <w:r>
        <w:lastRenderedPageBreak/>
        <w:t>implantação do projeto</w:t>
      </w:r>
      <w:bookmarkEnd w:id="22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3" w:name="_Toc512519606"/>
      <w:r w:rsidRPr="00192CAB">
        <w:rPr>
          <w:b/>
        </w:rPr>
        <w:t>Manual de Instalação da solução</w:t>
      </w:r>
      <w:bookmarkEnd w:id="23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4" w:name="_Toc512519607"/>
      <w:r w:rsidRPr="00192CAB">
        <w:rPr>
          <w:b/>
        </w:rPr>
        <w:t>Processo de Atendimento e Suporte</w:t>
      </w:r>
      <w:bookmarkEnd w:id="24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3"/>
          <w:footerReference w:type="default" r:id="rId34"/>
          <w:headerReference w:type="first" r:id="rId35"/>
          <w:footerReference w:type="first" r:id="rId36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27A40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5" w:name="_Ref125307146"/>
      <w:bookmarkStart w:id="26" w:name="_Toc125374527"/>
      <w:bookmarkStart w:id="27" w:name="_Toc156754424"/>
      <w:bookmarkStart w:id="28" w:name="_Toc512519608"/>
      <w:r>
        <w:lastRenderedPageBreak/>
        <w:t>CONCLUSÕES</w:t>
      </w:r>
      <w:bookmarkEnd w:id="25"/>
      <w:bookmarkEnd w:id="26"/>
      <w:bookmarkEnd w:id="27"/>
      <w:bookmarkEnd w:id="28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9" w:name="_Toc512519609"/>
      <w:r w:rsidRPr="00192CAB">
        <w:rPr>
          <w:b/>
        </w:rPr>
        <w:t>resultados</w:t>
      </w:r>
      <w:bookmarkEnd w:id="29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0" w:name="_Toc512519610"/>
      <w:r w:rsidRPr="00192CAB">
        <w:rPr>
          <w:b/>
        </w:rPr>
        <w:t>Processo de aprendizado com o projeto</w:t>
      </w:r>
      <w:bookmarkEnd w:id="30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1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1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2" w:name="_Toc124080469"/>
      <w:bookmarkStart w:id="33" w:name="_Toc125201972"/>
      <w:bookmarkStart w:id="34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5" w:name="_Toc156754425"/>
      <w:bookmarkStart w:id="36" w:name="_Toc512519612"/>
      <w:r w:rsidRPr="00B55442">
        <w:lastRenderedPageBreak/>
        <w:t>ReferÊncias</w:t>
      </w:r>
      <w:bookmarkEnd w:id="32"/>
      <w:bookmarkEnd w:id="33"/>
      <w:bookmarkEnd w:id="34"/>
      <w:bookmarkEnd w:id="35"/>
      <w:bookmarkEnd w:id="36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2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3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  <w:bookmarkStart w:id="37" w:name="_GoBack"/>
      <w:bookmarkEnd w:id="37"/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4"/>
      <w:footerReference w:type="default" r:id="rId45"/>
      <w:headerReference w:type="first" r:id="rId46"/>
      <w:footerReference w:type="first" r:id="rId4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C8B5" w14:textId="77777777" w:rsidR="006421A2" w:rsidRDefault="006421A2">
      <w:r>
        <w:separator/>
      </w:r>
    </w:p>
    <w:p w14:paraId="619DA1F7" w14:textId="77777777" w:rsidR="006421A2" w:rsidRDefault="006421A2"/>
    <w:p w14:paraId="775B753E" w14:textId="77777777" w:rsidR="006421A2" w:rsidRDefault="006421A2"/>
    <w:p w14:paraId="0AADB6AD" w14:textId="77777777" w:rsidR="006421A2" w:rsidRDefault="006421A2"/>
  </w:endnote>
  <w:endnote w:type="continuationSeparator" w:id="0">
    <w:p w14:paraId="1E335861" w14:textId="77777777" w:rsidR="006421A2" w:rsidRDefault="006421A2">
      <w:r>
        <w:continuationSeparator/>
      </w:r>
    </w:p>
    <w:p w14:paraId="32D2510A" w14:textId="77777777" w:rsidR="006421A2" w:rsidRDefault="006421A2"/>
    <w:p w14:paraId="497BB144" w14:textId="77777777" w:rsidR="006421A2" w:rsidRDefault="006421A2"/>
    <w:p w14:paraId="294C663B" w14:textId="77777777" w:rsidR="006421A2" w:rsidRDefault="00642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DA2B98" w:rsidRDefault="00DA2B98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DA2B98" w:rsidRDefault="00DA2B98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DA2B98" w:rsidRDefault="00DA2B98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DA2B98" w:rsidRDefault="00DA2B98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DA2B98" w:rsidRDefault="00DA2B98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DA2B98" w:rsidRDefault="00DA2B98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DA2B98" w:rsidRDefault="00DA2B98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DA2B98" w:rsidRDefault="00DA2B98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DA2B98" w:rsidRDefault="00DA2B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DA2B98" w:rsidRDefault="00DA2B98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DA2B98" w:rsidRDefault="00DA2B98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DA2B98" w:rsidRDefault="00DA2B9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DA2B98" w:rsidRDefault="00DA2B98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DA2B98" w:rsidRDefault="00DA2B98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DA2B98" w:rsidRDefault="00DA2B98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DA2B98" w:rsidRDefault="00DA2B98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DA2B98" w:rsidRDefault="00DA2B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E8876" w14:textId="77777777" w:rsidR="006421A2" w:rsidRDefault="006421A2">
      <w:r>
        <w:separator/>
      </w:r>
    </w:p>
    <w:p w14:paraId="7BC6071B" w14:textId="77777777" w:rsidR="006421A2" w:rsidRDefault="006421A2"/>
    <w:p w14:paraId="770B9AE7" w14:textId="77777777" w:rsidR="006421A2" w:rsidRDefault="006421A2"/>
    <w:p w14:paraId="1342991D" w14:textId="77777777" w:rsidR="006421A2" w:rsidRDefault="006421A2"/>
  </w:footnote>
  <w:footnote w:type="continuationSeparator" w:id="0">
    <w:p w14:paraId="6CA41AF6" w14:textId="77777777" w:rsidR="006421A2" w:rsidRDefault="006421A2">
      <w:r>
        <w:continuationSeparator/>
      </w:r>
    </w:p>
    <w:p w14:paraId="6EAB4693" w14:textId="77777777" w:rsidR="006421A2" w:rsidRDefault="006421A2"/>
    <w:p w14:paraId="3BBF754E" w14:textId="77777777" w:rsidR="006421A2" w:rsidRDefault="006421A2"/>
    <w:p w14:paraId="3B040D93" w14:textId="77777777" w:rsidR="006421A2" w:rsidRDefault="006421A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753BA96D" w:rsidR="00DA2B98" w:rsidRDefault="00DA2B98" w:rsidP="008828E4">
    <w:pPr>
      <w:ind w:right="360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8B2C1E4" wp14:editId="658332AB">
              <wp:simplePos x="0" y="0"/>
              <wp:positionH relativeFrom="column">
                <wp:posOffset>-812800</wp:posOffset>
              </wp:positionH>
              <wp:positionV relativeFrom="paragraph">
                <wp:posOffset>-165100</wp:posOffset>
              </wp:positionV>
              <wp:extent cx="1650365" cy="450850"/>
              <wp:effectExtent l="57150" t="38100" r="64135" b="82550"/>
              <wp:wrapThrough wrapText="bothSides">
                <wp:wrapPolygon edited="0">
                  <wp:start x="-748" y="-1825"/>
                  <wp:lineTo x="-499" y="25555"/>
                  <wp:lineTo x="22190" y="25555"/>
                  <wp:lineTo x="22439" y="-1825"/>
                  <wp:lineTo x="-748" y="-1825"/>
                </wp:wrapPolygon>
              </wp:wrapThrough>
              <wp:docPr id="7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50365" cy="4508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A754C" w14:textId="77777777" w:rsidR="00DA2B98" w:rsidRPr="00956C75" w:rsidRDefault="00DA2B98" w:rsidP="0060123F">
                          <w:pPr>
                            <w:spacing w:line="240" w:lineRule="auto"/>
                            <w:jc w:val="center"/>
                          </w:pPr>
                          <w:r w:rsidRPr="00956C75">
                            <w:t>LOGO DO GRUPO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2C1E4" id="Retângulo 2" o:spid="_x0000_s1026" style="position:absolute;left:0;text-align:left;margin-left:-64pt;margin-top:-13pt;width:129.95pt;height:3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  <v:path arrowok="t"/>
              <v:textbox>
                <w:txbxContent>
                  <w:p w14:paraId="573A754C" w14:textId="77777777" w:rsidR="00DA2B98" w:rsidRPr="00956C75" w:rsidRDefault="00DA2B98" w:rsidP="0060123F">
                    <w:pPr>
                      <w:spacing w:line="240" w:lineRule="auto"/>
                      <w:jc w:val="center"/>
                    </w:pPr>
                    <w:r w:rsidRPr="00956C75">
                      <w:t>LOGO DO GRUPO</w:t>
                    </w:r>
                  </w:p>
                </w:txbxContent>
              </v:textbox>
              <w10:wrap type="through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DA2B98" w:rsidRDefault="00DA2B98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0B8C08BF" w:rsidR="00DA2B98" w:rsidRDefault="00DA2B9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D8A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18286D3E" w14:textId="77777777" w:rsidR="00DA2B98" w:rsidRDefault="00DA2B98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DA2B98" w:rsidRDefault="00DA2B98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DA2B98" w:rsidRDefault="00DA2B98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071240F2" w:rsidR="00DA2B98" w:rsidRDefault="00DA2B98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7224C12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F715A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NL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3jOz&#10;S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DA2B98" w:rsidRDefault="00DA2B98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1D6EBEF8" w:rsidR="00DA2B98" w:rsidRDefault="00DA2B98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D8A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57CCBFB8" w14:textId="77777777" w:rsidR="00DA2B98" w:rsidRDefault="00DA2B98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DA2B98" w:rsidRDefault="00DA2B98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DA2B98" w:rsidRDefault="00DA2B98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095030F" w:rsidR="00DA2B98" w:rsidRPr="00E37DB5" w:rsidRDefault="00DA2B98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6521E68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3B17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r+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R99r+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DA2B98" w:rsidRDefault="00DA2B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DA2B98" w:rsidRDefault="00DA2B98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1185C662" w:rsidR="00DA2B98" w:rsidRPr="00E37DB5" w:rsidRDefault="00DA2B98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0936AC8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7A38A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0k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DAQD0k&#10;EwIAACg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14:paraId="5870EA0A" w14:textId="77777777" w:rsidR="00DA2B98" w:rsidRDefault="00DA2B98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5A11B9DF" w:rsidR="00DA2B98" w:rsidRDefault="00DA2B98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59E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DA2B98" w:rsidRPr="00E37DB5" w:rsidRDefault="00DA2B98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DA2B98" w:rsidRDefault="00DA2B98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DA2B98" w:rsidRDefault="00DA2B98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27C75CA4" w:rsidR="00DA2B98" w:rsidRPr="00E37DB5" w:rsidRDefault="00DA2B98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6D99290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6D32E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ZQEgIAACgEAAAOAAAAZHJzL2Uyb0RvYy54bWysU8GO2jAQvVfqP1i+QxJK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6dNiAaLRwZeQYkg01vlPXHcoGCWWwDkCk9PW+UCEFENIuEfpjZAy&#10;ii0V6ku8yCd5THBaChacIczZw76SFp1IGJf4xarA8xhm9VGxCNZywtY32xMhrzZcLlXAg1KAzs26&#10;zsOPRbpYz9fz6Wg6ma1H07SuRx831XQ022RPef2hrqo6+xmoZdOiFYxxFdgNs5lN/0772yu5TtV9&#10;Ou9tSN6ix34B2eEfSUctg3zXQdhrdtnZQWMYxxh8ezph3h/3YD8+8NUvAA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HwyRlAS&#10;AgAAKAQAAA4AAAAAAAAAAAAAAAAALgIAAGRycy9lMm9Eb2MueG1sUEsBAi0AFAAGAAgAAAAhAM7A&#10;t+PbAAAABgEAAA8AAAAAAAAAAAAAAAAAbAQAAGRycy9kb3ducmV2LnhtbFBLBQYAAAAABAAEAPMA&#10;AAB0BQAAAAA=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14:paraId="6BFAFB9A" w14:textId="77777777" w:rsidR="00DA2B98" w:rsidRDefault="00DA2B98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3BB5A391" w:rsidR="00DA2B98" w:rsidRDefault="00DA2B98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59E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4B01304" w14:textId="77777777" w:rsidR="00DA2B98" w:rsidRPr="00E37DB5" w:rsidRDefault="00DA2B98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DA2B98" w:rsidRDefault="00DA2B98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DA2B98" w:rsidRDefault="00DA2B9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068629D" w:rsidR="00DA2B98" w:rsidRDefault="00DA2B98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754A59E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DF1E2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Z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0mj4tF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L/J1mI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50C7E705" w:rsidR="00DA2B98" w:rsidRDefault="00DA2B9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59E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14FFB684" w14:textId="77777777" w:rsidR="00DA2B98" w:rsidRDefault="00DA2B98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27A40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3692"/>
    <w:rsid w:val="00144E83"/>
    <w:rsid w:val="00145927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423E"/>
    <w:rsid w:val="0025768A"/>
    <w:rsid w:val="00257AFA"/>
    <w:rsid w:val="0026219E"/>
    <w:rsid w:val="002622F5"/>
    <w:rsid w:val="00265302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2FFA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0B9C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07F15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21A2"/>
    <w:rsid w:val="006429B6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2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B5998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E5830"/>
    <w:rsid w:val="007E5F25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88E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59E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97D8A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0F70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7AA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2D5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0C86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2B98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EF68DF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077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265302"/>
    <w:pPr>
      <w:spacing w:line="240" w:lineRule="auto"/>
      <w:ind w:left="1304" w:hanging="1304"/>
    </w:pPr>
    <w:rPr>
      <w:bCs/>
      <w:caps/>
      <w:sz w:val="20"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5.jpg"/><Relationship Id="rId39" Type="http://schemas.openxmlformats.org/officeDocument/2006/relationships/footer" Target="footer13.xml"/><Relationship Id="rId21" Type="http://schemas.openxmlformats.org/officeDocument/2006/relationships/footer" Target="footer6.xml"/><Relationship Id="rId34" Type="http://schemas.openxmlformats.org/officeDocument/2006/relationships/footer" Target="footer11.xml"/><Relationship Id="rId42" Type="http://schemas.openxmlformats.org/officeDocument/2006/relationships/hyperlink" Target="http://www.ncbi.nlm.nih.gov/entrez/query.fcgi?cmd=Retrieve&amp;db=PubMed&amp;dopt=Citation&amp;list_uids=15090378" TargetMode="External"/><Relationship Id="rId47" Type="http://schemas.openxmlformats.org/officeDocument/2006/relationships/footer" Target="footer16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footer" Target="footer8.xml"/><Relationship Id="rId11" Type="http://schemas.openxmlformats.org/officeDocument/2006/relationships/footer" Target="footer2.xml"/><Relationship Id="rId24" Type="http://schemas.openxmlformats.org/officeDocument/2006/relationships/image" Target="media/image3.jpg"/><Relationship Id="rId32" Type="http://schemas.openxmlformats.org/officeDocument/2006/relationships/footer" Target="footer10.xml"/><Relationship Id="rId37" Type="http://schemas.openxmlformats.org/officeDocument/2006/relationships/header" Target="header13.xml"/><Relationship Id="rId40" Type="http://schemas.openxmlformats.org/officeDocument/2006/relationships/header" Target="header15.xml"/><Relationship Id="rId45" Type="http://schemas.openxmlformats.org/officeDocument/2006/relationships/footer" Target="footer1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header" Target="head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hyperlink" Target="http://www.ncbi.nlm.nih.gov/entrez/query.fcgi?cmd=Retrieve&amp;db=PubMed&amp;dopt=Citation&amp;list_uids=6337002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2.jpg"/><Relationship Id="rId25" Type="http://schemas.openxmlformats.org/officeDocument/2006/relationships/image" Target="media/image4.png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20" Type="http://schemas.openxmlformats.org/officeDocument/2006/relationships/footer" Target="footer5.xml"/><Relationship Id="rId41" Type="http://schemas.openxmlformats.org/officeDocument/2006/relationships/footer" Target="footer1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C50E-5DD1-4128-8838-55BA076F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22</Pages>
  <Words>2913</Words>
  <Characters>15736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2</cp:revision>
  <cp:lastPrinted>2009-11-04T00:12:00Z</cp:lastPrinted>
  <dcterms:created xsi:type="dcterms:W3CDTF">2019-05-15T21:53:00Z</dcterms:created>
  <dcterms:modified xsi:type="dcterms:W3CDTF">2019-05-15T21:53:00Z</dcterms:modified>
</cp:coreProperties>
</file>