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1"/>
        <w:rPr>
          <w:rFonts w:ascii="Segoe UI Emoji" w:hAnsi="Segoe UI Emoji" w:eastAsia="Times New Roman" w:cs="Segoe UI Emoji"/>
          <w:b/>
          <w:b/>
          <w:bCs/>
          <w:sz w:val="36"/>
          <w:szCs w:val="36"/>
          <w:lang w:eastAsia="pt-BR"/>
        </w:rPr>
      </w:pPr>
      <w:r>
        <w:rPr/>
        <w:drawing>
          <wp:inline distT="0" distB="0" distL="0" distR="0">
            <wp:extent cx="990600" cy="9144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pt-BR"/>
        </w:rPr>
      </w:pPr>
      <w:r>
        <w:rPr>
          <w:rFonts w:eastAsia="Times New Roman" w:cs="Segoe UI Emoji" w:ascii="Segoe UI Emoji" w:hAnsi="Segoe UI Emoji"/>
          <w:b/>
          <w:bCs/>
          <w:sz w:val="36"/>
          <w:szCs w:val="36"/>
          <w:lang w:eastAsia="pt-BR"/>
        </w:rPr>
        <w:t>📌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  <w:t>Análise de Requisitos – Projeto Digital Garbe’s Barbearia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1. Objetivo Geral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Desenvolver um material institucional digital, com forte apelo visual e comercial, que represente a identidade da Garbe’s Barbearia, seus serviços, diferenciais, e visão de mercado. Este material servirá como base para apresentação da marca, futura criação de site e loja online.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mc:AlternateContent>
          <mc:Choice Requires="wps">
            <w:drawing>
              <wp:inline distT="0" distB="0" distL="0" distR="0">
                <wp:extent cx="540067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25.1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2. Escopo do Projeto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Capa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Logo em destaque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Slogan: “Mais que um corte, uma experiência”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Paleta: fundo preto e dourado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Seção: Sobre &amp; Brand Identity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Missão, Visão e Valores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Tipografia estilo vintage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Paleta de cores sóbrias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Seção: Público-Alvo</w:t>
      </w:r>
    </w:p>
    <w:p>
      <w:pPr>
        <w:pStyle w:val="Corpodotexto"/>
        <w:numPr>
          <w:ilvl w:val="0"/>
          <w:numId w:val="3"/>
        </w:numPr>
        <w:spacing w:lineRule="auto" w:line="240" w:before="0" w:afterAutospacing="1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pt-BR"/>
        </w:rPr>
        <w:t>Estilo de vida: Jovens adultos e adultos modernos, preocupados com aparência, que valorizam o autocuidado e o estilo pessoal.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Gráfico simples para facilitar visualização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Seção: Serviços &amp; Produtos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Serviços com ícones personalizados (corte, barba, sobrancelha etc.)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Lista de produtos (pomadas, óleos, kits)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Espaço visual reservado para futura loja online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Serviços de Planos Mensais (Garbe´s Prime)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Seção: Diferenciais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Agendamento com hora marcada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Ambiente estilizado (música, café, cerveja)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Profissionais qualificados e programa de fidelização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Seção: Concorrência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Quadro comparativo com barbearias e salões locais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Seção: Canais de Comunicação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Destaque para presença digital (site, Instagram, WhatsApp, Google Meu Negócio)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Instagram @garbesbarbearia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Seção: Objetivos do Projeto Digital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Exibir serviços e portfólio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Engajar e captar contatos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Preparar estrutura para e-commerce futuro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Seção: Identidade Visual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Cores: preto, cinza escuro, dourado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Tipografia robusta com serifa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Elementos gráficos: navalha, bigode, engrenagens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Moodboard com referência retrô-industrial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Conclusão &amp; Próximos Passos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Alinhamento com fornecedores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Entrega do briefing para agência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Produção do site e materiais de divulgação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1438275" cy="143827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62075" cy="125730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jc w:val="center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egoe UI Emoj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semiHidden/>
    <w:unhideWhenUsed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semiHidden/>
    <w:unhideWhenUsed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semiHidden/>
    <w:unhideWhenUsed/>
    <w:qFormat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semiHidden/>
    <w:qFormat/>
    <w:locked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locked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locked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locked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rFonts w:cs="Times New Roman"/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4"/>
    </w:rPr>
  </w:style>
  <w:style w:type="character" w:styleId="ListLabel20">
    <w:name w:val="ListLabel 20"/>
    <w:qFormat/>
    <w:rPr>
      <w:rFonts w:cs="Times New Roman"/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4"/>
    </w:rPr>
  </w:style>
  <w:style w:type="character" w:styleId="ListLabel29">
    <w:name w:val="ListLabel 29"/>
    <w:qFormat/>
    <w:rPr>
      <w:rFonts w:cs="Times New Roman"/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4"/>
    </w:rPr>
  </w:style>
  <w:style w:type="character" w:styleId="ListLabel38">
    <w:name w:val="ListLabel 38"/>
    <w:qFormat/>
    <w:rPr>
      <w:rFonts w:cs="Times New Roman"/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4"/>
    </w:rPr>
  </w:style>
  <w:style w:type="character" w:styleId="ListLabel47">
    <w:name w:val="ListLabel 47"/>
    <w:qFormat/>
    <w:rPr>
      <w:rFonts w:cs="Times New Roman"/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4"/>
    </w:rPr>
  </w:style>
  <w:style w:type="character" w:styleId="ListLabel56">
    <w:name w:val="ListLabel 56"/>
    <w:qFormat/>
    <w:rPr>
      <w:rFonts w:cs="Times New Roman"/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4"/>
    </w:rPr>
  </w:style>
  <w:style w:type="character" w:styleId="ListLabel65">
    <w:name w:val="ListLabel 65"/>
    <w:qFormat/>
    <w:rPr>
      <w:rFonts w:cs="Times New Roman"/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imes New Roman" w:hAnsi="Times New Roman"/>
      <w:sz w:val="24"/>
    </w:rPr>
  </w:style>
  <w:style w:type="character" w:styleId="ListLabel74">
    <w:name w:val="ListLabel 74"/>
    <w:qFormat/>
    <w:rPr>
      <w:rFonts w:cs="Times New Roman"/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Times New Roman" w:hAnsi="Times New Roman"/>
      <w:sz w:val="24"/>
    </w:rPr>
  </w:style>
  <w:style w:type="character" w:styleId="ListLabel83">
    <w:name w:val="ListLabel 83"/>
    <w:qFormat/>
    <w:rPr>
      <w:rFonts w:cs="Times New Roman"/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Msonormal" w:customStyle="1">
    <w:name w:val="msonormal"/>
    <w:basedOn w:val="Normal"/>
    <w:uiPriority w:val="99"/>
    <w:semiHidden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Trio_Office/6.2.8.2$Windows_x86 LibreOffice_project/</Application>
  <Pages>2</Pages>
  <Words>273</Words>
  <Characters>1577</Characters>
  <CharactersWithSpaces>1782</CharactersWithSpaces>
  <Paragraphs>45</Paragraphs>
  <Company>Servico Nacional de Aprendizagem Comercial - SENAC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2025-07-16T13:08:00Z</dcterms:created>
  <dc:creator>Aluno</dc:creator>
  <dc:description/>
  <dc:language>pt-BR</dc:language>
  <cp:lastModifiedBy/>
  <dcterms:modified xsi:type="dcterms:W3CDTF">2025-07-17T04:29:18Z</dcterms:modified>
  <cp:revision>3</cp:revision>
  <dc:subject/>
  <dc:title>Analise-de-requesitos/Garbe´s-Barbearia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Servico Nacional de Aprendizagem Comercial - SENAC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