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PUBHBIO</w:t>
      </w:r>
      <w:r>
        <w:t xml:space="preserve"> </w:t>
      </w:r>
      <w:r>
        <w:t xml:space="preserve">7230</w:t>
      </w:r>
      <w:r>
        <w:t xml:space="preserve"> </w:t>
      </w:r>
      <w:r>
        <w:t xml:space="preserve">–</w:t>
      </w:r>
      <w:r>
        <w:t xml:space="preserve"> </w:t>
      </w:r>
      <w:r>
        <w:t xml:space="preserve">Lab</w:t>
      </w:r>
      <w:r>
        <w:t xml:space="preserve"> </w:t>
      </w:r>
      <w:r>
        <w:t xml:space="preserve">Activity</w:t>
      </w:r>
      <w:r>
        <w:t xml:space="preserve"> </w:t>
      </w:r>
      <w:r>
        <w:t xml:space="preserve">#7</w:t>
      </w:r>
    </w:p>
    <w:p>
      <w:pPr>
        <w:pStyle w:val="FirstParagraph"/>
      </w:pPr>
      <w:r>
        <w:t xml:space="preserve">For this lab, we will be using a new simulated data set (</w:t>
      </w:r>
      <w:r>
        <w:rPr>
          <w:b/>
          <w:bCs/>
        </w:rPr>
        <w:t xml:space="preserve">labdata7.csv</w:t>
      </w:r>
      <w:r>
        <w:t xml:space="preserve">) available on Carmen.</w:t>
      </w:r>
    </w:p>
    <w:p>
      <w:pPr>
        <w:pStyle w:val="BodyText"/>
      </w:pPr>
      <w:r>
        <w:t xml:space="preserve">Unlike all other labs from this class,</w:t>
      </w:r>
      <w:r>
        <w:t xml:space="preserve"> </w:t>
      </w:r>
      <w:r>
        <w:rPr>
          <w:i/>
          <w:iCs/>
        </w:rPr>
        <w:t xml:space="preserve">in these simulated data, all observations are independent.</w:t>
      </w:r>
    </w:p>
    <w:p>
      <w:pPr>
        <w:pStyle w:val="BodyText"/>
      </w:pPr>
      <w:r>
        <w:t xml:space="preserve">The (simulated) data come from high volume intersections from individual cities across the United States (one intersection per city). The outcome of interest is number of traffic accidents recorded at that intersection in a calendar year. Covariates of interest include type of intersection control (traffic light vs. 4-way stop sign) and number of travel lanes (2 vs. 4).</w:t>
      </w:r>
    </w:p>
    <w:bookmarkStart w:id="27" w:name="looking-at-total-number-of-accidents"/>
    <w:p>
      <w:pPr>
        <w:pStyle w:val="Heading2"/>
      </w:pPr>
      <w:r>
        <w:t xml:space="preserve">Looking at total number of accidents</w:t>
      </w:r>
    </w:p>
    <w:bookmarkStart w:id="20" w:name="q1."/>
    <w:p>
      <w:pPr>
        <w:pStyle w:val="Heading3"/>
      </w:pPr>
      <w:r>
        <w:t xml:space="preserve">Q1.</w:t>
      </w:r>
      <w:r>
        <w:t xml:space="preserve"> </w:t>
      </w:r>
    </w:p>
    <w:p>
      <w:pPr>
        <w:pStyle w:val="FirstParagraph"/>
      </w:pPr>
      <w:r>
        <w:t xml:space="preserve">Describe the variable</w:t>
      </w:r>
      <w:r>
        <w:t xml:space="preserve"> </w:t>
      </w:r>
      <w:r>
        <w:t xml:space="preserve"> </w:t>
      </w:r>
      <w:r>
        <w:t xml:space="preserve">with the mean, median, standard deviation and interquartile range as well as a description of the distribution (symmetric, left skewed, or right skewed).</w:t>
      </w:r>
    </w:p>
    <w:bookmarkEnd w:id="20"/>
    <w:bookmarkStart w:id="21" w:name="q2."/>
    <w:p>
      <w:pPr>
        <w:pStyle w:val="Heading3"/>
      </w:pPr>
      <w:r>
        <w:t xml:space="preserve">Q2.</w:t>
      </w:r>
    </w:p>
    <w:p>
      <w:pPr>
        <w:pStyle w:val="FirstParagraph"/>
      </w:pPr>
      <w:r>
        <w:t xml:space="preserve">Create a variable</w:t>
      </w:r>
      <w:r>
        <w:t xml:space="preserve"> </w:t>
      </w:r>
      <w:r>
        <w:rPr>
          <w:rStyle w:val="VerbatimChar"/>
        </w:rPr>
        <w:t xml:space="preserve">log_accidents</w:t>
      </w:r>
      <w:r>
        <w:t xml:space="preserve"> </w:t>
      </w:r>
      <w:r>
        <w:t xml:space="preserve">that is the natural log of accidents. Calculate the</w:t>
      </w:r>
      <w:r>
        <w:t xml:space="preserve"> </w:t>
      </w:r>
      <w:r>
        <w:rPr>
          <w:i/>
          <w:iCs/>
        </w:rPr>
        <w:t xml:space="preserve">geometric mean</w:t>
      </w:r>
      <w:r>
        <w:t xml:space="preserve"> </w:t>
      </w:r>
      <w:r>
        <w:t xml:space="preserve">of the variable accidents by taking the mean of the log transformed data and exponentiating the resulting value. (You can verify your calculation using the Stata command</w:t>
      </w:r>
      <w:r>
        <w:t xml:space="preserve"> </w:t>
      </w:r>
      <w:r>
        <w:t xml:space="preserve">“</w:t>
      </w:r>
      <w:r>
        <w:t xml:space="preserve">means</w:t>
      </w:r>
      <w:r>
        <w:t xml:space="preserve">”</w:t>
      </w:r>
      <w:r>
        <w:t xml:space="preserve"> </w:t>
      </w:r>
      <w:r>
        <w:t xml:space="preserve">which displays both the arithmetic and geometric means.)</w:t>
      </w:r>
    </w:p>
    <w:bookmarkEnd w:id="21"/>
    <w:bookmarkStart w:id="22" w:name="q3."/>
    <w:p>
      <w:pPr>
        <w:pStyle w:val="Heading3"/>
      </w:pPr>
      <w:r>
        <w:t xml:space="preserve">Q3.</w:t>
      </w:r>
    </w:p>
    <w:p>
      <w:pPr>
        <w:pStyle w:val="Compact"/>
        <w:numPr>
          <w:ilvl w:val="0"/>
          <w:numId w:val="1001"/>
        </w:numPr>
      </w:pPr>
      <w:r>
        <w:t xml:space="preserve">Calculate the mean traffic accidents from intersections controlled by a traffic light (</w:t>
      </w:r>
      <w:r>
        <w:rPr>
          <w:rStyle w:val="VerbatimChar"/>
        </w:rPr>
        <w:t xml:space="preserve">light = 1</w:t>
      </w:r>
      <w:r>
        <w:t xml:space="preserve">).</w:t>
      </w:r>
    </w:p>
    <w:p>
      <w:pPr>
        <w:pStyle w:val="Compact"/>
        <w:numPr>
          <w:ilvl w:val="0"/>
          <w:numId w:val="1001"/>
        </w:numPr>
      </w:pPr>
      <w:r>
        <w:t xml:space="preserve">Calculate the log of the mean traffic accidents from intersections controlled by a traffic light.</w:t>
      </w:r>
    </w:p>
    <w:p>
      <w:pPr>
        <w:pStyle w:val="Compact"/>
        <w:numPr>
          <w:ilvl w:val="0"/>
          <w:numId w:val="1001"/>
        </w:numPr>
      </w:pPr>
      <w:r>
        <w:t xml:space="preserve">Calculate the geometric mean traffic accidents from intersections controlled by a traffic light.</w:t>
      </w:r>
    </w:p>
    <w:bookmarkEnd w:id="22"/>
    <w:bookmarkStart w:id="23" w:name="q4."/>
    <w:p>
      <w:pPr>
        <w:pStyle w:val="Heading3"/>
      </w:pPr>
      <w:r>
        <w:t xml:space="preserve">Q4.</w:t>
      </w:r>
    </w:p>
    <w:p>
      <w:pPr>
        <w:pStyle w:val="Compact"/>
        <w:numPr>
          <w:ilvl w:val="0"/>
          <w:numId w:val="1002"/>
        </w:numPr>
      </w:pPr>
      <w:r>
        <w:t xml:space="preserve">Calculate the mean traffic accidents from intersections controlled by a stop sign (light = 0).</w:t>
      </w:r>
    </w:p>
    <w:p>
      <w:pPr>
        <w:pStyle w:val="Compact"/>
        <w:numPr>
          <w:ilvl w:val="0"/>
          <w:numId w:val="1002"/>
        </w:numPr>
      </w:pPr>
      <w:r>
        <w:t xml:space="preserve">Calculate the log of the mean traffic accidents from intersections controlled by a stop sign.</w:t>
      </w:r>
    </w:p>
    <w:p>
      <w:pPr>
        <w:pStyle w:val="Compact"/>
        <w:numPr>
          <w:ilvl w:val="0"/>
          <w:numId w:val="1002"/>
        </w:numPr>
      </w:pPr>
      <w:r>
        <w:t xml:space="preserve">Calculate the geometric mean traffic accidents from intersections controlled by a stop sign.</w:t>
      </w:r>
    </w:p>
    <w:bookmarkEnd w:id="23"/>
    <w:bookmarkStart w:id="24" w:name="q5."/>
    <w:p>
      <w:pPr>
        <w:pStyle w:val="Heading3"/>
      </w:pPr>
      <w:r>
        <w:t xml:space="preserve">Q5.</w:t>
      </w:r>
    </w:p>
    <w:p>
      <w:pPr>
        <w:pStyle w:val="FirstParagraph"/>
      </w:pPr>
      <w:r>
        <w:t xml:space="preserve">Fit a linear model to the data to investigate the relationship between log transformed number of accidents and type of traffic control (traffic light vs. stop sign); that is, fit the model:</w:t>
      </w:r>
    </w:p>
    <w:p>
      <w:pPr>
        <w:pStyle w:val="BodyText"/>
      </w:pPr>
      <m:oMathPara>
        <m:oMathParaPr>
          <m:jc m:val="center"/>
        </m:oMathParaPr>
        <m:oMath>
          <m:r>
            <m:rPr>
              <m:sty m:val="p"/>
            </m:rPr>
            <m:t>log</m:t>
          </m:r>
          <m:d>
            <m:dPr>
              <m:begChr m:val="("/>
              <m:endChr m:val=")"/>
              <m:sepChr m:val=""/>
              <m:grow/>
            </m:dPr>
            <m:e>
              <m:sSub>
                <m:e>
                  <m:r>
                    <m:rPr>
                      <m:nor/>
                      <m:sty m:val="p"/>
                    </m:rPr>
                    <m:t>Accidents</m:t>
                  </m:r>
                </m:e>
                <m:sub>
                  <m:r>
                    <m:t>i</m:t>
                  </m:r>
                </m:sub>
              </m:sSub>
            </m:e>
          </m:d>
          <m:r>
            <m:rPr>
              <m:sty m:val="p"/>
            </m:rPr>
            <m:t>=</m:t>
          </m:r>
          <m:sSub>
            <m:e>
              <m:r>
                <m:t>β</m:t>
              </m:r>
            </m:e>
            <m:sub>
              <m:r>
                <m:t>0</m:t>
              </m:r>
            </m:sub>
          </m:sSub>
          <m:r>
            <m:rPr>
              <m:sty m:val="p"/>
            </m:rPr>
            <m:t>+</m:t>
          </m:r>
          <m:sSub>
            <m:e>
              <m:r>
                <m:t>β</m:t>
              </m:r>
            </m:e>
            <m:sub>
              <m:r>
                <m:t>1</m:t>
              </m:r>
            </m:sub>
          </m:sSub>
          <m:sSub>
            <m:e>
              <m:r>
                <m:rPr>
                  <m:nor/>
                  <m:sty m:val="p"/>
                </m:rPr>
                <m:t>Light</m:t>
              </m:r>
            </m:e>
            <m:sub>
              <m:r>
                <m:t>i</m:t>
              </m:r>
            </m:sub>
          </m:sSub>
          <m:r>
            <m:rPr>
              <m:sty m:val="p"/>
            </m:rPr>
            <m:t>+</m:t>
          </m:r>
          <m:sSub>
            <m:e>
              <m:r>
                <m:t>ϵ</m:t>
              </m:r>
            </m:e>
            <m:sub>
              <m:r>
                <m:t>i</m:t>
              </m:r>
            </m:sub>
          </m:sSub>
        </m:oMath>
      </m:oMathPara>
    </w:p>
    <w:p>
      <w:pPr>
        <w:pStyle w:val="Compact"/>
        <w:numPr>
          <w:ilvl w:val="0"/>
          <w:numId w:val="1003"/>
        </w:numPr>
      </w:pPr>
      <w:r>
        <w:t xml:space="preserve">Record the estimate of</w:t>
      </w:r>
      <w:r>
        <w:t xml:space="preserve"> </w:t>
      </w:r>
      <m:oMath>
        <m:sSub>
          <m:e>
            <m:r>
              <m:t>β</m:t>
            </m:r>
          </m:e>
          <m:sub>
            <m:r>
              <m:t>1</m:t>
            </m:r>
          </m:sub>
        </m:sSub>
      </m:oMath>
      <w:r>
        <w:t xml:space="preserve"> </w:t>
      </w:r>
      <w:r>
        <w:t xml:space="preserve">and state how you would interpret this quantity.</w:t>
      </w:r>
    </w:p>
    <w:p>
      <w:pPr>
        <w:pStyle w:val="Compact"/>
        <w:numPr>
          <w:ilvl w:val="0"/>
          <w:numId w:val="1003"/>
        </w:numPr>
      </w:pPr>
      <w:r>
        <w:t xml:space="preserve">Calculate the estimate of</w:t>
      </w:r>
      <w:r>
        <w:t xml:space="preserve"> </w:t>
      </w:r>
      <m:oMath>
        <m:sSup>
          <m:e>
            <m:r>
              <m:t>e</m:t>
            </m:r>
          </m:e>
          <m:sup>
            <m:sSub>
              <m:e>
                <m:r>
                  <m:t>β</m:t>
                </m:r>
              </m:e>
              <m:sub>
                <m:r>
                  <m:t>1</m:t>
                </m:r>
              </m:sub>
            </m:sSub>
          </m:sup>
        </m:sSup>
      </m:oMath>
      <w:r>
        <w:t xml:space="preserve"> </w:t>
      </w:r>
      <w:r>
        <w:t xml:space="preserve">and state how you would interpret this quantity.</w:t>
      </w:r>
    </w:p>
    <w:p>
      <w:pPr>
        <w:pStyle w:val="Compact"/>
        <w:numPr>
          <w:ilvl w:val="0"/>
          <w:numId w:val="1003"/>
        </w:numPr>
      </w:pPr>
      <w:r>
        <w:t xml:space="preserve">How could you have predicted these answers based on your results from 3+4?</w:t>
      </w:r>
    </w:p>
    <w:bookmarkEnd w:id="24"/>
    <w:bookmarkStart w:id="25" w:name="q6."/>
    <w:p>
      <w:pPr>
        <w:pStyle w:val="Heading3"/>
      </w:pPr>
      <w:r>
        <w:t xml:space="preserve">Q6.</w:t>
      </w:r>
    </w:p>
    <w:p>
      <w:pPr>
        <w:pStyle w:val="FirstParagraph"/>
      </w:pPr>
      <w:r>
        <w:t xml:space="preserve">Fit a generalized linear model with a log link and Poisson family to the data to investigate the relationship between number of accidents and type of traffic control (traffic light vs. stop sign); that is, fit this model:</w:t>
      </w:r>
    </w:p>
    <w:p>
      <w:pPr>
        <w:pStyle w:val="BodyText"/>
      </w:pPr>
      <m:oMathPara>
        <m:oMathParaPr>
          <m:jc m:val="center"/>
        </m:oMathParaPr>
        <m:oMath>
          <m:r>
            <m:rPr>
              <m:sty m:val="p"/>
            </m:rPr>
            <m:t>log</m:t>
          </m:r>
          <m:d>
            <m:dPr>
              <m:begChr m:val="("/>
              <m:endChr m:val=")"/>
              <m:sepChr m:val=""/>
              <m:grow/>
            </m:dPr>
            <m:e>
              <m:sSub>
                <m:e>
                  <m:r>
                    <m:rPr>
                      <m:nor/>
                      <m:sty m:val="p"/>
                    </m:rPr>
                    <m:t>mean_Accidents</m:t>
                  </m:r>
                </m:e>
                <m:sub>
                  <m:r>
                    <m:t>i</m:t>
                  </m:r>
                </m:sub>
              </m:sSub>
            </m:e>
          </m:d>
          <m:r>
            <m:rPr>
              <m:sty m:val="p"/>
            </m:rPr>
            <m:t>=</m:t>
          </m:r>
          <m:sSub>
            <m:e>
              <m:r>
                <m:t>β</m:t>
              </m:r>
            </m:e>
            <m:sub>
              <m:r>
                <m:t>0</m:t>
              </m:r>
            </m:sub>
          </m:sSub>
          <m:r>
            <m:rPr>
              <m:sty m:val="p"/>
            </m:rPr>
            <m:t>+</m:t>
          </m:r>
          <m:sSub>
            <m:e>
              <m:r>
                <m:t>β</m:t>
              </m:r>
            </m:e>
            <m:sub>
              <m:r>
                <m:t>1</m:t>
              </m:r>
            </m:sub>
          </m:sSub>
          <m:sSub>
            <m:e>
              <m:r>
                <m:rPr>
                  <m:nor/>
                  <m:sty m:val="p"/>
                </m:rPr>
                <m:t>Light</m:t>
              </m:r>
            </m:e>
            <m:sub>
              <m:r>
                <m:t>i</m:t>
              </m:r>
            </m:sub>
          </m:sSub>
        </m:oMath>
      </m:oMathPara>
    </w:p>
    <w:p>
      <w:pPr>
        <w:pStyle w:val="Compact"/>
        <w:numPr>
          <w:ilvl w:val="0"/>
          <w:numId w:val="1004"/>
        </w:numPr>
      </w:pPr>
      <w:r>
        <w:t xml:space="preserve">Record the estimate of</w:t>
      </w:r>
      <w:r>
        <w:t xml:space="preserve"> </w:t>
      </w:r>
      <m:oMath>
        <m:sSub>
          <m:e>
            <m:r>
              <m:t>β</m:t>
            </m:r>
          </m:e>
          <m:sub>
            <m:r>
              <m:t>1</m:t>
            </m:r>
          </m:sub>
        </m:sSub>
      </m:oMath>
      <w:r>
        <w:t xml:space="preserve"> </w:t>
      </w:r>
      <w:r>
        <w:t xml:space="preserve">and state how you would interpret this quantity.</w:t>
      </w:r>
    </w:p>
    <w:p>
      <w:pPr>
        <w:pStyle w:val="Compact"/>
        <w:numPr>
          <w:ilvl w:val="0"/>
          <w:numId w:val="1004"/>
        </w:numPr>
      </w:pPr>
      <w:r>
        <w:t xml:space="preserve">Calculate the estimate of</w:t>
      </w:r>
      <w:r>
        <w:t xml:space="preserve"> </w:t>
      </w:r>
      <m:oMath>
        <m:sSup>
          <m:e>
            <m:r>
              <m:t>e</m:t>
            </m:r>
          </m:e>
          <m:sup>
            <m:sSub>
              <m:e>
                <m:r>
                  <m:t>β</m:t>
                </m:r>
              </m:e>
              <m:sub>
                <m:r>
                  <m:t>1</m:t>
                </m:r>
              </m:sub>
            </m:sSub>
          </m:sup>
        </m:sSup>
      </m:oMath>
      <w:r>
        <w:t xml:space="preserve"> </w:t>
      </w:r>
      <w:r>
        <w:t xml:space="preserve">and state how you would interpret this quantity.</w:t>
      </w:r>
    </w:p>
    <w:p>
      <w:pPr>
        <w:pStyle w:val="Compact"/>
        <w:numPr>
          <w:ilvl w:val="0"/>
          <w:numId w:val="1004"/>
        </w:numPr>
      </w:pPr>
      <w:r>
        <w:t xml:space="preserve">How could you have predicted these answers based on your results from 3+4?</w:t>
      </w:r>
    </w:p>
    <w:bookmarkEnd w:id="25"/>
    <w:bookmarkStart w:id="26" w:name="q7."/>
    <w:p>
      <w:pPr>
        <w:pStyle w:val="Heading3"/>
      </w:pPr>
      <w:r>
        <w:t xml:space="preserve">Q7.</w:t>
      </w:r>
    </w:p>
    <w:p>
      <w:pPr>
        <w:pStyle w:val="FirstParagraph"/>
      </w:pPr>
      <w:r>
        <w:t xml:space="preserve">Now, fit a generalized linear model with a log link and Poisson family to the data to investigate the relationship between number of accidents and type of traffic control (traffic light vs. stop sign), adjusting for number of lanes (4 vs. 2); that is, fit the model:</w:t>
      </w:r>
      <w:r>
        <w:br/>
      </w:r>
    </w:p>
    <w:p>
      <w:pPr>
        <w:pStyle w:val="BodyText"/>
      </w:pPr>
      <m:oMathPara>
        <m:oMathParaPr>
          <m:jc m:val="center"/>
        </m:oMathParaPr>
        <m:oMath>
          <m:r>
            <m:rPr>
              <m:sty m:val="p"/>
            </m:rPr>
            <m:t>log</m:t>
          </m:r>
          <m:d>
            <m:dPr>
              <m:begChr m:val="("/>
              <m:endChr m:val=")"/>
              <m:sepChr m:val=""/>
              <m:grow/>
            </m:dPr>
            <m:e>
              <m:sSub>
                <m:e>
                  <m:r>
                    <m:rPr>
                      <m:nor/>
                      <m:sty m:val="p"/>
                    </m:rPr>
                    <m:t>mean_Accidents</m:t>
                  </m:r>
                </m:e>
                <m:sub>
                  <m:r>
                    <m:t>i</m:t>
                  </m:r>
                </m:sub>
              </m:sSub>
            </m:e>
          </m:d>
          <m:r>
            <m:rPr>
              <m:sty m:val="p"/>
            </m:rPr>
            <m:t>=</m:t>
          </m:r>
          <m:sSub>
            <m:e>
              <m:r>
                <m:t>β</m:t>
              </m:r>
            </m:e>
            <m:sub>
              <m:r>
                <m:t>0</m:t>
              </m:r>
            </m:sub>
          </m:sSub>
          <m:r>
            <m:rPr>
              <m:sty m:val="p"/>
            </m:rPr>
            <m:t>+</m:t>
          </m:r>
          <m:sSub>
            <m:e>
              <m:r>
                <m:t>β</m:t>
              </m:r>
            </m:e>
            <m:sub>
              <m:r>
                <m:t>1</m:t>
              </m:r>
            </m:sub>
          </m:sSub>
          <m:sSub>
            <m:e>
              <m:r>
                <m:rPr>
                  <m:nor/>
                  <m:sty m:val="p"/>
                </m:rPr>
                <m:t>Light</m:t>
              </m:r>
            </m:e>
            <m:sub>
              <m:r>
                <m:t>i</m:t>
              </m:r>
            </m:sub>
          </m:sSub>
          <m:r>
            <m:rPr>
              <m:sty m:val="p"/>
            </m:rPr>
            <m:t>+</m:t>
          </m:r>
          <m:sSub>
            <m:e>
              <m:r>
                <m:t>β</m:t>
              </m:r>
            </m:e>
            <m:sub>
              <m:r>
                <m:t>2</m:t>
              </m:r>
            </m:sub>
          </m:sSub>
          <m:sSub>
            <m:e>
              <m:r>
                <m:rPr>
                  <m:nor/>
                  <m:sty m:val="p"/>
                </m:rPr>
                <m:t>Fourlanes</m:t>
              </m:r>
            </m:e>
            <m:sub>
              <m:r>
                <m:t>i</m:t>
              </m:r>
            </m:sub>
          </m:sSub>
        </m:oMath>
      </m:oMathPara>
    </w:p>
    <w:p>
      <w:pPr>
        <w:pStyle w:val="Compact"/>
        <w:numPr>
          <w:ilvl w:val="0"/>
          <w:numId w:val="1005"/>
        </w:numPr>
      </w:pPr>
      <w:r>
        <w:t xml:space="preserve">Record the estimate of</w:t>
      </w:r>
      <w:r>
        <w:t xml:space="preserve"> </w:t>
      </w:r>
      <m:oMath>
        <m:sSub>
          <m:e>
            <m:r>
              <m:t>β</m:t>
            </m:r>
          </m:e>
          <m:sub>
            <m:r>
              <m:t>1</m:t>
            </m:r>
          </m:sub>
        </m:sSub>
      </m:oMath>
      <w:r>
        <w:t xml:space="preserve"> </w:t>
      </w:r>
      <w:r>
        <w:t xml:space="preserve">and state how you would interpret this quantity.</w:t>
      </w:r>
    </w:p>
    <w:p>
      <w:pPr>
        <w:pStyle w:val="Compact"/>
        <w:numPr>
          <w:ilvl w:val="0"/>
          <w:numId w:val="1005"/>
        </w:numPr>
      </w:pPr>
      <w:r>
        <w:t xml:space="preserve">Calculate the estimate of</w:t>
      </w:r>
      <w:r>
        <w:t xml:space="preserve"> </w:t>
      </w:r>
      <m:oMath>
        <m:sSup>
          <m:e>
            <m:r>
              <m:t>e</m:t>
            </m:r>
          </m:e>
          <m:sup>
            <m:sSub>
              <m:e>
                <m:r>
                  <m:t>β</m:t>
                </m:r>
              </m:e>
              <m:sub>
                <m:r>
                  <m:t>1</m:t>
                </m:r>
              </m:sub>
            </m:sSub>
          </m:sup>
        </m:sSup>
      </m:oMath>
      <w:r>
        <w:t xml:space="preserve"> </w:t>
      </w:r>
      <w:r>
        <w:t xml:space="preserve">and state how you would interpret this quantity.</w:t>
      </w:r>
    </w:p>
    <w:bookmarkEnd w:id="26"/>
    <w:bookmarkEnd w:id="27"/>
    <w:bookmarkStart w:id="32" w:name="looking-at-low-vs-high-rate-of-accidents"/>
    <w:p>
      <w:pPr>
        <w:pStyle w:val="Heading2"/>
      </w:pPr>
      <w:r>
        <w:t xml:space="preserve">Looking at low vs high rate of accidents</w:t>
      </w:r>
    </w:p>
    <w:p>
      <w:pPr>
        <w:pStyle w:val="FirstParagraph"/>
      </w:pPr>
      <w:r>
        <w:t xml:space="preserve">Researchers are now interested in if an intersection is</w:t>
      </w:r>
      <w:r>
        <w:t xml:space="preserve"> </w:t>
      </w:r>
      <w:r>
        <w:t xml:space="preserve">“</w:t>
      </w:r>
      <w:r>
        <w:t xml:space="preserve">low accident</w:t>
      </w:r>
      <w:r>
        <w:t xml:space="preserve">”</w:t>
      </w:r>
      <w:r>
        <w:t xml:space="preserve"> </w:t>
      </w:r>
      <w:r>
        <w:t xml:space="preserve">which they define as fewer than 100 accidents per year.</w:t>
      </w:r>
    </w:p>
    <w:bookmarkStart w:id="28" w:name="q8."/>
    <w:p>
      <w:pPr>
        <w:pStyle w:val="Heading3"/>
      </w:pPr>
      <w:r>
        <w:t xml:space="preserve">Q8.</w:t>
      </w:r>
    </w:p>
    <w:p>
      <w:pPr>
        <w:pStyle w:val="FirstParagraph"/>
      </w:pPr>
      <w:r>
        <w:t xml:space="preserve">What percentage of intersections in this data set are classified as</w:t>
      </w:r>
      <w:r>
        <w:t xml:space="preserve"> </w:t>
      </w:r>
      <w:r>
        <w:t xml:space="preserve">“</w:t>
      </w:r>
      <w:r>
        <w:t xml:space="preserve">low accident</w:t>
      </w:r>
      <w:r>
        <w:t xml:space="preserve">”</w:t>
      </w:r>
      <w:r>
        <w:t xml:space="preserve">?</w:t>
      </w:r>
    </w:p>
    <w:bookmarkEnd w:id="28"/>
    <w:bookmarkStart w:id="29" w:name="q9."/>
    <w:p>
      <w:pPr>
        <w:pStyle w:val="Heading3"/>
      </w:pPr>
      <w:r>
        <w:t xml:space="preserve">Q9.</w:t>
      </w:r>
    </w:p>
    <w:p>
      <w:pPr>
        <w:pStyle w:val="Compact"/>
        <w:numPr>
          <w:ilvl w:val="0"/>
          <w:numId w:val="1006"/>
        </w:numPr>
      </w:pPr>
      <w:r>
        <w:t xml:space="preserve">Calculate the probability an intersection controlled by a traffic light is a low accident.</w:t>
      </w:r>
    </w:p>
    <w:p>
      <w:pPr>
        <w:pStyle w:val="Compact"/>
        <w:numPr>
          <w:ilvl w:val="0"/>
          <w:numId w:val="1006"/>
        </w:numPr>
      </w:pPr>
      <w:r>
        <w:t xml:space="preserve">Calculate the odds (</w:t>
      </w:r>
      <m:oMath>
        <m:r>
          <m:t>p</m:t>
        </m:r>
        <m:r>
          <m:rPr>
            <m:sty m:val="p"/>
          </m:rPr>
          <m:t>/</m:t>
        </m:r>
        <m:d>
          <m:dPr>
            <m:begChr m:val="("/>
            <m:endChr m:val=")"/>
            <m:sepChr m:val=""/>
            <m:grow/>
          </m:dPr>
          <m:e>
            <m:r>
              <m:t>1</m:t>
            </m:r>
            <m:r>
              <m:rPr>
                <m:sty m:val="p"/>
              </m:rPr>
              <m:t>−</m:t>
            </m:r>
            <m:r>
              <m:t>p</m:t>
            </m:r>
          </m:e>
        </m:d>
      </m:oMath>
      <w:r>
        <w:t xml:space="preserve">) that an intersection controlled by a traffic light is a low accident.</w:t>
      </w:r>
    </w:p>
    <w:bookmarkEnd w:id="29"/>
    <w:bookmarkStart w:id="30" w:name="q10."/>
    <w:p>
      <w:pPr>
        <w:pStyle w:val="Heading3"/>
      </w:pPr>
      <w:r>
        <w:t xml:space="preserve">Q10.</w:t>
      </w:r>
    </w:p>
    <w:p>
      <w:pPr>
        <w:pStyle w:val="Compact"/>
        <w:numPr>
          <w:ilvl w:val="0"/>
          <w:numId w:val="1007"/>
        </w:numPr>
      </w:pPr>
      <w:r>
        <w:t xml:space="preserve">Calculate the probability an intersection controlled by a stop sign is a low accident.</w:t>
      </w:r>
    </w:p>
    <w:p>
      <w:pPr>
        <w:pStyle w:val="Compact"/>
        <w:numPr>
          <w:ilvl w:val="0"/>
          <w:numId w:val="1007"/>
        </w:numPr>
      </w:pPr>
      <w:r>
        <w:t xml:space="preserve">Calculate the odds (</w:t>
      </w:r>
      <m:oMath>
        <m:r>
          <m:t>p</m:t>
        </m:r>
        <m:r>
          <m:rPr>
            <m:sty m:val="p"/>
          </m:rPr>
          <m:t>/</m:t>
        </m:r>
        <m:d>
          <m:dPr>
            <m:begChr m:val="("/>
            <m:endChr m:val=")"/>
            <m:sepChr m:val=""/>
            <m:grow/>
          </m:dPr>
          <m:e>
            <m:r>
              <m:t>1</m:t>
            </m:r>
            <m:r>
              <m:rPr>
                <m:sty m:val="p"/>
              </m:rPr>
              <m:t>−</m:t>
            </m:r>
            <m:r>
              <m:t>p</m:t>
            </m:r>
          </m:e>
        </m:d>
      </m:oMath>
      <w:r>
        <w:t xml:space="preserve">) that an intersection controlled by a stop sign is a low accident.</w:t>
      </w:r>
    </w:p>
    <w:bookmarkEnd w:id="30"/>
    <w:bookmarkStart w:id="31" w:name="q11."/>
    <w:p>
      <w:pPr>
        <w:pStyle w:val="Heading3"/>
      </w:pPr>
      <w:r>
        <w:t xml:space="preserve">Q11.</w:t>
      </w:r>
    </w:p>
    <w:p>
      <w:pPr>
        <w:pStyle w:val="FirstParagraph"/>
      </w:pPr>
      <w:r>
        <w:t xml:space="preserve">Fit a generalized linear model with a logit link and Bernoulli family to the data to investigate the</w:t>
      </w:r>
      <w:r>
        <w:t xml:space="preserve"> </w:t>
      </w:r>
      <w:r>
        <w:t xml:space="preserve">(multiplicative) relationship between the odds of being low accident and the type of traffic control (traffic</w:t>
      </w:r>
      <w:r>
        <w:t xml:space="preserve"> </w:t>
      </w:r>
      <w:r>
        <w:t xml:space="preserve">light vs. stop sign); that is, fit the model:</w:t>
      </w:r>
    </w:p>
    <w:p>
      <w:pPr>
        <w:pStyle w:val="BodyText"/>
      </w:pPr>
      <m:oMathPara>
        <m:oMathParaPr>
          <m:jc m:val="center"/>
        </m:oMathParaPr>
        <m:oMath>
          <m:r>
            <m:rPr>
              <m:nor/>
              <m:sty m:val="p"/>
            </m:rPr>
            <m:t>logit</m:t>
          </m:r>
          <m:d>
            <m:dPr>
              <m:begChr m:val="("/>
              <m:endChr m:val=")"/>
              <m:sepChr m:val=""/>
              <m:grow/>
            </m:dPr>
            <m:e>
              <m:r>
                <m:t>p</m:t>
              </m:r>
              <m:r>
                <m:rPr>
                  <m:sty m:val="p"/>
                </m:rPr>
                <m:t>_</m:t>
              </m:r>
              <m:sSub>
                <m:e>
                  <m:r>
                    <m:rPr>
                      <m:nor/>
                      <m:sty m:val="p"/>
                    </m:rPr>
                    <m:t>LowAccident</m:t>
                  </m:r>
                </m:e>
                <m:sub>
                  <m:r>
                    <m:t>i</m:t>
                  </m:r>
                </m:sub>
              </m:sSub>
            </m:e>
          </m:d>
          <m:r>
            <m:rPr>
              <m:sty m:val="p"/>
            </m:rPr>
            <m:t>=</m:t>
          </m:r>
          <m:sSub>
            <m:e>
              <m:r>
                <m:t>β</m:t>
              </m:r>
            </m:e>
            <m:sub>
              <m:r>
                <m:t>0</m:t>
              </m:r>
            </m:sub>
          </m:sSub>
          <m:r>
            <m:rPr>
              <m:sty m:val="p"/>
            </m:rPr>
            <m:t>+</m:t>
          </m:r>
          <m:sSub>
            <m:e>
              <m:r>
                <m:t>β</m:t>
              </m:r>
            </m:e>
            <m:sub>
              <m:r>
                <m:t>1</m:t>
              </m:r>
            </m:sub>
          </m:sSub>
          <m:sSub>
            <m:e>
              <m:r>
                <m:rPr>
                  <m:nor/>
                  <m:sty m:val="p"/>
                </m:rPr>
                <m:t>Trafficlight</m:t>
              </m:r>
            </m:e>
            <m:sub>
              <m:r>
                <m:t>i</m:t>
              </m:r>
            </m:sub>
          </m:sSub>
        </m:oMath>
      </m:oMathPara>
    </w:p>
    <w:p>
      <w:pPr>
        <w:pStyle w:val="FirstParagraph"/>
      </w:pPr>
      <w:r>
        <w:t xml:space="preserve">a. Calculate the estimate of</w:t>
      </w:r>
      <m:oMath>
        <m:sSup>
          <m:e>
            <m:r>
              <m:t>e</m:t>
            </m:r>
          </m:e>
          <m:sup>
            <m:sSub>
              <m:e>
                <m:r>
                  <m:t>β</m:t>
                </m:r>
              </m:e>
              <m:sub>
                <m:r>
                  <m:t>1</m:t>
                </m:r>
              </m:sub>
            </m:sSub>
          </m:sup>
        </m:sSup>
      </m:oMath>
      <w:r>
        <w:t xml:space="preserve"> </w:t>
      </w:r>
      <w:r>
        <w:t xml:space="preserve">and state how you would interpret this quantity.</w:t>
      </w:r>
      <w:r>
        <w:t xml:space="preserve"> </w:t>
      </w:r>
      <w:r>
        <w:t xml:space="preserve">a. How could you have predicted this answer based on your results from 9+10?</w:t>
      </w:r>
    </w:p>
    <w:bookmarkEnd w:id="31"/>
    <w:bookmarkEnd w:id="32"/>
    <w:bookmarkStart w:id="35" w:name="challenge-problems"/>
    <w:p>
      <w:pPr>
        <w:pStyle w:val="Heading2"/>
      </w:pPr>
      <w:r>
        <w:t xml:space="preserve">Challenge problems</w:t>
      </w:r>
    </w:p>
    <w:bookmarkStart w:id="33" w:name="q12.-challenge-problem"/>
    <w:p>
      <w:pPr>
        <w:pStyle w:val="Heading3"/>
      </w:pPr>
      <w:r>
        <w:t xml:space="preserve">Q12. (CHALLENGE PROBLEM)</w:t>
      </w:r>
    </w:p>
    <w:p>
      <w:pPr>
        <w:pStyle w:val="FirstParagraph"/>
      </w:pPr>
      <w:r>
        <w:t xml:space="preserve">Adjust the logistic model fit in question 11 for number of lanes and number of cars per day. What is the</w:t>
      </w:r>
      <w:r>
        <w:t xml:space="preserve"> </w:t>
      </w:r>
      <w:r>
        <w:t xml:space="preserve">resulting estimate for the effect of traffic light on the odds of having fewer than 100 accidents per year?</w:t>
      </w:r>
      <w:r>
        <w:t xml:space="preserve"> </w:t>
      </w:r>
      <w:r>
        <w:t xml:space="preserve">What concerns do you have about this model?</w:t>
      </w:r>
    </w:p>
    <w:bookmarkEnd w:id="33"/>
    <w:bookmarkStart w:id="34" w:name="q13.-challenge-problem"/>
    <w:p>
      <w:pPr>
        <w:pStyle w:val="Heading3"/>
      </w:pPr>
      <w:r>
        <w:t xml:space="preserve">Q13. (CHALLENGE PROBLEM)</w:t>
      </w:r>
    </w:p>
    <w:p>
      <w:pPr>
        <w:pStyle w:val="FirstParagraph"/>
      </w:pPr>
      <w:r>
        <w:t xml:space="preserve">Considering your results from question 6 and question 7 – does it appear that the number of lanes is confounding the association between traffic control device (traffic light vs. stop sign) and number of accidents? Why or why not?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PUBHBIO 7230 – Lab Activity #7</dc:title>
  <dc:creator/>
  <cp:keywords/>
  <dcterms:created xsi:type="dcterms:W3CDTF">2026-02-28T21:45:33Z</dcterms:created>
  <dcterms:modified xsi:type="dcterms:W3CDTF">2026-02-28T21:45:33Z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