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Memória compartilhada: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-&gt; </w:t>
      </w:r>
      <w:r w:rsidDel="00000000" w:rsidR="00000000" w:rsidRPr="00000000">
        <w:rPr>
          <w:rtl w:val="0"/>
        </w:rPr>
        <w:t xml:space="preserve">Processos no Unix possuem seu próprio espaço de endereçamento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-&gt; É possível definir regiões de memória compartilhada entre processos.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 etapas para criação de memória compartilhada: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Obter um descritor de arquivo para um objeto.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o tamanho do objeto.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Mapear o objeto na memória e obter um ponteiro para ele.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Semáforos POSIX: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-&gt; Chamadas da API POSIX: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criação: sem_open(NOMEADOS), sem_init(ANONIMOS)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uso: sem_wait() -&gt; DOWN, sem_post() -&gt; 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liberação: sem_close(NOMEADOS), sem_unlink(NOMEADOS)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-&gt; Semáforos POSIX podem ser usados tanto com processos quanto com threads.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Semáforos nomeados</w:t>
      </w:r>
      <w:r w:rsidDel="00000000" w:rsidR="00000000" w:rsidRPr="00000000">
        <w:rPr>
          <w:rtl w:val="0"/>
        </w:rPr>
        <w:t xml:space="preserve">: têm um arquivo associado (permitem que processos não relacionados acessem um mesmo semáforo).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Semáforos anônimos:</w:t>
      </w:r>
      <w:r w:rsidDel="00000000" w:rsidR="00000000" w:rsidRPr="00000000">
        <w:rPr>
          <w:rtl w:val="0"/>
        </w:rPr>
        <w:t xml:space="preserve"> precisam estar em memória compartilhada.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processos:</w:t>
      </w:r>
      <w:r w:rsidDel="00000000" w:rsidR="00000000" w:rsidRPr="00000000">
        <w:rPr>
          <w:rtl w:val="0"/>
        </w:rPr>
        <w:t xml:space="preserve"> entram na região de memória compartilhada (shm_open() + nmap()).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threads:</w:t>
      </w:r>
      <w:r w:rsidDel="00000000" w:rsidR="00000000" w:rsidRPr="00000000">
        <w:rPr>
          <w:rtl w:val="0"/>
        </w:rPr>
        <w:t xml:space="preserve"> podem ser usadas variáveis globais ou variáveis alocadas dinamicamente no heap (malloc()).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