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Proxima Nova" w:eastAsia="Proxima Nova" w:hAnsi="Proxima Nova" w:cs="Proxima Nova"/>
          <w:color w:val="3C78D8"/>
        </w:rPr>
      </w:pPr>
      <w:r>
        <w:rPr>
          <w:noProof/>
          <w:color w:val="000000"/>
          <w:lang w:val="pt-BR" w:eastAsia="pt-BR"/>
        </w:rPr>
        <w:drawing>
          <wp:inline distT="0" distB="0" distL="0" distR="0">
            <wp:extent cx="5943600" cy="63500"/>
            <wp:effectExtent l="0" t="0" r="0" b="0"/>
            <wp:docPr id="16" name="image1.png" descr="linh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nha horizontal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D5C" w:rsidRDefault="005C3FBB">
      <w:pPr>
        <w:spacing w:line="240" w:lineRule="auto"/>
        <w:jc w:val="both"/>
        <w:rPr>
          <w:color w:val="000000"/>
          <w:sz w:val="24"/>
          <w:szCs w:val="24"/>
        </w:rPr>
      </w:pPr>
      <w:bookmarkStart w:id="0" w:name="bookmark=id.gjdgxs" w:colFirst="0" w:colLast="0"/>
      <w:bookmarkEnd w:id="0"/>
      <w:r>
        <w:rPr>
          <w:rFonts w:ascii="Proxima Nova" w:eastAsia="Proxima Nova" w:hAnsi="Proxima Nova" w:cs="Proxima Nova"/>
          <w:b/>
          <w:color w:val="3C78D8"/>
          <w:sz w:val="28"/>
          <w:szCs w:val="28"/>
        </w:rPr>
        <w:t>Fernanda Maria de Souza, Guilherme Costa, Nikolas Jensen e Matias Giuliano Gutierrez Benitez.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Proxima Nova" w:eastAsia="Proxima Nova" w:hAnsi="Proxima Nova" w:cs="Proxima Nova"/>
          <w:b/>
          <w:color w:val="3C78D8"/>
          <w:sz w:val="28"/>
          <w:szCs w:val="28"/>
        </w:rPr>
      </w:pPr>
    </w:p>
    <w:p w:rsidR="00C45D5C" w:rsidRDefault="005C3FBB">
      <w:pPr>
        <w:pStyle w:val="Ttulo"/>
        <w:keepNext w:val="0"/>
        <w:keepLines w:val="0"/>
        <w:spacing w:before="320" w:after="0" w:line="240" w:lineRule="auto"/>
        <w:jc w:val="both"/>
      </w:pPr>
      <w:r>
        <w:rPr>
          <w:rFonts w:ascii="Proxima Nova" w:eastAsia="Proxima Nova" w:hAnsi="Proxima Nova" w:cs="Proxima Nova"/>
          <w:color w:val="353744"/>
          <w:sz w:val="72"/>
          <w:szCs w:val="72"/>
        </w:rPr>
        <w:t>SustainMobil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Proxima Nova" w:eastAsia="Proxima Nova" w:hAnsi="Proxima Nova" w:cs="Proxima Nova"/>
          <w:color w:val="353744"/>
        </w:rPr>
        <w:t>Software para incentivo do uso de transportes sustentáveis</w:t>
      </w:r>
    </w:p>
    <w:p w:rsidR="00C45D5C" w:rsidRDefault="005C3FBB">
      <w:pPr>
        <w:pStyle w:val="Ttulo2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color w:val="353744"/>
        </w:rPr>
      </w:pPr>
      <w:bookmarkStart w:id="1" w:name="_heading=h.30j0zll" w:colFirst="0" w:colLast="0"/>
      <w:bookmarkEnd w:id="1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CONTEXTO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Neste projeto a equipe deverá eleger um software para realizar a modelagem. Exemplo, eleger o software do trabalho anterior (embarcados e tempo-real) e realizar a modelagem de um módulo/função deste. Também poderá ser eleita uma nova aplicação. 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Contato:</w:t>
      </w:r>
    </w:p>
    <w:p w:rsidR="00C45D5C" w:rsidRDefault="005C3F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rFonts w:ascii="Proxima Nova" w:eastAsia="Proxima Nova" w:hAnsi="Proxima Nova" w:cs="Proxima Nova"/>
          <w:color w:val="353744"/>
        </w:rPr>
        <w:t xml:space="preserve">Rafaela Bosse - </w:t>
      </w:r>
      <w:hyperlink r:id="rId7">
        <w:r>
          <w:rPr>
            <w:rFonts w:ascii="Proxima Nova" w:eastAsia="Proxima Nova" w:hAnsi="Proxima Nova" w:cs="Proxima Nova"/>
            <w:color w:val="1155CC"/>
            <w:u w:val="single"/>
          </w:rPr>
          <w:t>rafabosse@gmail.com</w:t>
        </w:r>
      </w:hyperlink>
      <w:r>
        <w:rPr>
          <w:rFonts w:ascii="Proxima Nova" w:eastAsia="Proxima Nova" w:hAnsi="Proxima Nova" w:cs="Proxima Nova"/>
          <w:color w:val="353744"/>
        </w:rPr>
        <w:t xml:space="preserve"> 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5C3FBB">
      <w:pPr>
        <w:pStyle w:val="Ttulo2"/>
        <w:spacing w:line="240" w:lineRule="auto"/>
        <w:jc w:val="both"/>
        <w:rPr>
          <w:rFonts w:ascii="Proxima Nova" w:eastAsia="Proxima Nova" w:hAnsi="Proxima Nova" w:cs="Proxima Nova"/>
          <w:color w:val="353744"/>
        </w:rPr>
      </w:pPr>
      <w:bookmarkStart w:id="2" w:name="_heading=h.1fob9te" w:colFirst="0" w:colLast="0"/>
      <w:bookmarkEnd w:id="2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ENTREGAS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Cada equipe deve criar uma pasta no Drive compartilhando com todos os integrantes e com a professora, com uma cópia deste template. 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Deve ser definido um nome por equipe, exemplo: Plutão ou Júpiter, e este deve ser o nome da pasta compartilhada, sendo também utilizado no nome dos arquivos entregáveis. Para cada nova entrega deve feita uma cópia do documento, assim que concluído (dentro </w:t>
      </w:r>
      <w:r>
        <w:rPr>
          <w:rFonts w:ascii="Proxima Nova" w:eastAsia="Proxima Nova" w:hAnsi="Proxima Nova" w:cs="Proxima Nova"/>
          <w:color w:val="353744"/>
        </w:rPr>
        <w:t>do prazo definido no calendário), seguindo o modelo:</w:t>
      </w:r>
    </w:p>
    <w:p w:rsidR="00C45D5C" w:rsidRDefault="005C3F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ProjetoFinalAMS_Plutão_Template</w:t>
      </w:r>
    </w:p>
    <w:p w:rsidR="00C45D5C" w:rsidRDefault="005C3F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ProjetoFinalAMS_Plutão_Entrega1</w:t>
      </w:r>
    </w:p>
    <w:p w:rsidR="00C45D5C" w:rsidRDefault="005C3F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ProjetoFinalAMS_Plutão_Entrega2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OBS1: Não será avaliado o documento de template.</w:t>
      </w:r>
    </w:p>
    <w:p w:rsidR="00C45D5C" w:rsidRDefault="005C3FBB">
      <w:pPr>
        <w:pStyle w:val="Ttulo2"/>
        <w:jc w:val="both"/>
        <w:rPr>
          <w:rFonts w:ascii="Proxima Nova" w:eastAsia="Proxima Nova" w:hAnsi="Proxima Nova" w:cs="Proxima Nova"/>
          <w:color w:val="353744"/>
        </w:rPr>
      </w:pPr>
      <w:bookmarkStart w:id="3" w:name="_heading=h.3znysh7" w:colFirst="0" w:colLast="0"/>
      <w:bookmarkEnd w:id="3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ATIVIDADES</w:t>
      </w:r>
    </w:p>
    <w:p w:rsidR="00C45D5C" w:rsidRDefault="005C3F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Proposta do Projeto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Contexto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Objetivos e Justificativa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Escopo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lastRenderedPageBreak/>
        <w:t>Proposta de Solução</w:t>
      </w:r>
    </w:p>
    <w:p w:rsidR="00C45D5C" w:rsidRDefault="005C3F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Levantamento de Requisitos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Requisitos Funcionais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Requisitos Não-Funcionais</w:t>
      </w:r>
    </w:p>
    <w:p w:rsidR="00C45D5C" w:rsidRDefault="005C3F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Modelagem do Sistema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Diagrama de Casos de Uso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Diagrama de Classes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Diagrama de Sequência</w:t>
      </w:r>
    </w:p>
    <w:p w:rsidR="00C45D5C" w:rsidRDefault="005C3F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Definição das ferramentas, técnicas e tecnologias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Ferramentas</w:t>
      </w:r>
    </w:p>
    <w:p w:rsidR="00C45D5C" w:rsidRDefault="005C3F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Desenvolvimento</w:t>
      </w:r>
    </w:p>
    <w:p w:rsidR="00C45D5C" w:rsidRDefault="005C3F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Wireframes/mockups linkando com os Requisitos Funcionais</w:t>
      </w:r>
    </w:p>
    <w:p w:rsidR="00C45D5C" w:rsidRDefault="005C3FB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Apresentação dos Resultados</w:t>
      </w:r>
    </w:p>
    <w:p w:rsidR="00C45D5C" w:rsidRDefault="005C3F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Resultados Positivos e Limitações</w:t>
      </w:r>
    </w:p>
    <w:p w:rsidR="00C45D5C" w:rsidRDefault="005C3FB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Trabalhos Futuros</w:t>
      </w:r>
    </w:p>
    <w:p w:rsidR="00C45D5C" w:rsidRDefault="00C45D5C">
      <w:pPr>
        <w:pStyle w:val="Ttulo2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4" w:name="_heading=h.2et92p0" w:colFirst="0" w:colLast="0"/>
      <w:bookmarkEnd w:id="4"/>
    </w:p>
    <w:p w:rsidR="00C45D5C" w:rsidRDefault="005C3FBB">
      <w:pPr>
        <w:pStyle w:val="Ttulo2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color w:val="353744"/>
        </w:rPr>
      </w:pPr>
      <w:bookmarkStart w:id="5" w:name="_heading=h.tyjcwt" w:colFirst="0" w:colLast="0"/>
      <w:bookmarkEnd w:id="5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CALENDÁRIO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roxima Nova" w:eastAsia="Proxima Nova" w:hAnsi="Proxima Nova" w:cs="Proxima Nova"/>
          <w:color w:val="353744"/>
        </w:rPr>
      </w:pPr>
    </w:p>
    <w:tbl>
      <w:tblPr>
        <w:tblStyle w:val="a"/>
        <w:tblW w:w="9344" w:type="dxa"/>
        <w:tblInd w:w="-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5191"/>
        <w:gridCol w:w="1485"/>
        <w:gridCol w:w="1363"/>
      </w:tblGrid>
      <w:tr w:rsidR="00C45D5C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color w:val="353744"/>
              </w:rPr>
            </w:pPr>
            <w:r>
              <w:rPr>
                <w:rFonts w:ascii="Proxima Nova" w:eastAsia="Proxima Nova" w:hAnsi="Proxima Nova" w:cs="Proxima Nova"/>
                <w:b/>
                <w:color w:val="353744"/>
              </w:rPr>
              <w:t>Sequencia</w:t>
            </w:r>
          </w:p>
        </w:tc>
        <w:tc>
          <w:tcPr>
            <w:tcW w:w="5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color w:val="353744"/>
              </w:rPr>
            </w:pPr>
            <w:r>
              <w:rPr>
                <w:rFonts w:ascii="Proxima Nova" w:eastAsia="Proxima Nova" w:hAnsi="Proxima Nova" w:cs="Proxima Nova"/>
                <w:b/>
                <w:color w:val="353744"/>
              </w:rPr>
              <w:t>Atividade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color w:val="353744"/>
              </w:rPr>
            </w:pPr>
            <w:r>
              <w:rPr>
                <w:rFonts w:ascii="Proxima Nova" w:eastAsia="Proxima Nova" w:hAnsi="Proxima Nova" w:cs="Proxima Nova"/>
                <w:b/>
                <w:color w:val="353744"/>
              </w:rPr>
              <w:t>Pesos</w:t>
            </w:r>
          </w:p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b/>
                <w:color w:val="353744"/>
              </w:rPr>
            </w:pPr>
            <w:r>
              <w:rPr>
                <w:rFonts w:ascii="Proxima Nova" w:eastAsia="Proxima Nova" w:hAnsi="Proxima Nova" w:cs="Proxima Nova"/>
                <w:b/>
                <w:color w:val="353744"/>
              </w:rPr>
              <w:t>Prazo</w:t>
            </w:r>
          </w:p>
        </w:tc>
      </w:tr>
      <w:tr w:rsidR="00C45D5C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1</w:t>
            </w:r>
          </w:p>
        </w:tc>
        <w:tc>
          <w:tcPr>
            <w:tcW w:w="5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Proposta do Projeto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1</w:t>
            </w:r>
          </w:p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04/11/2019</w:t>
            </w:r>
          </w:p>
        </w:tc>
      </w:tr>
      <w:tr w:rsidR="00C45D5C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2</w:t>
            </w:r>
          </w:p>
        </w:tc>
        <w:tc>
          <w:tcPr>
            <w:tcW w:w="5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Levantamento de Requisitos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2</w:t>
            </w:r>
          </w:p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06/11/2019</w:t>
            </w:r>
          </w:p>
        </w:tc>
      </w:tr>
      <w:tr w:rsidR="00C45D5C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3</w:t>
            </w:r>
          </w:p>
        </w:tc>
        <w:tc>
          <w:tcPr>
            <w:tcW w:w="5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Definição das ferramentas, técnicas e tecnologias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1,5</w:t>
            </w:r>
          </w:p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11/11/2019</w:t>
            </w:r>
          </w:p>
        </w:tc>
      </w:tr>
      <w:tr w:rsidR="00C45D5C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4</w:t>
            </w:r>
          </w:p>
        </w:tc>
        <w:tc>
          <w:tcPr>
            <w:tcW w:w="5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Modelagem do Sistema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2</w:t>
            </w:r>
          </w:p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13/11/2019</w:t>
            </w:r>
          </w:p>
        </w:tc>
      </w:tr>
      <w:tr w:rsidR="00C45D5C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5</w:t>
            </w:r>
          </w:p>
        </w:tc>
        <w:tc>
          <w:tcPr>
            <w:tcW w:w="5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Desenvolvimento - Protótipo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2</w:t>
            </w:r>
          </w:p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20/11/2019</w:t>
            </w:r>
          </w:p>
        </w:tc>
      </w:tr>
      <w:tr w:rsidR="00C45D5C"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6</w:t>
            </w:r>
          </w:p>
        </w:tc>
        <w:tc>
          <w:tcPr>
            <w:tcW w:w="5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Apresentação dos Resultados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1,5</w:t>
            </w:r>
          </w:p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27/11/2019</w:t>
            </w:r>
          </w:p>
        </w:tc>
      </w:tr>
    </w:tbl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br w:type="page"/>
      </w: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color w:val="3C78D8"/>
          <w:sz w:val="22"/>
          <w:szCs w:val="22"/>
        </w:rPr>
      </w:pPr>
      <w:bookmarkStart w:id="6" w:name="_heading=h.3dy6vkm" w:colFirst="0" w:colLast="0"/>
      <w:bookmarkEnd w:id="6"/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63500"/>
            <wp:effectExtent l="0" t="0" r="0" b="0"/>
            <wp:docPr id="18" name="image1.png" descr="linh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nha horizontal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D5C" w:rsidRDefault="005C3FBB">
      <w:pPr>
        <w:pStyle w:val="Ttulo1"/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bookmarkStart w:id="7" w:name="_heading=h.1t3h5sf" w:colFirst="0" w:colLast="0"/>
      <w:bookmarkEnd w:id="7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PROPOSTA DO PROJETO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  <w:u w:val="single"/>
        </w:rPr>
        <w:t>CONTEXTUALIZANDO</w:t>
      </w:r>
      <w:r>
        <w:rPr>
          <w:rFonts w:ascii="Proxima Nova" w:eastAsia="Proxima Nova" w:hAnsi="Proxima Nova" w:cs="Proxima Nova"/>
          <w:color w:val="353744"/>
        </w:rPr>
        <w:t xml:space="preserve">: </w:t>
      </w:r>
    </w:p>
    <w:p w:rsidR="00321E48" w:rsidRDefault="00321E48" w:rsidP="00321E48">
      <w:pPr>
        <w:spacing w:before="200" w:line="360" w:lineRule="auto"/>
        <w:ind w:firstLine="720"/>
        <w:jc w:val="both"/>
        <w:rPr>
          <w:color w:val="000000"/>
          <w:sz w:val="24"/>
          <w:szCs w:val="24"/>
        </w:rPr>
      </w:pPr>
      <w:bookmarkStart w:id="8" w:name="_heading=h.2s8eyo1" w:colFirst="0" w:colLast="0"/>
      <w:bookmarkEnd w:id="8"/>
      <w:r>
        <w:rPr>
          <w:color w:val="000000"/>
          <w:sz w:val="24"/>
          <w:szCs w:val="24"/>
        </w:rPr>
        <w:t>A soma de cada vez mais carros na mesma quantidade de vias em Joinville é uma conta de resultado simples: congestionamentos. Eles não são só comuns, mas diários na maior cidade do Estado, que tem atualmente cerca de 364 mil veículos em circulação.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 o crescente aumento de sua população e devido a ser uma cidade em grande m</w:t>
      </w:r>
      <w:r>
        <w:rPr>
          <w:color w:val="000000"/>
          <w:sz w:val="24"/>
          <w:szCs w:val="24"/>
        </w:rPr>
        <w:t xml:space="preserve">aioria voltada para o trabalho, </w:t>
      </w:r>
      <w:r>
        <w:rPr>
          <w:color w:val="000000"/>
          <w:sz w:val="24"/>
          <w:szCs w:val="24"/>
        </w:rPr>
        <w:t>Joinville hoje conta com caóticos problemas de mobilidade urbana causados por sua extensa frota de automóveis e a falta de incentivo para o uso de meios secundários facilitadores, que possam ser vantajosos e supram as necessidades da população. Com opções que satisfaçam o problema do trânsito em Joinville, alguns possíveis meios secundários de transporte são a caminhada, bicicleta e o ônibus, que além de serem opções viáveis, são opções sustentáveis, ou seja, ambos meio ambiente e mobilidade urbana unindo-se trazendo inúmeras vantagens para cidade.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problema mais grave relacionado ao trânsito em Joinville atualmente é a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locomoção nos chamados horários de pico, no trajeto casa-trabalho e trabalho-casa.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Comumente nomeado também hora do “rush”, transitar em uma cidade como Joinville no horário de pico definitivamente exige cautela e paciência. Por isso, visando diminuir o número de automóveis nas pistas e propor uma solução que adeque o meio ambiente e a sociedade, elaboramos um questionário para iniciar o projeto de incentivo ao uso de meios de transporte sustentáveis em Joinville.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bookmarkStart w:id="9" w:name="bookmark=id.2p2csry" w:colFirst="0" w:colLast="0"/>
      <w:bookmarkEnd w:id="9"/>
      <w:r>
        <w:rPr>
          <w:color w:val="000000"/>
          <w:sz w:val="24"/>
          <w:szCs w:val="24"/>
        </w:rPr>
        <w:t>Para descobrir a opinião e vivência de pessoas que estão diretamente envolvidas com o problema do trânsito de Joinville, um questionário foi elaborado no Google Forms e os dados analisados para propor uma solução sustentável a cidade.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primeira pergunta estava relacionada a descoberta do percentual de pessoas que utilizam meios de transporte sustentáveis em seu dia a dia, sendo obtido 51% para pessoas que não utilizam algum meio sustentável e 49% para o contrário. As respostas </w:t>
      </w:r>
      <w:r>
        <w:rPr>
          <w:color w:val="000000"/>
          <w:sz w:val="24"/>
          <w:szCs w:val="24"/>
        </w:rPr>
        <w:lastRenderedPageBreak/>
        <w:t>dessa pergunta deram uma base conceitual para o real problema da mobilidade urbana, que é a falta de uso de meios secundários ao carro.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center"/>
        <w:rPr>
          <w:color w:val="000000"/>
        </w:rPr>
      </w:pPr>
      <w:r>
        <w:rPr>
          <w:noProof/>
          <w:color w:val="000000"/>
          <w:lang w:val="pt-BR" w:eastAsia="pt-BR"/>
        </w:rPr>
        <w:drawing>
          <wp:inline distT="0" distB="0" distL="0" distR="0" wp14:anchorId="1C87B814" wp14:editId="1DAD8B7E">
            <wp:extent cx="3724275" cy="153352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Baseando-se na primeira pergunta, a segunda estava relacionada a enfatizar qual o meio de transporte a pessoa utilizava caso a primeira resposta fosse sim. A maior parte dos perguntados respondeu que utiliza mais a caminhada com 20,4%, seguido do ônibus com 14,3% e a bicicleta com 12,2%. Este gráfico serve para observar que nenhuma cadeia sustentável está sobrecarregada, apenas a opção de não utilizar meios de transporte sustentáveis segue em primeira colocação com um percentual grande.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center"/>
        <w:rPr>
          <w:color w:val="000000"/>
        </w:rPr>
      </w:pPr>
      <w:r>
        <w:rPr>
          <w:noProof/>
          <w:color w:val="000000"/>
          <w:lang w:val="pt-BR" w:eastAsia="pt-BR"/>
        </w:rPr>
        <w:drawing>
          <wp:inline distT="0" distB="0" distL="0" distR="0" wp14:anchorId="25CD2B67" wp14:editId="4B06E4F6">
            <wp:extent cx="4181475" cy="1771650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a pergunta três, questionamos a frequência de uso de meios de transporte sustentáveis, obtendo 36,7% nenhuma, 22,4% todos os dias e 20,4% média (6 a 12 dias por mês). Os dados obtidos a partir do gráfico retratam que apesar de uma parcela considerável de pessoas utilizarem meios de transporte sustentáveis todos os dias, a grande maioria não utiliza em média nenhum dia do seu mês para o uso de transportes </w:t>
      </w:r>
      <w:r>
        <w:rPr>
          <w:color w:val="000000"/>
          <w:sz w:val="24"/>
          <w:szCs w:val="24"/>
        </w:rPr>
        <w:lastRenderedPageBreak/>
        <w:t>secundários ao carro. Partindo desse ponto, questiona-se o motivo para o não uso ou uso dos meios sustentáveis, sendo observado no próximo gráfico.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center"/>
        <w:rPr>
          <w:color w:val="000000"/>
        </w:rPr>
      </w:pPr>
      <w:r>
        <w:rPr>
          <w:noProof/>
          <w:color w:val="000000"/>
          <w:lang w:val="pt-BR" w:eastAsia="pt-BR"/>
        </w:rPr>
        <w:drawing>
          <wp:inline distT="0" distB="0" distL="0" distR="0" wp14:anchorId="628A8356" wp14:editId="76DD6F80">
            <wp:extent cx="4086225" cy="1876425"/>
            <wp:effectExtent l="0" t="0" r="0" b="0"/>
            <wp:docPr id="2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Observando a porcentagem de frequência de uso de meios de transporte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sustentáveis, o principal motivo de não uso obtido é o tempo com 24,5%. Sendo Joinville uma cidade industrial e voltada para o trabalho, fatores como tempo, distância e segurança são enumerados como os principais pontos a serem levados em consideração, o que leva a crer que a população da cidade preza e necessita dessas condições para decidir o seu modo de transporte ideal.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center"/>
        <w:rPr>
          <w:color w:val="000000"/>
        </w:rPr>
      </w:pPr>
      <w:r>
        <w:rPr>
          <w:noProof/>
          <w:color w:val="000000"/>
          <w:lang w:val="pt-BR" w:eastAsia="pt-BR"/>
        </w:rPr>
        <w:drawing>
          <wp:inline distT="0" distB="0" distL="0" distR="0" wp14:anchorId="280B8BF8" wp14:editId="5E057658">
            <wp:extent cx="4171950" cy="1914525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Analisando a parte de pessoas que utilizam meios de transporte sustentáveis o principal motivo descrito foi o custo e saúde, seguido pela distância. Os dados obtidos informam que as pessoas que utilizam meios sustentáveis prezam pelo preço e saúde de forma a preferir deixar de lado o tempo em algumas situações.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center"/>
        <w:rPr>
          <w:color w:val="000000"/>
        </w:rPr>
      </w:pPr>
      <w:r>
        <w:rPr>
          <w:noProof/>
          <w:color w:val="000000"/>
          <w:lang w:val="pt-BR" w:eastAsia="pt-BR"/>
        </w:rPr>
        <w:lastRenderedPageBreak/>
        <w:drawing>
          <wp:inline distT="0" distB="0" distL="0" distR="0" wp14:anchorId="1299F23A" wp14:editId="36EE4FE5">
            <wp:extent cx="3600450" cy="1657350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sexta pergunta do formulário voltou-se para possíveis ideias de software que pudessem incentivar o uso de meios de transporte sustentáveis na cidade. Baseando-se nisso, questionamos o perguntado sobre quão importante é avaliações e recomendações de trechos parecidos com o utilizado pelo mesmo. 67,3% dos entrevistados afirmou que ajuda a avaliar as possibilidades de transporte e 20,4% respondeu que leva extremamente em consideração. Portanto, com os dados obtidos, pode-se perceber que a população a partir de suas respostas gostaria de saber mais sobre avaliações de trechos que por exemplo possuam ciclovias, tenham calçamento, são seguras, possuam muitos semáforos e outras características vivenciadas por outros usuários anteriormente quando fizeram o mesmo caminho.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center"/>
        <w:rPr>
          <w:color w:val="000000"/>
        </w:rPr>
      </w:pPr>
      <w:r>
        <w:rPr>
          <w:noProof/>
          <w:color w:val="000000"/>
          <w:lang w:val="pt-BR" w:eastAsia="pt-BR"/>
        </w:rPr>
        <w:drawing>
          <wp:inline distT="0" distB="0" distL="0" distR="0" wp14:anchorId="6F7BE033" wp14:editId="7E5506D3">
            <wp:extent cx="3724275" cy="1866900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Terminando o questionário, recolhemos dados nas duas últimas perguntas para saber se a pessoa envolvida na mobilidade urbana de Joinville acredita que usar um </w:t>
      </w:r>
      <w:r>
        <w:rPr>
          <w:color w:val="000000"/>
          <w:sz w:val="24"/>
          <w:szCs w:val="24"/>
        </w:rPr>
        <w:lastRenderedPageBreak/>
        <w:t>meio sustentável de transporte possa ser mais rápido e efetivo do que o usado atualmente e se a mesma utilizaria um meio de transporte coletivo ou sustentável caso seu problema principal para não utilizá-lo fosse resolvido. As respostas foram positivas e deram motivação ao projeto, elucidando que a população de Joinville pode apoiar o movimento visando a utilização de meios de transporte sustentáveis e que auxiliem no manejo da grande frota crescente de automóveis nas vias da cidade.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center"/>
        <w:rPr>
          <w:color w:val="000000"/>
        </w:rPr>
      </w:pPr>
      <w:r>
        <w:rPr>
          <w:noProof/>
          <w:color w:val="000000"/>
          <w:lang w:val="pt-BR" w:eastAsia="pt-BR"/>
        </w:rPr>
        <w:drawing>
          <wp:inline distT="0" distB="0" distL="0" distR="0" wp14:anchorId="1EF3C810" wp14:editId="094EC796">
            <wp:extent cx="3724275" cy="1857375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center"/>
        <w:rPr>
          <w:color w:val="000000"/>
        </w:rPr>
      </w:pPr>
      <w:r>
        <w:rPr>
          <w:noProof/>
          <w:color w:val="000000"/>
          <w:lang w:val="pt-BR" w:eastAsia="pt-BR"/>
        </w:rPr>
        <w:drawing>
          <wp:inline distT="0" distB="0" distL="0" distR="0" wp14:anchorId="2E4B7AB1" wp14:editId="20AEB0CB">
            <wp:extent cx="3409950" cy="1714500"/>
            <wp:effectExtent l="0" t="0" r="0" b="0"/>
            <wp:docPr id="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questionário no total recebeu 49 respostas.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Portanto, justificado o problema da mobilidade urbana em Joinville com o formulário respondido por moradores da cidade, o objetivo do software proposto vai ser auxiliar o usuário na escolha do melhor meio de transporte para o mesmo se locomover.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429" w:lineRule="auto"/>
        <w:ind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Escopo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Portanto, propomos um software que possa ser usado tanto para computador quanto para celular que envie notificações e informe o usuário qual o melhor meio de transporte para o mesmo se deslocar nos trajetos marcados pelo mesmo no dia a dia. Um exemplo simples seria o usuário marcar seus dois locais como sua casa e seu trabalho: todo dia de acordo com um horário marcado pelo usuário, no exemplo vamos considerar as 07:00h da manhã, ou seja, o horário que o usuário acorda para realizar o trajeto, uma notificação é enviada para seu celular informando-o de acordo com o trânsito, condições climáticas, distância e segurança o melhor meio de transporte para o mesmo utilizar.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retirar dados das condições climáticas, o software irá utilizar as informações do The Weather Channel; para distância e o trânsito, o mesmo irá usar os dados do Google Maps; enquanto que para a segurança os dados para avaliação serão retirados de recomendações de usuários que já realizaram aquele mesmo trajeto. Toda plataforma é integrada com serviços Google, desde o Login até as Ferramentas de Navegação e Prêmios. Esses Prêmios serão dados de acordo com as recomendações feitas pelos usuários para trajetos com determinado meio de transporte.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after="140"/>
        <w:rPr>
          <w:color w:val="000000"/>
        </w:rPr>
      </w:pPr>
    </w:p>
    <w:p w:rsidR="00321E48" w:rsidRDefault="00321E48" w:rsidP="00321E4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429" w:lineRule="auto"/>
        <w:ind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Solução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both"/>
        <w:rPr>
          <w:color w:val="000000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both"/>
        <w:rPr>
          <w:color w:val="000000"/>
        </w:rPr>
      </w:pPr>
      <w:r>
        <w:rPr>
          <w:color w:val="000000"/>
          <w:sz w:val="24"/>
          <w:szCs w:val="24"/>
        </w:rPr>
        <w:tab/>
        <w:t>Portanto, uma melhoria para o problema da mobilidade urbana em Joinville será por meio do uso do software visando orientar os usuários do aplicativo qual o melhor meio de transporte para determinado trajeto marcado pelo mesmo. Essa solução além de ajudar o trânsito promove um estilo de vida mais saudável utilizando os meios de transporte sustentáveis, os quais diminuem a poluição igualmente. </w:t>
      </w: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321E48" w:rsidRDefault="00321E48" w:rsidP="00321E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r>
        <w:rPr>
          <w:noProof/>
          <w:lang w:val="pt-BR" w:eastAsia="pt-BR"/>
        </w:rPr>
        <w:drawing>
          <wp:inline distT="0" distB="0" distL="0" distR="0">
            <wp:extent cx="5943600" cy="63500"/>
            <wp:effectExtent l="0" t="0" r="0" b="0"/>
            <wp:docPr id="17" name="image1.png" descr="linh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nha horizontal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10" w:name="_heading=h.17dp8vu" w:colFirst="0" w:colLast="0"/>
      <w:bookmarkEnd w:id="10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LEVANTAMENTO DOS REQUISITOS</w:t>
      </w:r>
    </w:p>
    <w:p w:rsidR="00C45D5C" w:rsidRDefault="005C3FBB">
      <w:pPr>
        <w:pStyle w:val="Ttulo2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color w:val="353744"/>
        </w:rPr>
      </w:pPr>
      <w:bookmarkStart w:id="11" w:name="_heading=h.3rdcrjn" w:colFirst="0" w:colLast="0"/>
      <w:bookmarkEnd w:id="11"/>
      <w:r>
        <w:rPr>
          <w:rFonts w:ascii="Proxima Nova" w:eastAsia="Proxima Nova" w:hAnsi="Proxima Nova" w:cs="Proxima Nova"/>
          <w:color w:val="353744"/>
        </w:rPr>
        <w:t>Requisitos Funcionais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  <w:u w:val="single"/>
        </w:rPr>
        <w:t>CONTEXTUALIZANDO</w:t>
      </w:r>
      <w:r>
        <w:rPr>
          <w:rFonts w:ascii="Proxima Nova" w:eastAsia="Proxima Nova" w:hAnsi="Proxima Nova" w:cs="Proxima Nova"/>
          <w:color w:val="353744"/>
        </w:rPr>
        <w:t>: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Descrever as funcionalidades do software em pequenas unidades conforme visto em aula. Devem ser previstas funcionalidades de:</w:t>
      </w:r>
    </w:p>
    <w:p w:rsidR="00C45D5C" w:rsidRDefault="005C3F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Entrada: funcionalidades que alimentarão o software com as informações essenciais para seu uso. Um exemplo é um possível “Registro de cliente”.</w:t>
      </w:r>
    </w:p>
    <w:p w:rsidR="00C45D5C" w:rsidRDefault="005C3F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Processamento: funcionalidades que executam cálculos ou transformações. Por exemplo: “Encerrar conta corrente”, </w:t>
      </w:r>
      <w:r>
        <w:rPr>
          <w:rFonts w:ascii="Proxima Nova" w:eastAsia="Proxima Nova" w:hAnsi="Proxima Nova" w:cs="Proxima Nova"/>
          <w:color w:val="353744"/>
        </w:rPr>
        <w:t>envolve uma série de verificações, cálculos e transformações para que a conta deixe de existir.</w:t>
      </w:r>
    </w:p>
    <w:p w:rsidR="00C45D5C" w:rsidRDefault="005C3F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Saída: funcionalidades que envolvem consultas, relatórios, gráficos ou impressões, fazem a leitura dos dados e disponibilizam ao usuário do sistema. Por exemplo</w:t>
      </w:r>
      <w:r>
        <w:rPr>
          <w:rFonts w:ascii="Proxima Nova" w:eastAsia="Proxima Nova" w:hAnsi="Proxima Nova" w:cs="Proxima Nova"/>
          <w:color w:val="353744"/>
        </w:rPr>
        <w:t>: “Impressão do comprovante de abertura de conta corrente”.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Cada requisito deve ter um código, um nome, uma descrição/detalhamento e os dados necessários.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Exemplo: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ind w:left="720"/>
        <w:jc w:val="both"/>
        <w:rPr>
          <w:rFonts w:ascii="Proxima Nova" w:eastAsia="Proxima Nova" w:hAnsi="Proxima Nova" w:cs="Proxima Nova"/>
          <w:b/>
          <w:color w:val="353744"/>
        </w:rPr>
      </w:pPr>
      <w:r>
        <w:rPr>
          <w:rFonts w:ascii="Proxima Nova" w:eastAsia="Proxima Nova" w:hAnsi="Proxima Nova" w:cs="Proxima Nova"/>
          <w:b/>
          <w:color w:val="353744"/>
        </w:rPr>
        <w:t>RF01: Abrir Conta Corrente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ind w:left="720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  <w:u w:val="single"/>
        </w:rPr>
        <w:t>Descrição:</w:t>
      </w:r>
      <w:r>
        <w:rPr>
          <w:rFonts w:ascii="Proxima Nova" w:eastAsia="Proxima Nova" w:hAnsi="Proxima Nova" w:cs="Proxima Nova"/>
          <w:color w:val="353744"/>
        </w:rPr>
        <w:t xml:space="preserve"> Tem por objetivo a abertura de conta para clientes sem pendências de crédito, dando direito a saque, depósito, consulta de extrato, investimentos e demais benefícios de acordo com o perfil da conta.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ind w:left="720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  <w:u w:val="single"/>
        </w:rPr>
        <w:t>Dados:</w:t>
      </w:r>
      <w:r>
        <w:rPr>
          <w:rFonts w:ascii="Proxima Nova" w:eastAsia="Proxima Nova" w:hAnsi="Proxima Nova" w:cs="Proxima Nova"/>
          <w:color w:val="353744"/>
        </w:rPr>
        <w:t xml:space="preserve"> Nome Completo, CPF, RG, Comprovante de Residência</w:t>
      </w:r>
      <w:r>
        <w:rPr>
          <w:rFonts w:ascii="Proxima Nova" w:eastAsia="Proxima Nova" w:hAnsi="Proxima Nova" w:cs="Proxima Nova"/>
          <w:color w:val="353744"/>
        </w:rPr>
        <w:t>, Comprovante de Rendimento.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ind w:left="720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</w:p>
    <w:p w:rsidR="00C45D5C" w:rsidRDefault="005C3FBB">
      <w:pPr>
        <w:pStyle w:val="Ttulo2"/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bookmarkStart w:id="12" w:name="_heading=h.26in1rg" w:colFirst="0" w:colLast="0"/>
      <w:bookmarkEnd w:id="12"/>
      <w:r>
        <w:rPr>
          <w:rFonts w:ascii="Proxima Nova" w:eastAsia="Proxima Nova" w:hAnsi="Proxima Nova" w:cs="Proxima Nova"/>
          <w:color w:val="353744"/>
        </w:rPr>
        <w:lastRenderedPageBreak/>
        <w:t>Requisitos Não Funcionais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Descrever os requisitos não funcionais do software, são todos aqueles requisitos que não remetem a funcionalidade em </w:t>
      </w:r>
      <w:proofErr w:type="gramStart"/>
      <w:r>
        <w:rPr>
          <w:rFonts w:ascii="Proxima Nova" w:eastAsia="Proxima Nova" w:hAnsi="Proxima Nova" w:cs="Proxima Nova"/>
          <w:color w:val="353744"/>
        </w:rPr>
        <w:t>si,  mas</w:t>
      </w:r>
      <w:proofErr w:type="gramEnd"/>
      <w:r>
        <w:rPr>
          <w:rFonts w:ascii="Proxima Nova" w:eastAsia="Proxima Nova" w:hAnsi="Proxima Nova" w:cs="Proxima Nova"/>
          <w:color w:val="353744"/>
        </w:rPr>
        <w:t xml:space="preserve"> sem elas, o software perde seu sentido. Envolve fatores relacionados à per</w:t>
      </w:r>
      <w:r>
        <w:rPr>
          <w:rFonts w:ascii="Proxima Nova" w:eastAsia="Proxima Nova" w:hAnsi="Proxima Nova" w:cs="Proxima Nova"/>
          <w:color w:val="353744"/>
        </w:rPr>
        <w:t xml:space="preserve">formance, segurança, usabilidade, adaptabilidade, portabilidade, e outros. 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color w:val="000000"/>
        </w:rPr>
      </w:pPr>
      <w:r>
        <w:rPr>
          <w:rFonts w:ascii="Proxima Nova" w:eastAsia="Proxima Nova" w:hAnsi="Proxima Nova" w:cs="Proxima Nova"/>
          <w:color w:val="353744"/>
        </w:rPr>
        <w:t>Alguns sites e livros podem lhe apoiar nesta análise, como exemplo o ErgoList (</w:t>
      </w:r>
      <w:hyperlink r:id="rId16">
        <w:r>
          <w:rPr>
            <w:rFonts w:ascii="Proxima Nova" w:eastAsia="Proxima Nova" w:hAnsi="Proxima Nova" w:cs="Proxima Nova"/>
            <w:color w:val="1155CC"/>
            <w:u w:val="single"/>
          </w:rPr>
          <w:t>http://www.labiutil.inf.ufsc.br/ergolist/</w:t>
        </w:r>
      </w:hyperlink>
      <w:r>
        <w:rPr>
          <w:rFonts w:ascii="Proxima Nova" w:eastAsia="Proxima Nova" w:hAnsi="Proxima Nova" w:cs="Proxima Nova"/>
          <w:color w:val="353744"/>
        </w:rPr>
        <w:t>), desenvolvido por um grupo de pesquisas da UFSC e trata de questões relacionadas a interface.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Lembrando que todo requisito não funcional deve ser passível de medição, exemplo: “A plataforma deve ser performática, </w:t>
      </w:r>
      <w:r>
        <w:rPr>
          <w:rFonts w:ascii="Proxima Nova" w:eastAsia="Proxima Nova" w:hAnsi="Proxima Nova" w:cs="Proxima Nova"/>
          <w:color w:val="353744"/>
        </w:rPr>
        <w:t>rotinas de entrada e saída não devem levar mais que 10 segundos para retornar, e rotinas de processamento devem poder ser executadas em background.”.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As regras para escrita dos Requisitos Não Funcionais seguem o mesmo padrão dos demais requisitos.</w:t>
      </w:r>
    </w:p>
    <w:p w:rsidR="00C45D5C" w:rsidRDefault="00C45D5C">
      <w:pPr>
        <w:pStyle w:val="Ttulo2"/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bookmarkStart w:id="13" w:name="_heading=h.lnxbz9" w:colFirst="0" w:colLast="0"/>
      <w:bookmarkEnd w:id="13"/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14" w:name="_heading=h.35nkun2" w:colFirst="0" w:colLast="0"/>
      <w:bookmarkEnd w:id="14"/>
      <w:r>
        <w:rPr>
          <w:noProof/>
          <w:lang w:val="pt-BR" w:eastAsia="pt-BR"/>
        </w:rPr>
        <w:drawing>
          <wp:inline distT="0" distB="0" distL="0" distR="0">
            <wp:extent cx="5943600" cy="63500"/>
            <wp:effectExtent l="0" t="0" r="0" b="0"/>
            <wp:docPr id="20" name="image1.png" descr="linh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nha horizontal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15" w:name="_heading=h.1ksv4uv" w:colFirst="0" w:colLast="0"/>
      <w:bookmarkEnd w:id="15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MODELAGEM DO SISTEMA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  <w:u w:val="single"/>
        </w:rPr>
        <w:t>CONTEXTUALIZANDO</w:t>
      </w:r>
      <w:r>
        <w:rPr>
          <w:rFonts w:ascii="Proxima Nova" w:eastAsia="Proxima Nova" w:hAnsi="Proxima Nova" w:cs="Proxima Nova"/>
          <w:color w:val="353744"/>
        </w:rPr>
        <w:t>: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Desenvolver e anexar neste documento a imagem dos diagramas relacionados abaixo, para cada imagem, incluir um título e um breve descritivo das particularidades e/ou pontos importantes. Você pode utilizar a ferramenta de sua preferência, Astah, Draw IO (ext</w:t>
      </w:r>
      <w:r>
        <w:rPr>
          <w:rFonts w:ascii="Proxima Nova" w:eastAsia="Proxima Nova" w:hAnsi="Proxima Nova" w:cs="Proxima Nova"/>
          <w:color w:val="353744"/>
        </w:rPr>
        <w:t xml:space="preserve">ensão gratuita do Google Drive), etc. </w:t>
      </w:r>
    </w:p>
    <w:p w:rsidR="00C45D5C" w:rsidRDefault="005C3FBB">
      <w:pPr>
        <w:pStyle w:val="Ttulo2"/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bookmarkStart w:id="16" w:name="_heading=h.44sinio" w:colFirst="0" w:colLast="0"/>
      <w:bookmarkEnd w:id="16"/>
      <w:r>
        <w:rPr>
          <w:rFonts w:ascii="Proxima Nova" w:eastAsia="Proxima Nova" w:hAnsi="Proxima Nova" w:cs="Proxima Nova"/>
          <w:color w:val="353744"/>
        </w:rPr>
        <w:t>Diagrama de Casos de Uso (Obrigatório)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O Diagrama de Casos de Uso deve contemplar todos os atores e funcionalidades do sistema, conforme requisitos funcionais. Lembrando que um caso de uso pode representar uma ou mais funcionalidades. Tome cuidado com os relacionamentos </w:t>
      </w:r>
      <w:r>
        <w:rPr>
          <w:rFonts w:ascii="Proxima Nova" w:eastAsia="Proxima Nova" w:hAnsi="Proxima Nova" w:cs="Proxima Nova"/>
          <w:i/>
          <w:color w:val="353744"/>
        </w:rPr>
        <w:t xml:space="preserve">include </w:t>
      </w:r>
      <w:r>
        <w:rPr>
          <w:rFonts w:ascii="Proxima Nova" w:eastAsia="Proxima Nova" w:hAnsi="Proxima Nova" w:cs="Proxima Nova"/>
          <w:color w:val="353744"/>
        </w:rPr>
        <w:t xml:space="preserve">e </w:t>
      </w:r>
      <w:r>
        <w:rPr>
          <w:rFonts w:ascii="Proxima Nova" w:eastAsia="Proxima Nova" w:hAnsi="Proxima Nova" w:cs="Proxima Nova"/>
          <w:i/>
          <w:color w:val="353744"/>
        </w:rPr>
        <w:t>extend</w:t>
      </w:r>
      <w:r>
        <w:rPr>
          <w:rFonts w:ascii="Proxima Nova" w:eastAsia="Proxima Nova" w:hAnsi="Proxima Nova" w:cs="Proxima Nova"/>
          <w:color w:val="353744"/>
        </w:rPr>
        <w:t xml:space="preserve">, e com </w:t>
      </w:r>
      <w:r>
        <w:rPr>
          <w:rFonts w:ascii="Proxima Nova" w:eastAsia="Proxima Nova" w:hAnsi="Proxima Nova" w:cs="Proxima Nova"/>
          <w:color w:val="353744"/>
        </w:rPr>
        <w:t>os nomes dos casos de uso. É recomendado utilizar o código do(s) requisito(s) funcionais no caso de uso, bem como empregar verbos no infinitivo.</w:t>
      </w:r>
    </w:p>
    <w:p w:rsidR="00C45D5C" w:rsidRDefault="005C3FBB">
      <w:pPr>
        <w:pStyle w:val="Ttulo2"/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bookmarkStart w:id="17" w:name="_heading=h.2jxsxqh" w:colFirst="0" w:colLast="0"/>
      <w:bookmarkEnd w:id="17"/>
      <w:r>
        <w:rPr>
          <w:rFonts w:ascii="Proxima Nova" w:eastAsia="Proxima Nova" w:hAnsi="Proxima Nova" w:cs="Proxima Nova"/>
          <w:color w:val="353744"/>
        </w:rPr>
        <w:t>Diagrama de Classes (Obrigatório)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Com base no diagrama de Casos de Uso, identifique as </w:t>
      </w:r>
      <w:r>
        <w:rPr>
          <w:rFonts w:ascii="Proxima Nova" w:eastAsia="Proxima Nova" w:hAnsi="Proxima Nova" w:cs="Proxima Nova"/>
          <w:color w:val="353744"/>
          <w:u w:val="single"/>
        </w:rPr>
        <w:t>principais</w:t>
      </w:r>
      <w:r>
        <w:rPr>
          <w:rFonts w:ascii="Proxima Nova" w:eastAsia="Proxima Nova" w:hAnsi="Proxima Nova" w:cs="Proxima Nova"/>
          <w:color w:val="353744"/>
        </w:rPr>
        <w:t xml:space="preserve"> classes do so</w:t>
      </w:r>
      <w:r>
        <w:rPr>
          <w:rFonts w:ascii="Proxima Nova" w:eastAsia="Proxima Nova" w:hAnsi="Proxima Nova" w:cs="Proxima Nova"/>
          <w:color w:val="353744"/>
        </w:rPr>
        <w:t>ftware, seus atributos e métodos.</w:t>
      </w:r>
    </w:p>
    <w:p w:rsidR="00C45D5C" w:rsidRDefault="005C3FBB">
      <w:pPr>
        <w:pStyle w:val="Ttulo2"/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bookmarkStart w:id="18" w:name="_heading=h.z337ya" w:colFirst="0" w:colLast="0"/>
      <w:bookmarkEnd w:id="18"/>
      <w:r>
        <w:rPr>
          <w:rFonts w:ascii="Proxima Nova" w:eastAsia="Proxima Nova" w:hAnsi="Proxima Nova" w:cs="Proxima Nova"/>
          <w:color w:val="353744"/>
        </w:rPr>
        <w:t>Diagrama de Sequência (Obrigatório)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O diagrama de sequência representará o fluxo principal do caso de uso. Podem ser demonstrados no mínimo 3 diagramas de sequência. 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  <w:sz w:val="32"/>
          <w:szCs w:val="32"/>
        </w:rPr>
      </w:pPr>
      <w:r>
        <w:rPr>
          <w:rFonts w:ascii="Proxima Nova" w:eastAsia="Proxima Nova" w:hAnsi="Proxima Nova" w:cs="Proxima Nova"/>
          <w:color w:val="353744"/>
          <w:sz w:val="32"/>
          <w:szCs w:val="32"/>
        </w:rPr>
        <w:t>Outros Diagramas [Atividades, Estados, Componentes] (Opcional)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Caso optarem por algum outro diagrama para alguma representação, é opcional.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19" w:name="_heading=h.3j2qqm3" w:colFirst="0" w:colLast="0"/>
      <w:bookmarkEnd w:id="19"/>
      <w:r>
        <w:rPr>
          <w:noProof/>
          <w:lang w:val="pt-BR" w:eastAsia="pt-BR"/>
        </w:rPr>
        <w:drawing>
          <wp:inline distT="0" distB="0" distL="0" distR="0">
            <wp:extent cx="5943600" cy="63500"/>
            <wp:effectExtent l="0" t="0" r="0" b="0"/>
            <wp:docPr id="19" name="image1.png" descr="linh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nha horizontal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20" w:name="_heading=h.1y810tw" w:colFirst="0" w:colLast="0"/>
      <w:bookmarkEnd w:id="20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DEFINIÇÃO DAS FERRAMENTAS, TÉCNICAS E TECNOLOGIAS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  <w:u w:val="single"/>
        </w:rPr>
      </w:pPr>
      <w:r>
        <w:rPr>
          <w:rFonts w:ascii="Proxima Nova" w:eastAsia="Proxima Nova" w:hAnsi="Proxima Nova" w:cs="Proxima Nova"/>
          <w:color w:val="353744"/>
          <w:u w:val="single"/>
        </w:rPr>
        <w:t>CONTEXTUALIZANDO: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Descrever ou anexar o item do projeto solicitado abaixo. São demonstradas as ferramentas/técnicas ou tecnologias que serão ou poderiam ser utilizadas para o desenvolvimento do projeto. 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5C3FBB">
      <w:pPr>
        <w:pStyle w:val="Ttulo2"/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bookmarkStart w:id="21" w:name="_heading=h.4i7ojhp" w:colFirst="0" w:colLast="0"/>
      <w:bookmarkEnd w:id="21"/>
      <w:r>
        <w:rPr>
          <w:rFonts w:ascii="Proxima Nova" w:eastAsia="Proxima Nova" w:hAnsi="Proxima Nova" w:cs="Proxima Nova"/>
          <w:color w:val="353744"/>
        </w:rPr>
        <w:t>Método de Desenvolvimento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Deve ser descrito o método de desenvolvimen</w:t>
      </w:r>
      <w:r>
        <w:rPr>
          <w:rFonts w:ascii="Proxima Nova" w:eastAsia="Proxima Nova" w:hAnsi="Proxima Nova" w:cs="Proxima Nova"/>
          <w:color w:val="353744"/>
        </w:rPr>
        <w:t xml:space="preserve">to escolhido pela equipe, exemplo: método ágil com Scrum e TDD etc., com a justificativa da escolha. 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5C3FBB">
      <w:pPr>
        <w:pStyle w:val="Ttulo2"/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bookmarkStart w:id="22" w:name="_heading=h.2xcytpi" w:colFirst="0" w:colLast="0"/>
      <w:bookmarkEnd w:id="22"/>
      <w:r>
        <w:rPr>
          <w:rFonts w:ascii="Proxima Nova" w:eastAsia="Proxima Nova" w:hAnsi="Proxima Nova" w:cs="Proxima Nova"/>
          <w:color w:val="353744"/>
        </w:rPr>
        <w:t>Ferramentas Previstas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As ferramentas escolhidas para as diversas entregas podem ser explicitadas em uma tabela como segue. As atividades que podem ser cl</w:t>
      </w:r>
      <w:r>
        <w:rPr>
          <w:rFonts w:ascii="Proxima Nova" w:eastAsia="Proxima Nova" w:hAnsi="Proxima Nova" w:cs="Proxima Nova"/>
          <w:color w:val="353744"/>
        </w:rPr>
        <w:t>assificadas são: Modelagem, Codificação, Prototipação, Testes. Outros podem ser adicionados como gerenciador de projeto, framework, padrão de projeto.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tbl>
      <w:tblPr>
        <w:tblStyle w:val="a0"/>
        <w:tblW w:w="9359" w:type="dxa"/>
        <w:tblInd w:w="-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39"/>
      </w:tblGrid>
      <w:tr w:rsidR="00C45D5C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Ferramenta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Atividade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Justificativa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Licença/Outros</w:t>
            </w:r>
          </w:p>
        </w:tc>
      </w:tr>
      <w:tr w:rsidR="00C45D5C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Astah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Modelagem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Conhecida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5C3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  <w:r>
              <w:rPr>
                <w:rFonts w:ascii="Proxima Nova" w:eastAsia="Proxima Nova" w:hAnsi="Proxima Nova" w:cs="Proxima Nova"/>
                <w:color w:val="353744"/>
              </w:rPr>
              <w:t>Free</w:t>
            </w:r>
          </w:p>
        </w:tc>
      </w:tr>
      <w:tr w:rsidR="00C45D5C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C45D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C45D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C45D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</w:p>
        </w:tc>
        <w:tc>
          <w:tcPr>
            <w:tcW w:w="23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45D5C" w:rsidRDefault="00C45D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roxima Nova" w:eastAsia="Proxima Nova" w:hAnsi="Proxima Nova" w:cs="Proxima Nova"/>
                <w:color w:val="353744"/>
              </w:rPr>
            </w:pPr>
          </w:p>
        </w:tc>
      </w:tr>
    </w:tbl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23" w:name="_heading=h.1ci93xb" w:colFirst="0" w:colLast="0"/>
      <w:bookmarkEnd w:id="23"/>
    </w:p>
    <w:p w:rsidR="00C45D5C" w:rsidRDefault="00C45D5C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color w:val="3C78D8"/>
          <w:sz w:val="22"/>
          <w:szCs w:val="22"/>
        </w:rPr>
      </w:pPr>
      <w:bookmarkStart w:id="24" w:name="_heading=h.3whwml4" w:colFirst="0" w:colLast="0"/>
      <w:bookmarkEnd w:id="24"/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25" w:name="_heading=h.2bn6wsx" w:colFirst="0" w:colLast="0"/>
      <w:bookmarkEnd w:id="25"/>
      <w:r>
        <w:rPr>
          <w:noProof/>
          <w:lang w:val="pt-BR" w:eastAsia="pt-BR"/>
        </w:rPr>
        <w:drawing>
          <wp:inline distT="0" distB="0" distL="0" distR="0">
            <wp:extent cx="5943600" cy="63500"/>
            <wp:effectExtent l="0" t="0" r="0" b="0"/>
            <wp:docPr id="22" name="image1.png" descr="linh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nha horizontal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26" w:name="_heading=h.qsh70q" w:colFirst="0" w:colLast="0"/>
      <w:bookmarkEnd w:id="26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DESENVOLVIMENTO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  <w:u w:val="single"/>
        </w:rPr>
        <w:t>CONTEXTUALIZANDO</w:t>
      </w:r>
      <w:r>
        <w:rPr>
          <w:rFonts w:ascii="Proxima Nova" w:eastAsia="Proxima Nova" w:hAnsi="Proxima Nova" w:cs="Proxima Nova"/>
          <w:color w:val="353744"/>
        </w:rPr>
        <w:t>: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Nesta fase será desenvolvido o protótipo do software, esta fase pode ser executada em paralelo com as etapas de modelagem, visto que desenvolver os Wireframes pode inclusive auxiliar no entendimento dos requisitos, princip</w:t>
      </w:r>
      <w:r>
        <w:rPr>
          <w:rFonts w:ascii="Proxima Nova" w:eastAsia="Proxima Nova" w:hAnsi="Proxima Nova" w:cs="Proxima Nova"/>
          <w:color w:val="353744"/>
        </w:rPr>
        <w:t>almente aos que são mais visuais.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5C3FBB">
      <w:pPr>
        <w:pStyle w:val="Ttulo2"/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bookmarkStart w:id="27" w:name="_heading=h.3as4poj" w:colFirst="0" w:colLast="0"/>
      <w:bookmarkEnd w:id="27"/>
      <w:r>
        <w:rPr>
          <w:rFonts w:ascii="Proxima Nova" w:eastAsia="Proxima Nova" w:hAnsi="Proxima Nova" w:cs="Proxima Nova"/>
          <w:color w:val="353744"/>
        </w:rPr>
        <w:t xml:space="preserve">Wireframes/mockups </w:t>
      </w:r>
    </w:p>
    <w:p w:rsidR="00C45D5C" w:rsidRDefault="005C3FBB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Desenvolver os Wireframes das funcionalidades do software, você pode utilizar uma ferramenta de sua preferência, como o Balsamiq ou Moqups. Lembrando que uma mesma tela pode representar um conjunto de </w:t>
      </w:r>
      <w:r>
        <w:rPr>
          <w:rFonts w:ascii="Proxima Nova" w:eastAsia="Proxima Nova" w:hAnsi="Proxima Nova" w:cs="Proxima Nova"/>
          <w:color w:val="353744"/>
        </w:rPr>
        <w:t>funcionalidades, por esse motivo, para cada Wireframe, incluir um título contemplando o código do(s) requisito(s) funcionais, bem como um descritivo do funcionamento da tela.</w:t>
      </w: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C45D5C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28" w:name="_heading=h.1pxezwc" w:colFirst="0" w:colLast="0"/>
      <w:bookmarkEnd w:id="28"/>
      <w:r>
        <w:rPr>
          <w:noProof/>
          <w:lang w:val="pt-BR" w:eastAsia="pt-BR"/>
        </w:rPr>
        <w:drawing>
          <wp:inline distT="0" distB="0" distL="0" distR="0">
            <wp:extent cx="5943600" cy="63500"/>
            <wp:effectExtent l="0" t="0" r="0" b="0"/>
            <wp:docPr id="21" name="image1.png" descr="linh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nha horizontal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D5C" w:rsidRDefault="005C3FBB">
      <w:pPr>
        <w:pStyle w:val="Ttulo1"/>
        <w:keepNext w:val="0"/>
        <w:keepLines w:val="0"/>
        <w:spacing w:before="480" w:after="0" w:line="240" w:lineRule="auto"/>
        <w:jc w:val="both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29" w:name="_heading=h.49x2ik5" w:colFirst="0" w:colLast="0"/>
      <w:bookmarkEnd w:id="29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APRESENTAÇÃO DOS RESULTADOS</w:t>
      </w:r>
    </w:p>
    <w:p w:rsidR="00C45D5C" w:rsidRDefault="005C3FBB" w:rsidP="00BB79D3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jc w:val="both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  <w:u w:val="single"/>
        </w:rPr>
        <w:t>CONTEXTUALIZANDO</w:t>
      </w:r>
      <w:r>
        <w:rPr>
          <w:rFonts w:ascii="Proxima Nova" w:eastAsia="Proxima Nova" w:hAnsi="Proxima Nova" w:cs="Proxima Nova"/>
          <w:color w:val="353744"/>
        </w:rPr>
        <w:t>:</w:t>
      </w:r>
    </w:p>
    <w:p w:rsidR="00C45D5C" w:rsidRDefault="005C3FBB" w:rsidP="005C3F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</w:rPr>
      </w:pPr>
      <w:r w:rsidRPr="005C3FBB">
        <w:rPr>
          <w:color w:val="000000"/>
        </w:rPr>
        <w:t>Descrever os resultados obtidos, as dificuldades e limitações do projeto. Além disso, com a delimitação do escopo alguns itens podem ter sido compreendidos como trabalhos futuros, que devem ser listados nesta seção também. Por fim, deve ser criada uma apresentação para a turma, que ocorrerá em 27/11/2019. Os detalhes da apresentação serão divulgados em aula.</w:t>
      </w:r>
      <w:bookmarkStart w:id="30" w:name="_GoBack"/>
      <w:bookmarkEnd w:id="30"/>
    </w:p>
    <w:sectPr w:rsidR="00C45D5C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roxima Nova">
    <w:altName w:val="Times New Roman"/>
    <w:charset w:val="00"/>
    <w:family w:val="auto"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E22E6"/>
    <w:multiLevelType w:val="multilevel"/>
    <w:tmpl w:val="25B86880"/>
    <w:lvl w:ilvl="0">
      <w:start w:val="1"/>
      <w:numFmt w:val="bullet"/>
      <w:lvlText w:val="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3D7B78"/>
    <w:multiLevelType w:val="multilevel"/>
    <w:tmpl w:val="0546893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AC0582"/>
    <w:multiLevelType w:val="multilevel"/>
    <w:tmpl w:val="EFC61BD6"/>
    <w:lvl w:ilvl="0">
      <w:start w:val="1"/>
      <w:numFmt w:val="bullet"/>
      <w:lvlText w:val="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8B0D66"/>
    <w:multiLevelType w:val="multilevel"/>
    <w:tmpl w:val="4CBC5BAA"/>
    <w:lvl w:ilvl="0">
      <w:start w:val="1"/>
      <w:numFmt w:val="bullet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4" w15:restartNumberingAfterBreak="0">
    <w:nsid w:val="1ED50DE0"/>
    <w:multiLevelType w:val="multilevel"/>
    <w:tmpl w:val="E70EC0EE"/>
    <w:lvl w:ilvl="0">
      <w:start w:val="1"/>
      <w:numFmt w:val="bullet"/>
      <w:lvlText w:val="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2845C7"/>
    <w:multiLevelType w:val="multilevel"/>
    <w:tmpl w:val="2B1A131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EA44A4"/>
    <w:multiLevelType w:val="multilevel"/>
    <w:tmpl w:val="014062AE"/>
    <w:lvl w:ilvl="0">
      <w:start w:val="1"/>
      <w:numFmt w:val="bullet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7" w15:restartNumberingAfterBreak="0">
    <w:nsid w:val="7AFE4821"/>
    <w:multiLevelType w:val="multilevel"/>
    <w:tmpl w:val="C73E31D6"/>
    <w:lvl w:ilvl="0">
      <w:start w:val="1"/>
      <w:numFmt w:val="bullet"/>
      <w:lvlText w:val="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D5C"/>
    <w:rsid w:val="00321E48"/>
    <w:rsid w:val="005C3FBB"/>
    <w:rsid w:val="00BB79D3"/>
    <w:rsid w:val="00C4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12313"/>
  <w15:docId w15:val="{DB40A44A-3F91-4939-B783-CABA7F614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qFormat/>
    <w:pPr>
      <w:keepNext/>
      <w:keepLines/>
      <w:widowControl w:val="0"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qFormat/>
    <w:pPr>
      <w:keepNext/>
      <w:keepLines/>
      <w:widowControl w:val="0"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qFormat/>
    <w:pPr>
      <w:keepNext/>
      <w:keepLines/>
      <w:widowControl w:val="0"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qFormat/>
    <w:pPr>
      <w:keepNext/>
      <w:keepLines/>
      <w:widowControl w:val="0"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qFormat/>
    <w:pPr>
      <w:keepNext/>
      <w:keepLines/>
      <w:widowControl w:val="0"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qFormat/>
    <w:pPr>
      <w:keepNext/>
      <w:keepLines/>
      <w:widowControl w:val="0"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LO-normal"/>
    <w:next w:val="Corpodetexto"/>
    <w:qFormat/>
    <w:pPr>
      <w:keepNext/>
      <w:keepLines/>
      <w:spacing w:after="60"/>
    </w:pPr>
    <w:rPr>
      <w:sz w:val="52"/>
      <w:szCs w:val="52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153D35"/>
    <w:rPr>
      <w:rFonts w:ascii="Lucida Grande" w:hAnsi="Lucida Grande" w:cs="Lucida Grande"/>
      <w:sz w:val="18"/>
      <w:szCs w:val="18"/>
    </w:rPr>
  </w:style>
  <w:style w:type="character" w:customStyle="1" w:styleId="ListLabel1">
    <w:name w:val="ListLabel 1"/>
    <w:qFormat/>
    <w:rPr>
      <w:rFonts w:ascii="Proxima Nova" w:hAnsi="Proxima Nova"/>
      <w:u w:val="none"/>
    </w:rPr>
  </w:style>
  <w:style w:type="character" w:customStyle="1" w:styleId="ListLabel2">
    <w:name w:val="ListLabel 2"/>
    <w:qFormat/>
    <w:rPr>
      <w:rFonts w:ascii="Proxima Nova" w:hAnsi="Proxima Nova"/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ascii="Proxima Nova" w:hAnsi="Proxima Nova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ascii="Proxima Nova" w:hAnsi="Proxima Nova"/>
      <w:u w:val="none"/>
    </w:rPr>
  </w:style>
  <w:style w:type="character" w:customStyle="1" w:styleId="ListLabel20">
    <w:name w:val="ListLabel 20"/>
    <w:qFormat/>
    <w:rPr>
      <w:rFonts w:ascii="Proxima Nova" w:hAnsi="Proxima Nova"/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ascii="Proxima Nova" w:hAnsi="Proxima Nova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  <w:rPr>
      <w:rFonts w:ascii="Proxima Nova" w:hAnsi="Proxima Nova"/>
      <w:u w:val="none"/>
    </w:rPr>
  </w:style>
  <w:style w:type="character" w:customStyle="1" w:styleId="ListLabel38">
    <w:name w:val="ListLabel 38"/>
    <w:qFormat/>
    <w:rPr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rFonts w:ascii="Proxima Nova" w:hAnsi="Proxima Nova"/>
      <w:u w:val="none"/>
    </w:rPr>
  </w:style>
  <w:style w:type="character" w:customStyle="1" w:styleId="ListLabel47">
    <w:name w:val="ListLabel 47"/>
    <w:qFormat/>
    <w:rPr>
      <w:u w:val="none"/>
    </w:rPr>
  </w:style>
  <w:style w:type="character" w:customStyle="1" w:styleId="ListLabel48">
    <w:name w:val="ListLabel 48"/>
    <w:qFormat/>
    <w:rPr>
      <w:u w:val="none"/>
    </w:rPr>
  </w:style>
  <w:style w:type="character" w:customStyle="1" w:styleId="ListLabel49">
    <w:name w:val="ListLabel 49"/>
    <w:qFormat/>
    <w:rPr>
      <w:u w:val="none"/>
    </w:rPr>
  </w:style>
  <w:style w:type="character" w:customStyle="1" w:styleId="ListLabel50">
    <w:name w:val="ListLabel 50"/>
    <w:qFormat/>
    <w:rPr>
      <w:u w:val="none"/>
    </w:rPr>
  </w:style>
  <w:style w:type="character" w:customStyle="1" w:styleId="ListLabel51">
    <w:name w:val="ListLabel 51"/>
    <w:qFormat/>
    <w:rPr>
      <w:u w:val="none"/>
    </w:rPr>
  </w:style>
  <w:style w:type="character" w:customStyle="1" w:styleId="ListLabel52">
    <w:name w:val="ListLabel 52"/>
    <w:qFormat/>
    <w:rPr>
      <w:u w:val="none"/>
    </w:rPr>
  </w:style>
  <w:style w:type="character" w:customStyle="1" w:styleId="ListLabel53">
    <w:name w:val="ListLabel 53"/>
    <w:qFormat/>
    <w:rPr>
      <w:u w:val="none"/>
    </w:rPr>
  </w:style>
  <w:style w:type="character" w:customStyle="1" w:styleId="ListLabel54">
    <w:name w:val="ListLabel 54"/>
    <w:qFormat/>
    <w:rPr>
      <w:u w:val="none"/>
    </w:rPr>
  </w:style>
  <w:style w:type="character" w:customStyle="1" w:styleId="ListLabel55">
    <w:name w:val="ListLabel 55"/>
    <w:qFormat/>
    <w:rPr>
      <w:rFonts w:ascii="Proxima Nova" w:eastAsia="Proxima Nova" w:hAnsi="Proxima Nova" w:cs="Proxima Nova"/>
      <w:color w:val="1155CC"/>
      <w:u w:val="single"/>
    </w:rPr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ListLabel56">
    <w:name w:val="ListLabel 56"/>
    <w:qFormat/>
    <w:rPr>
      <w:rFonts w:ascii="Proxima Nova" w:hAnsi="Proxima Nova" w:cs="OpenSymbol"/>
      <w:u w:val="none"/>
    </w:rPr>
  </w:style>
  <w:style w:type="character" w:customStyle="1" w:styleId="ListLabel57">
    <w:name w:val="ListLabel 57"/>
    <w:qFormat/>
    <w:rPr>
      <w:rFonts w:ascii="Proxima Nova" w:hAnsi="Proxima Nova" w:cs="OpenSymbol"/>
      <w:u w:val="none"/>
    </w:rPr>
  </w:style>
  <w:style w:type="character" w:customStyle="1" w:styleId="ListLabel58">
    <w:name w:val="ListLabel 58"/>
    <w:qFormat/>
    <w:rPr>
      <w:rFonts w:cs="OpenSymbol"/>
      <w:u w:val="none"/>
    </w:rPr>
  </w:style>
  <w:style w:type="character" w:customStyle="1" w:styleId="ListLabel59">
    <w:name w:val="ListLabel 59"/>
    <w:qFormat/>
    <w:rPr>
      <w:rFonts w:cs="OpenSymbol"/>
      <w:u w:val="none"/>
    </w:rPr>
  </w:style>
  <w:style w:type="character" w:customStyle="1" w:styleId="ListLabel60">
    <w:name w:val="ListLabel 60"/>
    <w:qFormat/>
    <w:rPr>
      <w:rFonts w:cs="OpenSymbol"/>
      <w:u w:val="none"/>
    </w:rPr>
  </w:style>
  <w:style w:type="character" w:customStyle="1" w:styleId="ListLabel61">
    <w:name w:val="ListLabel 61"/>
    <w:qFormat/>
    <w:rPr>
      <w:rFonts w:cs="OpenSymbol"/>
      <w:u w:val="none"/>
    </w:rPr>
  </w:style>
  <w:style w:type="character" w:customStyle="1" w:styleId="ListLabel62">
    <w:name w:val="ListLabel 62"/>
    <w:qFormat/>
    <w:rPr>
      <w:rFonts w:cs="OpenSymbol"/>
      <w:u w:val="none"/>
    </w:rPr>
  </w:style>
  <w:style w:type="character" w:customStyle="1" w:styleId="ListLabel63">
    <w:name w:val="ListLabel 63"/>
    <w:qFormat/>
    <w:rPr>
      <w:rFonts w:cs="OpenSymbol"/>
      <w:u w:val="none"/>
    </w:rPr>
  </w:style>
  <w:style w:type="character" w:customStyle="1" w:styleId="ListLabel64">
    <w:name w:val="ListLabel 64"/>
    <w:qFormat/>
    <w:rPr>
      <w:rFonts w:cs="OpenSymbol"/>
      <w:u w:val="none"/>
    </w:rPr>
  </w:style>
  <w:style w:type="character" w:customStyle="1" w:styleId="ListLabel65">
    <w:name w:val="ListLabel 65"/>
    <w:qFormat/>
    <w:rPr>
      <w:rFonts w:ascii="Proxima Nova" w:hAnsi="Proxima Nova" w:cs="Wingdings"/>
      <w:u w:val="none"/>
    </w:rPr>
  </w:style>
  <w:style w:type="character" w:customStyle="1" w:styleId="ListLabel66">
    <w:name w:val="ListLabel 66"/>
    <w:qFormat/>
    <w:rPr>
      <w:rFonts w:cs="Wingdings 2"/>
      <w:u w:val="none"/>
    </w:rPr>
  </w:style>
  <w:style w:type="character" w:customStyle="1" w:styleId="ListLabel67">
    <w:name w:val="ListLabel 67"/>
    <w:qFormat/>
    <w:rPr>
      <w:rFonts w:cs="OpenSymbol"/>
      <w:u w:val="none"/>
    </w:rPr>
  </w:style>
  <w:style w:type="character" w:customStyle="1" w:styleId="ListLabel68">
    <w:name w:val="ListLabel 68"/>
    <w:qFormat/>
    <w:rPr>
      <w:rFonts w:cs="Wingdings"/>
      <w:u w:val="none"/>
    </w:rPr>
  </w:style>
  <w:style w:type="character" w:customStyle="1" w:styleId="ListLabel69">
    <w:name w:val="ListLabel 69"/>
    <w:qFormat/>
    <w:rPr>
      <w:rFonts w:cs="Wingdings 2"/>
      <w:u w:val="none"/>
    </w:rPr>
  </w:style>
  <w:style w:type="character" w:customStyle="1" w:styleId="ListLabel70">
    <w:name w:val="ListLabel 70"/>
    <w:qFormat/>
    <w:rPr>
      <w:rFonts w:cs="OpenSymbol"/>
      <w:u w:val="none"/>
    </w:rPr>
  </w:style>
  <w:style w:type="character" w:customStyle="1" w:styleId="ListLabel71">
    <w:name w:val="ListLabel 71"/>
    <w:qFormat/>
    <w:rPr>
      <w:rFonts w:cs="Wingdings"/>
      <w:u w:val="none"/>
    </w:rPr>
  </w:style>
  <w:style w:type="character" w:customStyle="1" w:styleId="ListLabel72">
    <w:name w:val="ListLabel 72"/>
    <w:qFormat/>
    <w:rPr>
      <w:rFonts w:cs="Wingdings 2"/>
      <w:u w:val="none"/>
    </w:rPr>
  </w:style>
  <w:style w:type="character" w:customStyle="1" w:styleId="ListLabel73">
    <w:name w:val="ListLabel 73"/>
    <w:qFormat/>
    <w:rPr>
      <w:rFonts w:cs="OpenSymbol"/>
      <w:u w:val="none"/>
    </w:rPr>
  </w:style>
  <w:style w:type="character" w:customStyle="1" w:styleId="ListLabel74">
    <w:name w:val="ListLabel 74"/>
    <w:qFormat/>
    <w:rPr>
      <w:rFonts w:ascii="Proxima Nova" w:hAnsi="Proxima Nova" w:cs="OpenSymbol"/>
      <w:u w:val="none"/>
    </w:rPr>
  </w:style>
  <w:style w:type="character" w:customStyle="1" w:styleId="ListLabel75">
    <w:name w:val="ListLabel 75"/>
    <w:qFormat/>
    <w:rPr>
      <w:rFonts w:ascii="Proxima Nova" w:hAnsi="Proxima Nova" w:cs="OpenSymbol"/>
      <w:u w:val="none"/>
    </w:rPr>
  </w:style>
  <w:style w:type="character" w:customStyle="1" w:styleId="ListLabel76">
    <w:name w:val="ListLabel 76"/>
    <w:qFormat/>
    <w:rPr>
      <w:rFonts w:cs="OpenSymbol"/>
      <w:u w:val="none"/>
    </w:rPr>
  </w:style>
  <w:style w:type="character" w:customStyle="1" w:styleId="ListLabel77">
    <w:name w:val="ListLabel 77"/>
    <w:qFormat/>
    <w:rPr>
      <w:rFonts w:cs="OpenSymbol"/>
      <w:u w:val="none"/>
    </w:rPr>
  </w:style>
  <w:style w:type="character" w:customStyle="1" w:styleId="ListLabel78">
    <w:name w:val="ListLabel 78"/>
    <w:qFormat/>
    <w:rPr>
      <w:rFonts w:cs="OpenSymbol"/>
      <w:u w:val="none"/>
    </w:rPr>
  </w:style>
  <w:style w:type="character" w:customStyle="1" w:styleId="ListLabel79">
    <w:name w:val="ListLabel 79"/>
    <w:qFormat/>
    <w:rPr>
      <w:rFonts w:cs="OpenSymbol"/>
      <w:u w:val="none"/>
    </w:rPr>
  </w:style>
  <w:style w:type="character" w:customStyle="1" w:styleId="ListLabel80">
    <w:name w:val="ListLabel 80"/>
    <w:qFormat/>
    <w:rPr>
      <w:rFonts w:cs="OpenSymbol"/>
      <w:u w:val="none"/>
    </w:rPr>
  </w:style>
  <w:style w:type="character" w:customStyle="1" w:styleId="ListLabel81">
    <w:name w:val="ListLabel 81"/>
    <w:qFormat/>
    <w:rPr>
      <w:rFonts w:cs="OpenSymbol"/>
      <w:u w:val="none"/>
    </w:rPr>
  </w:style>
  <w:style w:type="character" w:customStyle="1" w:styleId="ListLabel82">
    <w:name w:val="ListLabel 82"/>
    <w:qFormat/>
    <w:rPr>
      <w:rFonts w:cs="OpenSymbol"/>
      <w:u w:val="none"/>
    </w:rPr>
  </w:style>
  <w:style w:type="character" w:customStyle="1" w:styleId="ListLabel83">
    <w:name w:val="ListLabel 83"/>
    <w:qFormat/>
    <w:rPr>
      <w:rFonts w:cs="Wingdings"/>
      <w:u w:val="none"/>
    </w:rPr>
  </w:style>
  <w:style w:type="character" w:customStyle="1" w:styleId="ListLabel84">
    <w:name w:val="ListLabel 84"/>
    <w:qFormat/>
    <w:rPr>
      <w:rFonts w:cs="Wingdings 2"/>
      <w:u w:val="none"/>
    </w:rPr>
  </w:style>
  <w:style w:type="character" w:customStyle="1" w:styleId="ListLabel85">
    <w:name w:val="ListLabel 85"/>
    <w:qFormat/>
    <w:rPr>
      <w:rFonts w:cs="OpenSymbol"/>
      <w:u w:val="none"/>
    </w:rPr>
  </w:style>
  <w:style w:type="character" w:customStyle="1" w:styleId="ListLabel86">
    <w:name w:val="ListLabel 86"/>
    <w:qFormat/>
    <w:rPr>
      <w:rFonts w:cs="Wingdings"/>
      <w:u w:val="none"/>
    </w:rPr>
  </w:style>
  <w:style w:type="character" w:customStyle="1" w:styleId="ListLabel87">
    <w:name w:val="ListLabel 87"/>
    <w:qFormat/>
    <w:rPr>
      <w:rFonts w:cs="Wingdings 2"/>
      <w:u w:val="none"/>
    </w:rPr>
  </w:style>
  <w:style w:type="character" w:customStyle="1" w:styleId="ListLabel88">
    <w:name w:val="ListLabel 88"/>
    <w:qFormat/>
    <w:rPr>
      <w:rFonts w:cs="OpenSymbol"/>
      <w:u w:val="none"/>
    </w:rPr>
  </w:style>
  <w:style w:type="character" w:customStyle="1" w:styleId="ListLabel89">
    <w:name w:val="ListLabel 89"/>
    <w:qFormat/>
    <w:rPr>
      <w:rFonts w:cs="Wingdings"/>
      <w:u w:val="none"/>
    </w:rPr>
  </w:style>
  <w:style w:type="character" w:customStyle="1" w:styleId="ListLabel90">
    <w:name w:val="ListLabel 90"/>
    <w:qFormat/>
    <w:rPr>
      <w:rFonts w:cs="Wingdings 2"/>
      <w:u w:val="none"/>
    </w:rPr>
  </w:style>
  <w:style w:type="character" w:customStyle="1" w:styleId="ListLabel91">
    <w:name w:val="ListLabel 91"/>
    <w:qFormat/>
    <w:rPr>
      <w:rFonts w:cs="OpenSymbol"/>
      <w:u w:val="none"/>
    </w:rPr>
  </w:style>
  <w:style w:type="character" w:customStyle="1" w:styleId="ListLabel92">
    <w:name w:val="ListLabel 92"/>
    <w:qFormat/>
    <w:rPr>
      <w:rFonts w:ascii="Proxima Nova" w:hAnsi="Proxima Nova" w:cs="Wingdings"/>
      <w:u w:val="none"/>
    </w:rPr>
  </w:style>
  <w:style w:type="character" w:customStyle="1" w:styleId="ListLabel93">
    <w:name w:val="ListLabel 93"/>
    <w:qFormat/>
    <w:rPr>
      <w:rFonts w:cs="Wingdings 2"/>
      <w:u w:val="none"/>
    </w:rPr>
  </w:style>
  <w:style w:type="character" w:customStyle="1" w:styleId="ListLabel94">
    <w:name w:val="ListLabel 94"/>
    <w:qFormat/>
    <w:rPr>
      <w:rFonts w:cs="OpenSymbol"/>
      <w:u w:val="none"/>
    </w:rPr>
  </w:style>
  <w:style w:type="character" w:customStyle="1" w:styleId="ListLabel95">
    <w:name w:val="ListLabel 95"/>
    <w:qFormat/>
    <w:rPr>
      <w:rFonts w:cs="Wingdings"/>
      <w:u w:val="none"/>
    </w:rPr>
  </w:style>
  <w:style w:type="character" w:customStyle="1" w:styleId="ListLabel96">
    <w:name w:val="ListLabel 96"/>
    <w:qFormat/>
    <w:rPr>
      <w:rFonts w:cs="Wingdings 2"/>
      <w:u w:val="none"/>
    </w:rPr>
  </w:style>
  <w:style w:type="character" w:customStyle="1" w:styleId="ListLabel97">
    <w:name w:val="ListLabel 97"/>
    <w:qFormat/>
    <w:rPr>
      <w:rFonts w:cs="OpenSymbol"/>
      <w:u w:val="none"/>
    </w:rPr>
  </w:style>
  <w:style w:type="character" w:customStyle="1" w:styleId="ListLabel98">
    <w:name w:val="ListLabel 98"/>
    <w:qFormat/>
    <w:rPr>
      <w:rFonts w:cs="Wingdings"/>
      <w:u w:val="none"/>
    </w:rPr>
  </w:style>
  <w:style w:type="character" w:customStyle="1" w:styleId="ListLabel99">
    <w:name w:val="ListLabel 99"/>
    <w:qFormat/>
    <w:rPr>
      <w:rFonts w:cs="Wingdings 2"/>
      <w:u w:val="none"/>
    </w:rPr>
  </w:style>
  <w:style w:type="character" w:customStyle="1" w:styleId="ListLabel100">
    <w:name w:val="ListLabel 100"/>
    <w:qFormat/>
    <w:rPr>
      <w:rFonts w:cs="OpenSymbol"/>
      <w:u w:val="none"/>
    </w:rPr>
  </w:style>
  <w:style w:type="character" w:customStyle="1" w:styleId="ListLabel101">
    <w:name w:val="ListLabel 101"/>
    <w:qFormat/>
    <w:rPr>
      <w:rFonts w:ascii="Proxima Nova" w:hAnsi="Proxima Nova" w:cs="Wingdings"/>
      <w:u w:val="none"/>
    </w:rPr>
  </w:style>
  <w:style w:type="character" w:customStyle="1" w:styleId="ListLabel102">
    <w:name w:val="ListLabel 102"/>
    <w:qFormat/>
    <w:rPr>
      <w:rFonts w:cs="Wingdings 2"/>
      <w:u w:val="none"/>
    </w:rPr>
  </w:style>
  <w:style w:type="character" w:customStyle="1" w:styleId="ListLabel103">
    <w:name w:val="ListLabel 103"/>
    <w:qFormat/>
    <w:rPr>
      <w:rFonts w:cs="OpenSymbol"/>
      <w:u w:val="none"/>
    </w:rPr>
  </w:style>
  <w:style w:type="character" w:customStyle="1" w:styleId="ListLabel104">
    <w:name w:val="ListLabel 104"/>
    <w:qFormat/>
    <w:rPr>
      <w:rFonts w:cs="Wingdings"/>
      <w:u w:val="none"/>
    </w:rPr>
  </w:style>
  <w:style w:type="character" w:customStyle="1" w:styleId="ListLabel105">
    <w:name w:val="ListLabel 105"/>
    <w:qFormat/>
    <w:rPr>
      <w:rFonts w:cs="Wingdings 2"/>
      <w:u w:val="none"/>
    </w:rPr>
  </w:style>
  <w:style w:type="character" w:customStyle="1" w:styleId="ListLabel106">
    <w:name w:val="ListLabel 106"/>
    <w:qFormat/>
    <w:rPr>
      <w:rFonts w:cs="OpenSymbol"/>
      <w:u w:val="none"/>
    </w:rPr>
  </w:style>
  <w:style w:type="character" w:customStyle="1" w:styleId="ListLabel107">
    <w:name w:val="ListLabel 107"/>
    <w:qFormat/>
    <w:rPr>
      <w:rFonts w:cs="Wingdings"/>
      <w:u w:val="none"/>
    </w:rPr>
  </w:style>
  <w:style w:type="character" w:customStyle="1" w:styleId="ListLabel108">
    <w:name w:val="ListLabel 108"/>
    <w:qFormat/>
    <w:rPr>
      <w:rFonts w:cs="Wingdings 2"/>
      <w:u w:val="none"/>
    </w:rPr>
  </w:style>
  <w:style w:type="character" w:customStyle="1" w:styleId="ListLabel109">
    <w:name w:val="ListLabel 109"/>
    <w:qFormat/>
    <w:rPr>
      <w:rFonts w:cs="OpenSymbol"/>
      <w:u w:val="none"/>
    </w:rPr>
  </w:style>
  <w:style w:type="character" w:customStyle="1" w:styleId="ListLabel110">
    <w:name w:val="ListLabel 110"/>
    <w:qFormat/>
    <w:rPr>
      <w:rFonts w:ascii="Proxima Nova" w:eastAsia="Proxima Nova" w:hAnsi="Proxima Nova" w:cs="Proxima Nova"/>
      <w:color w:val="1155CC"/>
      <w:u w:val="single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en-US"/>
    </w:rPr>
  </w:style>
  <w:style w:type="paragraph" w:styleId="Subttulo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153D35"/>
    <w:pPr>
      <w:spacing w:line="240" w:lineRule="auto"/>
    </w:pPr>
    <w:rPr>
      <w:rFonts w:ascii="Lucida Grande" w:hAnsi="Lucida Grande" w:cs="Lucida Grande"/>
      <w:sz w:val="18"/>
      <w:szCs w:val="18"/>
    </w:r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rafabosse@gmail.com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labiutil.inf.ufsc.br/ergolis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4PbWTXsQbVqpl6aQFBh/vDdipg==">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2276</Words>
  <Characters>12293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udesc</dc:creator>
  <cp:lastModifiedBy>Microsoft</cp:lastModifiedBy>
  <cp:revision>4</cp:revision>
  <dcterms:created xsi:type="dcterms:W3CDTF">2019-11-06T11:57:00Z</dcterms:created>
  <dcterms:modified xsi:type="dcterms:W3CDTF">2019-11-06T11:59:00Z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