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line="240" w:lineRule="auto"/>
        <w:ind w:left="-425.19685039370086" w:firstLine="0"/>
        <w:contextualSpacing w:val="0"/>
        <w:rPr/>
      </w:pPr>
      <w:r w:rsidDel="00000000" w:rsidR="00000000" w:rsidRPr="00000000">
        <w:rPr>
          <w:rtl w:val="0"/>
        </w:rPr>
      </w:r>
    </w:p>
    <w:tbl>
      <w:tblPr>
        <w:tblStyle w:val="Table1"/>
        <w:tblW w:w="10580.0" w:type="dxa"/>
        <w:jc w:val="left"/>
        <w:tblInd w:w="0.0" w:type="dxa"/>
        <w:tblLayout w:type="fixed"/>
        <w:tblLook w:val="0000"/>
      </w:tblPr>
      <w:tblGrid>
        <w:gridCol w:w="10580"/>
        <w:tblGridChange w:id="0">
          <w:tblGrid>
            <w:gridCol w:w="10580"/>
          </w:tblGrid>
        </w:tblGridChange>
      </w:tblGrid>
      <w:tr>
        <w:trPr>
          <w:trHeight w:val="1720" w:hRule="atLeast"/>
        </w:trPr>
        <w:tc>
          <w:tcPr>
            <w:tcBorders>
              <w:bottom w:color="4f81bd" w:space="0" w:sz="4" w:val="single"/>
            </w:tcBorders>
            <w:vAlign w:val="center"/>
          </w:tcPr>
          <w:p w:rsidR="00000000" w:rsidDel="00000000" w:rsidP="00000000" w:rsidRDefault="00000000" w:rsidRPr="00000000" w14:paraId="00000001">
            <w:pPr>
              <w:spacing w:line="240" w:lineRule="auto"/>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Laboratorio de Computación</w:t>
            </w:r>
          </w:p>
          <w:p w:rsidR="00000000" w:rsidDel="00000000" w:rsidP="00000000" w:rsidRDefault="00000000" w:rsidRPr="00000000" w14:paraId="00000002">
            <w:pPr>
              <w:spacing w:line="240" w:lineRule="auto"/>
              <w:contextualSpacing w:val="0"/>
              <w:jc w:val="center"/>
              <w:rPr>
                <w:rFonts w:ascii="Cambria" w:cs="Cambria" w:eastAsia="Cambria" w:hAnsi="Cambria"/>
                <w:sz w:val="80"/>
                <w:szCs w:val="80"/>
              </w:rPr>
            </w:pPr>
            <w:r w:rsidDel="00000000" w:rsidR="00000000" w:rsidRPr="00000000">
              <w:rPr>
                <w:rFonts w:ascii="Calibri" w:cs="Calibri" w:eastAsia="Calibri" w:hAnsi="Calibri"/>
                <w:sz w:val="72"/>
                <w:szCs w:val="72"/>
                <w:rtl w:val="0"/>
              </w:rPr>
              <w:t xml:space="preserve"> Salas A y B</w:t>
            </w:r>
            <w:r w:rsidDel="00000000" w:rsidR="00000000" w:rsidRPr="00000000">
              <w:rPr>
                <w:rtl w:val="0"/>
              </w:rPr>
            </w:r>
          </w:p>
        </w:tc>
      </w:tr>
      <w:tr>
        <w:trPr>
          <w:trHeight w:val="180" w:hRule="atLeast"/>
        </w:trPr>
        <w:tc>
          <w:tcPr>
            <w:vAlign w:val="center"/>
          </w:tcPr>
          <w:p w:rsidR="00000000" w:rsidDel="00000000" w:rsidP="00000000" w:rsidRDefault="00000000" w:rsidRPr="00000000" w14:paraId="00000003">
            <w:pPr>
              <w:spacing w:line="240" w:lineRule="auto"/>
              <w:contextualSpacing w:val="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04">
      <w:pPr>
        <w:spacing w:after="200" w:line="240" w:lineRule="auto"/>
        <w:contextualSpacing w:val="0"/>
        <w:rPr>
          <w:rFonts w:ascii="Calibri" w:cs="Calibri" w:eastAsia="Calibri" w:hAnsi="Calibri"/>
          <w:sz w:val="2"/>
          <w:szCs w:val="2"/>
        </w:rPr>
      </w:pPr>
      <w:bookmarkStart w:colFirst="0" w:colLast="0" w:name="_gjdgxs" w:id="0"/>
      <w:bookmarkEnd w:id="0"/>
      <w:r w:rsidDel="00000000" w:rsidR="00000000" w:rsidRPr="00000000">
        <w:rPr>
          <w:rtl w:val="0"/>
        </w:rPr>
      </w:r>
    </w:p>
    <w:tbl>
      <w:tblPr>
        <w:tblStyle w:val="Table2"/>
        <w:tblW w:w="105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0"/>
        <w:gridCol w:w="7360"/>
        <w:tblGridChange w:id="0">
          <w:tblGrid>
            <w:gridCol w:w="3220"/>
            <w:gridCol w:w="7360"/>
          </w:tblGrid>
        </w:tblGridChange>
      </w:tblGrid>
      <w:tr>
        <w:trPr>
          <w:trHeight w:val="58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spacing w:before="240" w:line="240" w:lineRule="auto"/>
              <w:contextualSpacing w:val="0"/>
              <w:jc w:val="right"/>
              <w:rPr>
                <w:rFonts w:ascii="Cambria" w:cs="Cambria" w:eastAsia="Cambria" w:hAnsi="Cambria"/>
                <w:i w:val="1"/>
                <w:color w:val="4f81bd"/>
                <w:sz w:val="30"/>
                <w:szCs w:val="30"/>
              </w:rPr>
            </w:pPr>
            <w:r w:rsidDel="00000000" w:rsidR="00000000" w:rsidRPr="00000000">
              <w:rPr>
                <w:rFonts w:ascii="Cambria" w:cs="Cambria" w:eastAsia="Cambria" w:hAnsi="Cambria"/>
                <w:i w:val="1"/>
                <w:sz w:val="30"/>
                <w:szCs w:val="30"/>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Saavedra Hernández Honorato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Fundamentos de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1103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Bellacetín Gallardo Fernanda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Casas Moreno María Margarita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Jarquin Rosas Brandon Rafael</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Romero Vargas María Fernanda</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Rodríguez Tenorio Carlos Omar</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before="240" w:line="240" w:lineRule="auto"/>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San Vicente Salazar Mariana</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A">
            <w:pPr>
              <w:spacing w:before="240" w:line="240" w:lineRule="auto"/>
              <w:contextualSpacing w:val="0"/>
              <w:jc w:val="left"/>
              <w:rPr>
                <w:rFonts w:ascii="Calibri" w:cs="Calibri" w:eastAsia="Calibri" w:hAnsi="Calibri"/>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C">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2019-1</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E">
            <w:pPr>
              <w:spacing w:before="240" w:line="240"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22-Agosto-2018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F">
            <w:pPr>
              <w:spacing w:before="240" w:line="240" w:lineRule="auto"/>
              <w:contextualSpacing w:val="0"/>
              <w:jc w:val="right"/>
              <w:rPr>
                <w:rFonts w:ascii="Cambria" w:cs="Cambria" w:eastAsia="Cambria" w:hAnsi="Cambria"/>
                <w:i w:val="1"/>
                <w:sz w:val="30"/>
                <w:szCs w:val="30"/>
              </w:rPr>
            </w:pPr>
            <w:r w:rsidDel="00000000" w:rsidR="00000000" w:rsidRPr="00000000">
              <w:rPr>
                <w:rFonts w:ascii="Cambria" w:cs="Cambria" w:eastAsia="Cambria" w:hAnsi="Cambria"/>
                <w:i w:val="1"/>
                <w:sz w:val="30"/>
                <w:szCs w:val="30"/>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20">
            <w:pPr>
              <w:spacing w:before="240" w:line="240" w:lineRule="auto"/>
              <w:contextualSpacing w:val="0"/>
              <w:jc w:val="center"/>
              <w:rPr>
                <w:rFonts w:ascii="Calibri" w:cs="Calibri" w:eastAsia="Calibri" w:hAnsi="Calibri"/>
                <w:sz w:val="28"/>
                <w:szCs w:val="28"/>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1">
            <w:pPr>
              <w:spacing w:before="240" w:line="240" w:lineRule="auto"/>
              <w:contextualSpacing w:val="0"/>
              <w:jc w:val="right"/>
              <w:rPr>
                <w:rFonts w:ascii="Cambria" w:cs="Cambria" w:eastAsia="Cambria" w:hAnsi="Cambria"/>
                <w:i w:val="1"/>
                <w:sz w:val="30"/>
                <w:szCs w:val="30"/>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22">
            <w:pPr>
              <w:spacing w:before="240" w:line="240" w:lineRule="auto"/>
              <w:contextualSpacing w:val="0"/>
              <w:jc w:val="left"/>
              <w:rPr>
                <w:rFonts w:ascii="Calibri" w:cs="Calibri" w:eastAsia="Calibri" w:hAnsi="Calibri"/>
                <w:sz w:val="28"/>
                <w:szCs w:val="28"/>
              </w:rPr>
            </w:pPr>
            <w:r w:rsidDel="00000000" w:rsidR="00000000" w:rsidRPr="00000000">
              <w:rPr>
                <w:rtl w:val="0"/>
              </w:rPr>
            </w:r>
          </w:p>
        </w:tc>
      </w:tr>
    </w:tbl>
    <w:p w:rsidR="00000000" w:rsidDel="00000000" w:rsidP="00000000" w:rsidRDefault="00000000" w:rsidRPr="00000000" w14:paraId="00000023">
      <w:pPr>
        <w:spacing w:before="240" w:line="240" w:lineRule="auto"/>
        <w:contextualSpacing w:val="0"/>
        <w:rPr>
          <w:b w:val="1"/>
        </w:rPr>
      </w:pPr>
      <w:r w:rsidDel="00000000" w:rsidR="00000000" w:rsidRPr="00000000">
        <w:rPr>
          <w:rFonts w:ascii="Calibri" w:cs="Calibri" w:eastAsia="Calibri" w:hAnsi="Calibri"/>
          <w:sz w:val="44"/>
          <w:szCs w:val="44"/>
          <w:rtl w:val="0"/>
        </w:rPr>
        <w:t xml:space="preserve">CALIFICACIÓN: ________________</w:t>
      </w:r>
      <w:r w:rsidDel="00000000" w:rsidR="00000000" w:rsidRPr="00000000">
        <w:rPr>
          <w:rtl w:val="0"/>
        </w:rPr>
      </w:r>
    </w:p>
    <w:p w:rsidR="00000000" w:rsidDel="00000000" w:rsidP="00000000" w:rsidRDefault="00000000" w:rsidRPr="00000000" w14:paraId="00000024">
      <w:pPr>
        <w:spacing w:before="240" w:line="240" w:lineRule="auto"/>
        <w:ind w:left="720" w:firstLine="0"/>
        <w:contextualSpacing w:val="0"/>
        <w:jc w:val="both"/>
        <w:rPr>
          <w:sz w:val="24"/>
          <w:szCs w:val="24"/>
        </w:rPr>
      </w:pPr>
      <w:r w:rsidDel="00000000" w:rsidR="00000000" w:rsidRPr="00000000">
        <w:rPr>
          <w:b w:val="1"/>
          <w:sz w:val="24"/>
          <w:szCs w:val="24"/>
          <w:rtl w:val="0"/>
        </w:rPr>
        <w:t xml:space="preserve">Objetivo: </w:t>
      </w:r>
      <w:r w:rsidDel="00000000" w:rsidR="00000000" w:rsidRPr="00000000">
        <w:rPr>
          <w:sz w:val="24"/>
          <w:szCs w:val="24"/>
          <w:rtl w:val="0"/>
        </w:rPr>
        <w:t xml:space="preserve">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000000" w:rsidDel="00000000" w:rsidP="00000000" w:rsidRDefault="00000000" w:rsidRPr="00000000" w14:paraId="00000025">
      <w:pPr>
        <w:spacing w:line="240" w:lineRule="auto"/>
        <w:contextualSpacing w:val="0"/>
        <w:jc w:val="both"/>
        <w:rPr>
          <w:sz w:val="24"/>
          <w:szCs w:val="24"/>
        </w:rPr>
      </w:pPr>
      <w:r w:rsidDel="00000000" w:rsidR="00000000" w:rsidRPr="00000000">
        <w:rPr>
          <w:rtl w:val="0"/>
        </w:rPr>
      </w:r>
    </w:p>
    <w:p w:rsidR="00000000" w:rsidDel="00000000" w:rsidP="00000000" w:rsidRDefault="00000000" w:rsidRPr="00000000" w14:paraId="00000026">
      <w:pPr>
        <w:spacing w:line="240" w:lineRule="auto"/>
        <w:ind w:left="720" w:firstLine="0"/>
        <w:contextualSpacing w:val="0"/>
        <w:jc w:val="both"/>
        <w:rPr>
          <w:b w:val="1"/>
          <w:sz w:val="24"/>
          <w:szCs w:val="24"/>
        </w:rPr>
      </w:pPr>
      <w:r w:rsidDel="00000000" w:rsidR="00000000" w:rsidRPr="00000000">
        <w:rPr>
          <w:b w:val="1"/>
          <w:sz w:val="24"/>
          <w:szCs w:val="24"/>
          <w:rtl w:val="0"/>
        </w:rPr>
        <w:t xml:space="preserve">Actividades de la práctica:</w:t>
      </w:r>
    </w:p>
    <w:p w:rsidR="00000000" w:rsidDel="00000000" w:rsidP="00000000" w:rsidRDefault="00000000" w:rsidRPr="00000000" w14:paraId="00000027">
      <w:pPr>
        <w:spacing w:line="240" w:lineRule="auto"/>
        <w:contextualSpacing w:val="0"/>
        <w:jc w:val="both"/>
        <w:rPr>
          <w:b w:val="1"/>
          <w:sz w:val="24"/>
          <w:szCs w:val="24"/>
        </w:rPr>
      </w:pPr>
      <w:r w:rsidDel="00000000" w:rsidR="00000000" w:rsidRPr="00000000">
        <w:rPr>
          <w:rtl w:val="0"/>
        </w:rPr>
      </w:r>
    </w:p>
    <w:p w:rsidR="00000000" w:rsidDel="00000000" w:rsidP="00000000" w:rsidRDefault="00000000" w:rsidRPr="00000000" w14:paraId="00000028">
      <w:pPr>
        <w:numPr>
          <w:ilvl w:val="0"/>
          <w:numId w:val="2"/>
        </w:numPr>
        <w:spacing w:line="240" w:lineRule="auto"/>
        <w:ind w:left="720" w:hanging="360"/>
        <w:jc w:val="both"/>
        <w:rPr>
          <w:sz w:val="24"/>
          <w:szCs w:val="24"/>
        </w:rPr>
      </w:pPr>
      <w:r w:rsidDel="00000000" w:rsidR="00000000" w:rsidRPr="00000000">
        <w:rPr>
          <w:sz w:val="24"/>
          <w:szCs w:val="24"/>
          <w:rtl w:val="0"/>
        </w:rPr>
        <w:t xml:space="preserve">Crear </w:t>
      </w:r>
      <w:r w:rsidDel="00000000" w:rsidR="00000000" w:rsidRPr="00000000">
        <w:rPr>
          <w:sz w:val="24"/>
          <w:szCs w:val="24"/>
          <w:rtl w:val="0"/>
        </w:rPr>
        <w:t xml:space="preserve">un repositorio de almacenamiento en Github.</w:t>
      </w:r>
    </w:p>
    <w:p w:rsidR="00000000" w:rsidDel="00000000" w:rsidP="00000000" w:rsidRDefault="00000000" w:rsidRPr="00000000" w14:paraId="00000029">
      <w:pPr>
        <w:spacing w:line="240" w:lineRule="auto"/>
        <w:ind w:left="720" w:firstLine="0"/>
        <w:contextualSpacing w:val="0"/>
        <w:jc w:val="both"/>
        <w:rPr>
          <w:sz w:val="24"/>
          <w:szCs w:val="24"/>
        </w:rPr>
      </w:pPr>
      <w:r w:rsidDel="00000000" w:rsidR="00000000" w:rsidRPr="00000000">
        <w:rPr>
          <w:sz w:val="24"/>
          <w:szCs w:val="24"/>
          <w:rtl w:val="0"/>
        </w:rPr>
        <w:t xml:space="preserve">Los pasos que realizamos en este proceso fueron:</w:t>
      </w:r>
    </w:p>
    <w:p w:rsidR="00000000" w:rsidDel="00000000" w:rsidP="00000000" w:rsidRDefault="00000000" w:rsidRPr="00000000" w14:paraId="0000002A">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una cuenta de Github ya que la mayoría de nosotros no contaba con una.</w:t>
      </w:r>
    </w:p>
    <w:p w:rsidR="00000000" w:rsidDel="00000000" w:rsidP="00000000" w:rsidRDefault="00000000" w:rsidRPr="00000000" w14:paraId="0000002B">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Crear un repositorio con nuestra nueva cuenta de Github.</w:t>
      </w:r>
      <w:r w:rsidDel="00000000" w:rsidR="00000000" w:rsidRPr="00000000">
        <w:rPr/>
        <w:drawing>
          <wp:inline distB="114300" distT="114300" distL="114300" distR="114300">
            <wp:extent cx="5772150" cy="2847975"/>
            <wp:effectExtent b="0" l="0" r="0" t="0"/>
            <wp:docPr id="3" name="image12.png"/>
            <a:graphic>
              <a:graphicData uri="http://schemas.openxmlformats.org/drawingml/2006/picture">
                <pic:pic>
                  <pic:nvPicPr>
                    <pic:cNvPr id="0" name="image12.png"/>
                    <pic:cNvPicPr preferRelativeResize="0"/>
                  </pic:nvPicPr>
                  <pic:blipFill>
                    <a:blip r:embed="rId6"/>
                    <a:srcRect b="4105" l="0" r="0" t="8211"/>
                    <a:stretch>
                      <a:fillRect/>
                    </a:stretch>
                  </pic:blipFill>
                  <pic:spPr>
                    <a:xfrm>
                      <a:off x="0" y="0"/>
                      <a:ext cx="57721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En la sección de “Upload files”, agregar el documento de la práctica 1.</w:t>
      </w:r>
      <w:r w:rsidDel="00000000" w:rsidR="00000000" w:rsidRPr="00000000">
        <w:rPr>
          <w:sz w:val="24"/>
          <w:szCs w:val="24"/>
        </w:rPr>
        <w:drawing>
          <wp:inline distB="114300" distT="114300" distL="114300" distR="114300">
            <wp:extent cx="5773650" cy="3251200"/>
            <wp:effectExtent b="0" l="0" r="0" t="0"/>
            <wp:docPr id="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736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40" w:lineRule="auto"/>
        <w:ind w:left="1440" w:firstLine="0"/>
        <w:contextualSpacing w:val="0"/>
        <w:jc w:val="both"/>
        <w:rPr>
          <w:sz w:val="24"/>
          <w:szCs w:val="24"/>
        </w:rPr>
      </w:pPr>
      <w:r w:rsidDel="00000000" w:rsidR="00000000" w:rsidRPr="00000000">
        <w:rPr>
          <w:rtl w:val="0"/>
        </w:rPr>
      </w:r>
    </w:p>
    <w:p w:rsidR="00000000" w:rsidDel="00000000" w:rsidP="00000000" w:rsidRDefault="00000000" w:rsidRPr="00000000" w14:paraId="0000002E">
      <w:pPr>
        <w:numPr>
          <w:ilvl w:val="0"/>
          <w:numId w:val="3"/>
        </w:numPr>
        <w:spacing w:line="240" w:lineRule="auto"/>
        <w:ind w:left="1440" w:hanging="360"/>
        <w:jc w:val="both"/>
        <w:rPr>
          <w:sz w:val="24"/>
          <w:szCs w:val="24"/>
          <w:u w:val="none"/>
        </w:rPr>
      </w:pPr>
      <w:r w:rsidDel="00000000" w:rsidR="00000000" w:rsidRPr="00000000">
        <w:rPr>
          <w:sz w:val="24"/>
          <w:szCs w:val="24"/>
          <w:rtl w:val="0"/>
        </w:rPr>
        <w:t xml:space="preserve">Hacer click en “Commit” para subir el archivo.</w:t>
      </w:r>
    </w:p>
    <w:p w:rsidR="00000000" w:rsidDel="00000000" w:rsidP="00000000" w:rsidRDefault="00000000" w:rsidRPr="00000000" w14:paraId="0000002F">
      <w:pPr>
        <w:spacing w:line="240" w:lineRule="auto"/>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30">
      <w:pPr>
        <w:spacing w:before="240" w:line="240" w:lineRule="auto"/>
        <w:contextualSpacing w:val="0"/>
        <w:jc w:val="center"/>
        <w:rPr/>
      </w:pPr>
      <w:r w:rsidDel="00000000" w:rsidR="00000000" w:rsidRPr="00000000">
        <w:rPr/>
        <w:drawing>
          <wp:inline distB="114300" distT="114300" distL="114300" distR="114300">
            <wp:extent cx="5417888" cy="2367480"/>
            <wp:effectExtent b="0" l="0" r="0" t="0"/>
            <wp:docPr id="8" name="image18.png"/>
            <a:graphic>
              <a:graphicData uri="http://schemas.openxmlformats.org/drawingml/2006/picture">
                <pic:pic>
                  <pic:nvPicPr>
                    <pic:cNvPr id="0" name="image18.png"/>
                    <pic:cNvPicPr preferRelativeResize="0"/>
                  </pic:nvPicPr>
                  <pic:blipFill>
                    <a:blip r:embed="rId8"/>
                    <a:srcRect b="10324" l="0" r="1162" t="12979"/>
                    <a:stretch>
                      <a:fillRect/>
                    </a:stretch>
                  </pic:blipFill>
                  <pic:spPr>
                    <a:xfrm>
                      <a:off x="0" y="0"/>
                      <a:ext cx="5417888" cy="2367480"/>
                    </a:xfrm>
                    <a:prstGeom prst="rect"/>
                    <a:ln/>
                  </pic:spPr>
                </pic:pic>
              </a:graphicData>
            </a:graphic>
          </wp:inline>
        </w:drawing>
      </w:r>
      <w:r w:rsidDel="00000000" w:rsidR="00000000" w:rsidRPr="00000000">
        <w:rPr>
          <w:rFonts w:ascii="Calibri" w:cs="Calibri" w:eastAsia="Calibri" w:hAnsi="Calibri"/>
          <w:sz w:val="30"/>
          <w:szCs w:val="30"/>
        </w:rPr>
        <w:drawing>
          <wp:inline distB="114300" distT="114300" distL="114300" distR="114300">
            <wp:extent cx="5503613" cy="2843228"/>
            <wp:effectExtent b="0" l="0" r="0" t="0"/>
            <wp:docPr id="2"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503613" cy="284322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contextualSpacing w:val="0"/>
        <w:jc w:val="both"/>
        <w:rPr/>
      </w:pPr>
      <w:r w:rsidDel="00000000" w:rsidR="00000000" w:rsidRPr="00000000">
        <w:rPr>
          <w:rtl w:val="0"/>
        </w:rPr>
      </w:r>
    </w:p>
    <w:p w:rsidR="00000000" w:rsidDel="00000000" w:rsidP="00000000" w:rsidRDefault="00000000" w:rsidRPr="00000000" w14:paraId="00000032">
      <w:pPr>
        <w:spacing w:line="240" w:lineRule="auto"/>
        <w:contextualSpacing w:val="0"/>
        <w:jc w:val="both"/>
        <w:rPr/>
      </w:pPr>
      <w:r w:rsidDel="00000000" w:rsidR="00000000" w:rsidRPr="00000000">
        <w:rPr/>
        <w:drawing>
          <wp:inline distB="114300" distT="114300" distL="114300" distR="114300">
            <wp:extent cx="5400000" cy="2755900"/>
            <wp:effectExtent b="0" l="0" r="0" t="0"/>
            <wp:docPr id="6"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54000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40" w:lineRule="auto"/>
        <w:contextualSpacing w:val="0"/>
        <w:jc w:val="both"/>
        <w:rPr/>
      </w:pPr>
      <w:r w:rsidDel="00000000" w:rsidR="00000000" w:rsidRPr="00000000">
        <w:rPr>
          <w:rtl w:val="0"/>
        </w:rPr>
      </w:r>
    </w:p>
    <w:p w:rsidR="00000000" w:rsidDel="00000000" w:rsidP="00000000" w:rsidRDefault="00000000" w:rsidRPr="00000000" w14:paraId="00000034">
      <w:pPr>
        <w:spacing w:line="240" w:lineRule="auto"/>
        <w:contextualSpacing w:val="0"/>
        <w:jc w:val="both"/>
        <w:rPr>
          <w:b w:val="1"/>
          <w:sz w:val="24"/>
          <w:szCs w:val="24"/>
        </w:rPr>
      </w:pPr>
      <w:r w:rsidDel="00000000" w:rsidR="00000000" w:rsidRPr="00000000">
        <w:rPr>
          <w:b w:val="1"/>
          <w:sz w:val="24"/>
          <w:szCs w:val="24"/>
          <w:rtl w:val="0"/>
        </w:rPr>
        <w:t xml:space="preserve">LINKS:</w:t>
      </w:r>
    </w:p>
    <w:p w:rsidR="00000000" w:rsidDel="00000000" w:rsidP="00000000" w:rsidRDefault="00000000" w:rsidRPr="00000000" w14:paraId="00000035">
      <w:pPr>
        <w:spacing w:line="240" w:lineRule="auto"/>
        <w:contextualSpacing w:val="0"/>
        <w:jc w:val="both"/>
        <w:rPr/>
      </w:pPr>
      <w:hyperlink r:id="rId11">
        <w:r w:rsidDel="00000000" w:rsidR="00000000" w:rsidRPr="00000000">
          <w:rPr>
            <w:color w:val="1155cc"/>
            <w:u w:val="single"/>
            <w:rtl w:val="0"/>
          </w:rPr>
          <w:t xml:space="preserve">https://github.com/ferbellacetingallardo/repositorio1.git</w:t>
        </w:r>
      </w:hyperlink>
      <w:r w:rsidDel="00000000" w:rsidR="00000000" w:rsidRPr="00000000">
        <w:rPr>
          <w:rtl w:val="0"/>
        </w:rPr>
      </w:r>
    </w:p>
    <w:p w:rsidR="00000000" w:rsidDel="00000000" w:rsidP="00000000" w:rsidRDefault="00000000" w:rsidRPr="00000000" w14:paraId="00000036">
      <w:pPr>
        <w:spacing w:line="240" w:lineRule="auto"/>
        <w:contextualSpacing w:val="0"/>
        <w:jc w:val="both"/>
        <w:rPr/>
      </w:pPr>
      <w:hyperlink r:id="rId12">
        <w:r w:rsidDel="00000000" w:rsidR="00000000" w:rsidRPr="00000000">
          <w:rPr>
            <w:color w:val="1155cc"/>
            <w:u w:val="single"/>
            <w:rtl w:val="0"/>
          </w:rPr>
          <w:t xml:space="preserve">https://github.com/brandonjarquinrosas/practica1_fdp</w:t>
        </w:r>
      </w:hyperlink>
      <w:r w:rsidDel="00000000" w:rsidR="00000000" w:rsidRPr="00000000">
        <w:rPr>
          <w:rtl w:val="0"/>
        </w:rPr>
      </w:r>
    </w:p>
    <w:p w:rsidR="00000000" w:rsidDel="00000000" w:rsidP="00000000" w:rsidRDefault="00000000" w:rsidRPr="00000000" w14:paraId="00000037">
      <w:pPr>
        <w:spacing w:line="240" w:lineRule="auto"/>
        <w:contextualSpacing w:val="0"/>
        <w:jc w:val="both"/>
        <w:rPr/>
      </w:pPr>
      <w:hyperlink r:id="rId13">
        <w:r w:rsidDel="00000000" w:rsidR="00000000" w:rsidRPr="00000000">
          <w:rPr>
            <w:color w:val="1155cc"/>
            <w:u w:val="single"/>
            <w:rtl w:val="0"/>
          </w:rPr>
          <w:t xml:space="preserve">https://github.com/margaritacm12/practica1_fdp.git</w:t>
        </w:r>
      </w:hyperlink>
      <w:r w:rsidDel="00000000" w:rsidR="00000000" w:rsidRPr="00000000">
        <w:rPr>
          <w:rtl w:val="0"/>
        </w:rPr>
        <w:t xml:space="preserve"> </w:t>
      </w:r>
    </w:p>
    <w:p w:rsidR="00000000" w:rsidDel="00000000" w:rsidP="00000000" w:rsidRDefault="00000000" w:rsidRPr="00000000" w14:paraId="00000038">
      <w:pPr>
        <w:spacing w:line="240" w:lineRule="auto"/>
        <w:contextualSpacing w:val="0"/>
        <w:jc w:val="both"/>
        <w:rPr/>
      </w:pPr>
      <w:r w:rsidDel="00000000" w:rsidR="00000000" w:rsidRPr="00000000">
        <w:rPr>
          <w:rtl w:val="0"/>
        </w:rPr>
      </w:r>
    </w:p>
    <w:p w:rsidR="00000000" w:rsidDel="00000000" w:rsidP="00000000" w:rsidRDefault="00000000" w:rsidRPr="00000000" w14:paraId="00000039">
      <w:pPr>
        <w:spacing w:line="240" w:lineRule="auto"/>
        <w:contextualSpacing w:val="0"/>
        <w:jc w:val="both"/>
        <w:rPr/>
      </w:pPr>
      <w:r w:rsidDel="00000000" w:rsidR="00000000" w:rsidRPr="00000000">
        <w:rPr>
          <w:rtl w:val="0"/>
        </w:rPr>
      </w:r>
    </w:p>
    <w:p w:rsidR="00000000" w:rsidDel="00000000" w:rsidP="00000000" w:rsidRDefault="00000000" w:rsidRPr="00000000" w14:paraId="0000003A">
      <w:pPr>
        <w:numPr>
          <w:ilvl w:val="0"/>
          <w:numId w:val="4"/>
        </w:numPr>
        <w:spacing w:line="240" w:lineRule="auto"/>
        <w:ind w:left="720" w:hanging="360"/>
        <w:jc w:val="both"/>
        <w:rPr>
          <w:u w:val="none"/>
        </w:rPr>
      </w:pPr>
      <w:r w:rsidDel="00000000" w:rsidR="00000000" w:rsidRPr="00000000">
        <w:rPr>
          <w:rtl w:val="0"/>
        </w:rPr>
        <w:t xml:space="preserve">Realizar búsquedas avanzadas de información especializada.</w:t>
      </w:r>
    </w:p>
    <w:p w:rsidR="00000000" w:rsidDel="00000000" w:rsidP="00000000" w:rsidRDefault="00000000" w:rsidRPr="00000000" w14:paraId="0000003B">
      <w:pPr>
        <w:spacing w:line="240" w:lineRule="auto"/>
        <w:ind w:left="720" w:firstLine="0"/>
        <w:contextualSpacing w:val="0"/>
        <w:jc w:val="both"/>
        <w:rPr/>
      </w:pPr>
      <w:r w:rsidDel="00000000" w:rsidR="00000000" w:rsidRPr="00000000">
        <w:rPr>
          <w:rtl w:val="0"/>
        </w:rPr>
        <w:t xml:space="preserve">Lo que realizamos en esta actividad de la práctica fue experimentar, ya que no conocíamos muchas de las formas que se nos presentaron para hacer búsquedas más específicas, adaptándolas a nuestros intereses y a nuestras necesidades como estudiantes de ingeniería</w:t>
      </w:r>
    </w:p>
    <w:p w:rsidR="00000000" w:rsidDel="00000000" w:rsidP="00000000" w:rsidRDefault="00000000" w:rsidRPr="00000000" w14:paraId="0000003C">
      <w:pPr>
        <w:spacing w:line="240" w:lineRule="auto"/>
        <w:ind w:left="0" w:firstLine="0"/>
        <w:contextualSpacing w:val="0"/>
        <w:jc w:val="both"/>
        <w:rPr/>
      </w:pPr>
      <w:r w:rsidDel="00000000" w:rsidR="00000000" w:rsidRPr="00000000">
        <w:rPr>
          <w:rtl w:val="0"/>
        </w:rPr>
      </w:r>
    </w:p>
    <w:p w:rsidR="00000000" w:rsidDel="00000000" w:rsidP="00000000" w:rsidRDefault="00000000" w:rsidRPr="00000000" w14:paraId="0000003D">
      <w:pPr>
        <w:numPr>
          <w:ilvl w:val="0"/>
          <w:numId w:val="1"/>
        </w:numPr>
        <w:spacing w:line="240" w:lineRule="auto"/>
        <w:ind w:left="720" w:hanging="360"/>
        <w:jc w:val="both"/>
        <w:rPr>
          <w:u w:val="none"/>
        </w:rPr>
      </w:pPr>
      <w:r w:rsidDel="00000000" w:rsidR="00000000" w:rsidRPr="00000000">
        <w:rPr>
          <w:rtl w:val="0"/>
        </w:rPr>
        <w:t xml:space="preserve">“or” indica que la búsqueda debe contener una u otra palabra. Y “-” que la búsqueda no debe contener esa palabra. Es decir, si queremos buscar por ejemplo, imágenes de dos cosas pero queremos evitar imágenes que resultan usualmente de la búsqueda de estas dos cosas, utilizamos la tecla de - para excluirlo de nuestra búsqueda.</w:t>
      </w:r>
      <w:r w:rsidDel="00000000" w:rsidR="00000000" w:rsidRPr="00000000">
        <w:rPr/>
        <w:drawing>
          <wp:inline distB="114300" distT="114300" distL="114300" distR="114300">
            <wp:extent cx="5410200" cy="2657475"/>
            <wp:effectExtent b="0" l="0" r="0" t="0"/>
            <wp:docPr id="9" name="image20.png"/>
            <a:graphic>
              <a:graphicData uri="http://schemas.openxmlformats.org/drawingml/2006/picture">
                <pic:pic>
                  <pic:nvPicPr>
                    <pic:cNvPr id="0" name="image20.png"/>
                    <pic:cNvPicPr preferRelativeResize="0"/>
                  </pic:nvPicPr>
                  <pic:blipFill>
                    <a:blip r:embed="rId14"/>
                    <a:srcRect b="7836" l="0" r="0" t="4702"/>
                    <a:stretch>
                      <a:fillRect/>
                    </a:stretch>
                  </pic:blipFill>
                  <pic:spPr>
                    <a:xfrm>
                      <a:off x="0" y="0"/>
                      <a:ext cx="5410200" cy="26574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E">
      <w:pPr>
        <w:numPr>
          <w:ilvl w:val="0"/>
          <w:numId w:val="1"/>
        </w:numPr>
        <w:spacing w:line="240" w:lineRule="auto"/>
        <w:ind w:left="720" w:hanging="360"/>
        <w:jc w:val="both"/>
        <w:rPr>
          <w:u w:val="none"/>
        </w:rPr>
      </w:pPr>
      <w:r w:rsidDel="00000000" w:rsidR="00000000" w:rsidRPr="00000000">
        <w:rPr>
          <w:rtl w:val="0"/>
        </w:rPr>
        <w:t xml:space="preserve">“define:&lt;palabra&gt;” es para buscar el significado de una palabra. Si sabemos que al buscar una palabra, normalmente los resultados son páginas interactivas, por ejemplo, usamos esta palabra si lo único que estamos buscando es la definición de tal palabra.</w:t>
      </w:r>
      <w:r w:rsidDel="00000000" w:rsidR="00000000" w:rsidRPr="00000000">
        <w:rPr>
          <w:rFonts w:ascii="Calibri" w:cs="Calibri" w:eastAsia="Calibri" w:hAnsi="Calibri"/>
          <w:sz w:val="30"/>
          <w:szCs w:val="30"/>
        </w:rPr>
        <w:drawing>
          <wp:inline distB="114300" distT="114300" distL="114300" distR="114300">
            <wp:extent cx="5400000" cy="3200400"/>
            <wp:effectExtent b="0" l="0" r="0" t="0"/>
            <wp:docPr id="1"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4000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spacing w:line="240" w:lineRule="auto"/>
        <w:ind w:left="720" w:hanging="360"/>
        <w:jc w:val="both"/>
        <w:rPr>
          <w:u w:val="none"/>
        </w:rPr>
      </w:pPr>
      <w:r w:rsidDel="00000000" w:rsidR="00000000" w:rsidRPr="00000000">
        <w:rPr>
          <w:rtl w:val="0"/>
        </w:rPr>
        <w:t xml:space="preserve">“intitle” es para buscar cierta palabra o frase en el título de una página. “intext” para buscar páginas que tengan una palabra específica. “filetype” para buscar un tipo de documento en particular. Esta función nos sirve mucho para encontrar la información que queremos en páginas confiables que conocemos y así, evitar buscar entre decenas de páginas sin encontrar la información adecuada.</w:t>
      </w:r>
      <w:r w:rsidDel="00000000" w:rsidR="00000000" w:rsidRPr="00000000">
        <w:rPr>
          <w:b w:val="1"/>
        </w:rPr>
        <w:drawing>
          <wp:inline distB="114300" distT="114300" distL="114300" distR="114300">
            <wp:extent cx="5259975" cy="2867025"/>
            <wp:effectExtent b="0" l="0" r="0" t="0"/>
            <wp:docPr id="10" name="image21.jpg"/>
            <a:graphic>
              <a:graphicData uri="http://schemas.openxmlformats.org/drawingml/2006/picture">
                <pic:pic>
                  <pic:nvPicPr>
                    <pic:cNvPr id="0" name="image21.jpg"/>
                    <pic:cNvPicPr preferRelativeResize="0"/>
                  </pic:nvPicPr>
                  <pic:blipFill>
                    <a:blip r:embed="rId16"/>
                    <a:srcRect b="37422" l="0" r="1387" t="0"/>
                    <a:stretch>
                      <a:fillRect/>
                    </a:stretch>
                  </pic:blipFill>
                  <pic:spPr>
                    <a:xfrm>
                      <a:off x="0" y="0"/>
                      <a:ext cx="5259975" cy="2867025"/>
                    </a:xfrm>
                    <a:prstGeom prst="rect"/>
                    <a:ln/>
                  </pic:spPr>
                </pic:pic>
              </a:graphicData>
            </a:graphic>
          </wp:inline>
        </w:drawing>
      </w:r>
      <w:r w:rsidDel="00000000" w:rsidR="00000000" w:rsidRPr="00000000">
        <w:rPr>
          <w:b w:val="1"/>
          <w:rtl w:val="0"/>
        </w:rPr>
        <w:br w:type="textWrapping"/>
        <w:br w:type="textWrapping"/>
        <w:br w:type="textWrapping"/>
        <w:br w:type="textWrapping"/>
      </w:r>
      <w:r w:rsidDel="00000000" w:rsidR="00000000" w:rsidRPr="00000000">
        <w:rPr>
          <w:rtl w:val="0"/>
        </w:rPr>
      </w:r>
    </w:p>
    <w:p w:rsidR="00000000" w:rsidDel="00000000" w:rsidP="00000000" w:rsidRDefault="00000000" w:rsidRPr="00000000" w14:paraId="00000040">
      <w:pPr>
        <w:numPr>
          <w:ilvl w:val="0"/>
          <w:numId w:val="1"/>
        </w:numPr>
        <w:spacing w:line="240" w:lineRule="auto"/>
        <w:ind w:left="720" w:hanging="360"/>
        <w:jc w:val="both"/>
        <w:rPr>
          <w:u w:val="none"/>
        </w:rPr>
      </w:pPr>
      <w:r w:rsidDel="00000000" w:rsidR="00000000" w:rsidRPr="00000000">
        <w:rPr>
          <w:rtl w:val="0"/>
        </w:rPr>
        <w:t xml:space="preserve">Google permite realizar diversas operaciones dentro de la barra de búsqueda simplemente agregando la ecuación en dicho campo. Si es que queremos la solución de una operación, lo único que debemos hacer es poner dicha operación en el cuadro de búsqueda y éste nos dará el resultado. </w:t>
      </w:r>
      <w:r w:rsidDel="00000000" w:rsidR="00000000" w:rsidRPr="00000000">
        <w:rPr>
          <w:b w:val="1"/>
        </w:rPr>
        <w:drawing>
          <wp:inline distB="114300" distT="114300" distL="114300" distR="114300">
            <wp:extent cx="2917575" cy="2838450"/>
            <wp:effectExtent b="0" l="0" r="0" t="0"/>
            <wp:docPr id="4" name="image13.png"/>
            <a:graphic>
              <a:graphicData uri="http://schemas.openxmlformats.org/drawingml/2006/picture">
                <pic:pic>
                  <pic:nvPicPr>
                    <pic:cNvPr id="0" name="image13.png"/>
                    <pic:cNvPicPr preferRelativeResize="0"/>
                  </pic:nvPicPr>
                  <pic:blipFill>
                    <a:blip r:embed="rId17"/>
                    <a:srcRect b="4105" l="0" r="49454" t="8504"/>
                    <a:stretch>
                      <a:fillRect/>
                    </a:stretch>
                  </pic:blipFill>
                  <pic:spPr>
                    <a:xfrm>
                      <a:off x="0" y="0"/>
                      <a:ext cx="29175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1"/>
        </w:numPr>
        <w:spacing w:line="240" w:lineRule="auto"/>
        <w:ind w:left="720" w:hanging="360"/>
        <w:jc w:val="both"/>
        <w:rPr>
          <w:u w:val="none"/>
        </w:rPr>
      </w:pPr>
      <w:r w:rsidDel="00000000" w:rsidR="00000000" w:rsidRPr="00000000">
        <w:rPr>
          <w:rtl w:val="0"/>
        </w:rPr>
        <w:t xml:space="preserve">Google académico: Esta es un función o parte de Google muy importante para nosotros como estudiantes ya que en google académico siempre vamos a encontrar fuentes confiables y que realmente tienen fundamentos de enseñanza como lo son: artículos, libros, etc.</w:t>
      </w:r>
    </w:p>
    <w:p w:rsidR="00000000" w:rsidDel="00000000" w:rsidP="00000000" w:rsidRDefault="00000000" w:rsidRPr="00000000" w14:paraId="00000042">
      <w:pPr>
        <w:spacing w:line="240" w:lineRule="auto"/>
        <w:ind w:left="720" w:firstLine="0"/>
        <w:contextualSpacing w:val="0"/>
        <w:jc w:val="both"/>
        <w:rPr/>
      </w:pPr>
      <w:r w:rsidDel="00000000" w:rsidR="00000000" w:rsidRPr="00000000">
        <w:rPr>
          <w:rtl w:val="0"/>
        </w:rPr>
        <w:t xml:space="preserve">.</w:t>
      </w:r>
      <w:r w:rsidDel="00000000" w:rsidR="00000000" w:rsidRPr="00000000">
        <w:rPr/>
        <w:drawing>
          <wp:inline distB="114300" distT="114300" distL="114300" distR="114300">
            <wp:extent cx="4451100" cy="2828925"/>
            <wp:effectExtent b="0" l="0" r="0" t="0"/>
            <wp:docPr id="7" name="image16.png"/>
            <a:graphic>
              <a:graphicData uri="http://schemas.openxmlformats.org/drawingml/2006/picture">
                <pic:pic>
                  <pic:nvPicPr>
                    <pic:cNvPr id="0" name="image16.png"/>
                    <pic:cNvPicPr preferRelativeResize="0"/>
                  </pic:nvPicPr>
                  <pic:blipFill>
                    <a:blip r:embed="rId18"/>
                    <a:srcRect b="4398" l="0" r="22886" t="8504"/>
                    <a:stretch>
                      <a:fillRect/>
                    </a:stretch>
                  </pic:blipFill>
                  <pic:spPr>
                    <a:xfrm>
                      <a:off x="0" y="0"/>
                      <a:ext cx="44511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4">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5">
      <w:pPr>
        <w:spacing w:line="240" w:lineRule="auto"/>
        <w:contextualSpacing w:val="0"/>
        <w:jc w:val="both"/>
        <w:rPr>
          <w:b w:val="1"/>
        </w:rPr>
      </w:pPr>
      <w:r w:rsidDel="00000000" w:rsidR="00000000" w:rsidRPr="00000000">
        <w:rPr>
          <w:rtl w:val="0"/>
        </w:rPr>
      </w:r>
    </w:p>
    <w:p w:rsidR="00000000" w:rsidDel="00000000" w:rsidP="00000000" w:rsidRDefault="00000000" w:rsidRPr="00000000" w14:paraId="00000046">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7">
      <w:pPr>
        <w:spacing w:line="240" w:lineRule="auto"/>
        <w:contextualSpacing w:val="0"/>
        <w:jc w:val="center"/>
        <w:rPr>
          <w:b w:val="1"/>
        </w:rPr>
      </w:pPr>
      <w:r w:rsidDel="00000000" w:rsidR="00000000" w:rsidRPr="00000000">
        <w:rPr>
          <w:rtl w:val="0"/>
        </w:rPr>
      </w:r>
    </w:p>
    <w:p w:rsidR="00000000" w:rsidDel="00000000" w:rsidP="00000000" w:rsidRDefault="00000000" w:rsidRPr="00000000" w14:paraId="00000048">
      <w:pPr>
        <w:spacing w:line="240" w:lineRule="auto"/>
        <w:contextualSpacing w:val="0"/>
        <w:jc w:val="both"/>
        <w:rPr>
          <w:b w:val="1"/>
        </w:rPr>
      </w:pPr>
      <w:r w:rsidDel="00000000" w:rsidR="00000000" w:rsidRPr="00000000">
        <w:rPr>
          <w:b w:val="1"/>
          <w:rtl w:val="0"/>
        </w:rPr>
        <w:t xml:space="preserve">Conclusiones.</w:t>
      </w:r>
    </w:p>
    <w:p w:rsidR="00000000" w:rsidDel="00000000" w:rsidP="00000000" w:rsidRDefault="00000000" w:rsidRPr="00000000" w14:paraId="00000049">
      <w:pPr>
        <w:spacing w:line="240" w:lineRule="auto"/>
        <w:contextualSpacing w:val="0"/>
        <w:jc w:val="both"/>
        <w:rPr/>
      </w:pPr>
      <w:r w:rsidDel="00000000" w:rsidR="00000000" w:rsidRPr="00000000">
        <w:rPr>
          <w:rtl w:val="0"/>
        </w:rPr>
        <w:t xml:space="preserve">Fue una muy buena primera práctica para poder tener acceso a herramientas nuevas que nos lleven a tener un buen desempeño tanto en esta materia con github como también en nuestra vida académica con las búsquedas avanzadas en Google, ya que, optimiza la búsqueda de información e imágenes. La práctica fue muy útil para saber utilizar nuestro buscador de una mejor manera, para que éste nos dé los resultados que buscamos.</w:t>
      </w:r>
    </w:p>
    <w:p w:rsidR="00000000" w:rsidDel="00000000" w:rsidP="00000000" w:rsidRDefault="00000000" w:rsidRPr="00000000" w14:paraId="0000004A">
      <w:pPr>
        <w:spacing w:line="240" w:lineRule="auto"/>
        <w:contextualSpacing w:val="0"/>
        <w:jc w:val="both"/>
        <w:rPr/>
      </w:pPr>
      <w:r w:rsidDel="00000000" w:rsidR="00000000" w:rsidRPr="00000000">
        <w:rPr>
          <w:rtl w:val="0"/>
        </w:rPr>
        <w:t xml:space="preserve">Se entendió el método de trabajo con los repositores para tener seguros nuestros archivos y mejor organizados.</w:t>
      </w:r>
    </w:p>
    <w:p w:rsidR="00000000" w:rsidDel="00000000" w:rsidP="00000000" w:rsidRDefault="00000000" w:rsidRPr="00000000" w14:paraId="0000004B">
      <w:pPr>
        <w:spacing w:line="240" w:lineRule="auto"/>
        <w:contextualSpacing w:val="0"/>
        <w:jc w:val="both"/>
        <w:rPr/>
      </w:pPr>
      <w:r w:rsidDel="00000000" w:rsidR="00000000" w:rsidRPr="00000000">
        <w:rPr>
          <w:rtl w:val="0"/>
        </w:rPr>
      </w:r>
    </w:p>
    <w:p w:rsidR="00000000" w:rsidDel="00000000" w:rsidP="00000000" w:rsidRDefault="00000000" w:rsidRPr="00000000" w14:paraId="0000004C">
      <w:pPr>
        <w:contextualSpacing w:val="0"/>
        <w:jc w:val="both"/>
        <w:rPr/>
      </w:pPr>
      <w:r w:rsidDel="00000000" w:rsidR="00000000" w:rsidRPr="00000000">
        <w:rPr>
          <w:rtl w:val="0"/>
        </w:rPr>
      </w:r>
    </w:p>
    <w:sectPr>
      <w:headerReference r:id="rId19" w:type="default"/>
      <w:headerReference r:id="rId20" w:type="first"/>
      <w:footerReference r:id="rId21" w:type="first"/>
      <w:pgSz w:h="16838" w:w="11906"/>
      <w:pgMar w:bottom="1440.0000000000002" w:top="1440.0000000000002" w:left="850.3937007874016" w:right="1967.2440944881894"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spacing w:line="240" w:lineRule="auto"/>
      <w:contextualSpacing w:val="0"/>
      <w:rPr>
        <w:rFonts w:ascii="Calibri" w:cs="Calibri" w:eastAsia="Calibri" w:hAnsi="Calibri"/>
      </w:rPr>
    </w:pPr>
    <w:r w:rsidDel="00000000" w:rsidR="00000000" w:rsidRPr="00000000">
      <w:rPr>
        <w:rtl w:val="0"/>
      </w:rPr>
    </w:r>
  </w:p>
  <w:tbl>
    <w:tblPr>
      <w:tblStyle w:val="Table3"/>
      <w:tblW w:w="10470.0" w:type="dxa"/>
      <w:jc w:val="left"/>
      <w:tblInd w:w="-216.0000000000000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25"/>
      <w:gridCol w:w="3180"/>
      <w:gridCol w:w="4965"/>
      <w:tblGridChange w:id="0">
        <w:tblGrid>
          <w:gridCol w:w="2325"/>
          <w:gridCol w:w="3180"/>
          <w:gridCol w:w="4965"/>
        </w:tblGrid>
      </w:tblGridChange>
    </w:tblGrid>
    <w:tr>
      <w:trPr>
        <w:trHeight w:val="1420" w:hRule="atLeast"/>
      </w:trPr>
      <w:tc>
        <w:tcPr>
          <w:vAlign w:val="top"/>
        </w:tcPr>
        <w:p w:rsidR="00000000" w:rsidDel="00000000" w:rsidP="00000000" w:rsidRDefault="00000000" w:rsidRPr="00000000" w14:paraId="0000004F">
          <w:pPr>
            <w:spacing w:line="240" w:lineRule="auto"/>
            <w:ind w:left="-1559.0551181102362" w:firstLine="0"/>
            <w:contextualSpacing w:val="0"/>
            <w:jc w:val="center"/>
            <w:rPr>
              <w:sz w:val="24"/>
              <w:szCs w:val="24"/>
            </w:rPr>
          </w:pPr>
          <w:r w:rsidDel="00000000" w:rsidR="00000000" w:rsidRPr="00000000">
            <w:rPr>
              <w:rtl w:val="0"/>
            </w:rPr>
          </w:r>
        </w:p>
        <w:p w:rsidR="00000000" w:rsidDel="00000000" w:rsidP="00000000" w:rsidRDefault="00000000" w:rsidRPr="00000000" w14:paraId="00000050">
          <w:pPr>
            <w:spacing w:line="240" w:lineRule="auto"/>
            <w:contextualSpacing w:val="0"/>
            <w:jc w:val="center"/>
            <w:rPr>
              <w:sz w:val="24"/>
              <w:szCs w:val="24"/>
            </w:rPr>
          </w:pPr>
          <w:r w:rsidDel="00000000" w:rsidR="00000000" w:rsidRPr="00000000">
            <w:rPr>
              <w:sz w:val="24"/>
              <w:szCs w:val="24"/>
            </w:rPr>
            <w:drawing>
              <wp:inline distB="0" distT="0" distL="114300" distR="114300">
                <wp:extent cx="600075" cy="628015"/>
                <wp:effectExtent b="0" l="0" r="0" t="0"/>
                <wp:docPr descr="escudofi_color_m2008_jpg" id="11" name="image22.jpg"/>
                <a:graphic>
                  <a:graphicData uri="http://schemas.openxmlformats.org/drawingml/2006/picture">
                    <pic:pic>
                      <pic:nvPicPr>
                        <pic:cNvPr descr="escudofi_color_m2008_jpg" id="0" name="image22.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51">
          <w:pPr>
            <w:spacing w:line="240" w:lineRule="auto"/>
            <w:contextualSpacing w:val="0"/>
            <w:jc w:val="center"/>
            <w:rPr>
              <w:sz w:val="24"/>
              <w:szCs w:val="24"/>
            </w:rPr>
          </w:pPr>
          <w:r w:rsidDel="00000000" w:rsidR="00000000" w:rsidRPr="00000000">
            <w:rPr>
              <w:b w:val="1"/>
              <w:sz w:val="24"/>
              <w:szCs w:val="24"/>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53">
          <w:pPr>
            <w:spacing w:line="240" w:lineRule="auto"/>
            <w:contextualSpacing w:val="0"/>
            <w:jc w:val="center"/>
            <w:rPr>
              <w:sz w:val="24"/>
              <w:szCs w:val="24"/>
            </w:rPr>
          </w:pPr>
          <w:r w:rsidDel="00000000" w:rsidR="00000000" w:rsidRPr="00000000">
            <w:rPr>
              <w:sz w:val="24"/>
              <w:szCs w:val="24"/>
              <w:rtl w:val="0"/>
            </w:rPr>
            <w:t xml:space="preserve">Facultad </w:t>
          </w:r>
          <w:r w:rsidDel="00000000" w:rsidR="00000000" w:rsidRPr="00000000">
            <w:rPr>
              <w:sz w:val="24"/>
              <w:szCs w:val="24"/>
              <w:rtl w:val="0"/>
            </w:rPr>
            <w:t xml:space="preserve">de Ingeniería</w:t>
          </w:r>
        </w:p>
      </w:tc>
      <w:tc>
        <w:tcPr>
          <w:vAlign w:val="center"/>
        </w:tcPr>
        <w:p w:rsidR="00000000" w:rsidDel="00000000" w:rsidP="00000000" w:rsidRDefault="00000000" w:rsidRPr="00000000" w14:paraId="00000055">
          <w:pPr>
            <w:spacing w:line="240" w:lineRule="auto"/>
            <w:contextualSpacing w:val="0"/>
            <w:jc w:val="center"/>
            <w:rPr>
              <w:sz w:val="24"/>
              <w:szCs w:val="24"/>
            </w:rPr>
          </w:pPr>
          <w:r w:rsidDel="00000000" w:rsidR="00000000" w:rsidRPr="00000000">
            <w:rPr>
              <w:sz w:val="24"/>
              <w:szCs w:val="24"/>
              <w:rtl w:val="0"/>
            </w:rPr>
            <w:t xml:space="preserve">Laboratorios de docencia</w:t>
          </w:r>
        </w:p>
      </w:tc>
    </w:tr>
  </w:tbl>
  <w:p w:rsidR="00000000" w:rsidDel="00000000" w:rsidP="00000000" w:rsidRDefault="00000000" w:rsidRPr="00000000" w14:paraId="00000056">
    <w:pPr>
      <w:spacing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s://github.com/ferbellacetingallardo/repositorio1.git" TargetMode="External"/><Relationship Id="rId10" Type="http://schemas.openxmlformats.org/officeDocument/2006/relationships/image" Target="media/image15.jpg"/><Relationship Id="rId21" Type="http://schemas.openxmlformats.org/officeDocument/2006/relationships/footer" Target="footer1.xml"/><Relationship Id="rId13" Type="http://schemas.openxmlformats.org/officeDocument/2006/relationships/hyperlink" Target="https://github.com/margaritacm12/practica1_fdp.git" TargetMode="External"/><Relationship Id="rId12" Type="http://schemas.openxmlformats.org/officeDocument/2006/relationships/hyperlink" Target="https://github.com/brandonjarquinrosas/practica1_fd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jpg"/><Relationship Id="rId14" Type="http://schemas.openxmlformats.org/officeDocument/2006/relationships/image" Target="media/image20.png"/><Relationship Id="rId17" Type="http://schemas.openxmlformats.org/officeDocument/2006/relationships/image" Target="media/image13.png"/><Relationship Id="rId16" Type="http://schemas.openxmlformats.org/officeDocument/2006/relationships/image" Target="media/image21.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2.png"/><Relationship Id="rId18" Type="http://schemas.openxmlformats.org/officeDocument/2006/relationships/image" Target="media/image16.png"/><Relationship Id="rId7" Type="http://schemas.openxmlformats.org/officeDocument/2006/relationships/image" Target="media/image14.png"/><Relationship Id="rId8"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