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https://github.com/fernandasales27/Biblioteca.git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fernandasaales27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MarcilioFreiitas777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Sistema para cadastro e empréstimos de livros com espaço para comentários e opiniões.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do usuário: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conter informações do leitor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 capaz de auto registrar o livro que pegou emprestado.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 capaz de opinar sobre os livros.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Adm: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conter informações do adm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 capaz catalogar os livros,contendo informações: (capa, isbn, título,resumo,autor)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registrar AACR2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Catálogo de livros: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 capaz de registrar o </w:t>
      </w:r>
      <w:r w:rsidDel="00000000" w:rsidR="00000000" w:rsidRPr="00000000">
        <w:rPr>
          <w:rtl w:val="0"/>
        </w:rPr>
        <w:t xml:space="preserve">estoque e deixar visível aos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Usuários se o livro está em condição de ser emprestado.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entidade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livro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empréstimo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rnandasales27/Bibliotec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