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horzAnchor="margin" w:tblpXSpec="center" w:tblpY="450"/>
        <w:tblW w:w="10201" w:type="dxa"/>
        <w:tblBorders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4"/>
        <w:gridCol w:w="6515"/>
        <w:gridCol w:w="1842"/>
      </w:tblGrid>
      <w:tr w:rsidR="00275319" w14:paraId="158978C5" w14:textId="77777777" w:rsidTr="00B94834">
        <w:trPr>
          <w:trHeight w:val="1266"/>
        </w:trPr>
        <w:tc>
          <w:tcPr>
            <w:tcW w:w="1844" w:type="dxa"/>
            <w:shd w:val="clear" w:color="auto" w:fill="auto"/>
          </w:tcPr>
          <w:p w14:paraId="23A5BC4C" w14:textId="313180D0" w:rsidR="00275319" w:rsidRPr="008A429F" w:rsidRDefault="00275319" w:rsidP="00275319">
            <w:pPr>
              <w:pStyle w:val="Ttulo1"/>
              <w:tabs>
                <w:tab w:val="left" w:pos="0"/>
              </w:tabs>
              <w:snapToGrid w:val="0"/>
              <w:spacing w:after="60"/>
              <w:ind w:right="-108"/>
              <w:rPr>
                <w:sz w:val="20"/>
              </w:rPr>
            </w:pPr>
            <w:r>
              <w:rPr>
                <w:sz w:val="20"/>
              </w:rPr>
              <w:t xml:space="preserve">     </w:t>
            </w:r>
          </w:p>
        </w:tc>
        <w:tc>
          <w:tcPr>
            <w:tcW w:w="6515" w:type="dxa"/>
            <w:shd w:val="clear" w:color="auto" w:fill="auto"/>
          </w:tcPr>
          <w:p w14:paraId="5A68B528" w14:textId="76DA5666" w:rsidR="00275319" w:rsidRDefault="00275319" w:rsidP="00275319">
            <w:pPr>
              <w:jc w:val="center"/>
            </w:pPr>
          </w:p>
        </w:tc>
        <w:tc>
          <w:tcPr>
            <w:tcW w:w="1842" w:type="dxa"/>
            <w:shd w:val="clear" w:color="auto" w:fill="auto"/>
          </w:tcPr>
          <w:p w14:paraId="7DFAB1F1" w14:textId="7BE9DABD" w:rsidR="00275319" w:rsidRPr="008A429F" w:rsidRDefault="00275319" w:rsidP="00275319">
            <w:pPr>
              <w:pStyle w:val="Ttulo1"/>
              <w:snapToGrid w:val="0"/>
            </w:pPr>
            <w:r>
              <w:t xml:space="preserve">     </w:t>
            </w:r>
          </w:p>
        </w:tc>
      </w:tr>
    </w:tbl>
    <w:p w14:paraId="019E625E" w14:textId="77777777" w:rsidR="00CB46FC" w:rsidRPr="002E711B" w:rsidRDefault="00CB46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b/>
          <w:sz w:val="20"/>
          <w:szCs w:val="20"/>
        </w:rPr>
      </w:pPr>
      <w:r w:rsidRPr="002E711B">
        <w:rPr>
          <w:rFonts w:ascii="Arial" w:hAnsi="Arial" w:cs="Arial"/>
          <w:b/>
          <w:sz w:val="20"/>
          <w:szCs w:val="20"/>
        </w:rPr>
        <w:t xml:space="preserve">ATA DE REGISTRO DE PREÇOS </w:t>
      </w:r>
    </w:p>
    <w:p w14:paraId="019E625F" w14:textId="77777777" w:rsidR="00CB46FC" w:rsidRPr="002E711B" w:rsidRDefault="00CB46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b/>
          <w:bCs/>
          <w:sz w:val="20"/>
          <w:szCs w:val="20"/>
        </w:rPr>
      </w:pPr>
      <w:r w:rsidRPr="002E711B">
        <w:rPr>
          <w:rFonts w:ascii="Arial" w:hAnsi="Arial" w:cs="Arial"/>
          <w:b/>
          <w:bCs/>
          <w:sz w:val="20"/>
          <w:szCs w:val="20"/>
        </w:rPr>
        <w:t>N.º .........</w:t>
      </w:r>
    </w:p>
    <w:p w14:paraId="019E6260" w14:textId="77777777" w:rsidR="00CB46FC" w:rsidRPr="005F295F" w:rsidRDefault="00CB46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both"/>
        <w:rPr>
          <w:rFonts w:ascii="Arial" w:hAnsi="Arial" w:cs="Arial"/>
          <w:sz w:val="20"/>
          <w:szCs w:val="20"/>
        </w:rPr>
      </w:pPr>
    </w:p>
    <w:p w14:paraId="019E6261" w14:textId="58F1ED29" w:rsidR="00CB46FC" w:rsidRDefault="00275319" w:rsidP="00227D9C">
      <w:pPr>
        <w:widowControl w:val="0"/>
        <w:tabs>
          <w:tab w:val="center" w:pos="4779"/>
          <w:tab w:val="right" w:pos="9198"/>
        </w:tabs>
        <w:autoSpaceDE w:val="0"/>
        <w:autoSpaceDN w:val="0"/>
        <w:adjustRightInd w:val="0"/>
        <w:spacing w:before="120" w:after="120" w:line="276" w:lineRule="auto"/>
        <w:ind w:right="-28" w:firstLine="1418"/>
        <w:jc w:val="both"/>
        <w:rPr>
          <w:rFonts w:ascii="Arial" w:hAnsi="Arial" w:cs="Arial"/>
          <w:sz w:val="20"/>
          <w:szCs w:val="20"/>
        </w:rPr>
      </w:pPr>
      <w:r w:rsidRPr="001A31F8">
        <w:rPr>
          <w:rFonts w:ascii="Arial" w:hAnsi="Arial" w:cs="Arial"/>
          <w:sz w:val="20"/>
          <w:szCs w:val="20"/>
        </w:rPr>
        <w:t xml:space="preserve">A UNIÃO, por intermédio da 21ª Companhia de Engenharia de Construção, com sede na Área Cap Nobuo Oba S/Nr, Bairro Cachoeirinha, cidade de São Gabriel da Cachoeira-AM, CEP: 69750-000, inscrita no CNPJ sob o Nr 07.546.219/0001-30, neste ato representada pelo </w:t>
      </w:r>
      <w:r w:rsidR="00154B2B">
        <w:rPr>
          <w:rFonts w:ascii="Arial" w:hAnsi="Arial" w:cs="Arial"/>
          <w:sz w:val="20"/>
          <w:szCs w:val="20"/>
        </w:rPr>
        <w:t xml:space="preserve">Tenente </w:t>
      </w:r>
      <w:r w:rsidRPr="001A31F8">
        <w:rPr>
          <w:rFonts w:ascii="Arial" w:hAnsi="Arial" w:cs="Arial"/>
          <w:sz w:val="20"/>
          <w:szCs w:val="20"/>
        </w:rPr>
        <w:t xml:space="preserve">Coronel </w:t>
      </w:r>
      <w:r w:rsidR="00154B2B">
        <w:rPr>
          <w:rFonts w:ascii="Arial" w:hAnsi="Arial" w:cs="Arial"/>
          <w:sz w:val="20"/>
          <w:szCs w:val="20"/>
        </w:rPr>
        <w:t>JOSINALDO LOPES DE MENESES</w:t>
      </w:r>
      <w:r w:rsidRPr="001A31F8">
        <w:rPr>
          <w:rFonts w:ascii="Arial" w:hAnsi="Arial" w:cs="Arial"/>
          <w:sz w:val="20"/>
          <w:szCs w:val="20"/>
        </w:rPr>
        <w:t xml:space="preserve">, nomeado pela Portaria </w:t>
      </w:r>
      <w:r>
        <w:rPr>
          <w:rFonts w:ascii="Arial" w:hAnsi="Arial" w:cs="Arial"/>
          <w:sz w:val="20"/>
          <w:szCs w:val="20"/>
        </w:rPr>
        <w:t>de Pessoal - C EX N</w:t>
      </w:r>
      <w:r w:rsidRPr="001A31F8">
        <w:rPr>
          <w:rFonts w:ascii="Arial" w:hAnsi="Arial" w:cs="Arial"/>
          <w:sz w:val="20"/>
          <w:szCs w:val="20"/>
        </w:rPr>
        <w:t xml:space="preserve">º </w:t>
      </w:r>
      <w:r w:rsidR="00154B2B">
        <w:rPr>
          <w:rFonts w:ascii="Arial" w:hAnsi="Arial" w:cs="Arial"/>
          <w:sz w:val="20"/>
          <w:szCs w:val="20"/>
        </w:rPr>
        <w:t>743</w:t>
      </w:r>
      <w:r>
        <w:rPr>
          <w:rFonts w:ascii="Arial" w:hAnsi="Arial" w:cs="Arial"/>
          <w:sz w:val="20"/>
          <w:szCs w:val="20"/>
        </w:rPr>
        <w:t>,</w:t>
      </w:r>
      <w:r w:rsidRPr="001A31F8">
        <w:rPr>
          <w:rFonts w:ascii="Arial" w:hAnsi="Arial" w:cs="Arial"/>
          <w:sz w:val="20"/>
          <w:szCs w:val="20"/>
        </w:rPr>
        <w:t xml:space="preserve"> de </w:t>
      </w:r>
      <w:r w:rsidR="00154B2B">
        <w:rPr>
          <w:rFonts w:ascii="Arial" w:hAnsi="Arial" w:cs="Arial"/>
          <w:sz w:val="20"/>
          <w:szCs w:val="20"/>
        </w:rPr>
        <w:t>7</w:t>
      </w:r>
      <w:r w:rsidRPr="001A31F8">
        <w:rPr>
          <w:rFonts w:ascii="Arial" w:hAnsi="Arial" w:cs="Arial"/>
          <w:sz w:val="20"/>
          <w:szCs w:val="20"/>
        </w:rPr>
        <w:t xml:space="preserve"> de </w:t>
      </w:r>
      <w:r w:rsidR="00154B2B">
        <w:rPr>
          <w:rFonts w:ascii="Arial" w:hAnsi="Arial" w:cs="Arial"/>
          <w:sz w:val="20"/>
          <w:szCs w:val="20"/>
        </w:rPr>
        <w:t>j</w:t>
      </w:r>
      <w:r w:rsidRPr="001A31F8">
        <w:rPr>
          <w:rFonts w:ascii="Arial" w:hAnsi="Arial" w:cs="Arial"/>
          <w:sz w:val="20"/>
          <w:szCs w:val="20"/>
        </w:rPr>
        <w:t>u</w:t>
      </w:r>
      <w:r w:rsidR="00154B2B">
        <w:rPr>
          <w:rFonts w:ascii="Arial" w:hAnsi="Arial" w:cs="Arial"/>
          <w:sz w:val="20"/>
          <w:szCs w:val="20"/>
        </w:rPr>
        <w:t>n</w:t>
      </w:r>
      <w:r w:rsidRPr="001A31F8">
        <w:rPr>
          <w:rFonts w:ascii="Arial" w:hAnsi="Arial" w:cs="Arial"/>
          <w:sz w:val="20"/>
          <w:szCs w:val="20"/>
        </w:rPr>
        <w:t>ho de 20</w:t>
      </w:r>
      <w:r>
        <w:rPr>
          <w:rFonts w:ascii="Arial" w:hAnsi="Arial" w:cs="Arial"/>
          <w:sz w:val="20"/>
          <w:szCs w:val="20"/>
        </w:rPr>
        <w:t>2</w:t>
      </w:r>
      <w:r w:rsidR="00154B2B">
        <w:rPr>
          <w:rFonts w:ascii="Arial" w:hAnsi="Arial" w:cs="Arial"/>
          <w:sz w:val="20"/>
          <w:szCs w:val="20"/>
        </w:rPr>
        <w:t>3</w:t>
      </w:r>
      <w:r w:rsidRPr="001A31F8">
        <w:rPr>
          <w:rFonts w:ascii="Arial" w:hAnsi="Arial" w:cs="Arial"/>
          <w:sz w:val="20"/>
          <w:szCs w:val="20"/>
        </w:rPr>
        <w:t xml:space="preserve">, publicada no DOU de </w:t>
      </w:r>
      <w:r w:rsidR="00154B2B">
        <w:rPr>
          <w:rFonts w:ascii="Arial" w:hAnsi="Arial" w:cs="Arial"/>
          <w:sz w:val="20"/>
          <w:szCs w:val="20"/>
        </w:rPr>
        <w:t>12</w:t>
      </w:r>
      <w:r w:rsidRPr="001A31F8">
        <w:rPr>
          <w:rFonts w:ascii="Arial" w:hAnsi="Arial" w:cs="Arial"/>
          <w:sz w:val="20"/>
          <w:szCs w:val="20"/>
        </w:rPr>
        <w:t xml:space="preserve"> de ju</w:t>
      </w:r>
      <w:r w:rsidR="00154B2B">
        <w:rPr>
          <w:rFonts w:ascii="Arial" w:hAnsi="Arial" w:cs="Arial"/>
          <w:sz w:val="20"/>
          <w:szCs w:val="20"/>
        </w:rPr>
        <w:t>n</w:t>
      </w:r>
      <w:r w:rsidRPr="001A31F8">
        <w:rPr>
          <w:rFonts w:ascii="Arial" w:hAnsi="Arial" w:cs="Arial"/>
          <w:sz w:val="20"/>
          <w:szCs w:val="20"/>
        </w:rPr>
        <w:t>ho de 20</w:t>
      </w:r>
      <w:r>
        <w:rPr>
          <w:rFonts w:ascii="Arial" w:hAnsi="Arial" w:cs="Arial"/>
          <w:sz w:val="20"/>
          <w:szCs w:val="20"/>
        </w:rPr>
        <w:t>2</w:t>
      </w:r>
      <w:r w:rsidR="00154B2B">
        <w:rPr>
          <w:rFonts w:ascii="Arial" w:hAnsi="Arial" w:cs="Arial"/>
          <w:sz w:val="20"/>
          <w:szCs w:val="20"/>
        </w:rPr>
        <w:t>3</w:t>
      </w:r>
      <w:r w:rsidRPr="001A31F8">
        <w:rPr>
          <w:rFonts w:ascii="Arial" w:hAnsi="Arial" w:cs="Arial"/>
          <w:sz w:val="20"/>
          <w:szCs w:val="20"/>
        </w:rPr>
        <w:t>, portador do CPF nº</w:t>
      </w:r>
      <w:r>
        <w:rPr>
          <w:rFonts w:ascii="Arial" w:hAnsi="Arial" w:cs="Arial"/>
          <w:sz w:val="20"/>
          <w:szCs w:val="20"/>
        </w:rPr>
        <w:t xml:space="preserve"> </w:t>
      </w:r>
      <w:r w:rsidR="00B94834">
        <w:rPr>
          <w:rFonts w:ascii="Arial" w:hAnsi="Arial" w:cs="Arial"/>
          <w:sz w:val="20"/>
          <w:szCs w:val="20"/>
        </w:rPr>
        <w:t>____.___.___-__</w:t>
      </w:r>
      <w:r w:rsidRPr="001A31F8">
        <w:rPr>
          <w:rFonts w:ascii="Arial" w:hAnsi="Arial" w:cs="Arial"/>
          <w:sz w:val="20"/>
          <w:szCs w:val="20"/>
        </w:rPr>
        <w:t xml:space="preserve">, considerando o julgamento da licitação na modalidade de pregão, na forma eletrônica, para </w:t>
      </w:r>
      <w:r w:rsidR="5EBCF017" w:rsidRPr="5EBCF017">
        <w:rPr>
          <w:rFonts w:ascii="Arial" w:hAnsi="Arial" w:cs="Arial"/>
          <w:sz w:val="20"/>
          <w:szCs w:val="20"/>
        </w:rPr>
        <w:t xml:space="preserve">REGISTRO DE PREÇOS nº </w:t>
      </w:r>
      <w:r w:rsidR="000707C3">
        <w:rPr>
          <w:rFonts w:ascii="Arial" w:hAnsi="Arial" w:cs="Arial"/>
          <w:sz w:val="20"/>
          <w:szCs w:val="20"/>
        </w:rPr>
        <w:t>900</w:t>
      </w:r>
      <w:r w:rsidR="00FE399B">
        <w:rPr>
          <w:rFonts w:ascii="Arial" w:hAnsi="Arial" w:cs="Arial"/>
          <w:sz w:val="20"/>
          <w:szCs w:val="20"/>
        </w:rPr>
        <w:t>24</w:t>
      </w:r>
      <w:r w:rsidR="5EBCF017" w:rsidRPr="5EBCF017">
        <w:rPr>
          <w:rFonts w:ascii="Arial" w:hAnsi="Arial" w:cs="Arial"/>
          <w:sz w:val="20"/>
          <w:szCs w:val="20"/>
        </w:rPr>
        <w:t>/20</w:t>
      </w:r>
      <w:r w:rsidR="00484F4D">
        <w:rPr>
          <w:rFonts w:ascii="Arial" w:hAnsi="Arial" w:cs="Arial"/>
          <w:sz w:val="20"/>
          <w:szCs w:val="20"/>
        </w:rPr>
        <w:t>2</w:t>
      </w:r>
      <w:r w:rsidR="00335639">
        <w:rPr>
          <w:rFonts w:ascii="Arial" w:hAnsi="Arial" w:cs="Arial"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t>, publicada no DOU</w:t>
      </w:r>
      <w:r w:rsidR="5EBCF017" w:rsidRPr="5EBCF017">
        <w:rPr>
          <w:rFonts w:ascii="Arial" w:hAnsi="Arial" w:cs="Arial"/>
          <w:sz w:val="20"/>
          <w:szCs w:val="20"/>
        </w:rPr>
        <w:t xml:space="preserve"> de </w:t>
      </w:r>
      <w:r w:rsidR="00B94834">
        <w:rPr>
          <w:rFonts w:ascii="Arial" w:hAnsi="Arial" w:cs="Arial"/>
          <w:sz w:val="20"/>
          <w:szCs w:val="20"/>
        </w:rPr>
        <w:t xml:space="preserve">   </w:t>
      </w:r>
      <w:r w:rsidR="5EBCF017" w:rsidRPr="5EBCF017">
        <w:rPr>
          <w:rFonts w:ascii="Arial" w:hAnsi="Arial" w:cs="Arial"/>
          <w:sz w:val="20"/>
          <w:szCs w:val="20"/>
        </w:rPr>
        <w:t>/</w:t>
      </w:r>
      <w:r w:rsidR="00B94834">
        <w:rPr>
          <w:rFonts w:ascii="Arial" w:hAnsi="Arial" w:cs="Arial"/>
          <w:sz w:val="20"/>
          <w:szCs w:val="20"/>
        </w:rPr>
        <w:t xml:space="preserve">     </w:t>
      </w:r>
      <w:r w:rsidR="5EBCF017" w:rsidRPr="5EBCF017">
        <w:rPr>
          <w:rFonts w:ascii="Arial" w:hAnsi="Arial" w:cs="Arial"/>
          <w:sz w:val="20"/>
          <w:szCs w:val="20"/>
        </w:rPr>
        <w:t>/20</w:t>
      </w:r>
      <w:r w:rsidR="00484F4D"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>3</w:t>
      </w:r>
      <w:r w:rsidR="5EBCF017" w:rsidRPr="5EBCF017">
        <w:rPr>
          <w:rFonts w:ascii="Arial" w:hAnsi="Arial" w:cs="Arial"/>
          <w:sz w:val="20"/>
          <w:szCs w:val="20"/>
        </w:rPr>
        <w:t xml:space="preserve">, processo administrativo n.º </w:t>
      </w:r>
      <w:r>
        <w:rPr>
          <w:rFonts w:ascii="Arial" w:hAnsi="Arial" w:cs="Arial"/>
          <w:sz w:val="20"/>
          <w:szCs w:val="20"/>
        </w:rPr>
        <w:t>64411.00</w:t>
      </w:r>
      <w:r w:rsidR="00BD2C7B">
        <w:rPr>
          <w:rFonts w:ascii="Arial" w:hAnsi="Arial" w:cs="Arial"/>
          <w:sz w:val="20"/>
          <w:szCs w:val="20"/>
        </w:rPr>
        <w:t>1164</w:t>
      </w:r>
      <w:r>
        <w:rPr>
          <w:rFonts w:ascii="Arial" w:hAnsi="Arial" w:cs="Arial"/>
          <w:sz w:val="20"/>
          <w:szCs w:val="20"/>
        </w:rPr>
        <w:t>/202</w:t>
      </w:r>
      <w:r w:rsidR="00335639">
        <w:rPr>
          <w:rFonts w:ascii="Arial" w:hAnsi="Arial" w:cs="Arial"/>
          <w:sz w:val="20"/>
          <w:szCs w:val="20"/>
        </w:rPr>
        <w:t>4-</w:t>
      </w:r>
      <w:r w:rsidR="00BD2C7B">
        <w:rPr>
          <w:rFonts w:ascii="Arial" w:hAnsi="Arial" w:cs="Arial"/>
          <w:sz w:val="20"/>
          <w:szCs w:val="20"/>
        </w:rPr>
        <w:t>8</w:t>
      </w:r>
      <w:r w:rsidR="00E753D0">
        <w:rPr>
          <w:rFonts w:ascii="Arial" w:hAnsi="Arial" w:cs="Arial"/>
          <w:sz w:val="20"/>
          <w:szCs w:val="20"/>
        </w:rPr>
        <w:t>1</w:t>
      </w:r>
      <w:r w:rsidR="5EBCF017" w:rsidRPr="5EBCF017">
        <w:rPr>
          <w:rFonts w:ascii="Arial" w:hAnsi="Arial" w:cs="Arial"/>
          <w:sz w:val="20"/>
          <w:szCs w:val="20"/>
        </w:rPr>
        <w:t>, RESOLVE registrar os preços da(s)</w:t>
      </w:r>
      <w:r w:rsidR="007B150D">
        <w:rPr>
          <w:rFonts w:ascii="Arial" w:hAnsi="Arial" w:cs="Arial"/>
          <w:sz w:val="20"/>
          <w:szCs w:val="20"/>
        </w:rPr>
        <w:t xml:space="preserve"> </w:t>
      </w:r>
      <w:r w:rsidR="00A25D1D">
        <w:rPr>
          <w:rFonts w:ascii="Arial" w:hAnsi="Arial" w:cs="Arial"/>
          <w:sz w:val="20"/>
          <w:szCs w:val="20"/>
        </w:rPr>
        <w:t xml:space="preserve"> </w:t>
      </w:r>
      <w:r w:rsidR="5EBCF017" w:rsidRPr="5EBCF017">
        <w:rPr>
          <w:rFonts w:ascii="Arial" w:hAnsi="Arial" w:cs="Arial"/>
          <w:sz w:val="20"/>
          <w:szCs w:val="20"/>
        </w:rPr>
        <w:t>empresa(s) indicada(s) e qualificada(s) nesta ATA, de acordo com a classificação por ela(s) alcançada(s) e na(s)</w:t>
      </w:r>
      <w:r w:rsidR="007B150D">
        <w:rPr>
          <w:rFonts w:ascii="Arial" w:hAnsi="Arial" w:cs="Arial"/>
          <w:sz w:val="20"/>
          <w:szCs w:val="20"/>
        </w:rPr>
        <w:t xml:space="preserve"> </w:t>
      </w:r>
      <w:r w:rsidR="00A25D1D">
        <w:rPr>
          <w:rFonts w:ascii="Arial" w:hAnsi="Arial" w:cs="Arial"/>
          <w:sz w:val="20"/>
          <w:szCs w:val="20"/>
        </w:rPr>
        <w:t xml:space="preserve"> </w:t>
      </w:r>
      <w:r w:rsidR="5EBCF017" w:rsidRPr="5EBCF017">
        <w:rPr>
          <w:rFonts w:ascii="Arial" w:hAnsi="Arial" w:cs="Arial"/>
          <w:sz w:val="20"/>
          <w:szCs w:val="20"/>
        </w:rPr>
        <w:t>quantidade(s)</w:t>
      </w:r>
      <w:r w:rsidR="007B150D">
        <w:rPr>
          <w:rFonts w:ascii="Arial" w:hAnsi="Arial" w:cs="Arial"/>
          <w:sz w:val="20"/>
          <w:szCs w:val="20"/>
        </w:rPr>
        <w:t xml:space="preserve"> </w:t>
      </w:r>
      <w:r w:rsidR="00A25D1D">
        <w:rPr>
          <w:rFonts w:ascii="Arial" w:hAnsi="Arial" w:cs="Arial"/>
          <w:sz w:val="20"/>
          <w:szCs w:val="20"/>
        </w:rPr>
        <w:t xml:space="preserve"> </w:t>
      </w:r>
      <w:r w:rsidR="5EBCF017" w:rsidRPr="5EBCF017">
        <w:rPr>
          <w:rFonts w:ascii="Arial" w:hAnsi="Arial" w:cs="Arial"/>
          <w:sz w:val="20"/>
          <w:szCs w:val="20"/>
        </w:rPr>
        <w:t xml:space="preserve">cotada(s), atendendo as condições </w:t>
      </w:r>
      <w:r w:rsidR="5EBCF017" w:rsidRPr="007B2846">
        <w:rPr>
          <w:rFonts w:ascii="Arial" w:hAnsi="Arial" w:cs="Arial"/>
          <w:sz w:val="20"/>
          <w:szCs w:val="20"/>
        </w:rPr>
        <w:t xml:space="preserve">previstas no </w:t>
      </w:r>
      <w:r w:rsidR="00FB57EF" w:rsidRPr="00275319">
        <w:rPr>
          <w:rFonts w:ascii="Arial" w:hAnsi="Arial" w:cs="Arial"/>
          <w:sz w:val="20"/>
          <w:szCs w:val="20"/>
        </w:rPr>
        <w:t>E</w:t>
      </w:r>
      <w:r w:rsidR="5EBCF017" w:rsidRPr="00275319">
        <w:rPr>
          <w:rFonts w:ascii="Arial" w:hAnsi="Arial" w:cs="Arial"/>
          <w:sz w:val="20"/>
          <w:szCs w:val="20"/>
        </w:rPr>
        <w:t>dital</w:t>
      </w:r>
      <w:r w:rsidR="00FB57EF" w:rsidRPr="00275319">
        <w:rPr>
          <w:rFonts w:ascii="Arial" w:hAnsi="Arial" w:cs="Arial"/>
          <w:sz w:val="20"/>
          <w:szCs w:val="20"/>
        </w:rPr>
        <w:t xml:space="preserve"> de licitação</w:t>
      </w:r>
      <w:r w:rsidR="5EBCF017" w:rsidRPr="5EBCF017">
        <w:rPr>
          <w:rFonts w:ascii="Arial" w:hAnsi="Arial" w:cs="Arial"/>
          <w:sz w:val="20"/>
          <w:szCs w:val="20"/>
        </w:rPr>
        <w:t xml:space="preserve">, sujeitando-se as partes às normas constantes na Lei nº </w:t>
      </w:r>
      <w:r w:rsidR="006A7A1A">
        <w:rPr>
          <w:rFonts w:ascii="Arial" w:hAnsi="Arial" w:cs="Arial"/>
          <w:sz w:val="20"/>
          <w:szCs w:val="20"/>
        </w:rPr>
        <w:t>14.133, de 1º de abril de 2021,</w:t>
      </w:r>
      <w:r w:rsidR="5EBCF017" w:rsidRPr="5EBCF017">
        <w:rPr>
          <w:rFonts w:ascii="Arial" w:hAnsi="Arial" w:cs="Arial"/>
          <w:sz w:val="20"/>
          <w:szCs w:val="20"/>
        </w:rPr>
        <w:t xml:space="preserve"> no Decreto n.º </w:t>
      </w:r>
      <w:r w:rsidR="00EA0EE1">
        <w:rPr>
          <w:rFonts w:ascii="Arial" w:hAnsi="Arial" w:cs="Arial"/>
          <w:sz w:val="20"/>
          <w:szCs w:val="20"/>
        </w:rPr>
        <w:t>11.462</w:t>
      </w:r>
      <w:r w:rsidR="5EBCF017" w:rsidRPr="5EBCF017">
        <w:rPr>
          <w:rFonts w:ascii="Arial" w:hAnsi="Arial" w:cs="Arial"/>
          <w:sz w:val="20"/>
          <w:szCs w:val="20"/>
        </w:rPr>
        <w:t xml:space="preserve">, de </w:t>
      </w:r>
      <w:r w:rsidR="00EA0EE1">
        <w:rPr>
          <w:rFonts w:ascii="Arial" w:hAnsi="Arial" w:cs="Arial"/>
          <w:sz w:val="20"/>
          <w:szCs w:val="20"/>
        </w:rPr>
        <w:t>31 de março de</w:t>
      </w:r>
      <w:r w:rsidR="5EBCF017" w:rsidRPr="5EBCF017">
        <w:rPr>
          <w:rFonts w:ascii="Arial" w:hAnsi="Arial" w:cs="Arial"/>
          <w:sz w:val="20"/>
          <w:szCs w:val="20"/>
        </w:rPr>
        <w:t xml:space="preserve"> 20</w:t>
      </w:r>
      <w:r w:rsidR="006A7A1A">
        <w:rPr>
          <w:rFonts w:ascii="Arial" w:hAnsi="Arial" w:cs="Arial"/>
          <w:sz w:val="20"/>
          <w:szCs w:val="20"/>
        </w:rPr>
        <w:t>2</w:t>
      </w:r>
      <w:r w:rsidR="5EBCF017" w:rsidRPr="5EBCF017">
        <w:rPr>
          <w:rFonts w:ascii="Arial" w:hAnsi="Arial" w:cs="Arial"/>
          <w:sz w:val="20"/>
          <w:szCs w:val="20"/>
        </w:rPr>
        <w:t>3, e em conformidade com as disposições a seguir:</w:t>
      </w:r>
    </w:p>
    <w:p w14:paraId="688E8B9F" w14:textId="77777777" w:rsidR="00B94834" w:rsidRPr="005F295F" w:rsidRDefault="00B94834" w:rsidP="00227D9C">
      <w:pPr>
        <w:widowControl w:val="0"/>
        <w:tabs>
          <w:tab w:val="center" w:pos="4779"/>
          <w:tab w:val="right" w:pos="9198"/>
        </w:tabs>
        <w:autoSpaceDE w:val="0"/>
        <w:autoSpaceDN w:val="0"/>
        <w:adjustRightInd w:val="0"/>
        <w:spacing w:before="120" w:after="120" w:line="276" w:lineRule="auto"/>
        <w:ind w:right="-28" w:firstLine="1418"/>
        <w:jc w:val="both"/>
        <w:rPr>
          <w:rFonts w:ascii="Arial" w:hAnsi="Arial" w:cs="Arial"/>
          <w:sz w:val="20"/>
          <w:szCs w:val="20"/>
        </w:rPr>
      </w:pPr>
    </w:p>
    <w:p w14:paraId="019E6263" w14:textId="77777777" w:rsidR="00CB46FC" w:rsidRPr="00636001" w:rsidRDefault="00CB46FC" w:rsidP="00636001">
      <w:pPr>
        <w:pStyle w:val="Nivel01"/>
      </w:pPr>
      <w:r w:rsidRPr="00636001">
        <w:t>DO OBJETO</w:t>
      </w:r>
    </w:p>
    <w:p w14:paraId="019E6264" w14:textId="352C5F0B" w:rsidR="00CB46FC" w:rsidRDefault="00CB46FC" w:rsidP="00D8054F">
      <w:pPr>
        <w:pStyle w:val="Nivel2"/>
      </w:pPr>
      <w:r w:rsidRPr="005F295F">
        <w:t>A presente Ata tem por obje</w:t>
      </w:r>
      <w:r w:rsidRPr="005613DC">
        <w:t xml:space="preserve">to o registro de preços para a eventual </w:t>
      </w:r>
      <w:r w:rsidR="005613DC" w:rsidRPr="005613DC">
        <w:t>Aquisição de insumos diversos para impressora plotter HP 711 designjet T520 eprinter series e toner compatível para impressora brother DCP – L2540DW</w:t>
      </w:r>
      <w:r w:rsidRPr="005F295F">
        <w:t>, especificado(s) no(s) item(ns)</w:t>
      </w:r>
      <w:r w:rsidR="00275319">
        <w:t xml:space="preserve"> 1.1.</w:t>
      </w:r>
      <w:r w:rsidRPr="005F295F">
        <w:t xml:space="preserve"> do </w:t>
      </w:r>
      <w:r w:rsidR="00FD7CFF" w:rsidRPr="005F295F">
        <w:t>T</w:t>
      </w:r>
      <w:r w:rsidRPr="005F295F">
        <w:t xml:space="preserve">ermo de </w:t>
      </w:r>
      <w:r w:rsidR="00FD7CFF" w:rsidRPr="005F295F">
        <w:t>R</w:t>
      </w:r>
      <w:r w:rsidRPr="005F295F">
        <w:t xml:space="preserve">eferência, anexo </w:t>
      </w:r>
      <w:r w:rsidR="00275319">
        <w:t xml:space="preserve">I </w:t>
      </w:r>
      <w:r w:rsidRPr="00541FCA">
        <w:rPr>
          <w:i/>
        </w:rPr>
        <w:t xml:space="preserve">do edital de </w:t>
      </w:r>
      <w:r w:rsidR="0084417D" w:rsidRPr="00541FCA">
        <w:rPr>
          <w:i/>
        </w:rPr>
        <w:t>Licitação</w:t>
      </w:r>
      <w:r w:rsidRPr="00541FCA">
        <w:rPr>
          <w:i/>
        </w:rPr>
        <w:t xml:space="preserve"> nº</w:t>
      </w:r>
      <w:r w:rsidR="00275319" w:rsidRPr="00541FCA">
        <w:rPr>
          <w:i/>
        </w:rPr>
        <w:t xml:space="preserve"> </w:t>
      </w:r>
      <w:r w:rsidR="00541FCA" w:rsidRPr="00541FCA">
        <w:rPr>
          <w:i/>
        </w:rPr>
        <w:t>900</w:t>
      </w:r>
      <w:r w:rsidR="005613DC">
        <w:rPr>
          <w:i/>
        </w:rPr>
        <w:t>24</w:t>
      </w:r>
      <w:r w:rsidRPr="00541FCA">
        <w:rPr>
          <w:i/>
        </w:rPr>
        <w:t>/20</w:t>
      </w:r>
      <w:r w:rsidR="00275319" w:rsidRPr="00541FCA">
        <w:rPr>
          <w:i/>
        </w:rPr>
        <w:t>2</w:t>
      </w:r>
      <w:r w:rsidR="00335639" w:rsidRPr="00541FCA">
        <w:rPr>
          <w:i/>
        </w:rPr>
        <w:t>4</w:t>
      </w:r>
      <w:r w:rsidRPr="005F295F">
        <w:t>, que é parte integrante desta Ata, assim como a</w:t>
      </w:r>
      <w:r w:rsidR="00FC7DAC">
        <w:t>s</w:t>
      </w:r>
      <w:r w:rsidRPr="005F295F">
        <w:t xml:space="preserve"> proposta</w:t>
      </w:r>
      <w:r w:rsidR="00FC7DAC">
        <w:t>s</w:t>
      </w:r>
      <w:r w:rsidRPr="005F295F">
        <w:t xml:space="preserve"> </w:t>
      </w:r>
      <w:r w:rsidR="00FC7DAC">
        <w:t>cujos preços tenh</w:t>
      </w:r>
      <w:r w:rsidR="00B829AB">
        <w:t>am sido registrados</w:t>
      </w:r>
      <w:r w:rsidRPr="005F295F">
        <w:t>, independentemente de transcrição.</w:t>
      </w:r>
    </w:p>
    <w:p w14:paraId="7C489BD4" w14:textId="77777777" w:rsidR="00B94834" w:rsidRPr="005F295F" w:rsidRDefault="00B94834" w:rsidP="00B94834">
      <w:pPr>
        <w:pStyle w:val="Nivel2"/>
        <w:numPr>
          <w:ilvl w:val="0"/>
          <w:numId w:val="0"/>
        </w:numPr>
      </w:pPr>
    </w:p>
    <w:p w14:paraId="019E6266" w14:textId="77777777" w:rsidR="00CB46FC" w:rsidRPr="005F295F" w:rsidRDefault="00CB46FC" w:rsidP="00636001">
      <w:pPr>
        <w:pStyle w:val="Nivel01"/>
      </w:pPr>
      <w:r w:rsidRPr="00636001">
        <w:t>DOS</w:t>
      </w:r>
      <w:r w:rsidRPr="005F295F">
        <w:t xml:space="preserve"> PREÇOS, ESPECIFICAÇÕES E QUANTITATIVOS</w:t>
      </w:r>
    </w:p>
    <w:p w14:paraId="019E6267" w14:textId="2A09327C" w:rsidR="00CB46FC" w:rsidRPr="005F295F" w:rsidRDefault="00CB46FC" w:rsidP="00D8054F">
      <w:pPr>
        <w:pStyle w:val="Nivel2"/>
      </w:pPr>
      <w:commentRangeStart w:id="0"/>
      <w:r w:rsidRPr="005F295F">
        <w:t>O preço registrado</w:t>
      </w:r>
      <w:commentRangeEnd w:id="0"/>
      <w:r w:rsidR="00922EEE">
        <w:rPr>
          <w:rStyle w:val="Refdecomentrio"/>
        </w:rPr>
        <w:commentReference w:id="0"/>
      </w:r>
      <w:r w:rsidRPr="005F295F">
        <w:t xml:space="preserve">, as especificações do objeto, </w:t>
      </w:r>
      <w:commentRangeStart w:id="1"/>
      <w:r w:rsidRPr="005F295F">
        <w:t>a</w:t>
      </w:r>
      <w:r w:rsidR="004F5350">
        <w:t>s</w:t>
      </w:r>
      <w:r w:rsidRPr="005F295F">
        <w:t xml:space="preserve"> quantidade</w:t>
      </w:r>
      <w:r w:rsidR="004F5350">
        <w:t>s mínimas e máximas de cada item</w:t>
      </w:r>
      <w:commentRangeEnd w:id="1"/>
      <w:r w:rsidR="004F5350">
        <w:rPr>
          <w:rStyle w:val="Refdecomentrio"/>
        </w:rPr>
        <w:commentReference w:id="1"/>
      </w:r>
      <w:r w:rsidRPr="005F295F">
        <w:t xml:space="preserve">, fornecedor(es) e as demais condições ofertadas na(s) proposta(s) são as que seguem: </w:t>
      </w:r>
    </w:p>
    <w:tbl>
      <w:tblPr>
        <w:tblW w:w="9392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7"/>
        <w:gridCol w:w="1333"/>
        <w:gridCol w:w="1253"/>
        <w:gridCol w:w="1541"/>
        <w:gridCol w:w="1121"/>
        <w:gridCol w:w="1121"/>
        <w:gridCol w:w="841"/>
        <w:gridCol w:w="841"/>
        <w:gridCol w:w="844"/>
      </w:tblGrid>
      <w:tr w:rsidR="00506BFD" w:rsidRPr="005F295F" w14:paraId="019E626D" w14:textId="77777777" w:rsidTr="006C48A9">
        <w:trPr>
          <w:trHeight w:val="511"/>
        </w:trPr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9E6268" w14:textId="77777777" w:rsidR="00506BFD" w:rsidRPr="005F295F" w:rsidRDefault="00506BFD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Item</w:t>
            </w:r>
          </w:p>
          <w:p w14:paraId="019E6269" w14:textId="77777777" w:rsidR="00506BFD" w:rsidRPr="005F295F" w:rsidRDefault="00506BFD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do</w:t>
            </w:r>
          </w:p>
          <w:p w14:paraId="019E626A" w14:textId="77777777" w:rsidR="00506BFD" w:rsidRPr="005F295F" w:rsidRDefault="00506BFD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TR</w:t>
            </w:r>
          </w:p>
        </w:tc>
        <w:tc>
          <w:tcPr>
            <w:tcW w:w="8895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E626B" w14:textId="17496564" w:rsidR="00506BFD" w:rsidRPr="005F295F" w:rsidRDefault="00506BFD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 xml:space="preserve">Fornecedor </w:t>
            </w:r>
            <w:r w:rsidRPr="005F295F">
              <w:rPr>
                <w:rFonts w:ascii="Arial" w:hAnsi="Arial" w:cs="Arial"/>
                <w:i/>
                <w:color w:val="FF0000"/>
                <w:sz w:val="20"/>
                <w:szCs w:val="20"/>
              </w:rPr>
              <w:t>(razão social, CNPJ/MF, endereço, contatos, representante)</w:t>
            </w:r>
          </w:p>
          <w:p w14:paraId="019E626C" w14:textId="77777777" w:rsidR="00506BFD" w:rsidRPr="005F295F" w:rsidRDefault="00506BFD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7EC4" w:rsidRPr="005F295F" w14:paraId="019E6278" w14:textId="77777777" w:rsidTr="003E7EC4">
        <w:trPr>
          <w:trHeight w:val="674"/>
        </w:trPr>
        <w:tc>
          <w:tcPr>
            <w:tcW w:w="4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019E626E" w14:textId="77777777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13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9E626F" w14:textId="77777777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Especificação</w:t>
            </w:r>
          </w:p>
        </w:tc>
        <w:tc>
          <w:tcPr>
            <w:tcW w:w="125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9E6270" w14:textId="77777777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Marca </w:t>
            </w:r>
          </w:p>
          <w:p w14:paraId="019E6271" w14:textId="77777777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(se exigida no edital)</w:t>
            </w:r>
          </w:p>
        </w:tc>
        <w:tc>
          <w:tcPr>
            <w:tcW w:w="15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9E6272" w14:textId="77777777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Modelo</w:t>
            </w:r>
          </w:p>
          <w:p w14:paraId="019E6273" w14:textId="77777777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(se exigido no edital)</w:t>
            </w: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9E6274" w14:textId="77777777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Unidade</w:t>
            </w: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9E6275" w14:textId="1D7D3112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Quantidade</w:t>
            </w:r>
            <w:r>
              <w:rPr>
                <w:rFonts w:ascii="Arial" w:hAnsi="Arial" w:cs="Arial"/>
                <w:sz w:val="20"/>
                <w:szCs w:val="20"/>
              </w:rPr>
              <w:t>Máxima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22937" w14:textId="650E5443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Quantidade Mínima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9E6276" w14:textId="65CCB4D4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Valor Un</w:t>
            </w:r>
          </w:p>
        </w:tc>
        <w:tc>
          <w:tcPr>
            <w:tcW w:w="8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E6277" w14:textId="77777777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Prazo garantia ou validade</w:t>
            </w:r>
          </w:p>
        </w:tc>
      </w:tr>
      <w:tr w:rsidR="003E7EC4" w:rsidRPr="005F295F" w14:paraId="019E6281" w14:textId="77777777" w:rsidTr="003E7EC4">
        <w:trPr>
          <w:trHeight w:val="174"/>
        </w:trPr>
        <w:tc>
          <w:tcPr>
            <w:tcW w:w="4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9E6279" w14:textId="77777777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9E627A" w14:textId="77777777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9E627B" w14:textId="77777777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9E627C" w14:textId="77777777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9E627D" w14:textId="77777777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9E627E" w14:textId="77777777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D41FE" w14:textId="77777777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9E627F" w14:textId="7A341B03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E6280" w14:textId="77777777" w:rsidR="003E7EC4" w:rsidRPr="005F295F" w:rsidRDefault="003E7EC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764CF22" w14:textId="77777777" w:rsidR="00B05AF8" w:rsidRPr="005F295F" w:rsidRDefault="00B05AF8" w:rsidP="00D4329D">
      <w:pPr>
        <w:spacing w:line="360" w:lineRule="auto"/>
        <w:rPr>
          <w:rFonts w:ascii="Arial" w:hAnsi="Arial" w:cs="Arial"/>
          <w:sz w:val="20"/>
          <w:szCs w:val="20"/>
          <w:lang w:eastAsia="en-US"/>
        </w:rPr>
      </w:pPr>
    </w:p>
    <w:p w14:paraId="1DF944BA" w14:textId="7DA3BCAE" w:rsidR="003C2835" w:rsidRPr="0096123D" w:rsidRDefault="001F6040" w:rsidP="00D8054F">
      <w:pPr>
        <w:pStyle w:val="Nivel2"/>
        <w:rPr>
          <w:lang w:eastAsia="en-US"/>
        </w:rPr>
      </w:pPr>
      <w:commentRangeStart w:id="2"/>
      <w:r w:rsidRPr="0096123D">
        <w:rPr>
          <w:lang w:eastAsia="en-US"/>
        </w:rPr>
        <w:lastRenderedPageBreak/>
        <w:t>A listagem do cadastro de reserva referente ao presente registro de preços consta como anexo a esta Ata.</w:t>
      </w:r>
      <w:commentRangeEnd w:id="2"/>
      <w:r w:rsidR="00F34F83">
        <w:rPr>
          <w:rStyle w:val="Refdecomentrio"/>
        </w:rPr>
        <w:commentReference w:id="2"/>
      </w:r>
    </w:p>
    <w:p w14:paraId="019E6285" w14:textId="251156BE" w:rsidR="00CB46FC" w:rsidRPr="007B2846" w:rsidRDefault="00CB46FC" w:rsidP="00636001">
      <w:pPr>
        <w:pStyle w:val="Nivel01"/>
      </w:pPr>
      <w:commentRangeStart w:id="3"/>
      <w:commentRangeStart w:id="4"/>
      <w:r w:rsidRPr="007B2846">
        <w:t>ÓRGÃO(S)</w:t>
      </w:r>
      <w:r w:rsidR="006362AE" w:rsidRPr="007B2846">
        <w:t xml:space="preserve"> GERENCIADOR E</w:t>
      </w:r>
      <w:r w:rsidR="007B150D" w:rsidRPr="007B2846">
        <w:t xml:space="preserve"> </w:t>
      </w:r>
      <w:r w:rsidR="00A25D1D" w:rsidRPr="007B2846">
        <w:t xml:space="preserve"> </w:t>
      </w:r>
      <w:r w:rsidRPr="007B2846">
        <w:t>PARTICIPANTE(S)</w:t>
      </w:r>
      <w:commentRangeEnd w:id="3"/>
      <w:r w:rsidR="00907E5C" w:rsidRPr="00C82CB6">
        <w:commentReference w:id="3"/>
      </w:r>
      <w:commentRangeEnd w:id="4"/>
      <w:r w:rsidR="00EA0EE1" w:rsidRPr="00C82CB6">
        <w:commentReference w:id="4"/>
      </w:r>
    </w:p>
    <w:p w14:paraId="6D0D0D80" w14:textId="542432B5" w:rsidR="006362AE" w:rsidRDefault="006362AE" w:rsidP="00D8054F">
      <w:pPr>
        <w:pStyle w:val="Nivel2"/>
      </w:pPr>
      <w:r w:rsidRPr="007B2846">
        <w:t xml:space="preserve">O órgão gerenciador será </w:t>
      </w:r>
      <w:r w:rsidR="007F12ED">
        <w:t>21ª Companhia de Engenharia de Construção</w:t>
      </w:r>
    </w:p>
    <w:tbl>
      <w:tblPr>
        <w:tblW w:w="10834" w:type="dxa"/>
        <w:jc w:val="center"/>
        <w:tblLayout w:type="fixed"/>
        <w:tblCellMar>
          <w:left w:w="93" w:type="dxa"/>
        </w:tblCellMar>
        <w:tblLook w:val="04A0" w:firstRow="1" w:lastRow="0" w:firstColumn="1" w:lastColumn="0" w:noHBand="0" w:noVBand="1"/>
      </w:tblPr>
      <w:tblGrid>
        <w:gridCol w:w="566"/>
        <w:gridCol w:w="3678"/>
        <w:gridCol w:w="897"/>
        <w:gridCol w:w="808"/>
        <w:gridCol w:w="633"/>
        <w:gridCol w:w="672"/>
        <w:gridCol w:w="688"/>
        <w:gridCol w:w="1279"/>
        <w:gridCol w:w="1613"/>
      </w:tblGrid>
      <w:tr w:rsidR="00FE399B" w:rsidRPr="009F6435" w14:paraId="0E4D1531" w14:textId="77777777" w:rsidTr="002F64C3">
        <w:trPr>
          <w:jc w:val="center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6CCFA5E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F6435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3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0ADA298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F6435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ESPECIFICAÇÃO</w:t>
            </w:r>
          </w:p>
        </w:tc>
        <w:tc>
          <w:tcPr>
            <w:tcW w:w="8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0436EC5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F6435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CATMAT</w:t>
            </w:r>
          </w:p>
        </w:tc>
        <w:tc>
          <w:tcPr>
            <w:tcW w:w="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5FD5554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F6435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UND</w:t>
            </w:r>
          </w:p>
        </w:tc>
        <w:tc>
          <w:tcPr>
            <w:tcW w:w="6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2BF6896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F6435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Mínima</w:t>
            </w:r>
          </w:p>
        </w:tc>
        <w:tc>
          <w:tcPr>
            <w:tcW w:w="6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41BF9B7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F6435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Máxima</w:t>
            </w:r>
          </w:p>
        </w:tc>
        <w:tc>
          <w:tcPr>
            <w:tcW w:w="6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047B64C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F6435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QTD</w:t>
            </w:r>
          </w:p>
        </w:tc>
        <w:tc>
          <w:tcPr>
            <w:tcW w:w="12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A297320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F6435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VALOR</w:t>
            </w:r>
          </w:p>
          <w:p w14:paraId="53327395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F6435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UNITÁRIO</w:t>
            </w:r>
          </w:p>
        </w:tc>
        <w:tc>
          <w:tcPr>
            <w:tcW w:w="1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188F69E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F6435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VALOR</w:t>
            </w:r>
          </w:p>
          <w:p w14:paraId="0E69DCEC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9F6435"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TOTAL</w:t>
            </w:r>
          </w:p>
        </w:tc>
      </w:tr>
      <w:tr w:rsidR="00FE399B" w:rsidRPr="009F6435" w14:paraId="441CFA27" w14:textId="77777777" w:rsidTr="002F64C3">
        <w:trPr>
          <w:jc w:val="center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E32A8E8" w14:textId="77777777" w:rsidR="00FE399B" w:rsidRPr="009F6435" w:rsidRDefault="00FE399B" w:rsidP="00FE399B">
            <w:pPr>
              <w:pStyle w:val="PargrafodaLista"/>
              <w:widowControl w:val="0"/>
              <w:numPr>
                <w:ilvl w:val="0"/>
                <w:numId w:val="11"/>
              </w:numPr>
              <w:suppressAutoHyphens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3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8869749" w14:textId="77777777" w:rsidR="00FE399B" w:rsidRPr="009F6435" w:rsidRDefault="00FE399B" w:rsidP="002F64C3">
            <w:pPr>
              <w:pStyle w:val="Contedodatabela"/>
              <w:suppressAutoHyphens w:val="0"/>
              <w:rPr>
                <w:rFonts w:ascii="Calibri Light" w:hAnsi="Calibri Light" w:cs="Calibri Light"/>
                <w:sz w:val="18"/>
                <w:szCs w:val="18"/>
              </w:rPr>
            </w:pPr>
            <w:r w:rsidRPr="009E4640">
              <w:rPr>
                <w:rFonts w:ascii="Calibri Light" w:hAnsi="Calibri Light" w:cs="Calibri Light"/>
                <w:sz w:val="18"/>
                <w:szCs w:val="18"/>
              </w:rPr>
              <w:t>película auto-adesiva material: vinil, alongamento: 100 per, resistência tração: 2,14 kgf/cm2, aplicação: confecção plotter, comprimento: 50 m, cor: amarelo ouro, espessura: 0,08 mm, largura: 1,22 m, características adicionais: polimétrica calandrada, adesivo acrílico transpare</w:t>
            </w:r>
          </w:p>
        </w:tc>
        <w:tc>
          <w:tcPr>
            <w:tcW w:w="8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E669E8B" w14:textId="77777777" w:rsidR="00FE399B" w:rsidRPr="009F6435" w:rsidRDefault="00FE399B" w:rsidP="002F64C3">
            <w:pPr>
              <w:pStyle w:val="Contedodatabela"/>
              <w:suppressAutoHyphens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2740A7">
              <w:rPr>
                <w:rFonts w:ascii="Calibri Light" w:hAnsi="Calibri Light" w:cs="Calibri Light"/>
                <w:sz w:val="18"/>
                <w:szCs w:val="18"/>
              </w:rPr>
              <w:t>359880</w:t>
            </w:r>
          </w:p>
        </w:tc>
        <w:tc>
          <w:tcPr>
            <w:tcW w:w="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1DCF7DC" w14:textId="77777777" w:rsidR="00FE399B" w:rsidRDefault="00FE399B" w:rsidP="002F64C3">
            <w:pPr>
              <w:jc w:val="center"/>
            </w:pPr>
            <w:r w:rsidRPr="009D0CC9">
              <w:rPr>
                <w:rFonts w:ascii="Calibri Light" w:hAnsi="Calibri Light" w:cs="Calibri Light"/>
                <w:sz w:val="18"/>
                <w:szCs w:val="18"/>
              </w:rPr>
              <w:t>UND</w:t>
            </w:r>
          </w:p>
        </w:tc>
        <w:tc>
          <w:tcPr>
            <w:tcW w:w="6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51DAA0E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01</w:t>
            </w:r>
          </w:p>
        </w:tc>
        <w:tc>
          <w:tcPr>
            <w:tcW w:w="6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E11D3F3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03</w:t>
            </w:r>
          </w:p>
        </w:tc>
        <w:tc>
          <w:tcPr>
            <w:tcW w:w="6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CFCC44D" w14:textId="77777777" w:rsidR="00FE399B" w:rsidRPr="009F6435" w:rsidRDefault="00FE399B" w:rsidP="002F64C3">
            <w:pPr>
              <w:pStyle w:val="Contedodatabela"/>
              <w:suppressAutoHyphens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04</w:t>
            </w:r>
          </w:p>
        </w:tc>
        <w:tc>
          <w:tcPr>
            <w:tcW w:w="12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803B28F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R$ 2.921,00</w:t>
            </w:r>
          </w:p>
        </w:tc>
        <w:tc>
          <w:tcPr>
            <w:tcW w:w="1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0E60A10" w14:textId="77777777" w:rsidR="00FE399B" w:rsidRDefault="00FE399B" w:rsidP="002F64C3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R$ 11.684,00</w:t>
            </w:r>
          </w:p>
        </w:tc>
      </w:tr>
      <w:tr w:rsidR="00FE399B" w:rsidRPr="009F6435" w14:paraId="73BC47B2" w14:textId="77777777" w:rsidTr="002F64C3">
        <w:trPr>
          <w:jc w:val="center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6B58B34" w14:textId="77777777" w:rsidR="00FE399B" w:rsidRPr="009F6435" w:rsidRDefault="00FE399B" w:rsidP="00FE399B">
            <w:pPr>
              <w:pStyle w:val="PargrafodaLista"/>
              <w:widowControl w:val="0"/>
              <w:numPr>
                <w:ilvl w:val="0"/>
                <w:numId w:val="11"/>
              </w:numPr>
              <w:suppressAutoHyphens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3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DAA05FC" w14:textId="77777777" w:rsidR="00FE399B" w:rsidRPr="009F6435" w:rsidRDefault="00FE399B" w:rsidP="002F64C3">
            <w:pPr>
              <w:pStyle w:val="Contedodatabela"/>
              <w:suppressAutoHyphens w:val="0"/>
              <w:rPr>
                <w:rFonts w:ascii="Calibri Light" w:hAnsi="Calibri Light" w:cs="Calibri Light"/>
                <w:sz w:val="18"/>
                <w:szCs w:val="18"/>
              </w:rPr>
            </w:pPr>
            <w:r w:rsidRPr="009E4640">
              <w:rPr>
                <w:rFonts w:ascii="Calibri Light" w:hAnsi="Calibri Light" w:cs="Calibri Light"/>
                <w:sz w:val="18"/>
                <w:szCs w:val="18"/>
              </w:rPr>
              <w:t>película auto-adesiva material: vinil, alongamento: 100 per, resistência tração: 2,14 kgf/cm2, aplicação: confecção plotter, comprimento: 50 m, cor: vermelho, espessura: 0,08 mm, largura: 1,22 m, características adicionais: polimétrica calandrada, adesivo acrílico transpare</w:t>
            </w:r>
          </w:p>
        </w:tc>
        <w:tc>
          <w:tcPr>
            <w:tcW w:w="8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EB461F3" w14:textId="77777777" w:rsidR="00FE399B" w:rsidRPr="009F6435" w:rsidRDefault="00FE399B" w:rsidP="002F64C3">
            <w:pPr>
              <w:pStyle w:val="Contedodatabela"/>
              <w:suppressAutoHyphens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F57667">
              <w:rPr>
                <w:rFonts w:ascii="Calibri Light" w:hAnsi="Calibri Light" w:cs="Calibri Light"/>
                <w:sz w:val="18"/>
                <w:szCs w:val="18"/>
              </w:rPr>
              <w:t>359880</w:t>
            </w:r>
          </w:p>
        </w:tc>
        <w:tc>
          <w:tcPr>
            <w:tcW w:w="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91E731C" w14:textId="77777777" w:rsidR="00FE399B" w:rsidRDefault="00FE399B" w:rsidP="002F64C3">
            <w:pPr>
              <w:jc w:val="center"/>
            </w:pPr>
            <w:r w:rsidRPr="009D0CC9">
              <w:rPr>
                <w:rFonts w:ascii="Calibri Light" w:hAnsi="Calibri Light" w:cs="Calibri Light"/>
                <w:sz w:val="18"/>
                <w:szCs w:val="18"/>
              </w:rPr>
              <w:t>UND</w:t>
            </w:r>
          </w:p>
        </w:tc>
        <w:tc>
          <w:tcPr>
            <w:tcW w:w="6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032A5C0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01</w:t>
            </w:r>
          </w:p>
        </w:tc>
        <w:tc>
          <w:tcPr>
            <w:tcW w:w="6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20DB9DF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03</w:t>
            </w:r>
          </w:p>
        </w:tc>
        <w:tc>
          <w:tcPr>
            <w:tcW w:w="6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3A09B6B" w14:textId="77777777" w:rsidR="00FE399B" w:rsidRPr="009F6435" w:rsidRDefault="00FE399B" w:rsidP="002F64C3">
            <w:pPr>
              <w:pStyle w:val="Contedodatabela"/>
              <w:suppressAutoHyphens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04</w:t>
            </w:r>
          </w:p>
        </w:tc>
        <w:tc>
          <w:tcPr>
            <w:tcW w:w="12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37737EF" w14:textId="77777777" w:rsidR="00FE399B" w:rsidRDefault="00FE399B" w:rsidP="002F64C3">
            <w:pPr>
              <w:jc w:val="center"/>
            </w:pPr>
            <w:r w:rsidRPr="005A2115">
              <w:rPr>
                <w:rFonts w:ascii="Calibri Light" w:hAnsi="Calibri Light" w:cs="Calibri Light"/>
                <w:sz w:val="18"/>
                <w:szCs w:val="18"/>
              </w:rPr>
              <w:t>R$ 2.921,00</w:t>
            </w:r>
          </w:p>
        </w:tc>
        <w:tc>
          <w:tcPr>
            <w:tcW w:w="1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FA97A0F" w14:textId="77777777" w:rsidR="00FE399B" w:rsidRDefault="00FE399B" w:rsidP="002F64C3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R$ 11.684,00</w:t>
            </w:r>
          </w:p>
        </w:tc>
      </w:tr>
      <w:tr w:rsidR="00FE399B" w:rsidRPr="009F6435" w14:paraId="0158FDBA" w14:textId="77777777" w:rsidTr="002F64C3">
        <w:trPr>
          <w:jc w:val="center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91764FD" w14:textId="77777777" w:rsidR="00FE399B" w:rsidRPr="009F6435" w:rsidRDefault="00FE399B" w:rsidP="00FE399B">
            <w:pPr>
              <w:pStyle w:val="PargrafodaLista"/>
              <w:widowControl w:val="0"/>
              <w:numPr>
                <w:ilvl w:val="0"/>
                <w:numId w:val="11"/>
              </w:numPr>
              <w:suppressAutoHyphens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3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189F1FD" w14:textId="77777777" w:rsidR="00FE399B" w:rsidRPr="009F6435" w:rsidRDefault="00FE399B" w:rsidP="002F64C3">
            <w:pPr>
              <w:pStyle w:val="Contedodatabela"/>
              <w:suppressAutoHyphens w:val="0"/>
              <w:rPr>
                <w:rFonts w:ascii="Calibri Light" w:hAnsi="Calibri Light" w:cs="Calibri Light"/>
                <w:sz w:val="18"/>
                <w:szCs w:val="18"/>
              </w:rPr>
            </w:pPr>
            <w:r w:rsidRPr="009E4640">
              <w:rPr>
                <w:rFonts w:ascii="Calibri Light" w:hAnsi="Calibri Light" w:cs="Calibri Light"/>
                <w:sz w:val="18"/>
                <w:szCs w:val="18"/>
              </w:rPr>
              <w:t>película auto-adesiva material: vinil, alongamento: 100 per, resistência tração: 2,14 kgf/cm2, aplicação: confecção plotter, comprimento: 50 m, cor: verde, espessura: 0,08 mm, largura: 1,22 m, características adicionais: polimétrica calandrada, adesivo acrílico transpare</w:t>
            </w:r>
          </w:p>
        </w:tc>
        <w:tc>
          <w:tcPr>
            <w:tcW w:w="8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415339B" w14:textId="77777777" w:rsidR="00FE399B" w:rsidRPr="009F6435" w:rsidRDefault="00FE399B" w:rsidP="002F64C3">
            <w:pPr>
              <w:pStyle w:val="Contedodatabela"/>
              <w:suppressAutoHyphens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F57667">
              <w:rPr>
                <w:rFonts w:ascii="Calibri Light" w:hAnsi="Calibri Light" w:cs="Calibri Light"/>
                <w:sz w:val="18"/>
                <w:szCs w:val="18"/>
              </w:rPr>
              <w:t>359880</w:t>
            </w:r>
          </w:p>
        </w:tc>
        <w:tc>
          <w:tcPr>
            <w:tcW w:w="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C6979BC" w14:textId="77777777" w:rsidR="00FE399B" w:rsidRDefault="00FE399B" w:rsidP="002F64C3">
            <w:pPr>
              <w:jc w:val="center"/>
            </w:pPr>
            <w:r w:rsidRPr="009D0CC9">
              <w:rPr>
                <w:rFonts w:ascii="Calibri Light" w:hAnsi="Calibri Light" w:cs="Calibri Light"/>
                <w:sz w:val="18"/>
                <w:szCs w:val="18"/>
              </w:rPr>
              <w:t>UND</w:t>
            </w:r>
          </w:p>
        </w:tc>
        <w:tc>
          <w:tcPr>
            <w:tcW w:w="6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56FCC28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01</w:t>
            </w:r>
          </w:p>
        </w:tc>
        <w:tc>
          <w:tcPr>
            <w:tcW w:w="6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CF7F079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03</w:t>
            </w:r>
          </w:p>
        </w:tc>
        <w:tc>
          <w:tcPr>
            <w:tcW w:w="6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ED138E8" w14:textId="77777777" w:rsidR="00FE399B" w:rsidRPr="009F6435" w:rsidRDefault="00FE399B" w:rsidP="002F64C3">
            <w:pPr>
              <w:pStyle w:val="Contedodatabela"/>
              <w:suppressAutoHyphens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04</w:t>
            </w:r>
          </w:p>
        </w:tc>
        <w:tc>
          <w:tcPr>
            <w:tcW w:w="12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B810C4D" w14:textId="77777777" w:rsidR="00FE399B" w:rsidRDefault="00FE399B" w:rsidP="002F64C3">
            <w:pPr>
              <w:jc w:val="center"/>
            </w:pPr>
            <w:r w:rsidRPr="005A2115">
              <w:rPr>
                <w:rFonts w:ascii="Calibri Light" w:hAnsi="Calibri Light" w:cs="Calibri Light"/>
                <w:sz w:val="18"/>
                <w:szCs w:val="18"/>
              </w:rPr>
              <w:t>R$ 2.921,00</w:t>
            </w:r>
          </w:p>
        </w:tc>
        <w:tc>
          <w:tcPr>
            <w:tcW w:w="1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0C1AEBA" w14:textId="77777777" w:rsidR="00FE399B" w:rsidRDefault="00FE399B" w:rsidP="002F64C3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R$ 11.684,00</w:t>
            </w:r>
          </w:p>
        </w:tc>
      </w:tr>
      <w:tr w:rsidR="00FE399B" w:rsidRPr="009F6435" w14:paraId="222436BE" w14:textId="77777777" w:rsidTr="002F64C3">
        <w:trPr>
          <w:jc w:val="center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E0A681D" w14:textId="77777777" w:rsidR="00FE399B" w:rsidRPr="009F6435" w:rsidRDefault="00FE399B" w:rsidP="00FE399B">
            <w:pPr>
              <w:pStyle w:val="PargrafodaLista"/>
              <w:widowControl w:val="0"/>
              <w:numPr>
                <w:ilvl w:val="0"/>
                <w:numId w:val="11"/>
              </w:numPr>
              <w:suppressAutoHyphens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3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0490C70" w14:textId="77777777" w:rsidR="00FE399B" w:rsidRDefault="00FE399B" w:rsidP="002F64C3">
            <w:pPr>
              <w:jc w:val="both"/>
              <w:rPr>
                <w:rFonts w:ascii="Calibri Light" w:eastAsia="SimSun" w:hAnsi="Calibri Light" w:cs="Calibri Light"/>
                <w:spacing w:val="-2"/>
                <w:sz w:val="18"/>
                <w:szCs w:val="18"/>
                <w:lang w:bidi="hi-IN"/>
              </w:rPr>
            </w:pPr>
            <w:r w:rsidRPr="009E4640">
              <w:rPr>
                <w:rFonts w:ascii="Calibri Light" w:eastAsia="SimSun" w:hAnsi="Calibri Light" w:cs="Calibri Light"/>
                <w:spacing w:val="-2"/>
                <w:sz w:val="18"/>
                <w:szCs w:val="18"/>
                <w:lang w:bidi="hi-IN"/>
              </w:rPr>
              <w:t>película auto-adesiva material: vinil, alongamento: 100 per, resistência tração: 2,14 kgf/cm2, aplicação: confecção plotter, comprimento: 50 m, cor: azul, espessura: 0,08 mm, largura: 1,22 m, características adicionais: polimétrica calandrada, adesivo acrílico transpare</w:t>
            </w:r>
          </w:p>
          <w:p w14:paraId="0D6ED2D9" w14:textId="77777777" w:rsidR="00FE399B" w:rsidRPr="009F6435" w:rsidRDefault="00FE399B" w:rsidP="002F64C3">
            <w:pPr>
              <w:jc w:val="both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F9B7E1C" w14:textId="77777777" w:rsidR="00FE399B" w:rsidRPr="009F6435" w:rsidRDefault="00FE399B" w:rsidP="002F64C3">
            <w:pPr>
              <w:pStyle w:val="Contedodatabela"/>
              <w:suppressAutoHyphens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F57667">
              <w:rPr>
                <w:rFonts w:ascii="Calibri Light" w:hAnsi="Calibri Light" w:cs="Calibri Light"/>
                <w:sz w:val="18"/>
                <w:szCs w:val="18"/>
              </w:rPr>
              <w:t>359880</w:t>
            </w:r>
          </w:p>
        </w:tc>
        <w:tc>
          <w:tcPr>
            <w:tcW w:w="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B41F7FB" w14:textId="77777777" w:rsidR="00FE399B" w:rsidRDefault="00FE399B" w:rsidP="002F64C3">
            <w:pPr>
              <w:jc w:val="center"/>
            </w:pPr>
            <w:r w:rsidRPr="009D0CC9">
              <w:rPr>
                <w:rFonts w:ascii="Calibri Light" w:hAnsi="Calibri Light" w:cs="Calibri Light"/>
                <w:sz w:val="18"/>
                <w:szCs w:val="18"/>
              </w:rPr>
              <w:t>UND</w:t>
            </w:r>
          </w:p>
        </w:tc>
        <w:tc>
          <w:tcPr>
            <w:tcW w:w="6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CD33551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01</w:t>
            </w:r>
          </w:p>
        </w:tc>
        <w:tc>
          <w:tcPr>
            <w:tcW w:w="6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DB15C28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03</w:t>
            </w:r>
          </w:p>
        </w:tc>
        <w:tc>
          <w:tcPr>
            <w:tcW w:w="6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82974ED" w14:textId="77777777" w:rsidR="00FE399B" w:rsidRPr="009F6435" w:rsidRDefault="00FE399B" w:rsidP="002F64C3">
            <w:pPr>
              <w:pStyle w:val="Contedodatabela"/>
              <w:suppressAutoHyphens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04</w:t>
            </w:r>
          </w:p>
        </w:tc>
        <w:tc>
          <w:tcPr>
            <w:tcW w:w="12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9776E75" w14:textId="77777777" w:rsidR="00FE399B" w:rsidRDefault="00FE399B" w:rsidP="002F64C3">
            <w:pPr>
              <w:jc w:val="center"/>
            </w:pPr>
            <w:r w:rsidRPr="005A2115">
              <w:rPr>
                <w:rFonts w:ascii="Calibri Light" w:hAnsi="Calibri Light" w:cs="Calibri Light"/>
                <w:sz w:val="18"/>
                <w:szCs w:val="18"/>
              </w:rPr>
              <w:t>R$ 2.921,00</w:t>
            </w:r>
          </w:p>
        </w:tc>
        <w:tc>
          <w:tcPr>
            <w:tcW w:w="1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5D5477C" w14:textId="77777777" w:rsidR="00FE399B" w:rsidRDefault="00FE399B" w:rsidP="002F64C3">
            <w:pPr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R$ 11.684,00</w:t>
            </w:r>
          </w:p>
        </w:tc>
      </w:tr>
      <w:tr w:rsidR="00FE399B" w:rsidRPr="009F6435" w14:paraId="77CCE27D" w14:textId="77777777" w:rsidTr="002F64C3">
        <w:trPr>
          <w:jc w:val="center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254D091" w14:textId="77777777" w:rsidR="00FE399B" w:rsidRPr="009F6435" w:rsidRDefault="00FE399B" w:rsidP="00FE399B">
            <w:pPr>
              <w:pStyle w:val="PargrafodaLista"/>
              <w:widowControl w:val="0"/>
              <w:numPr>
                <w:ilvl w:val="0"/>
                <w:numId w:val="11"/>
              </w:numPr>
              <w:suppressAutoHyphens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3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AD237B2" w14:textId="77777777" w:rsidR="00FE399B" w:rsidRDefault="00FE399B" w:rsidP="002F64C3">
            <w:pPr>
              <w:pStyle w:val="Contedodatabela"/>
              <w:suppressAutoHyphens w:val="0"/>
              <w:rPr>
                <w:rFonts w:ascii="Calibri Light" w:hAnsi="Calibri Light" w:cs="Calibri Light"/>
                <w:sz w:val="18"/>
                <w:szCs w:val="18"/>
              </w:rPr>
            </w:pPr>
            <w:r w:rsidRPr="009E4640">
              <w:rPr>
                <w:rFonts w:ascii="Calibri Light" w:hAnsi="Calibri Light" w:cs="Calibri Light"/>
                <w:sz w:val="18"/>
                <w:szCs w:val="18"/>
              </w:rPr>
              <w:t>película auto-adesiva material: vinil, alongamento: 100 per, resistência tração: 2,14 kgf/cm2, aplicação: confecção plotter, comprimento: 50 m, cor: branco, espessura: 0,08 mm, largura: 1,22 m, características adicionais: polimétrica calandrada, adesivo acrílico transpare</w:t>
            </w:r>
          </w:p>
          <w:p w14:paraId="1DAF8C85" w14:textId="77777777" w:rsidR="00FE399B" w:rsidRPr="009F6435" w:rsidRDefault="00FE399B" w:rsidP="002F64C3">
            <w:pPr>
              <w:pStyle w:val="Contedodatabela"/>
              <w:suppressAutoHyphens w:val="0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2AE90AC" w14:textId="77777777" w:rsidR="00FE399B" w:rsidRPr="009F6435" w:rsidRDefault="00FE399B" w:rsidP="002F64C3">
            <w:pPr>
              <w:pStyle w:val="Contedodatabela"/>
              <w:suppressAutoHyphens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D72DC5">
              <w:rPr>
                <w:rFonts w:ascii="Calibri Light" w:hAnsi="Calibri Light" w:cs="Calibri Light"/>
                <w:sz w:val="18"/>
                <w:szCs w:val="18"/>
              </w:rPr>
              <w:t>359880</w:t>
            </w:r>
          </w:p>
        </w:tc>
        <w:tc>
          <w:tcPr>
            <w:tcW w:w="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DF105D4" w14:textId="77777777" w:rsidR="00FE399B" w:rsidRDefault="00FE399B" w:rsidP="002F64C3">
            <w:pPr>
              <w:jc w:val="center"/>
            </w:pPr>
            <w:r w:rsidRPr="009D0CC9">
              <w:rPr>
                <w:rFonts w:ascii="Calibri Light" w:hAnsi="Calibri Light" w:cs="Calibri Light"/>
                <w:sz w:val="18"/>
                <w:szCs w:val="18"/>
              </w:rPr>
              <w:t>UND</w:t>
            </w:r>
          </w:p>
        </w:tc>
        <w:tc>
          <w:tcPr>
            <w:tcW w:w="6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2796CDC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01</w:t>
            </w:r>
          </w:p>
        </w:tc>
        <w:tc>
          <w:tcPr>
            <w:tcW w:w="6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751FB67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03</w:t>
            </w:r>
          </w:p>
        </w:tc>
        <w:tc>
          <w:tcPr>
            <w:tcW w:w="6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F268331" w14:textId="77777777" w:rsidR="00FE399B" w:rsidRPr="009F6435" w:rsidRDefault="00FE399B" w:rsidP="002F64C3">
            <w:pPr>
              <w:pStyle w:val="Contedodatabela"/>
              <w:suppressAutoHyphens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04</w:t>
            </w:r>
          </w:p>
        </w:tc>
        <w:tc>
          <w:tcPr>
            <w:tcW w:w="12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383FAC5" w14:textId="77777777" w:rsidR="00FE399B" w:rsidRDefault="00FE399B" w:rsidP="002F64C3">
            <w:pPr>
              <w:jc w:val="center"/>
            </w:pPr>
            <w:r w:rsidRPr="005A2115">
              <w:rPr>
                <w:rFonts w:ascii="Calibri Light" w:hAnsi="Calibri Light" w:cs="Calibri Light"/>
                <w:sz w:val="18"/>
                <w:szCs w:val="18"/>
              </w:rPr>
              <w:t>R$ 2.921,00</w:t>
            </w:r>
          </w:p>
        </w:tc>
        <w:tc>
          <w:tcPr>
            <w:tcW w:w="1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93816BA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R$ 11.684,00</w:t>
            </w:r>
          </w:p>
        </w:tc>
      </w:tr>
      <w:tr w:rsidR="00FE399B" w:rsidRPr="009F6435" w14:paraId="7BDADC16" w14:textId="77777777" w:rsidTr="002F64C3">
        <w:trPr>
          <w:jc w:val="center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A19DE9C" w14:textId="77777777" w:rsidR="00FE399B" w:rsidRPr="009F6435" w:rsidRDefault="00FE399B" w:rsidP="00FE399B">
            <w:pPr>
              <w:pStyle w:val="PargrafodaLista"/>
              <w:widowControl w:val="0"/>
              <w:numPr>
                <w:ilvl w:val="0"/>
                <w:numId w:val="11"/>
              </w:numPr>
              <w:suppressAutoHyphens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3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D7DAA44" w14:textId="77777777" w:rsidR="00FE399B" w:rsidRPr="009F6435" w:rsidRDefault="00FE399B" w:rsidP="002F64C3">
            <w:pPr>
              <w:pStyle w:val="Contedodatabela"/>
              <w:suppressAutoHyphens w:val="0"/>
              <w:rPr>
                <w:rFonts w:ascii="Calibri Light" w:hAnsi="Calibri Light" w:cs="Calibri Light"/>
                <w:sz w:val="18"/>
                <w:szCs w:val="18"/>
              </w:rPr>
            </w:pPr>
            <w:r w:rsidRPr="009E4640">
              <w:rPr>
                <w:rFonts w:ascii="Calibri Light" w:hAnsi="Calibri Light" w:cs="Calibri Light"/>
                <w:sz w:val="18"/>
                <w:szCs w:val="18"/>
              </w:rPr>
              <w:t>máscara transferidora de adesivos; em filme de pvc calandrado, transparente; aderência media (médio tack); apresentação bobina de 1,00 m x 50 m (largura x comprimento); espessura aproximada de 80 microns;</w:t>
            </w:r>
          </w:p>
        </w:tc>
        <w:tc>
          <w:tcPr>
            <w:tcW w:w="8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8F9B0E4" w14:textId="77777777" w:rsidR="00FE399B" w:rsidRPr="009F6435" w:rsidRDefault="00FE399B" w:rsidP="002F64C3">
            <w:pPr>
              <w:pStyle w:val="Contedodatabela"/>
              <w:suppressAutoHyphens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2740A7">
              <w:rPr>
                <w:rFonts w:ascii="Calibri Light" w:hAnsi="Calibri Light" w:cs="Calibri Light"/>
                <w:color w:val="000000"/>
                <w:sz w:val="18"/>
                <w:szCs w:val="18"/>
              </w:rPr>
              <w:t>399370</w:t>
            </w:r>
          </w:p>
        </w:tc>
        <w:tc>
          <w:tcPr>
            <w:tcW w:w="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E0411E4" w14:textId="77777777" w:rsidR="00FE399B" w:rsidRDefault="00FE399B" w:rsidP="002F64C3">
            <w:pPr>
              <w:jc w:val="center"/>
            </w:pPr>
            <w:r w:rsidRPr="00197C57">
              <w:rPr>
                <w:rFonts w:ascii="Calibri Light" w:hAnsi="Calibri Light" w:cs="Calibri Light"/>
                <w:sz w:val="18"/>
                <w:szCs w:val="18"/>
              </w:rPr>
              <w:t>UND</w:t>
            </w:r>
          </w:p>
        </w:tc>
        <w:tc>
          <w:tcPr>
            <w:tcW w:w="6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D2F236F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01</w:t>
            </w:r>
          </w:p>
        </w:tc>
        <w:tc>
          <w:tcPr>
            <w:tcW w:w="6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46F175E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03</w:t>
            </w:r>
          </w:p>
        </w:tc>
        <w:tc>
          <w:tcPr>
            <w:tcW w:w="6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4E033E9" w14:textId="77777777" w:rsidR="00FE399B" w:rsidRPr="009F6435" w:rsidRDefault="00FE399B" w:rsidP="002F64C3">
            <w:pPr>
              <w:pStyle w:val="Contedodatabela"/>
              <w:suppressAutoHyphens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04</w:t>
            </w:r>
          </w:p>
        </w:tc>
        <w:tc>
          <w:tcPr>
            <w:tcW w:w="12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4834456A" w14:textId="77777777" w:rsidR="00FE399B" w:rsidRDefault="00FE399B" w:rsidP="002F64C3">
            <w:pPr>
              <w:jc w:val="center"/>
            </w:pPr>
            <w:r w:rsidRPr="005A2115">
              <w:rPr>
                <w:rFonts w:ascii="Calibri Light" w:hAnsi="Calibri Light" w:cs="Calibri Light"/>
                <w:sz w:val="18"/>
                <w:szCs w:val="18"/>
              </w:rPr>
              <w:t>R$ 2.921,00</w:t>
            </w:r>
          </w:p>
        </w:tc>
        <w:tc>
          <w:tcPr>
            <w:tcW w:w="1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857D032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R$ 11.684,00</w:t>
            </w:r>
          </w:p>
        </w:tc>
      </w:tr>
      <w:tr w:rsidR="00FE399B" w:rsidRPr="009F6435" w14:paraId="3C36130D" w14:textId="77777777" w:rsidTr="002F64C3">
        <w:trPr>
          <w:jc w:val="center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63A349A" w14:textId="77777777" w:rsidR="00FE399B" w:rsidRPr="009F6435" w:rsidRDefault="00FE399B" w:rsidP="00FE399B">
            <w:pPr>
              <w:pStyle w:val="PargrafodaLista"/>
              <w:widowControl w:val="0"/>
              <w:numPr>
                <w:ilvl w:val="0"/>
                <w:numId w:val="11"/>
              </w:numPr>
              <w:suppressAutoHyphens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3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200AE1E" w14:textId="77777777" w:rsidR="00FE399B" w:rsidRPr="009E4640" w:rsidRDefault="00FE399B" w:rsidP="002F64C3">
            <w:pPr>
              <w:pStyle w:val="Contedodatabela"/>
              <w:suppressAutoHyphens w:val="0"/>
              <w:rPr>
                <w:rFonts w:ascii="Calibri Light" w:hAnsi="Calibri Light" w:cs="Calibri Light"/>
                <w:sz w:val="18"/>
                <w:szCs w:val="18"/>
              </w:rPr>
            </w:pPr>
            <w:r w:rsidRPr="009E4640">
              <w:rPr>
                <w:rFonts w:ascii="Calibri Light" w:hAnsi="Calibri Light" w:cs="Calibri Light"/>
                <w:sz w:val="18"/>
                <w:szCs w:val="18"/>
              </w:rPr>
              <w:t>Correia para Plotter HP Latex 115, tamanho 54 pol, codigo do fabricante B4H69-67013, compativel com ( HP LATEX 110 PRINTER</w:t>
            </w:r>
          </w:p>
          <w:p w14:paraId="7F249B3F" w14:textId="77777777" w:rsidR="00FE399B" w:rsidRPr="009E4640" w:rsidRDefault="00FE399B" w:rsidP="002F64C3">
            <w:pPr>
              <w:pStyle w:val="Contedodatabela"/>
              <w:suppressAutoHyphens w:val="0"/>
              <w:rPr>
                <w:rFonts w:ascii="Calibri Light" w:hAnsi="Calibri Light" w:cs="Calibri Light"/>
                <w:sz w:val="18"/>
                <w:szCs w:val="18"/>
              </w:rPr>
            </w:pPr>
            <w:r w:rsidRPr="009E4640">
              <w:rPr>
                <w:rFonts w:ascii="Calibri Light" w:hAnsi="Calibri Light" w:cs="Calibri Light"/>
                <w:sz w:val="18"/>
                <w:szCs w:val="18"/>
              </w:rPr>
              <w:t>HP LATEX 115 PRINTER</w:t>
            </w:r>
          </w:p>
          <w:p w14:paraId="3A64C4BC" w14:textId="77777777" w:rsidR="00FE399B" w:rsidRPr="009E4640" w:rsidRDefault="00FE399B" w:rsidP="002F64C3">
            <w:pPr>
              <w:pStyle w:val="Contedodatabela"/>
              <w:suppressAutoHyphens w:val="0"/>
              <w:rPr>
                <w:rFonts w:ascii="Calibri Light" w:hAnsi="Calibri Light" w:cs="Calibri Light"/>
                <w:sz w:val="18"/>
                <w:szCs w:val="18"/>
              </w:rPr>
            </w:pPr>
            <w:r w:rsidRPr="009E4640">
              <w:rPr>
                <w:rFonts w:ascii="Calibri Light" w:hAnsi="Calibri Light" w:cs="Calibri Light"/>
                <w:sz w:val="18"/>
                <w:szCs w:val="18"/>
              </w:rPr>
              <w:lastRenderedPageBreak/>
              <w:t>HP LATEX 310 PRINTER</w:t>
            </w:r>
          </w:p>
          <w:p w14:paraId="5BD1B0ED" w14:textId="77777777" w:rsidR="00FE399B" w:rsidRDefault="00FE399B" w:rsidP="002F64C3">
            <w:pPr>
              <w:pStyle w:val="Contedodatabela"/>
              <w:suppressAutoHyphens w:val="0"/>
              <w:rPr>
                <w:rFonts w:ascii="Calibri Light" w:hAnsi="Calibri Light" w:cs="Calibri Light"/>
                <w:sz w:val="18"/>
                <w:szCs w:val="18"/>
              </w:rPr>
            </w:pPr>
            <w:r w:rsidRPr="009E4640">
              <w:rPr>
                <w:rFonts w:ascii="Calibri Light" w:hAnsi="Calibri Light" w:cs="Calibri Light"/>
                <w:sz w:val="18"/>
                <w:szCs w:val="18"/>
              </w:rPr>
              <w:t>HP LATEX 315 PRINTER</w:t>
            </w:r>
          </w:p>
          <w:p w14:paraId="46DC3C15" w14:textId="75947822" w:rsidR="00FE399B" w:rsidRPr="009F6435" w:rsidRDefault="00FE399B" w:rsidP="002F64C3">
            <w:pPr>
              <w:pStyle w:val="Contedodatabela"/>
              <w:suppressAutoHyphens w:val="0"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8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9F9DF07" w14:textId="77777777" w:rsidR="00FE399B" w:rsidRPr="009F6435" w:rsidRDefault="00FE399B" w:rsidP="002F64C3">
            <w:pPr>
              <w:pStyle w:val="Contedodatabela"/>
              <w:suppressAutoHyphens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2740A7">
              <w:rPr>
                <w:rFonts w:ascii="Calibri Light" w:hAnsi="Calibri Light" w:cs="Calibri Light"/>
                <w:sz w:val="18"/>
                <w:szCs w:val="18"/>
              </w:rPr>
              <w:lastRenderedPageBreak/>
              <w:t>10521</w:t>
            </w:r>
          </w:p>
        </w:tc>
        <w:tc>
          <w:tcPr>
            <w:tcW w:w="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1EDCA83" w14:textId="77777777" w:rsidR="00FE399B" w:rsidRDefault="00FE399B" w:rsidP="002F64C3">
            <w:pPr>
              <w:jc w:val="center"/>
            </w:pPr>
            <w:r w:rsidRPr="00197C57">
              <w:rPr>
                <w:rFonts w:ascii="Calibri Light" w:hAnsi="Calibri Light" w:cs="Calibri Light"/>
                <w:sz w:val="18"/>
                <w:szCs w:val="18"/>
              </w:rPr>
              <w:t>UND</w:t>
            </w:r>
          </w:p>
        </w:tc>
        <w:tc>
          <w:tcPr>
            <w:tcW w:w="6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A7EDB8F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01</w:t>
            </w:r>
          </w:p>
        </w:tc>
        <w:tc>
          <w:tcPr>
            <w:tcW w:w="6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FB9B9DD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03</w:t>
            </w:r>
          </w:p>
        </w:tc>
        <w:tc>
          <w:tcPr>
            <w:tcW w:w="6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31C46F9" w14:textId="77777777" w:rsidR="00FE399B" w:rsidRPr="009F6435" w:rsidRDefault="00FE399B" w:rsidP="002F64C3">
            <w:pPr>
              <w:pStyle w:val="Contedodatabela"/>
              <w:suppressAutoHyphens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04</w:t>
            </w:r>
          </w:p>
        </w:tc>
        <w:tc>
          <w:tcPr>
            <w:tcW w:w="12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1EDBA9AF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R$ 2.099,83</w:t>
            </w:r>
          </w:p>
        </w:tc>
        <w:tc>
          <w:tcPr>
            <w:tcW w:w="1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C094F5A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R$ 8.399,32</w:t>
            </w:r>
          </w:p>
        </w:tc>
      </w:tr>
      <w:tr w:rsidR="00FE399B" w:rsidRPr="009F6435" w14:paraId="6EEAA8A1" w14:textId="77777777" w:rsidTr="002F64C3">
        <w:trPr>
          <w:jc w:val="center"/>
        </w:trPr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185AE2C" w14:textId="77777777" w:rsidR="00FE399B" w:rsidRPr="009F6435" w:rsidRDefault="00FE399B" w:rsidP="00FE399B">
            <w:pPr>
              <w:pStyle w:val="PargrafodaLista"/>
              <w:widowControl w:val="0"/>
              <w:numPr>
                <w:ilvl w:val="0"/>
                <w:numId w:val="11"/>
              </w:numPr>
              <w:suppressAutoHyphens/>
              <w:rPr>
                <w:rFonts w:ascii="Calibri Light" w:hAnsi="Calibri Light" w:cs="Calibri Light"/>
                <w:sz w:val="18"/>
                <w:szCs w:val="18"/>
              </w:rPr>
            </w:pPr>
          </w:p>
        </w:tc>
        <w:tc>
          <w:tcPr>
            <w:tcW w:w="367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077764D" w14:textId="77777777" w:rsidR="00FE399B" w:rsidRPr="009F6435" w:rsidRDefault="00FE399B" w:rsidP="002F64C3">
            <w:pPr>
              <w:pStyle w:val="Contedodatabela"/>
              <w:suppressAutoHyphens w:val="0"/>
              <w:rPr>
                <w:rFonts w:ascii="Calibri Light" w:hAnsi="Calibri Light" w:cs="Calibri Light"/>
                <w:sz w:val="18"/>
                <w:szCs w:val="18"/>
              </w:rPr>
            </w:pPr>
            <w:r w:rsidRPr="00F57667">
              <w:rPr>
                <w:rFonts w:ascii="Calibri Light" w:hAnsi="Calibri Light" w:cs="Calibri Light"/>
                <w:color w:val="000000"/>
                <w:sz w:val="18"/>
                <w:szCs w:val="18"/>
              </w:rPr>
              <w:t>tonner / Brother DR - 240, preto, referencia: modelo cartucho tonner 2340 modelo de impressora BROTHER DCP-L2540DW</w:t>
            </w:r>
          </w:p>
        </w:tc>
        <w:tc>
          <w:tcPr>
            <w:tcW w:w="8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20210D0" w14:textId="77777777" w:rsidR="00FE399B" w:rsidRPr="009F6435" w:rsidRDefault="00FE399B" w:rsidP="002F64C3">
            <w:pPr>
              <w:pStyle w:val="Contedodatabela"/>
              <w:suppressAutoHyphens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 w:rsidRPr="00F57667">
              <w:rPr>
                <w:rFonts w:ascii="Calibri Light" w:hAnsi="Calibri Light" w:cs="Calibri Light"/>
                <w:sz w:val="18"/>
                <w:szCs w:val="18"/>
              </w:rPr>
              <w:t>452004</w:t>
            </w:r>
          </w:p>
        </w:tc>
        <w:tc>
          <w:tcPr>
            <w:tcW w:w="8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44BBA51" w14:textId="77777777" w:rsidR="00FE399B" w:rsidRDefault="00FE399B" w:rsidP="002F64C3">
            <w:pPr>
              <w:jc w:val="center"/>
            </w:pPr>
            <w:r w:rsidRPr="00197C57">
              <w:rPr>
                <w:rFonts w:ascii="Calibri Light" w:hAnsi="Calibri Light" w:cs="Calibri Light"/>
                <w:sz w:val="18"/>
                <w:szCs w:val="18"/>
              </w:rPr>
              <w:t>UND</w:t>
            </w:r>
          </w:p>
        </w:tc>
        <w:tc>
          <w:tcPr>
            <w:tcW w:w="63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083769DA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10</w:t>
            </w:r>
          </w:p>
        </w:tc>
        <w:tc>
          <w:tcPr>
            <w:tcW w:w="67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50E481F2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30</w:t>
            </w:r>
          </w:p>
        </w:tc>
        <w:tc>
          <w:tcPr>
            <w:tcW w:w="6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695A1221" w14:textId="77777777" w:rsidR="00FE399B" w:rsidRPr="009F6435" w:rsidRDefault="00FE399B" w:rsidP="002F64C3">
            <w:pPr>
              <w:pStyle w:val="Contedodatabela"/>
              <w:suppressAutoHyphens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40</w:t>
            </w:r>
          </w:p>
        </w:tc>
        <w:tc>
          <w:tcPr>
            <w:tcW w:w="127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F766770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R$ 283,00</w:t>
            </w:r>
          </w:p>
        </w:tc>
        <w:tc>
          <w:tcPr>
            <w:tcW w:w="16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C6AF94C" w14:textId="77777777" w:rsidR="00FE399B" w:rsidRPr="009F6435" w:rsidRDefault="00FE399B" w:rsidP="002F64C3">
            <w:pPr>
              <w:widowControl w:val="0"/>
              <w:jc w:val="center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R$ 11.320,00</w:t>
            </w:r>
          </w:p>
        </w:tc>
      </w:tr>
      <w:tr w:rsidR="00FE399B" w:rsidRPr="009F6435" w14:paraId="24EB6528" w14:textId="77777777" w:rsidTr="002F64C3">
        <w:trPr>
          <w:trHeight w:val="445"/>
          <w:jc w:val="center"/>
        </w:trPr>
        <w:tc>
          <w:tcPr>
            <w:tcW w:w="9221" w:type="dxa"/>
            <w:gridSpan w:val="8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3B542864" w14:textId="77777777" w:rsidR="00FE399B" w:rsidRPr="009F6435" w:rsidRDefault="00FE399B" w:rsidP="002F64C3">
            <w:pPr>
              <w:pStyle w:val="PargrafodaLista"/>
              <w:ind w:left="0"/>
              <w:jc w:val="center"/>
              <w:rPr>
                <w:rFonts w:ascii="Calibri Light" w:hAnsi="Calibri Light" w:cs="Calibri Light"/>
                <w:b/>
                <w:bCs/>
                <w:sz w:val="18"/>
                <w:szCs w:val="18"/>
              </w:rPr>
            </w:pPr>
            <w:r>
              <w:rPr>
                <w:rFonts w:ascii="Calibri Light" w:hAnsi="Calibri Light" w:cs="Calibri Light"/>
                <w:b/>
                <w:bCs/>
                <w:sz w:val="18"/>
                <w:szCs w:val="18"/>
              </w:rPr>
              <w:t>VALOR TOTAL ESTIMADO</w:t>
            </w:r>
          </w:p>
        </w:tc>
        <w:tc>
          <w:tcPr>
            <w:tcW w:w="1613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269E6091" w14:textId="77777777" w:rsidR="00FE399B" w:rsidRPr="00756ADB" w:rsidRDefault="00FE399B" w:rsidP="002F64C3">
            <w:pPr>
              <w:pStyle w:val="Contedodatabela"/>
              <w:jc w:val="center"/>
              <w:rPr>
                <w:rFonts w:ascii="Calibri Light" w:hAnsi="Calibri Light" w:cs="Calibri Light"/>
                <w:b/>
                <w:sz w:val="18"/>
                <w:szCs w:val="18"/>
              </w:rPr>
            </w:pPr>
            <w:r w:rsidRPr="00756ADB">
              <w:rPr>
                <w:rFonts w:ascii="Calibri Light" w:hAnsi="Calibri Light" w:cs="Calibri Light"/>
                <w:b/>
                <w:sz w:val="18"/>
                <w:szCs w:val="18"/>
              </w:rPr>
              <w:t>R$ 182.254,16</w:t>
            </w:r>
          </w:p>
        </w:tc>
      </w:tr>
    </w:tbl>
    <w:p w14:paraId="65F7201E" w14:textId="573D596C" w:rsidR="00D95225" w:rsidRDefault="00D95225" w:rsidP="00D95225">
      <w:pPr>
        <w:pStyle w:val="Nivel01"/>
        <w:numPr>
          <w:ilvl w:val="0"/>
          <w:numId w:val="0"/>
        </w:numPr>
      </w:pPr>
    </w:p>
    <w:p w14:paraId="019E6287" w14:textId="515B25DA" w:rsidR="00CB46FC" w:rsidRPr="00D8054F" w:rsidRDefault="007A4B63" w:rsidP="00D8054F">
      <w:pPr>
        <w:pStyle w:val="Nvel2-Red"/>
      </w:pPr>
      <w:r>
        <w:t>N</w:t>
      </w:r>
      <w:r w:rsidR="004A5D41">
        <w:t>ão há</w:t>
      </w:r>
      <w:r w:rsidR="006C48A9">
        <w:t xml:space="preserve"> </w:t>
      </w:r>
      <w:r w:rsidR="00CB46FC" w:rsidRPr="005F295F">
        <w:t>órgãos e entidades públicas participantes do registro de preços: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4"/>
        <w:gridCol w:w="2244"/>
        <w:gridCol w:w="2245"/>
        <w:gridCol w:w="2245"/>
      </w:tblGrid>
      <w:tr w:rsidR="00CB46FC" w:rsidRPr="005F295F" w14:paraId="019E628C" w14:textId="77777777">
        <w:tc>
          <w:tcPr>
            <w:tcW w:w="2244" w:type="dxa"/>
          </w:tcPr>
          <w:p w14:paraId="019E6288" w14:textId="77777777" w:rsidR="00CB46FC" w:rsidRPr="005F295F" w:rsidRDefault="00CB46FC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  <w:t xml:space="preserve">Item nº </w:t>
            </w:r>
          </w:p>
        </w:tc>
        <w:tc>
          <w:tcPr>
            <w:tcW w:w="2244" w:type="dxa"/>
          </w:tcPr>
          <w:p w14:paraId="019E6289" w14:textId="77777777" w:rsidR="00CB46FC" w:rsidRPr="005F295F" w:rsidRDefault="00CB46FC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  <w:t>Órgãos Participantes</w:t>
            </w:r>
          </w:p>
        </w:tc>
        <w:tc>
          <w:tcPr>
            <w:tcW w:w="2245" w:type="dxa"/>
          </w:tcPr>
          <w:p w14:paraId="019E628A" w14:textId="77777777" w:rsidR="00CB46FC" w:rsidRPr="005F295F" w:rsidRDefault="00CB46FC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  <w:t>Unidade</w:t>
            </w:r>
          </w:p>
        </w:tc>
        <w:tc>
          <w:tcPr>
            <w:tcW w:w="2245" w:type="dxa"/>
          </w:tcPr>
          <w:p w14:paraId="019E628B" w14:textId="77777777" w:rsidR="00CB46FC" w:rsidRPr="005F295F" w:rsidRDefault="00CB46FC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  <w:t>Quantidade</w:t>
            </w:r>
          </w:p>
        </w:tc>
      </w:tr>
      <w:tr w:rsidR="00CB46FC" w:rsidRPr="005F295F" w14:paraId="019E6291" w14:textId="77777777">
        <w:tc>
          <w:tcPr>
            <w:tcW w:w="2244" w:type="dxa"/>
          </w:tcPr>
          <w:p w14:paraId="019E628D" w14:textId="77777777" w:rsidR="00CB46FC" w:rsidRPr="005F295F" w:rsidRDefault="00CB46FC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4" w:type="dxa"/>
          </w:tcPr>
          <w:p w14:paraId="019E628E" w14:textId="77777777" w:rsidR="00CB46FC" w:rsidRPr="005F295F" w:rsidRDefault="00CB46FC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5" w:type="dxa"/>
          </w:tcPr>
          <w:p w14:paraId="019E628F" w14:textId="77777777" w:rsidR="00CB46FC" w:rsidRPr="005F295F" w:rsidRDefault="00CB46FC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5" w:type="dxa"/>
          </w:tcPr>
          <w:p w14:paraId="019E6290" w14:textId="77777777" w:rsidR="00CB46FC" w:rsidRPr="005F295F" w:rsidRDefault="00CB46FC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</w:tr>
      <w:tr w:rsidR="00CB46FC" w:rsidRPr="005F295F" w14:paraId="019E6296" w14:textId="77777777">
        <w:tc>
          <w:tcPr>
            <w:tcW w:w="2244" w:type="dxa"/>
          </w:tcPr>
          <w:p w14:paraId="019E6292" w14:textId="77777777" w:rsidR="00CB46FC" w:rsidRPr="005F295F" w:rsidRDefault="00CB46FC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4" w:type="dxa"/>
          </w:tcPr>
          <w:p w14:paraId="019E6293" w14:textId="77777777" w:rsidR="00CB46FC" w:rsidRPr="005F295F" w:rsidRDefault="00CB46FC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5" w:type="dxa"/>
          </w:tcPr>
          <w:p w14:paraId="019E6294" w14:textId="77777777" w:rsidR="00CB46FC" w:rsidRPr="005F295F" w:rsidRDefault="00CB46FC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5" w:type="dxa"/>
          </w:tcPr>
          <w:p w14:paraId="019E6295" w14:textId="77777777" w:rsidR="00CB46FC" w:rsidRPr="005F295F" w:rsidRDefault="00CB46FC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</w:tr>
      <w:tr w:rsidR="00CB46FC" w:rsidRPr="005F295F" w14:paraId="019E629B" w14:textId="77777777">
        <w:tc>
          <w:tcPr>
            <w:tcW w:w="2244" w:type="dxa"/>
          </w:tcPr>
          <w:p w14:paraId="019E6297" w14:textId="77777777" w:rsidR="00CB46FC" w:rsidRPr="005F295F" w:rsidRDefault="00CB46FC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4" w:type="dxa"/>
          </w:tcPr>
          <w:p w14:paraId="019E6298" w14:textId="77777777" w:rsidR="00CB46FC" w:rsidRPr="005F295F" w:rsidRDefault="00CB46FC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5" w:type="dxa"/>
          </w:tcPr>
          <w:p w14:paraId="019E6299" w14:textId="77777777" w:rsidR="00CB46FC" w:rsidRPr="005F295F" w:rsidRDefault="00CB46FC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5" w:type="dxa"/>
          </w:tcPr>
          <w:p w14:paraId="019E629A" w14:textId="77777777" w:rsidR="00CB46FC" w:rsidRPr="005F295F" w:rsidRDefault="00CB46FC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</w:tr>
      <w:tr w:rsidR="00B94834" w:rsidRPr="005F295F" w14:paraId="06E8E518" w14:textId="77777777">
        <w:tc>
          <w:tcPr>
            <w:tcW w:w="2244" w:type="dxa"/>
          </w:tcPr>
          <w:p w14:paraId="083290C3" w14:textId="77777777" w:rsidR="00B94834" w:rsidRPr="005F295F" w:rsidRDefault="00B9483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4" w:type="dxa"/>
          </w:tcPr>
          <w:p w14:paraId="16E84F80" w14:textId="77777777" w:rsidR="00B94834" w:rsidRPr="005F295F" w:rsidRDefault="00B9483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5" w:type="dxa"/>
          </w:tcPr>
          <w:p w14:paraId="693E9FFD" w14:textId="77777777" w:rsidR="00B94834" w:rsidRPr="005F295F" w:rsidRDefault="00B9483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45" w:type="dxa"/>
          </w:tcPr>
          <w:p w14:paraId="228C997C" w14:textId="77777777" w:rsidR="00B94834" w:rsidRPr="005F295F" w:rsidRDefault="00B94834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color w:val="FF0000"/>
                <w:sz w:val="20"/>
                <w:szCs w:val="20"/>
              </w:rPr>
            </w:pPr>
          </w:p>
        </w:tc>
      </w:tr>
    </w:tbl>
    <w:p w14:paraId="5D3CEEAE" w14:textId="77777777" w:rsidR="006C48A9" w:rsidRPr="006C48A9" w:rsidRDefault="006C48A9" w:rsidP="006C48A9">
      <w:pPr>
        <w:pStyle w:val="Nivel01"/>
        <w:numPr>
          <w:ilvl w:val="0"/>
          <w:numId w:val="0"/>
        </w:numPr>
        <w:rPr>
          <w:i/>
          <w:color w:val="FF0000"/>
        </w:rPr>
      </w:pPr>
    </w:p>
    <w:p w14:paraId="2233C2B5" w14:textId="4C1503BB" w:rsidR="006362AE" w:rsidRPr="005F295F" w:rsidRDefault="006362AE" w:rsidP="00636001">
      <w:pPr>
        <w:pStyle w:val="Nivel01"/>
        <w:rPr>
          <w:i/>
          <w:color w:val="FF0000"/>
        </w:rPr>
      </w:pPr>
      <w:r w:rsidRPr="005F295F">
        <w:t xml:space="preserve">DA ADESÃO À ATA DE REGISTRO DE PREÇOS </w:t>
      </w:r>
      <w:r w:rsidRPr="005F295F">
        <w:rPr>
          <w:i/>
          <w:color w:val="FF0000"/>
        </w:rPr>
        <w:t>(item obrigatório)</w:t>
      </w:r>
    </w:p>
    <w:p w14:paraId="3FF28E02" w14:textId="77777777" w:rsidR="00E71228" w:rsidRDefault="00E71228" w:rsidP="00E71228">
      <w:pPr>
        <w:pStyle w:val="Nvel2-Red"/>
      </w:pPr>
      <w:r w:rsidRPr="009773EA">
        <w:t>Durante a vigência da ata, os órgãos e as entidades da Administração Pública federal, estadual, distrital e municipal que não participaram do procedimento de IRP poderão aderir à ata de registro de preços na condição de não participantes, observados os seguintes requisitos</w:t>
      </w:r>
      <w:r>
        <w:t>:</w:t>
      </w:r>
    </w:p>
    <w:p w14:paraId="573EBB11" w14:textId="77777777" w:rsidR="00E71228" w:rsidRPr="00B73E47" w:rsidRDefault="00E71228" w:rsidP="00E71228">
      <w:pPr>
        <w:pStyle w:val="Nvel3-R"/>
      </w:pPr>
      <w:r w:rsidRPr="00B73E47">
        <w:t>apresentação de justificativa da vantagem da adesão, inclusive em situações de provável desabastecimento ou descontinuidade de serviço público;</w:t>
      </w:r>
    </w:p>
    <w:p w14:paraId="1C9B5AF0" w14:textId="77777777" w:rsidR="00E71228" w:rsidRDefault="00E71228" w:rsidP="00E71228">
      <w:pPr>
        <w:pStyle w:val="Nvel3-R"/>
      </w:pPr>
      <w:r w:rsidRPr="005C11E8">
        <w:t xml:space="preserve"> demonstração de que os valores registrados estão compatíveis com os valores praticados pelo mercado na forma do art. 23 da Lei nº 14.133, de 2021; e</w:t>
      </w:r>
    </w:p>
    <w:p w14:paraId="0EFC61E9" w14:textId="77777777" w:rsidR="00E71228" w:rsidRPr="005C11E8" w:rsidRDefault="00E71228" w:rsidP="00E71228">
      <w:pPr>
        <w:pStyle w:val="Nvel3-R"/>
      </w:pPr>
      <w:r>
        <w:t xml:space="preserve"> </w:t>
      </w:r>
      <w:r w:rsidRPr="005C11E8">
        <w:t>consulta e aceitação prévias do órgão ou da entidade gerenciadora e do fornecedor.</w:t>
      </w:r>
    </w:p>
    <w:p w14:paraId="0344EE62" w14:textId="77777777" w:rsidR="00E71228" w:rsidRDefault="00E71228" w:rsidP="00E71228">
      <w:pPr>
        <w:pStyle w:val="Nvel2-Red"/>
      </w:pPr>
      <w:r w:rsidRPr="00BE6356">
        <w:t xml:space="preserve">A </w:t>
      </w:r>
      <w:r w:rsidRPr="009D6CCC">
        <w:t>autorização</w:t>
      </w:r>
      <w:r w:rsidRPr="00BE6356">
        <w:t xml:space="preserve"> do órgão ou entidade gerenciadora apenas será realizada após a aceitação da adesão pelo fornecedor.</w:t>
      </w:r>
    </w:p>
    <w:p w14:paraId="0679C4B3" w14:textId="77777777" w:rsidR="00E71228" w:rsidRPr="007B2846" w:rsidRDefault="00E71228" w:rsidP="00E71228">
      <w:pPr>
        <w:pStyle w:val="Nvel3-R"/>
      </w:pPr>
      <w:r w:rsidRPr="007B2846">
        <w:t xml:space="preserve">O órgão ou </w:t>
      </w:r>
      <w:r w:rsidRPr="009D6CCC">
        <w:t>entidade</w:t>
      </w:r>
      <w:r w:rsidRPr="007B2846">
        <w:t xml:space="preserve"> gerenciadora poderá rejeitar adesões caso elas possam acarretar prejuízo à execução de seus próprios contratos ou à sua capacidade de gerenciamento.</w:t>
      </w:r>
    </w:p>
    <w:p w14:paraId="087BC91F" w14:textId="77777777" w:rsidR="00E71228" w:rsidRDefault="00E71228" w:rsidP="00E71228">
      <w:pPr>
        <w:pStyle w:val="Nvel2-Red"/>
      </w:pPr>
      <w:r w:rsidRPr="00BE6356">
        <w:t xml:space="preserve"> Após a autorização do órgão ou</w:t>
      </w:r>
      <w:r>
        <w:t xml:space="preserve"> da</w:t>
      </w:r>
      <w:r w:rsidRPr="00BE6356">
        <w:t xml:space="preserve"> entidade gerenciadora, o órgão ou entidade não participante deverá efetivar a aquisição ou </w:t>
      </w:r>
      <w:r>
        <w:t xml:space="preserve">a </w:t>
      </w:r>
      <w:r w:rsidRPr="00BE6356">
        <w:t>contratação solicitada em até noventa dias, observado o prazo de vigência da ata</w:t>
      </w:r>
      <w:r>
        <w:t>.</w:t>
      </w:r>
    </w:p>
    <w:p w14:paraId="0FDF5650" w14:textId="77777777" w:rsidR="00E71228" w:rsidRDefault="00E71228" w:rsidP="00E71228">
      <w:pPr>
        <w:pStyle w:val="Nvel2-Red"/>
      </w:pPr>
      <w:r w:rsidRPr="00BE6356">
        <w:t xml:space="preserve"> O prazo de que trata o subitem anterior</w:t>
      </w:r>
      <w:r>
        <w:t xml:space="preserve">, relativo à efetivação da contratação, </w:t>
      </w:r>
      <w:r w:rsidRPr="00BE6356">
        <w:t>poderá</w:t>
      </w:r>
      <w:r>
        <w:t xml:space="preserve"> </w:t>
      </w:r>
      <w:r w:rsidRPr="00BE6356">
        <w:t>ser prorrogado</w:t>
      </w:r>
      <w:r>
        <w:t xml:space="preserve"> excepcionalmente</w:t>
      </w:r>
      <w:r w:rsidRPr="00BE6356">
        <w:t xml:space="preserve">, mediante solicitação do órgão ou </w:t>
      </w:r>
      <w:r>
        <w:t xml:space="preserve">da </w:t>
      </w:r>
      <w:r w:rsidRPr="00BE6356">
        <w:t xml:space="preserve">entidade não participante aceita pelo órgão ou </w:t>
      </w:r>
      <w:r>
        <w:t xml:space="preserve">pela </w:t>
      </w:r>
      <w:r w:rsidRPr="00BE6356">
        <w:t>entidade gerenciadora, desde que respeitado o limite temporal de vigência da ata de registro de preços.</w:t>
      </w:r>
    </w:p>
    <w:p w14:paraId="05FEFE28" w14:textId="77777777" w:rsidR="00E71228" w:rsidRDefault="00E71228" w:rsidP="00E71228">
      <w:pPr>
        <w:pStyle w:val="Nvel2-Red"/>
      </w:pPr>
      <w:r w:rsidRPr="00BE6356">
        <w:lastRenderedPageBreak/>
        <w:t xml:space="preserve">O órgão ou a entidade poderá aderir a item da ata de registro de preços </w:t>
      </w:r>
      <w:r>
        <w:t>d</w:t>
      </w:r>
      <w:r w:rsidRPr="00BE6356">
        <w:t xml:space="preserve">a qual </w:t>
      </w:r>
      <w:r>
        <w:t>seja</w:t>
      </w:r>
      <w:r w:rsidRPr="00BE6356">
        <w:t xml:space="preserve"> integrante, na qualidade de não participante, para aqueles itens p</w:t>
      </w:r>
      <w:r>
        <w:t xml:space="preserve">ara </w:t>
      </w:r>
      <w:r w:rsidRPr="00BE6356">
        <w:t>os quais não tenha quantitativo registrado, observados os requisitos do item 4.1.</w:t>
      </w:r>
    </w:p>
    <w:p w14:paraId="2268EEDE" w14:textId="77777777" w:rsidR="00E71228" w:rsidRPr="009D6CCC" w:rsidRDefault="00E71228" w:rsidP="00E71228">
      <w:pPr>
        <w:pStyle w:val="SubTitNN"/>
        <w:rPr>
          <w:color w:val="FF0000"/>
        </w:rPr>
      </w:pPr>
      <w:r w:rsidRPr="009D6CCC">
        <w:rPr>
          <w:color w:val="FF0000"/>
        </w:rPr>
        <w:t>Dos limites para as adesões</w:t>
      </w:r>
    </w:p>
    <w:p w14:paraId="2EA0862D" w14:textId="77777777" w:rsidR="00E71228" w:rsidRPr="00C82CB6" w:rsidRDefault="00E71228" w:rsidP="00E71228">
      <w:pPr>
        <w:pStyle w:val="Nvel2-Red"/>
      </w:pPr>
      <w:r w:rsidRPr="00C82CB6">
        <w:t>As aquisições ou contratações adicionais não poderão exceder, por órgão ou entidade, a cinquenta por cento dos quantitativos dos itens do instrumento convocatório registrados na ata de registro de preços para o gerenciador e para os participantes.</w:t>
      </w:r>
    </w:p>
    <w:p w14:paraId="5F4849C8" w14:textId="77777777" w:rsidR="00E71228" w:rsidRPr="007B2846" w:rsidRDefault="00E71228" w:rsidP="00E71228">
      <w:pPr>
        <w:pStyle w:val="Nvel2-Red"/>
      </w:pPr>
      <w:r w:rsidRPr="007B2846">
        <w:t>O quantitativo decorrente das adesões não poderá exceder, na totalidade, ao dobro do quantitativo de cada item registrado na ata de registro de preços para o gerenciador e os participantes, independentemente do número de órgãos ou entidades não participantes que aderirem à ata de registro de preços.</w:t>
      </w:r>
    </w:p>
    <w:p w14:paraId="73436AE6" w14:textId="77777777" w:rsidR="00E71228" w:rsidRDefault="00E71228" w:rsidP="00E71228">
      <w:pPr>
        <w:pStyle w:val="Nvel2-Red"/>
      </w:pPr>
      <w:r w:rsidRPr="00C82CB6">
        <w:t>Para aquisição emergencial de medicamentos e material de consumo médico-hospitalar por órgãos e en</w:t>
      </w:r>
      <w:r w:rsidRPr="00C82CB6">
        <w:rPr>
          <w:rFonts w:eastAsia="Arial"/>
        </w:rPr>
        <w:t>ti</w:t>
      </w:r>
      <w:r w:rsidRPr="00C82CB6">
        <w:t>dades da Administração Pública federal, estadual, distrital e municipal, a adesão à ata de registro de preços</w:t>
      </w:r>
      <w:r w:rsidRPr="00BE6356">
        <w:t xml:space="preserve"> gerenciada pelo Ministério da Saúde não estará sujeita ao limite previsto no </w:t>
      </w:r>
      <w:r w:rsidRPr="007B2846">
        <w:t>item 4.7</w:t>
      </w:r>
      <w:r w:rsidRPr="00C82CB6">
        <w:t>.</w:t>
      </w:r>
    </w:p>
    <w:p w14:paraId="7C68F34F" w14:textId="77777777" w:rsidR="00E71228" w:rsidRPr="00BE6EA8" w:rsidRDefault="00E71228" w:rsidP="00E71228">
      <w:pPr>
        <w:pStyle w:val="Nivel2"/>
      </w:pPr>
      <w:r w:rsidRPr="00BE6EA8">
        <w:t>A adesão à ata de registro de preços por órgãos e en</w:t>
      </w:r>
      <w:r w:rsidRPr="00BE6EA8">
        <w:rPr>
          <w:rFonts w:eastAsia="Arial"/>
        </w:rPr>
        <w:t>ti</w:t>
      </w:r>
      <w:r w:rsidRPr="00BE6EA8">
        <w:t>dades da Administração Pública estadual, distrital e municipal poderá ser exigida para fins de transferências voluntárias, não ficando sujeita ao limite de que trata o item 4.7, desde que seja des</w:t>
      </w:r>
      <w:r w:rsidRPr="00BE6EA8">
        <w:rPr>
          <w:rFonts w:eastAsia="Arial"/>
        </w:rPr>
        <w:t>ti</w:t>
      </w:r>
      <w:r w:rsidRPr="00BE6EA8">
        <w:t>nada à execução descentralizada de programa ou projeto federal e comprovada a compatibilidade dos preços registrados com os valores praticados no mercado na forma do art. 23 da Lei nº 14.133, de 2021.</w:t>
      </w:r>
    </w:p>
    <w:p w14:paraId="43235F7F" w14:textId="2950F20D" w:rsidR="0096123D" w:rsidRPr="00C14768" w:rsidRDefault="0096123D" w:rsidP="009D6CCC">
      <w:pPr>
        <w:pStyle w:val="SubTitNN"/>
      </w:pPr>
      <w:r w:rsidRPr="00C14768">
        <w:t>Vedação a acréscimo de quantitativos</w:t>
      </w:r>
    </w:p>
    <w:p w14:paraId="6CB508D3" w14:textId="14F8300B" w:rsidR="0096123D" w:rsidRDefault="0096123D" w:rsidP="00D8054F">
      <w:pPr>
        <w:pStyle w:val="Nivel2"/>
      </w:pPr>
      <w:r w:rsidRPr="0096123D">
        <w:t>É vedado efetuar acréscimos nos quantitativos fixados na ata de registro de preços</w:t>
      </w:r>
      <w:r w:rsidR="00700A54">
        <w:t>.</w:t>
      </w:r>
    </w:p>
    <w:p w14:paraId="1057E3B3" w14:textId="77777777" w:rsidR="00B94834" w:rsidRPr="00700A54" w:rsidRDefault="00B94834" w:rsidP="00B94834">
      <w:pPr>
        <w:pStyle w:val="Nivel2"/>
        <w:numPr>
          <w:ilvl w:val="0"/>
          <w:numId w:val="0"/>
        </w:numPr>
      </w:pPr>
    </w:p>
    <w:p w14:paraId="45D70150" w14:textId="18014EF2" w:rsidR="00D1456C" w:rsidRPr="00D1456C" w:rsidRDefault="00D1456C" w:rsidP="00636001">
      <w:pPr>
        <w:pStyle w:val="Nivel01"/>
      </w:pPr>
      <w:r>
        <w:t>VALIDADE</w:t>
      </w:r>
      <w:r w:rsidR="00F2788D">
        <w:t xml:space="preserve">, </w:t>
      </w:r>
      <w:r>
        <w:t>FORMALIZAÇÃO DA ATA DE REGISTRO DE PREÇOS</w:t>
      </w:r>
      <w:r w:rsidR="00590DA7">
        <w:t xml:space="preserve"> E CA</w:t>
      </w:r>
      <w:r w:rsidR="000439CC">
        <w:t>DASTRO RESERVA</w:t>
      </w:r>
    </w:p>
    <w:p w14:paraId="0C7D0A38" w14:textId="3EDB438A" w:rsidR="00C74737" w:rsidRPr="00B63622" w:rsidRDefault="00CB46FC" w:rsidP="009D6CCC">
      <w:pPr>
        <w:pStyle w:val="Nivel2"/>
        <w:rPr>
          <w:iCs/>
        </w:rPr>
      </w:pPr>
      <w:r w:rsidRPr="005F295F">
        <w:t>A validade da Ata de Registro de Preços será de</w:t>
      </w:r>
      <w:r w:rsidR="00A57D0E">
        <w:t xml:space="preserve"> 1 (um) ano, contado a</w:t>
      </w:r>
      <w:r w:rsidRPr="005F295F">
        <w:t xml:space="preserve"> </w:t>
      </w:r>
      <w:commentRangeStart w:id="5"/>
      <w:r w:rsidRPr="005F295F">
        <w:t>partir</w:t>
      </w:r>
      <w:commentRangeEnd w:id="5"/>
      <w:r w:rsidR="00A57D0E">
        <w:rPr>
          <w:rStyle w:val="Refdecomentrio"/>
        </w:rPr>
        <w:commentReference w:id="5"/>
      </w:r>
      <w:r w:rsidRPr="005F295F">
        <w:t xml:space="preserve"> do</w:t>
      </w:r>
      <w:r w:rsidR="00FB6A43">
        <w:t xml:space="preserve"> primeiro dia útil subsequente à data de divulgação no PNCP</w:t>
      </w:r>
      <w:r w:rsidRPr="005F295F">
        <w:t xml:space="preserve">, </w:t>
      </w:r>
      <w:r w:rsidR="00F12A31">
        <w:rPr>
          <w:color w:val="FF0000"/>
        </w:rPr>
        <w:t>podendo ser prorrogada</w:t>
      </w:r>
      <w:r w:rsidR="006C3A88">
        <w:rPr>
          <w:color w:val="FF0000"/>
        </w:rPr>
        <w:t xml:space="preserve"> por igual período, mediante </w:t>
      </w:r>
      <w:r w:rsidR="00A57D0E">
        <w:rPr>
          <w:color w:val="FF0000"/>
        </w:rPr>
        <w:t xml:space="preserve">a </w:t>
      </w:r>
      <w:r w:rsidR="006C3A88">
        <w:rPr>
          <w:color w:val="FF0000"/>
        </w:rPr>
        <w:t>anuência d</w:t>
      </w:r>
      <w:r w:rsidR="0081278D">
        <w:rPr>
          <w:color w:val="FF0000"/>
        </w:rPr>
        <w:t>o fornecedor,</w:t>
      </w:r>
      <w:r w:rsidR="006C3A88">
        <w:rPr>
          <w:color w:val="FF0000"/>
        </w:rPr>
        <w:t xml:space="preserve"> desde que comprovado o preço vantajoso</w:t>
      </w:r>
      <w:r w:rsidRPr="005F295F">
        <w:t>.</w:t>
      </w:r>
    </w:p>
    <w:p w14:paraId="5A58175E" w14:textId="753E62E9" w:rsidR="00B63622" w:rsidRDefault="00B63622" w:rsidP="009D6CCC">
      <w:pPr>
        <w:pStyle w:val="Nvel3"/>
      </w:pPr>
      <w:r w:rsidRPr="00B63622">
        <w:t>O</w:t>
      </w:r>
      <w:r w:rsidR="007B150D">
        <w:t xml:space="preserve"> </w:t>
      </w:r>
      <w:r w:rsidRPr="00B63622">
        <w:t>contrato</w:t>
      </w:r>
      <w:r w:rsidR="007B150D">
        <w:t xml:space="preserve"> </w:t>
      </w:r>
      <w:r w:rsidRPr="00B63622">
        <w:t>decorrente</w:t>
      </w:r>
      <w:r w:rsidR="007B150D">
        <w:t xml:space="preserve"> </w:t>
      </w:r>
      <w:r w:rsidRPr="00B63622">
        <w:t>da</w:t>
      </w:r>
      <w:r w:rsidR="007B150D">
        <w:t xml:space="preserve"> </w:t>
      </w:r>
      <w:r w:rsidRPr="00B63622">
        <w:t>ata</w:t>
      </w:r>
      <w:r w:rsidR="007B150D">
        <w:t xml:space="preserve"> </w:t>
      </w:r>
      <w:r w:rsidRPr="00B63622">
        <w:t>de</w:t>
      </w:r>
      <w:r w:rsidR="007B150D">
        <w:t xml:space="preserve"> </w:t>
      </w:r>
      <w:r w:rsidRPr="00B63622">
        <w:t>registro</w:t>
      </w:r>
      <w:r w:rsidR="007B150D">
        <w:t xml:space="preserve"> </w:t>
      </w:r>
      <w:r w:rsidRPr="00B63622">
        <w:t>de</w:t>
      </w:r>
      <w:r w:rsidR="007B150D">
        <w:t xml:space="preserve"> </w:t>
      </w:r>
      <w:r w:rsidRPr="00B63622">
        <w:t>preços</w:t>
      </w:r>
      <w:r w:rsidR="007B150D">
        <w:t xml:space="preserve"> </w:t>
      </w:r>
      <w:r w:rsidRPr="00B63622">
        <w:t>terá</w:t>
      </w:r>
      <w:r w:rsidR="007B150D">
        <w:t xml:space="preserve"> </w:t>
      </w:r>
      <w:r w:rsidRPr="00B63622">
        <w:t>sua</w:t>
      </w:r>
      <w:r w:rsidR="007B150D">
        <w:t xml:space="preserve"> </w:t>
      </w:r>
      <w:r w:rsidRPr="00B63622">
        <w:t>vigência</w:t>
      </w:r>
      <w:r>
        <w:t xml:space="preserve"> </w:t>
      </w:r>
      <w:r w:rsidRPr="00B63622">
        <w:t>estabelecida n</w:t>
      </w:r>
      <w:r w:rsidR="007B596E">
        <w:t>o próprio instrumento contratual</w:t>
      </w:r>
      <w:r w:rsidR="00733E8B">
        <w:t xml:space="preserve"> e observará </w:t>
      </w:r>
      <w:r w:rsidR="0000620C" w:rsidRPr="0000620C">
        <w:t>no momento da contratação e a cada exercício financeiro a disponibilidade de créditos orçamentários, bem como a previsão no plano plurianual, quando ultrapassar 1 (um) exercício financeiro</w:t>
      </w:r>
      <w:r w:rsidRPr="00B63622">
        <w:t>.</w:t>
      </w:r>
    </w:p>
    <w:p w14:paraId="523A4786" w14:textId="129CFF9B" w:rsidR="002C0964" w:rsidRPr="00B63622" w:rsidRDefault="00EC3A79" w:rsidP="009D6CCC">
      <w:pPr>
        <w:pStyle w:val="Nvel3"/>
      </w:pPr>
      <w:r>
        <w:t>Na formalização do contrato ou do instrumento substituto deverá haver a indicação da disponibilidade dos créditos orçamentários respectivos.</w:t>
      </w:r>
    </w:p>
    <w:p w14:paraId="2D65E0F0" w14:textId="689BB8DE" w:rsidR="00C74737" w:rsidRDefault="00C74737" w:rsidP="009D6CCC">
      <w:pPr>
        <w:pStyle w:val="Nivel2"/>
      </w:pPr>
      <w:r w:rsidRPr="00C74737">
        <w:t>A contratação com os fornecedores registrados na ata será formalizada pelo órgão</w:t>
      </w:r>
      <w:r>
        <w:t xml:space="preserve"> </w:t>
      </w:r>
      <w:r w:rsidRPr="00C74737">
        <w:t xml:space="preserve">ou </w:t>
      </w:r>
      <w:r w:rsidR="00310A99">
        <w:t xml:space="preserve">pela </w:t>
      </w:r>
      <w:r w:rsidRPr="00C74737">
        <w:t>en</w:t>
      </w:r>
      <w:r>
        <w:rPr>
          <w:rFonts w:eastAsia="Arial"/>
        </w:rPr>
        <w:t>ti</w:t>
      </w:r>
      <w:r w:rsidRPr="00C74737">
        <w:t>dade interessad</w:t>
      </w:r>
      <w:r w:rsidR="008F6BA6">
        <w:t>a</w:t>
      </w:r>
      <w:r w:rsidRPr="00C74737">
        <w:t xml:space="preserve"> por intermédio de instrumento contratual, emissão de nota de empenho de</w:t>
      </w:r>
      <w:r>
        <w:t xml:space="preserve"> </w:t>
      </w:r>
      <w:r w:rsidRPr="00C74737">
        <w:t>despesa, autorização de compra ou outro instrumento hábil, conforme o art. 95 da Lei nº 14.133, de 2021.</w:t>
      </w:r>
    </w:p>
    <w:p w14:paraId="4F93CF05" w14:textId="7683CF32" w:rsidR="00C74737" w:rsidRPr="00C82CB6" w:rsidRDefault="00C74737" w:rsidP="009D6CCC">
      <w:pPr>
        <w:pStyle w:val="Nvel3"/>
      </w:pPr>
      <w:r w:rsidRPr="00C74737">
        <w:lastRenderedPageBreak/>
        <w:t xml:space="preserve"> </w:t>
      </w:r>
      <w:r w:rsidRPr="007B2846">
        <w:t xml:space="preserve">O instrumento contratual de que trata </w:t>
      </w:r>
      <w:r w:rsidR="0007424F" w:rsidRPr="007B2846">
        <w:t xml:space="preserve">o item 5.2. </w:t>
      </w:r>
      <w:r w:rsidRPr="007B2846">
        <w:t>deverá ser assinado no prazo de validade da ata de registro de preços.</w:t>
      </w:r>
    </w:p>
    <w:p w14:paraId="15E6BD44" w14:textId="32A48CB3" w:rsidR="002A3BFA" w:rsidRPr="007B2846" w:rsidRDefault="002A3BFA" w:rsidP="009D6CCC">
      <w:pPr>
        <w:pStyle w:val="Nivel2"/>
      </w:pPr>
      <w:r w:rsidRPr="007B2846">
        <w:t>Os contr</w:t>
      </w:r>
      <w:r w:rsidR="008C274B" w:rsidRPr="007B2846">
        <w:t>atos decorrentes do sistema de registro de preços poderão ser alterados, observado o art. 124 da Lei nº 14.133, de 2021.</w:t>
      </w:r>
    </w:p>
    <w:p w14:paraId="0B9BF2D6" w14:textId="6E5A788E" w:rsidR="00666FEB" w:rsidRPr="00C82CB6" w:rsidRDefault="00666FEB" w:rsidP="009D6CCC">
      <w:pPr>
        <w:pStyle w:val="Nivel2"/>
      </w:pPr>
      <w:r w:rsidRPr="00C82CB6">
        <w:t>Após a homologação da licitação ou da contratação direta, deverão ser observadas as seguintes condições para formalização da ata de registro de preços</w:t>
      </w:r>
      <w:r w:rsidR="0001166A" w:rsidRPr="00C82CB6">
        <w:t>:</w:t>
      </w:r>
    </w:p>
    <w:p w14:paraId="78BFA387" w14:textId="5C00BE9C" w:rsidR="00666FEB" w:rsidRPr="00C82CB6" w:rsidRDefault="00D11476" w:rsidP="009D6CCC">
      <w:pPr>
        <w:pStyle w:val="Nvel3"/>
      </w:pPr>
      <w:r>
        <w:t>S</w:t>
      </w:r>
      <w:r w:rsidR="00666FEB" w:rsidRPr="00666FEB">
        <w:t>erão registrados na ata os preços e os quan</w:t>
      </w:r>
      <w:r w:rsidR="00063172">
        <w:t>ti</w:t>
      </w:r>
      <w:r w:rsidR="00666FEB" w:rsidRPr="00666FEB">
        <w:t>ta</w:t>
      </w:r>
      <w:r w:rsidR="00063172">
        <w:rPr>
          <w:rFonts w:eastAsia="Arial"/>
        </w:rPr>
        <w:t>ti</w:t>
      </w:r>
      <w:r w:rsidR="00666FEB" w:rsidRPr="00666FEB">
        <w:t>vos do adjudicatário</w:t>
      </w:r>
      <w:r w:rsidR="0069006D">
        <w:t xml:space="preserve">, devendo ser </w:t>
      </w:r>
      <w:r w:rsidR="0069006D" w:rsidRPr="007B2846">
        <w:t>observad</w:t>
      </w:r>
      <w:r w:rsidR="005F6486" w:rsidRPr="007B2846">
        <w:t>a</w:t>
      </w:r>
      <w:r w:rsidR="0069006D" w:rsidRPr="007B2846">
        <w:t xml:space="preserve"> a possibilidade de o licitante oferecer ou não proposta em quantitativo inferior ao máximo previsto </w:t>
      </w:r>
      <w:r w:rsidR="0069006D" w:rsidRPr="007B2846">
        <w:rPr>
          <w:i/>
          <w:iCs/>
          <w:color w:val="FF0000"/>
        </w:rPr>
        <w:t xml:space="preserve">no edital </w:t>
      </w:r>
      <w:r w:rsidR="0069006D" w:rsidRPr="007B2846">
        <w:t xml:space="preserve">e </w:t>
      </w:r>
      <w:r w:rsidR="005F6486" w:rsidRPr="007B2846">
        <w:t xml:space="preserve">se </w:t>
      </w:r>
      <w:r w:rsidR="0069006D" w:rsidRPr="007B2846">
        <w:t>obrigar nos limites dela</w:t>
      </w:r>
      <w:r w:rsidR="00063172" w:rsidRPr="007B2846">
        <w:t>;</w:t>
      </w:r>
    </w:p>
    <w:p w14:paraId="1CAE1F5C" w14:textId="32B33F2A" w:rsidR="00976D88" w:rsidRPr="007B2846" w:rsidRDefault="00D11476" w:rsidP="009D6CCC">
      <w:pPr>
        <w:pStyle w:val="Nvel3"/>
      </w:pPr>
      <w:r w:rsidRPr="007B2846">
        <w:t>S</w:t>
      </w:r>
      <w:r w:rsidR="00666FEB" w:rsidRPr="007B2846">
        <w:t>erá incluído na ata, na forma de anexo, o registro dos</w:t>
      </w:r>
      <w:r w:rsidR="00734ADF" w:rsidRPr="007B2846">
        <w:t xml:space="preserve"> licitantes ou dos fornecedores</w:t>
      </w:r>
      <w:r w:rsidRPr="007B2846">
        <w:t xml:space="preserve"> que</w:t>
      </w:r>
      <w:r w:rsidR="00976D88" w:rsidRPr="007B2846">
        <w:t>:</w:t>
      </w:r>
    </w:p>
    <w:p w14:paraId="24F8D5B4" w14:textId="4A9DFD6D" w:rsidR="00734ADF" w:rsidRPr="007B2846" w:rsidRDefault="00D11476" w:rsidP="009D6CCC">
      <w:pPr>
        <w:pStyle w:val="Nvel4"/>
      </w:pPr>
      <w:r w:rsidRPr="007B2846">
        <w:t>A</w:t>
      </w:r>
      <w:r w:rsidR="00666FEB" w:rsidRPr="007B2846">
        <w:t xml:space="preserve">ceitarem cotar os bens, </w:t>
      </w:r>
      <w:r w:rsidR="0011246B" w:rsidRPr="007B2846">
        <w:t xml:space="preserve">as </w:t>
      </w:r>
      <w:r w:rsidR="00666FEB" w:rsidRPr="007B2846">
        <w:t xml:space="preserve">obras ou </w:t>
      </w:r>
      <w:r w:rsidR="0011246B" w:rsidRPr="007B2846">
        <w:t xml:space="preserve">os </w:t>
      </w:r>
      <w:r w:rsidR="00666FEB" w:rsidRPr="007B2846">
        <w:t>serviços com preços iguais aos do adjudicatário</w:t>
      </w:r>
      <w:r w:rsidRPr="007B2846">
        <w:t>, observada a classificação da licitação; e</w:t>
      </w:r>
      <w:r w:rsidR="00AA4D59" w:rsidRPr="007B2846">
        <w:t xml:space="preserve"> </w:t>
      </w:r>
    </w:p>
    <w:p w14:paraId="39E6DD0C" w14:textId="14C65CDA" w:rsidR="00D11476" w:rsidRPr="007B2846" w:rsidRDefault="00D11476" w:rsidP="009D6CCC">
      <w:pPr>
        <w:pStyle w:val="Nvel4"/>
      </w:pPr>
      <w:r w:rsidRPr="007B2846">
        <w:t>Mantiverem sua proposta original.</w:t>
      </w:r>
      <w:r w:rsidR="00AA4D59" w:rsidRPr="007B2846">
        <w:t xml:space="preserve"> </w:t>
      </w:r>
      <w:bookmarkStart w:id="6" w:name="cadastro_reserva"/>
      <w:bookmarkEnd w:id="6"/>
    </w:p>
    <w:p w14:paraId="52814D94" w14:textId="600EFB18" w:rsidR="00063172" w:rsidRPr="00C82CB6" w:rsidRDefault="00D11476" w:rsidP="009D6CCC">
      <w:pPr>
        <w:pStyle w:val="Nvel3"/>
      </w:pPr>
      <w:r w:rsidRPr="007B2846">
        <w:t>S</w:t>
      </w:r>
      <w:r w:rsidR="00FE659B" w:rsidRPr="007B2846">
        <w:t>erá respeitada, nas contratações, a ordem de classificação dos licitantes ou dos fornecedores registrados na ata</w:t>
      </w:r>
      <w:r w:rsidR="00666FEB" w:rsidRPr="00C82CB6">
        <w:t>.</w:t>
      </w:r>
    </w:p>
    <w:p w14:paraId="5388A8AF" w14:textId="279982ED" w:rsidR="00063172" w:rsidRDefault="00666FEB" w:rsidP="009D6CCC">
      <w:pPr>
        <w:pStyle w:val="Nivel2"/>
      </w:pPr>
      <w:r w:rsidRPr="00063172">
        <w:t xml:space="preserve">O registro a que se refere o </w:t>
      </w:r>
      <w:r w:rsidR="00063172" w:rsidRPr="00063172">
        <w:t xml:space="preserve">item </w:t>
      </w:r>
      <w:r w:rsidR="00564517" w:rsidRPr="007B2846">
        <w:t>5.4.2</w:t>
      </w:r>
      <w:r w:rsidRPr="00C82CB6">
        <w:rPr>
          <w:b/>
          <w:bCs/>
        </w:rPr>
        <w:t xml:space="preserve"> </w:t>
      </w:r>
      <w:r w:rsidRPr="00C82CB6">
        <w:t>tem</w:t>
      </w:r>
      <w:r w:rsidRPr="00063172">
        <w:t xml:space="preserve"> por obje</w:t>
      </w:r>
      <w:r w:rsidR="00063172" w:rsidRPr="00063172">
        <w:rPr>
          <w:rFonts w:eastAsia="Arial"/>
        </w:rPr>
        <w:t>ti</w:t>
      </w:r>
      <w:r w:rsidRPr="00063172">
        <w:t>vo a formação de cadastro</w:t>
      </w:r>
      <w:r w:rsidR="00063172">
        <w:t xml:space="preserve"> </w:t>
      </w:r>
      <w:r w:rsidRPr="00063172">
        <w:t xml:space="preserve">de reserva </w:t>
      </w:r>
      <w:r w:rsidR="00A31D23">
        <w:t xml:space="preserve">para </w:t>
      </w:r>
      <w:r w:rsidRPr="00063172">
        <w:t>o caso de impossibilidade de atendimento pelo signatário da ata.</w:t>
      </w:r>
    </w:p>
    <w:p w14:paraId="64967A7E" w14:textId="14CDC187" w:rsidR="00063172" w:rsidRPr="00C82CB6" w:rsidRDefault="00E90D8C" w:rsidP="009D6CCC">
      <w:pPr>
        <w:pStyle w:val="Nivel2"/>
      </w:pPr>
      <w:r w:rsidRPr="00E90D8C">
        <w:t xml:space="preserve">Para fins da ordem de classificação, os licitantes ou fornecedores que </w:t>
      </w:r>
      <w:r w:rsidR="00433744">
        <w:t xml:space="preserve">aceitarem reduzir suas propostas </w:t>
      </w:r>
      <w:r w:rsidR="00433744" w:rsidRPr="00C82CB6">
        <w:t>para o preço do adjudicatário</w:t>
      </w:r>
      <w:r w:rsidR="009706ED" w:rsidRPr="00C82CB6">
        <w:t xml:space="preserve"> </w:t>
      </w:r>
      <w:r w:rsidRPr="00C82CB6">
        <w:t xml:space="preserve">antecederão aqueles </w:t>
      </w:r>
      <w:r w:rsidR="009706ED" w:rsidRPr="00C82CB6">
        <w:t>que mantiverem sua proposta original</w:t>
      </w:r>
      <w:r w:rsidR="00666FEB" w:rsidRPr="00C82CB6">
        <w:t>.</w:t>
      </w:r>
    </w:p>
    <w:p w14:paraId="76B7AB52" w14:textId="2305BB6B" w:rsidR="00666FEB" w:rsidRPr="00C82CB6" w:rsidRDefault="00666FEB" w:rsidP="009D6CCC">
      <w:pPr>
        <w:pStyle w:val="Nivel2"/>
      </w:pPr>
      <w:r w:rsidRPr="00C82CB6">
        <w:t xml:space="preserve">A habilitação dos licitantes que comporão o cadastro de reserva a que se refere o </w:t>
      </w:r>
      <w:r w:rsidR="00063172" w:rsidRPr="00C82CB6">
        <w:t xml:space="preserve">item </w:t>
      </w:r>
      <w:r w:rsidR="00E5794B" w:rsidRPr="007B2846">
        <w:fldChar w:fldCharType="begin"/>
      </w:r>
      <w:r w:rsidR="00E5794B" w:rsidRPr="007B2846">
        <w:instrText xml:space="preserve"> REF cadastro_reserva \r \h  \* MERGEFORMAT </w:instrText>
      </w:r>
      <w:r w:rsidR="00E5794B" w:rsidRPr="007B2846">
        <w:fldChar w:fldCharType="separate"/>
      </w:r>
      <w:r w:rsidR="005613DC">
        <w:t>5.4.2.2</w:t>
      </w:r>
      <w:r w:rsidR="00E5794B" w:rsidRPr="007B2846">
        <w:fldChar w:fldCharType="end"/>
      </w:r>
      <w:r w:rsidRPr="00C82CB6">
        <w:t xml:space="preserve"> somente será efetuada quando houver necessidade de contratação dos licitantes</w:t>
      </w:r>
      <w:r w:rsidR="00063172" w:rsidRPr="00C82CB6">
        <w:t xml:space="preserve"> </w:t>
      </w:r>
      <w:r w:rsidRPr="00C82CB6">
        <w:t xml:space="preserve">remanescentes, nas seguintes </w:t>
      </w:r>
      <w:r w:rsidR="00FE4B87" w:rsidRPr="00C82CB6">
        <w:t>hipóteses</w:t>
      </w:r>
      <w:r w:rsidRPr="00C82CB6">
        <w:t>:</w:t>
      </w:r>
      <w:bookmarkStart w:id="7" w:name="habilitacao_reserva"/>
      <w:bookmarkEnd w:id="7"/>
    </w:p>
    <w:p w14:paraId="4D622CF1" w14:textId="239D4921" w:rsidR="002A6165" w:rsidRPr="00C82CB6" w:rsidRDefault="00D4329D" w:rsidP="009D6CCC">
      <w:pPr>
        <w:pStyle w:val="Nvel3"/>
      </w:pPr>
      <w:r w:rsidRPr="00C82CB6">
        <w:t>Q</w:t>
      </w:r>
      <w:r w:rsidR="00666FEB" w:rsidRPr="00C82CB6">
        <w:t>uando o licitante vencedor não assinar a ata de registro de preços, no prazo e nas</w:t>
      </w:r>
      <w:r w:rsidR="00063172" w:rsidRPr="00C82CB6">
        <w:t xml:space="preserve"> </w:t>
      </w:r>
      <w:r w:rsidR="00666FEB" w:rsidRPr="00C82CB6">
        <w:t xml:space="preserve">condições estabelecidos </w:t>
      </w:r>
      <w:r w:rsidR="00666FEB" w:rsidRPr="007B2846">
        <w:rPr>
          <w:i/>
          <w:iCs/>
          <w:color w:val="FF0000"/>
        </w:rPr>
        <w:t>no edital;</w:t>
      </w:r>
      <w:r w:rsidR="00666FEB" w:rsidRPr="00C82CB6">
        <w:rPr>
          <w:color w:val="FF0000"/>
        </w:rPr>
        <w:t xml:space="preserve"> </w:t>
      </w:r>
      <w:r w:rsidR="00666FEB" w:rsidRPr="00C82CB6">
        <w:t>e</w:t>
      </w:r>
    </w:p>
    <w:p w14:paraId="4B70C4C1" w14:textId="782F44EE" w:rsidR="00666FEB" w:rsidRPr="00C82CB6" w:rsidRDefault="00D4329D" w:rsidP="009D6CCC">
      <w:pPr>
        <w:pStyle w:val="Nvel3"/>
      </w:pPr>
      <w:r w:rsidRPr="00C82CB6">
        <w:t>Q</w:t>
      </w:r>
      <w:r w:rsidR="00666FEB" w:rsidRPr="00C82CB6">
        <w:t>uando houver o cancelamento do registro do licitante ou do registro de preços nas</w:t>
      </w:r>
      <w:r w:rsidR="00063172" w:rsidRPr="00C82CB6">
        <w:t xml:space="preserve"> </w:t>
      </w:r>
      <w:r w:rsidR="00666FEB" w:rsidRPr="00C82CB6">
        <w:t xml:space="preserve">hipóteses previstas </w:t>
      </w:r>
      <w:r w:rsidR="00897794" w:rsidRPr="00C82CB6">
        <w:t xml:space="preserve">no </w:t>
      </w:r>
      <w:r w:rsidR="00897794" w:rsidRPr="007B2846">
        <w:t xml:space="preserve">item </w:t>
      </w:r>
      <w:r w:rsidR="00E5794B" w:rsidRPr="007B2846">
        <w:fldChar w:fldCharType="begin"/>
      </w:r>
      <w:r w:rsidR="00E5794B" w:rsidRPr="007B2846">
        <w:instrText xml:space="preserve"> REF cancelamento \r \h  \* MERGEFORMAT </w:instrText>
      </w:r>
      <w:r w:rsidR="00E5794B" w:rsidRPr="007B2846">
        <w:fldChar w:fldCharType="separate"/>
      </w:r>
      <w:r w:rsidR="005613DC">
        <w:t>9</w:t>
      </w:r>
      <w:r w:rsidR="00E5794B" w:rsidRPr="007B2846">
        <w:fldChar w:fldCharType="end"/>
      </w:r>
      <w:r w:rsidR="00666FEB" w:rsidRPr="00C82CB6">
        <w:t>.</w:t>
      </w:r>
    </w:p>
    <w:p w14:paraId="0B89A962" w14:textId="01F69270" w:rsidR="00666FEB" w:rsidRDefault="00666FEB" w:rsidP="009D6CCC">
      <w:pPr>
        <w:pStyle w:val="Nivel2"/>
      </w:pPr>
      <w:r w:rsidRPr="00666FEB">
        <w:t>O preço registrado com indicação dos licitantes e fornecedores será divulgado no PNCP</w:t>
      </w:r>
      <w:r w:rsidR="002A6165">
        <w:t xml:space="preserve"> </w:t>
      </w:r>
      <w:r w:rsidRPr="002A6165">
        <w:t>e ficará disponibilizado durante a vigência da ata de registro de preços.</w:t>
      </w:r>
    </w:p>
    <w:p w14:paraId="2CC723F4" w14:textId="6FA7682A" w:rsidR="002A6165" w:rsidRDefault="002A6165" w:rsidP="009D6CCC">
      <w:pPr>
        <w:pStyle w:val="Nivel2"/>
      </w:pPr>
      <w:r w:rsidRPr="002A6165">
        <w:t>Após a homologação da licitação ou da contratação direta, o licitante mais bem classificado ou o fornecedor, no caso da contratação direta, será convocado para assinar a ata de registro de preços, no prazo e nas condições estabelecidos no edital de licitação ou no aviso de contratação direta, sob pena de</w:t>
      </w:r>
      <w:r>
        <w:t xml:space="preserve"> </w:t>
      </w:r>
      <w:r w:rsidRPr="002A6165">
        <w:t>decair o direito, sem prejuízo das sanções previstas na Lei nº 14.133, de 2021.</w:t>
      </w:r>
    </w:p>
    <w:p w14:paraId="73908247" w14:textId="0B063847" w:rsidR="002A6165" w:rsidRPr="00F63392" w:rsidRDefault="002A6165" w:rsidP="009D6CCC">
      <w:pPr>
        <w:pStyle w:val="Nvel3"/>
      </w:pPr>
      <w:r w:rsidRPr="00F63392">
        <w:t>O prazo de convocação poderá ser prorrogado 1 (uma) vez, por igual período, mediante solicitação d</w:t>
      </w:r>
      <w:r w:rsidR="00F3259D" w:rsidRPr="00F63392">
        <w:t>o licitante ou fornecedor convocado</w:t>
      </w:r>
      <w:r w:rsidR="0066278D" w:rsidRPr="00F63392">
        <w:t>, desde que</w:t>
      </w:r>
      <w:r w:rsidR="00F63392">
        <w:t xml:space="preserve"> </w:t>
      </w:r>
      <w:r w:rsidR="000A6B33">
        <w:t>apresentada dentro do prazo</w:t>
      </w:r>
      <w:r w:rsidR="006D4D8C">
        <w:t xml:space="preserve">, devidamente justificada, e que </w:t>
      </w:r>
      <w:r w:rsidR="00BE0ED4">
        <w:t xml:space="preserve">a justificativa seja aceita pela </w:t>
      </w:r>
      <w:r w:rsidRPr="00F63392">
        <w:t>Administração.</w:t>
      </w:r>
    </w:p>
    <w:p w14:paraId="608224C3" w14:textId="2912C84D" w:rsidR="002A6165" w:rsidRPr="00BE6356" w:rsidRDefault="002A6165" w:rsidP="009D6CCC">
      <w:pPr>
        <w:pStyle w:val="Nivel2"/>
      </w:pPr>
      <w:r w:rsidRPr="002A6165">
        <w:lastRenderedPageBreak/>
        <w:t>A ata de registro de preços</w:t>
      </w:r>
      <w:r w:rsidR="00D00F43">
        <w:t xml:space="preserve"> </w:t>
      </w:r>
      <w:r w:rsidR="00D00F43" w:rsidRPr="002A6165">
        <w:t>será</w:t>
      </w:r>
      <w:r w:rsidR="00D00F43">
        <w:t xml:space="preserve"> </w:t>
      </w:r>
      <w:r w:rsidR="00D00F43" w:rsidRPr="00BE6356">
        <w:t>assinada por meio de assinatura digital</w:t>
      </w:r>
      <w:r w:rsidR="00D00F43">
        <w:t xml:space="preserve"> e</w:t>
      </w:r>
      <w:r w:rsidRPr="002A6165">
        <w:t xml:space="preserve"> disponibilizada no Sistema de Registro de Preços</w:t>
      </w:r>
      <w:r w:rsidRPr="00BE6356">
        <w:t>.</w:t>
      </w:r>
    </w:p>
    <w:p w14:paraId="76BC3AD9" w14:textId="34ED1FA9" w:rsidR="00D4329D" w:rsidRPr="00C82CB6" w:rsidRDefault="002A6165" w:rsidP="009D6CCC">
      <w:pPr>
        <w:pStyle w:val="Nivel2"/>
      </w:pPr>
      <w:r w:rsidRPr="00C82CB6">
        <w:t xml:space="preserve">Quando o convocado não assinar a ata de registro de preços no prazo e </w:t>
      </w:r>
      <w:r w:rsidR="00F453F5" w:rsidRPr="00C82CB6">
        <w:t xml:space="preserve">nas </w:t>
      </w:r>
      <w:r w:rsidRPr="00C82CB6">
        <w:t>condições</w:t>
      </w:r>
      <w:r w:rsidR="00BE6356" w:rsidRPr="00C82CB6">
        <w:t xml:space="preserve"> </w:t>
      </w:r>
      <w:r w:rsidRPr="00C82CB6">
        <w:t xml:space="preserve">estabelecidos </w:t>
      </w:r>
      <w:r w:rsidR="00BE6356" w:rsidRPr="00C82CB6">
        <w:t>no edital</w:t>
      </w:r>
      <w:r w:rsidR="00F453F5" w:rsidRPr="00C82CB6">
        <w:t xml:space="preserve"> ou no aviso de contratação</w:t>
      </w:r>
      <w:r w:rsidRPr="00C82CB6">
        <w:t xml:space="preserve">, e observado o disposto no </w:t>
      </w:r>
      <w:r w:rsidR="00BE6356" w:rsidRPr="007B2846">
        <w:t xml:space="preserve">item </w:t>
      </w:r>
      <w:r w:rsidR="001B668B" w:rsidRPr="007B2846">
        <w:fldChar w:fldCharType="begin"/>
      </w:r>
      <w:r w:rsidR="001B668B" w:rsidRPr="007B2846">
        <w:instrText xml:space="preserve"> REF habilitacao_reserva \r \h  \* MERGEFORMAT </w:instrText>
      </w:r>
      <w:r w:rsidR="001B668B" w:rsidRPr="007B2846">
        <w:fldChar w:fldCharType="separate"/>
      </w:r>
      <w:r w:rsidR="005613DC">
        <w:t>5.7</w:t>
      </w:r>
      <w:r w:rsidR="001B668B" w:rsidRPr="007B2846">
        <w:fldChar w:fldCharType="end"/>
      </w:r>
      <w:r w:rsidRPr="00C82CB6">
        <w:t xml:space="preserve">, </w:t>
      </w:r>
      <w:r w:rsidR="001F7C3E" w:rsidRPr="007B2846">
        <w:t xml:space="preserve">observando o item </w:t>
      </w:r>
      <w:r w:rsidR="006D2937" w:rsidRPr="007B2846">
        <w:t>5.7 e subitens</w:t>
      </w:r>
      <w:r w:rsidR="006D2937" w:rsidRPr="00C82CB6">
        <w:t xml:space="preserve">, </w:t>
      </w:r>
      <w:r w:rsidRPr="00C82CB6">
        <w:t>fica facultado à Administração convocar</w:t>
      </w:r>
      <w:r w:rsidR="00BE6356" w:rsidRPr="00C82CB6">
        <w:t xml:space="preserve"> </w:t>
      </w:r>
      <w:r w:rsidRPr="00C82CB6">
        <w:t>os licitantes remanescentes do cadastro de reserva, na ordem de classificação, para fazê-lo em igual prazo e</w:t>
      </w:r>
      <w:r w:rsidR="00BE6356" w:rsidRPr="00C82CB6">
        <w:t xml:space="preserve"> </w:t>
      </w:r>
      <w:r w:rsidRPr="00C82CB6">
        <w:t>nas condições propostas pelo primeiro classificado.</w:t>
      </w:r>
      <w:bookmarkStart w:id="8" w:name="recusa_dos_que_baixaram_preco"/>
      <w:bookmarkEnd w:id="8"/>
    </w:p>
    <w:p w14:paraId="64CEC3C1" w14:textId="640B4463" w:rsidR="002A6165" w:rsidRPr="00C82CB6" w:rsidRDefault="002A6165" w:rsidP="009D6CCC">
      <w:pPr>
        <w:pStyle w:val="Nivel2"/>
      </w:pPr>
      <w:r w:rsidRPr="00C82CB6">
        <w:t xml:space="preserve">Na hipótese de nenhum dos licitantes </w:t>
      </w:r>
      <w:r w:rsidR="00D4329D" w:rsidRPr="00C82CB6">
        <w:t xml:space="preserve">que trata o </w:t>
      </w:r>
      <w:r w:rsidR="00D4329D" w:rsidRPr="007B2846">
        <w:t xml:space="preserve">item </w:t>
      </w:r>
      <w:r w:rsidR="00931989" w:rsidRPr="007B2846">
        <w:t>5.4.2.1</w:t>
      </w:r>
      <w:r w:rsidR="00D6305E" w:rsidRPr="00C82CB6">
        <w:t xml:space="preserve">, aceitar a contratação </w:t>
      </w:r>
      <w:r w:rsidRPr="00C82CB6">
        <w:t xml:space="preserve">nos termos do </w:t>
      </w:r>
      <w:r w:rsidR="00BE6356" w:rsidRPr="00C82CB6">
        <w:t xml:space="preserve">item </w:t>
      </w:r>
      <w:r w:rsidR="00C7618D" w:rsidRPr="00C82CB6">
        <w:t>anterior</w:t>
      </w:r>
      <w:r w:rsidRPr="00C82CB6">
        <w:t>, a Administração, observados o valor es</w:t>
      </w:r>
      <w:r w:rsidR="00BE6356" w:rsidRPr="00C82CB6">
        <w:rPr>
          <w:rFonts w:eastAsia="Arial"/>
        </w:rPr>
        <w:t>ti</w:t>
      </w:r>
      <w:r w:rsidRPr="00C82CB6">
        <w:t>mado e sua eventual atualização</w:t>
      </w:r>
      <w:r w:rsidR="00BE6356" w:rsidRPr="00C82CB6">
        <w:t xml:space="preserve"> </w:t>
      </w:r>
      <w:r w:rsidRPr="00C82CB6">
        <w:t xml:space="preserve">nos termos </w:t>
      </w:r>
      <w:r w:rsidRPr="007B2846">
        <w:rPr>
          <w:i/>
          <w:iCs/>
          <w:color w:val="FF0000"/>
        </w:rPr>
        <w:t>do edital</w:t>
      </w:r>
      <w:r w:rsidRPr="00C82CB6">
        <w:t>, poderá:</w:t>
      </w:r>
    </w:p>
    <w:p w14:paraId="79C12214" w14:textId="0EA3D22D" w:rsidR="002A6165" w:rsidRDefault="00C949D9" w:rsidP="009D6CCC">
      <w:pPr>
        <w:pStyle w:val="Nvel3"/>
      </w:pPr>
      <w:r w:rsidRPr="00C82CB6">
        <w:t>C</w:t>
      </w:r>
      <w:r w:rsidR="002A6165" w:rsidRPr="00C82CB6">
        <w:t xml:space="preserve">onvocar </w:t>
      </w:r>
      <w:r w:rsidR="00E60459" w:rsidRPr="00C82CB6">
        <w:t xml:space="preserve">para negociação </w:t>
      </w:r>
      <w:r w:rsidR="002A6165" w:rsidRPr="00C82CB6">
        <w:t>os demais licitantes</w:t>
      </w:r>
      <w:r w:rsidR="002A6165" w:rsidRPr="00BE6356">
        <w:t xml:space="preserve"> </w:t>
      </w:r>
      <w:r w:rsidR="00C12E5F">
        <w:t xml:space="preserve">ou fornecedores </w:t>
      </w:r>
      <w:r w:rsidR="002A6165" w:rsidRPr="00BE6356">
        <w:t xml:space="preserve">remanescentes </w:t>
      </w:r>
      <w:r w:rsidR="00703FD0">
        <w:t>cujos preços foram registrados sem redução</w:t>
      </w:r>
      <w:r w:rsidR="002A6165" w:rsidRPr="00BE6356">
        <w:t xml:space="preserve">, </w:t>
      </w:r>
      <w:r w:rsidR="000B2C68">
        <w:t xml:space="preserve">observada </w:t>
      </w:r>
      <w:r w:rsidR="002A6165" w:rsidRPr="00BE6356">
        <w:t>a ordem de classificação,</w:t>
      </w:r>
      <w:r w:rsidR="00BE6356">
        <w:t xml:space="preserve"> </w:t>
      </w:r>
      <w:r w:rsidR="002A6165" w:rsidRPr="00BE6356">
        <w:t>com vistas à obtenção de preço melhor, mesmo que acima do preço do adjudicatário;</w:t>
      </w:r>
      <w:r w:rsidR="000B2C68">
        <w:t xml:space="preserve"> ou</w:t>
      </w:r>
    </w:p>
    <w:p w14:paraId="13F053D4" w14:textId="7C4A2F2A" w:rsidR="002A6165" w:rsidRDefault="00C949D9" w:rsidP="009D6CCC">
      <w:pPr>
        <w:pStyle w:val="Nvel3"/>
      </w:pPr>
      <w:r>
        <w:t>A</w:t>
      </w:r>
      <w:r w:rsidR="002A6165" w:rsidRPr="00BE6356">
        <w:t xml:space="preserve">djudicar e </w:t>
      </w:r>
      <w:r w:rsidR="000B2C68">
        <w:t>firmar</w:t>
      </w:r>
      <w:r w:rsidR="002A6165" w:rsidRPr="00BE6356">
        <w:t xml:space="preserve"> o contrato nas condições ofertadas pelos licitantes </w:t>
      </w:r>
      <w:r w:rsidR="000B2C68">
        <w:t xml:space="preserve">ou fornecedores </w:t>
      </w:r>
      <w:r w:rsidR="002A6165" w:rsidRPr="00BE6356">
        <w:t>remanescentes,</w:t>
      </w:r>
      <w:r w:rsidR="00BE6356">
        <w:t xml:space="preserve"> </w:t>
      </w:r>
      <w:r w:rsidR="002A6165" w:rsidRPr="00BE6356">
        <w:t>atendida a ordem classificatória, quando frustrada a negociação de melhor condição.</w:t>
      </w:r>
    </w:p>
    <w:p w14:paraId="60FE41DD" w14:textId="16C70B5E" w:rsidR="00575470" w:rsidRDefault="00A25D1D" w:rsidP="009D6CCC">
      <w:pPr>
        <w:pStyle w:val="Nivel2"/>
      </w:pPr>
      <w:r w:rsidRPr="00A25D1D">
        <w:t>A</w:t>
      </w:r>
      <w:r>
        <w:t xml:space="preserve"> </w:t>
      </w:r>
      <w:r w:rsidRPr="00A25D1D">
        <w:t>existência</w:t>
      </w:r>
      <w:r>
        <w:t xml:space="preserve"> </w:t>
      </w:r>
      <w:r w:rsidRPr="00A25D1D">
        <w:t>de</w:t>
      </w:r>
      <w:r>
        <w:t xml:space="preserve"> </w:t>
      </w:r>
      <w:r w:rsidRPr="00A25D1D">
        <w:t>preços</w:t>
      </w:r>
      <w:r>
        <w:t xml:space="preserve"> </w:t>
      </w:r>
      <w:r w:rsidRPr="00A25D1D">
        <w:t>registrados</w:t>
      </w:r>
      <w:r>
        <w:t xml:space="preserve"> </w:t>
      </w:r>
      <w:r w:rsidRPr="00A25D1D">
        <w:t>implicará</w:t>
      </w:r>
      <w:r>
        <w:t xml:space="preserve"> </w:t>
      </w:r>
      <w:r w:rsidRPr="00A25D1D">
        <w:t>compromisso</w:t>
      </w:r>
      <w:r>
        <w:t xml:space="preserve"> </w:t>
      </w:r>
      <w:r w:rsidRPr="00A25D1D">
        <w:t>de</w:t>
      </w:r>
      <w:r>
        <w:t xml:space="preserve"> </w:t>
      </w:r>
      <w:r w:rsidRPr="00A25D1D">
        <w:t>fornecimento</w:t>
      </w:r>
      <w:r>
        <w:t xml:space="preserve"> </w:t>
      </w:r>
      <w:r w:rsidRPr="00A25D1D">
        <w:t>nas</w:t>
      </w:r>
      <w:r>
        <w:t xml:space="preserve"> </w:t>
      </w:r>
      <w:r w:rsidRPr="00A25D1D">
        <w:t xml:space="preserve">condições estabelecidas, mas não obrigará a Administração a contratar, facultada a realização de licitação específica para a aquisição pretendida, desde que devidamente </w:t>
      </w:r>
      <w:r w:rsidR="00D82CD7">
        <w:t>justificada</w:t>
      </w:r>
      <w:r w:rsidRPr="00A25D1D">
        <w:t>.</w:t>
      </w:r>
    </w:p>
    <w:p w14:paraId="6D0BD79B" w14:textId="77777777" w:rsidR="00B94834" w:rsidRPr="00A25D1D" w:rsidRDefault="00B94834" w:rsidP="00B94834">
      <w:pPr>
        <w:pStyle w:val="Nivel2"/>
        <w:numPr>
          <w:ilvl w:val="0"/>
          <w:numId w:val="0"/>
        </w:numPr>
      </w:pPr>
    </w:p>
    <w:p w14:paraId="4ADC6EDF" w14:textId="6DB43570" w:rsidR="00D52993" w:rsidRDefault="00D52993" w:rsidP="00636001">
      <w:pPr>
        <w:pStyle w:val="Nivel01"/>
      </w:pPr>
      <w:r w:rsidRPr="00D52993">
        <w:t xml:space="preserve">ALTERAÇÃO </w:t>
      </w:r>
      <w:r w:rsidR="009752D5">
        <w:t xml:space="preserve">OU ATUALIZAÇÃO </w:t>
      </w:r>
      <w:r w:rsidRPr="00D52993">
        <w:t>DOS PREÇOS REGISTRADOS</w:t>
      </w:r>
    </w:p>
    <w:p w14:paraId="42E111BD" w14:textId="6208B90C" w:rsidR="00D52993" w:rsidRPr="00D52993" w:rsidRDefault="00D52993" w:rsidP="009D6CCC">
      <w:pPr>
        <w:pStyle w:val="Nivel2"/>
      </w:pPr>
      <w:r w:rsidRPr="00D52993">
        <w:t xml:space="preserve">Os preços registrados poderão ser alterados </w:t>
      </w:r>
      <w:r w:rsidR="009752D5">
        <w:t xml:space="preserve">ou atualizados </w:t>
      </w:r>
      <w:r w:rsidRPr="00D52993">
        <w:t>em decorrência de eventual redução dos preços pra</w:t>
      </w:r>
      <w:r w:rsidRPr="00D52993">
        <w:rPr>
          <w:rFonts w:eastAsia="Calibri"/>
        </w:rPr>
        <w:t>ti</w:t>
      </w:r>
      <w:r w:rsidRPr="00D52993">
        <w:t xml:space="preserve">cados no mercado ou de fato que eleve o custo dos bens, </w:t>
      </w:r>
      <w:r w:rsidR="00D96A54">
        <w:t xml:space="preserve">das </w:t>
      </w:r>
      <w:r w:rsidRPr="00D52993">
        <w:t xml:space="preserve">obras ou </w:t>
      </w:r>
      <w:r w:rsidR="00D96A54">
        <w:t xml:space="preserve">dos </w:t>
      </w:r>
      <w:r w:rsidRPr="00D52993">
        <w:t>serviços registrados, nas seguintes situações:</w:t>
      </w:r>
    </w:p>
    <w:p w14:paraId="48BC3AB0" w14:textId="3780AEC4" w:rsidR="00D52993" w:rsidRPr="000F1396" w:rsidRDefault="00004ADD" w:rsidP="009D6CCC">
      <w:pPr>
        <w:pStyle w:val="Nvel3"/>
      </w:pPr>
      <w:r>
        <w:t>E</w:t>
      </w:r>
      <w:commentRangeStart w:id="9"/>
      <w:r w:rsidR="00D52993" w:rsidRPr="00D52993">
        <w:t>m caso de força maior, caso fortuito ou fato do príncipe ou em decorrência de fatos imprevisíveis ou previsíveis de consequências incalculáveis, que inviabilizem a execução da ata tal como pactuad</w:t>
      </w:r>
      <w:r w:rsidR="00982132">
        <w:t>a</w:t>
      </w:r>
      <w:r w:rsidR="00D52993" w:rsidRPr="00D52993">
        <w:t xml:space="preserve">, nos termos da </w:t>
      </w:r>
      <w:r w:rsidR="00D52993" w:rsidRPr="00D52993">
        <w:rPr>
          <w:color w:val="0000EF"/>
        </w:rPr>
        <w:t>alínea “d” do inciso II do caput do art. 124 da Lei nº 14.133, de 2021</w:t>
      </w:r>
      <w:commentRangeEnd w:id="9"/>
      <w:r w:rsidR="000F1396">
        <w:rPr>
          <w:rStyle w:val="Refdecomentrio"/>
        </w:rPr>
        <w:commentReference w:id="9"/>
      </w:r>
      <w:r w:rsidR="007C6563">
        <w:rPr>
          <w:color w:val="0000EF"/>
        </w:rPr>
        <w:t>;</w:t>
      </w:r>
    </w:p>
    <w:p w14:paraId="1743AA25" w14:textId="0D77C641" w:rsidR="00D52993" w:rsidRPr="00D52993" w:rsidRDefault="00C507A4" w:rsidP="009D6CCC">
      <w:pPr>
        <w:pStyle w:val="Nvel3"/>
      </w:pPr>
      <w:r>
        <w:t>E</w:t>
      </w:r>
      <w:r w:rsidR="00982132">
        <w:t>m caso</w:t>
      </w:r>
      <w:r w:rsidR="00D52993" w:rsidRPr="00D52993">
        <w:t xml:space="preserve"> de criação, alteração ou ex</w:t>
      </w:r>
      <w:r w:rsidR="00D52993" w:rsidRPr="00D52993">
        <w:rPr>
          <w:rFonts w:eastAsia="Calibri"/>
        </w:rPr>
        <w:t>ti</w:t>
      </w:r>
      <w:r w:rsidR="00D52993" w:rsidRPr="00D52993">
        <w:t>nção de quaisquer tributos ou encargos legais ou a superveniência de disposições legais, com comprovada repercussão sobre os preços registrados</w:t>
      </w:r>
      <w:r w:rsidR="00982132">
        <w:t xml:space="preserve">; </w:t>
      </w:r>
    </w:p>
    <w:p w14:paraId="5037F3EC" w14:textId="77777777" w:rsidR="00972386" w:rsidRPr="007B2846" w:rsidRDefault="007A4966" w:rsidP="009D6CCC">
      <w:pPr>
        <w:pStyle w:val="Nvel3"/>
      </w:pPr>
      <w:r w:rsidRPr="007B2846">
        <w:t>Na hipótese de previsão</w:t>
      </w:r>
      <w:r w:rsidR="004E29D0" w:rsidRPr="007B2846">
        <w:t xml:space="preserve"> no edital ou no aviso de contratação direta de cláusula de reajustamento ou repactuação sobre os preços registrad</w:t>
      </w:r>
      <w:r w:rsidR="00972386" w:rsidRPr="007B2846">
        <w:t>os, nos termos da Lei nº 14.133, de 2021.</w:t>
      </w:r>
    </w:p>
    <w:p w14:paraId="096545F9" w14:textId="77777777" w:rsidR="004A391F" w:rsidRPr="00C82CB6" w:rsidRDefault="00972386" w:rsidP="009D6CCC">
      <w:pPr>
        <w:pStyle w:val="Nvel4"/>
      </w:pPr>
      <w:r w:rsidRPr="007B2846">
        <w:t xml:space="preserve">No caso </w:t>
      </w:r>
      <w:r w:rsidR="00D17BE6" w:rsidRPr="007B2846">
        <w:t>do reajustamento</w:t>
      </w:r>
      <w:r w:rsidR="007C6563" w:rsidRPr="00C82CB6">
        <w:t>,</w:t>
      </w:r>
      <w:r w:rsidR="00F16593" w:rsidRPr="00C82CB6">
        <w:t xml:space="preserve"> deverá ser</w:t>
      </w:r>
      <w:r w:rsidR="007C6563" w:rsidRPr="00C82CB6">
        <w:t xml:space="preserve"> respeitada a contagem da anualidade e o índice </w:t>
      </w:r>
      <w:r w:rsidR="00346A9C" w:rsidRPr="00C82CB6">
        <w:t>previstos para a contratação</w:t>
      </w:r>
      <w:r w:rsidR="003D0F2F" w:rsidRPr="00C82CB6">
        <w:t xml:space="preserve">;  </w:t>
      </w:r>
    </w:p>
    <w:p w14:paraId="5AE023B8" w14:textId="7A5B59EE" w:rsidR="003D0F2F" w:rsidRDefault="004A391F" w:rsidP="009D6CCC">
      <w:pPr>
        <w:pStyle w:val="Nvel4"/>
      </w:pPr>
      <w:r w:rsidRPr="007B2846">
        <w:t>No caso da repactuação</w:t>
      </w:r>
      <w:r w:rsidRPr="00C82CB6">
        <w:t>,</w:t>
      </w:r>
      <w:r w:rsidR="002E2355" w:rsidRPr="00C82CB6">
        <w:t xml:space="preserve"> </w:t>
      </w:r>
      <w:r w:rsidR="002E2355" w:rsidRPr="007B2846">
        <w:t>poderá</w:t>
      </w:r>
      <w:r w:rsidR="002E2355" w:rsidRPr="00C82CB6">
        <w:t xml:space="preserve"> ser </w:t>
      </w:r>
      <w:r w:rsidR="003D0F2F" w:rsidRPr="00C82CB6">
        <w:t xml:space="preserve">a pedido do interessado, conforme critérios </w:t>
      </w:r>
      <w:r w:rsidR="00346A9C" w:rsidRPr="00C82CB6">
        <w:t>definidos para a contratação</w:t>
      </w:r>
      <w:r w:rsidR="003D0F2F" w:rsidRPr="00C82CB6">
        <w:t>.</w:t>
      </w:r>
    </w:p>
    <w:p w14:paraId="1D95ECC9" w14:textId="77777777" w:rsidR="00B94834" w:rsidRPr="00C82CB6" w:rsidRDefault="00B94834" w:rsidP="00B94834">
      <w:pPr>
        <w:pStyle w:val="Nvel4"/>
        <w:numPr>
          <w:ilvl w:val="0"/>
          <w:numId w:val="0"/>
        </w:numPr>
        <w:ind w:left="567"/>
      </w:pPr>
    </w:p>
    <w:p w14:paraId="66B1F5B6" w14:textId="431BF900" w:rsidR="00D52993" w:rsidRPr="00C05076" w:rsidRDefault="00D52993" w:rsidP="00636001">
      <w:pPr>
        <w:pStyle w:val="Nivel01"/>
      </w:pPr>
      <w:r>
        <w:lastRenderedPageBreak/>
        <w:t>NEGOCIAÇÃO DE PREÇOS REGISTRADOS</w:t>
      </w:r>
    </w:p>
    <w:p w14:paraId="4AB7D33F" w14:textId="2877935D" w:rsidR="00D52993" w:rsidRPr="00D52993" w:rsidRDefault="00D52599" w:rsidP="009D6CCC">
      <w:pPr>
        <w:pStyle w:val="Nivel2"/>
      </w:pPr>
      <w:r>
        <w:t>Na hipótese de</w:t>
      </w:r>
      <w:r w:rsidR="00D52993" w:rsidRPr="00D52993">
        <w:t xml:space="preserve"> o preço registrado tornar</w:t>
      </w:r>
      <w:r w:rsidR="00982132">
        <w:t>-se</w:t>
      </w:r>
      <w:r w:rsidR="00D52993" w:rsidRPr="00D52993">
        <w:t xml:space="preserve"> superior ao preço pra</w:t>
      </w:r>
      <w:r w:rsidR="00D52993" w:rsidRPr="00D52993">
        <w:rPr>
          <w:rFonts w:eastAsia="Calibri"/>
        </w:rPr>
        <w:t>ti</w:t>
      </w:r>
      <w:r w:rsidR="00D52993" w:rsidRPr="00D52993">
        <w:t>cado no mercado por mo</w:t>
      </w:r>
      <w:r w:rsidR="00D52993" w:rsidRPr="00D52993">
        <w:rPr>
          <w:rFonts w:eastAsia="Calibri"/>
        </w:rPr>
        <w:t>ti</w:t>
      </w:r>
      <w:r w:rsidR="00D52993" w:rsidRPr="00D52993">
        <w:t>vo superveniente, o órgão ou en</w:t>
      </w:r>
      <w:r w:rsidR="00D52993" w:rsidRPr="00D52993">
        <w:rPr>
          <w:rFonts w:eastAsia="Calibri"/>
        </w:rPr>
        <w:t>ti</w:t>
      </w:r>
      <w:r w:rsidR="00D52993" w:rsidRPr="00D52993">
        <w:t>dade gerenciadora convocará o fornecedor para negociar a redução do preço registrado.</w:t>
      </w:r>
    </w:p>
    <w:p w14:paraId="0FEBFC00" w14:textId="3A3C85E5" w:rsidR="00D52993" w:rsidRPr="00D52993" w:rsidRDefault="00D52993" w:rsidP="009D6CCC">
      <w:pPr>
        <w:pStyle w:val="Nvel3"/>
      </w:pPr>
      <w:r w:rsidRPr="00D52993">
        <w:t>Caso não aceite reduzir seu preço aos valores pra</w:t>
      </w:r>
      <w:r w:rsidRPr="00D52993">
        <w:rPr>
          <w:rFonts w:eastAsia="Calibri"/>
        </w:rPr>
        <w:t>ti</w:t>
      </w:r>
      <w:r w:rsidRPr="00D52993">
        <w:t xml:space="preserve">cados pelo mercado, </w:t>
      </w:r>
      <w:r w:rsidR="002B66DE">
        <w:t xml:space="preserve">o fornecedor </w:t>
      </w:r>
      <w:r w:rsidRPr="00D52993">
        <w:t xml:space="preserve">será liberado do compromisso assumido </w:t>
      </w:r>
      <w:r w:rsidR="002B66DE">
        <w:t>quanto</w:t>
      </w:r>
      <w:r w:rsidRPr="00D52993">
        <w:t xml:space="preserve"> ao item registrado, sem aplicação de penalidades administrativas.</w:t>
      </w:r>
    </w:p>
    <w:p w14:paraId="3264B9C7" w14:textId="16D96498" w:rsidR="00B510C6" w:rsidRPr="000A5F80" w:rsidRDefault="0066751B" w:rsidP="009D6CCC">
      <w:pPr>
        <w:pStyle w:val="Nvel3"/>
      </w:pPr>
      <w:r w:rsidRPr="000A5F80">
        <w:t xml:space="preserve">Na hipótese </w:t>
      </w:r>
      <w:r w:rsidR="002B4BC4" w:rsidRPr="000A5F80">
        <w:t xml:space="preserve">prevista no </w:t>
      </w:r>
      <w:r w:rsidR="00B510C6" w:rsidRPr="000A5F80">
        <w:t xml:space="preserve">item </w:t>
      </w:r>
      <w:r w:rsidRPr="000A5F80">
        <w:t>anterior</w:t>
      </w:r>
      <w:r w:rsidR="00D52993" w:rsidRPr="000A5F80">
        <w:t>, o gerenciador convocar</w:t>
      </w:r>
      <w:r w:rsidR="002B4BC4" w:rsidRPr="000A5F80">
        <w:t>á</w:t>
      </w:r>
      <w:r w:rsidR="00D52993" w:rsidRPr="000A5F80">
        <w:t xml:space="preserve"> os fornecedores do cadastro de reserva, na ordem de classificação, para verificar se aceitam reduzir seus preços aos valores de mercado</w:t>
      </w:r>
      <w:r w:rsidR="000A5F80" w:rsidRPr="000A5F80">
        <w:t xml:space="preserve"> e </w:t>
      </w:r>
      <w:r w:rsidR="000A5F80">
        <w:t>não convocará o</w:t>
      </w:r>
      <w:commentRangeStart w:id="10"/>
      <w:r w:rsidR="00D90740" w:rsidRPr="000A5F80">
        <w:t>s licitantes ou fornecedores que tiveram seu registro cancelado.</w:t>
      </w:r>
      <w:commentRangeEnd w:id="10"/>
      <w:r w:rsidR="003F6E02">
        <w:rPr>
          <w:rStyle w:val="Refdecomentrio"/>
        </w:rPr>
        <w:commentReference w:id="10"/>
      </w:r>
      <w:r w:rsidR="007B150D">
        <w:t xml:space="preserve"> </w:t>
      </w:r>
    </w:p>
    <w:p w14:paraId="0DD5BC6C" w14:textId="5E23B524" w:rsidR="00B510C6" w:rsidRDefault="00C017AF" w:rsidP="009D6CCC">
      <w:pPr>
        <w:pStyle w:val="Nvel3"/>
      </w:pPr>
      <w:r>
        <w:t>Se n</w:t>
      </w:r>
      <w:r w:rsidR="00D52993" w:rsidRPr="00B510C6">
        <w:t xml:space="preserve">ão </w:t>
      </w:r>
      <w:r>
        <w:t>obtiver</w:t>
      </w:r>
      <w:r w:rsidR="00D52993" w:rsidRPr="00B510C6">
        <w:t xml:space="preserve"> êxito nas negociações, o órgão ou en</w:t>
      </w:r>
      <w:r w:rsidR="00D52993" w:rsidRPr="00B510C6">
        <w:rPr>
          <w:rFonts w:eastAsia="Calibri"/>
        </w:rPr>
        <w:t>tid</w:t>
      </w:r>
      <w:r w:rsidR="00D52993" w:rsidRPr="00B510C6">
        <w:t>ade gerenciadora proceder</w:t>
      </w:r>
      <w:r>
        <w:t>á</w:t>
      </w:r>
      <w:r w:rsidR="00D52993" w:rsidRPr="00B510C6">
        <w:t xml:space="preserve"> ao cancelamento da ata de registro de preços, adotando as medidas cabíveis para obtenção d</w:t>
      </w:r>
      <w:r w:rsidR="007C2805">
        <w:t>e</w:t>
      </w:r>
      <w:r w:rsidR="00D52993" w:rsidRPr="00B510C6">
        <w:t xml:space="preserve"> contratação mais vantajosa.</w:t>
      </w:r>
      <w:bookmarkStart w:id="11" w:name="reducao_preco_mercado_negociacao_frustra"/>
      <w:bookmarkEnd w:id="11"/>
    </w:p>
    <w:p w14:paraId="1163DF56" w14:textId="18E4CC66" w:rsidR="00894D94" w:rsidRPr="00DA45E5" w:rsidRDefault="00EB3B67" w:rsidP="009D6CCC">
      <w:pPr>
        <w:pStyle w:val="Nvel3"/>
      </w:pPr>
      <w:r>
        <w:rPr>
          <w:rFonts w:ascii="Calibri" w:hAnsi="Calibri" w:cs="Calibri"/>
        </w:rPr>
        <w:t>Na hipótese de</w:t>
      </w:r>
      <w:r w:rsidR="00D52993" w:rsidRPr="00DA45E5">
        <w:t xml:space="preserve"> redução do preço registrado, o gerenciador comunicar</w:t>
      </w:r>
      <w:r w:rsidR="005C3C43">
        <w:t>á</w:t>
      </w:r>
      <w:r w:rsidR="00D52993" w:rsidRPr="00DA45E5">
        <w:t xml:space="preserve"> aos órgãos e</w:t>
      </w:r>
      <w:r w:rsidR="00B510C6" w:rsidRPr="00DA45E5">
        <w:t xml:space="preserve"> </w:t>
      </w:r>
      <w:r w:rsidR="005C3C43">
        <w:t>à</w:t>
      </w:r>
      <w:r w:rsidR="00D52993" w:rsidRPr="00DA45E5">
        <w:t>s en</w:t>
      </w:r>
      <w:r w:rsidR="00B510C6" w:rsidRPr="00DA45E5">
        <w:rPr>
          <w:rFonts w:eastAsia="Calibri"/>
        </w:rPr>
        <w:t>ti</w:t>
      </w:r>
      <w:r w:rsidR="00D52993" w:rsidRPr="00DA45E5">
        <w:t xml:space="preserve">dades que </w:t>
      </w:r>
      <w:r w:rsidR="00B510C6" w:rsidRPr="00DA45E5">
        <w:rPr>
          <w:rFonts w:eastAsia="Calibri"/>
        </w:rPr>
        <w:t>ti</w:t>
      </w:r>
      <w:r w:rsidR="00D52993" w:rsidRPr="00DA45E5">
        <w:t xml:space="preserve">verem </w:t>
      </w:r>
      <w:r w:rsidR="005C3C43">
        <w:t xml:space="preserve">firmado </w:t>
      </w:r>
      <w:r w:rsidR="00D52993" w:rsidRPr="00DA45E5">
        <w:t>contratos</w:t>
      </w:r>
      <w:r w:rsidR="005C3C43">
        <w:t xml:space="preserve"> decorrentes da ata de registro de preços</w:t>
      </w:r>
      <w:r w:rsidR="00D52993" w:rsidRPr="00DA45E5">
        <w:t xml:space="preserve"> para que avaliem a conveniência e a oportunidade de</w:t>
      </w:r>
      <w:r w:rsidR="00B510C6" w:rsidRPr="00DA45E5">
        <w:t xml:space="preserve"> </w:t>
      </w:r>
      <w:r w:rsidR="00D52993" w:rsidRPr="00DA45E5">
        <w:t xml:space="preserve">diligenciarem negociação com vistas à alteração contratual, observado </w:t>
      </w:r>
      <w:r w:rsidR="00B510C6" w:rsidRPr="00DA45E5">
        <w:t>o disposto no art. 124 da Lei nº 14.133, de 2021</w:t>
      </w:r>
      <w:r w:rsidR="00D52993" w:rsidRPr="00DA45E5">
        <w:t>.</w:t>
      </w:r>
    </w:p>
    <w:p w14:paraId="69C100F0" w14:textId="58D4CD86" w:rsidR="00D52993" w:rsidRPr="00DA45E5" w:rsidRDefault="005803CB" w:rsidP="009D6CCC">
      <w:pPr>
        <w:pStyle w:val="Nivel2"/>
      </w:pPr>
      <w:r>
        <w:t xml:space="preserve">Na hipótese </w:t>
      </w:r>
      <w:r w:rsidR="00D52993" w:rsidRPr="00DA45E5">
        <w:t>de o preço de mercado tornar</w:t>
      </w:r>
      <w:r>
        <w:t>-se</w:t>
      </w:r>
      <w:r w:rsidR="00D52993" w:rsidRPr="00DA45E5">
        <w:t xml:space="preserve"> superior ao preço registrado e o</w:t>
      </w:r>
      <w:r w:rsidR="00B510C6" w:rsidRPr="00DA45E5">
        <w:t xml:space="preserve"> </w:t>
      </w:r>
      <w:r w:rsidR="00D52993" w:rsidRPr="00DA45E5">
        <w:t>fornecedor não p</w:t>
      </w:r>
      <w:r w:rsidR="00F949DC">
        <w:t>o</w:t>
      </w:r>
      <w:r w:rsidR="00D52993" w:rsidRPr="00DA45E5">
        <w:t xml:space="preserve">der cumprir as obrigações </w:t>
      </w:r>
      <w:r w:rsidR="00145619">
        <w:t xml:space="preserve">estabelecidas </w:t>
      </w:r>
      <w:r w:rsidR="00D52993" w:rsidRPr="00DA45E5">
        <w:t>na ata, será facultado ao fornecedor requerer ao</w:t>
      </w:r>
      <w:r w:rsidR="00B510C6" w:rsidRPr="00DA45E5">
        <w:t xml:space="preserve"> </w:t>
      </w:r>
      <w:r w:rsidR="00D52993" w:rsidRPr="00DA45E5">
        <w:t>gerenciador a alteração do preço registrado, mediante comprovação de fato superveniente que</w:t>
      </w:r>
      <w:r w:rsidR="00B510C6" w:rsidRPr="00DA45E5">
        <w:t xml:space="preserve"> </w:t>
      </w:r>
      <w:r w:rsidR="00D52993" w:rsidRPr="00DA45E5">
        <w:t>supostamente o impossibilite de cumprir o compromisso.</w:t>
      </w:r>
      <w:bookmarkStart w:id="12" w:name="hipotese_preco_mercado_maior"/>
      <w:bookmarkEnd w:id="12"/>
    </w:p>
    <w:p w14:paraId="68CBC057" w14:textId="2EAB09A1" w:rsidR="00894D94" w:rsidRPr="00DA45E5" w:rsidRDefault="00894D94" w:rsidP="009D6CCC">
      <w:pPr>
        <w:pStyle w:val="Nvel3"/>
      </w:pPr>
      <w:r w:rsidRPr="00DA45E5">
        <w:t>Neste caso</w:t>
      </w:r>
      <w:r w:rsidR="00D52993" w:rsidRPr="00DA45E5">
        <w:t>, o fornecedor encaminhar</w:t>
      </w:r>
      <w:r w:rsidR="00145619">
        <w:t>á</w:t>
      </w:r>
      <w:r w:rsidR="00D52993" w:rsidRPr="00DA45E5">
        <w:t>, juntamente com o</w:t>
      </w:r>
      <w:r w:rsidRPr="00DA45E5">
        <w:t xml:space="preserve"> </w:t>
      </w:r>
      <w:r w:rsidR="00D52993" w:rsidRPr="00DA45E5">
        <w:t xml:space="preserve">pedido de alteração, </w:t>
      </w:r>
      <w:r w:rsidR="00E23556">
        <w:t xml:space="preserve">a </w:t>
      </w:r>
      <w:r w:rsidR="00D52993" w:rsidRPr="00DA45E5">
        <w:t xml:space="preserve">documentação comprobatória ou </w:t>
      </w:r>
      <w:r w:rsidR="00E23556">
        <w:t xml:space="preserve">a </w:t>
      </w:r>
      <w:r w:rsidR="00D52993" w:rsidRPr="00DA45E5">
        <w:t xml:space="preserve">planilha de custos que demonstre </w:t>
      </w:r>
      <w:r w:rsidR="00E23556">
        <w:t>a inviabilidade</w:t>
      </w:r>
      <w:r w:rsidR="00D52993" w:rsidRPr="00DA45E5">
        <w:t xml:space="preserve"> </w:t>
      </w:r>
      <w:r w:rsidR="00E23556">
        <w:t>d</w:t>
      </w:r>
      <w:r w:rsidR="00D52993" w:rsidRPr="00DA45E5">
        <w:t>o preço</w:t>
      </w:r>
      <w:r w:rsidRPr="00DA45E5">
        <w:t xml:space="preserve"> </w:t>
      </w:r>
      <w:r w:rsidR="00D52993" w:rsidRPr="00DA45E5">
        <w:t xml:space="preserve">registrado </w:t>
      </w:r>
      <w:r w:rsidR="00E23556">
        <w:t xml:space="preserve">em relação </w:t>
      </w:r>
      <w:r w:rsidR="00D52993" w:rsidRPr="00DA45E5">
        <w:t>às condições inicialmente pactuadas.</w:t>
      </w:r>
      <w:bookmarkStart w:id="13" w:name="prova_preco_mercado_maior"/>
      <w:bookmarkEnd w:id="13"/>
    </w:p>
    <w:p w14:paraId="50ED96CE" w14:textId="5DEF8ACB" w:rsidR="00894D94" w:rsidRPr="00C82CB6" w:rsidRDefault="008D257D" w:rsidP="009D6CCC">
      <w:pPr>
        <w:pStyle w:val="Nvel3"/>
      </w:pPr>
      <w:r>
        <w:t xml:space="preserve">Não hipótese </w:t>
      </w:r>
      <w:r w:rsidR="000B2EED">
        <w:t>de não comprovação d</w:t>
      </w:r>
      <w:r w:rsidR="00D52993" w:rsidRPr="00DA45E5">
        <w:t xml:space="preserve">a existência de fato superveniente que </w:t>
      </w:r>
      <w:r w:rsidR="000B2EED">
        <w:t>inviabilize</w:t>
      </w:r>
      <w:r w:rsidR="00D52993" w:rsidRPr="00DA45E5">
        <w:t xml:space="preserve"> o</w:t>
      </w:r>
      <w:r w:rsidR="00894D94" w:rsidRPr="00DA45E5">
        <w:t xml:space="preserve"> </w:t>
      </w:r>
      <w:r w:rsidR="00D52993" w:rsidRPr="00DA45E5">
        <w:t>preço registrado, o pedido será indeferido pelo órgão ou en</w:t>
      </w:r>
      <w:r w:rsidR="00894D94" w:rsidRPr="00DA45E5">
        <w:rPr>
          <w:rFonts w:eastAsia="Calibri"/>
        </w:rPr>
        <w:t>ti</w:t>
      </w:r>
      <w:r w:rsidR="00D52993" w:rsidRPr="00DA45E5">
        <w:t>dade gerenciadora</w:t>
      </w:r>
      <w:r w:rsidR="000B2EED">
        <w:t xml:space="preserve"> e</w:t>
      </w:r>
      <w:r w:rsidR="00D52993" w:rsidRPr="00DA45E5">
        <w:t xml:space="preserve"> o fornecedor</w:t>
      </w:r>
      <w:r w:rsidR="00894D94" w:rsidRPr="00DA45E5">
        <w:t xml:space="preserve"> </w:t>
      </w:r>
      <w:r w:rsidR="000B2EED">
        <w:t>deverá</w:t>
      </w:r>
      <w:r w:rsidR="00D52993" w:rsidRPr="00DA45E5">
        <w:t xml:space="preserve"> cumprir as </w:t>
      </w:r>
      <w:r w:rsidR="00D52993" w:rsidRPr="00C82CB6">
        <w:t xml:space="preserve">obrigações </w:t>
      </w:r>
      <w:r w:rsidR="000B2EED" w:rsidRPr="00C82CB6">
        <w:t xml:space="preserve">estabelecidas </w:t>
      </w:r>
      <w:r w:rsidR="00D52993" w:rsidRPr="00C82CB6">
        <w:t>na ata, sob pena de cancelamento do seu registro, nos termos</w:t>
      </w:r>
      <w:r w:rsidR="00894D94" w:rsidRPr="00C82CB6">
        <w:t xml:space="preserve"> </w:t>
      </w:r>
      <w:r w:rsidR="00D52993" w:rsidRPr="00C82CB6">
        <w:t xml:space="preserve">do </w:t>
      </w:r>
      <w:r w:rsidR="009C5E2C" w:rsidRPr="007B2846">
        <w:t xml:space="preserve">item </w:t>
      </w:r>
      <w:r w:rsidR="009E58D2" w:rsidRPr="007B2846">
        <w:fldChar w:fldCharType="begin"/>
      </w:r>
      <w:r w:rsidR="009E58D2" w:rsidRPr="007B2846">
        <w:instrText xml:space="preserve"> REF cancelamento_do_fornecedor \r \h  \* MERGEFORMAT </w:instrText>
      </w:r>
      <w:r w:rsidR="009E58D2" w:rsidRPr="007B2846">
        <w:fldChar w:fldCharType="separate"/>
      </w:r>
      <w:r w:rsidR="005613DC">
        <w:t>9.1</w:t>
      </w:r>
      <w:r w:rsidR="009E58D2" w:rsidRPr="007B2846">
        <w:fldChar w:fldCharType="end"/>
      </w:r>
      <w:r w:rsidR="00D52993" w:rsidRPr="00C82CB6">
        <w:t xml:space="preserve">, sem prejuízo das sanções previstas na Lei nº 14.133, de 2021, e </w:t>
      </w:r>
      <w:r w:rsidR="00A55054" w:rsidRPr="00C82CB6">
        <w:t>na legislação aplicável</w:t>
      </w:r>
      <w:r w:rsidR="00D52993" w:rsidRPr="00C82CB6">
        <w:t>.</w:t>
      </w:r>
      <w:bookmarkStart w:id="14" w:name="nao_comprovacao_majoracao_mercado"/>
      <w:bookmarkEnd w:id="14"/>
    </w:p>
    <w:p w14:paraId="6B3E8874" w14:textId="3DEC2FA8" w:rsidR="00894D94" w:rsidRPr="00C82CB6" w:rsidRDefault="00A55054" w:rsidP="009D6CCC">
      <w:pPr>
        <w:pStyle w:val="Nvel3"/>
      </w:pPr>
      <w:r w:rsidRPr="00C82CB6">
        <w:t xml:space="preserve">Na hipótese de </w:t>
      </w:r>
      <w:r w:rsidR="00D52993" w:rsidRPr="00C82CB6">
        <w:t xml:space="preserve">cancelamento do registro do fornecedor, nos termos do </w:t>
      </w:r>
      <w:r w:rsidR="00894D94" w:rsidRPr="00C82CB6">
        <w:t xml:space="preserve">item </w:t>
      </w:r>
      <w:r w:rsidR="0098354B" w:rsidRPr="00C82CB6">
        <w:t>anterior</w:t>
      </w:r>
      <w:r w:rsidR="00D52993" w:rsidRPr="00C82CB6">
        <w:t>, o gerenciador</w:t>
      </w:r>
      <w:r w:rsidR="00894D94" w:rsidRPr="00C82CB6">
        <w:t xml:space="preserve"> </w:t>
      </w:r>
      <w:r w:rsidR="00D52993" w:rsidRPr="00C82CB6">
        <w:t>convocar</w:t>
      </w:r>
      <w:r w:rsidR="0098354B" w:rsidRPr="00C82CB6">
        <w:t>á</w:t>
      </w:r>
      <w:r w:rsidR="00D52993" w:rsidRPr="00C82CB6">
        <w:t xml:space="preserve"> os fornecedores do cadastro de reserva, na ordem de classificação, para verificar se</w:t>
      </w:r>
      <w:r w:rsidR="00894D94" w:rsidRPr="00C82CB6">
        <w:t xml:space="preserve"> </w:t>
      </w:r>
      <w:r w:rsidR="00D52993" w:rsidRPr="00C82CB6">
        <w:t xml:space="preserve">aceitam manter seus preços registrados, observado o disposto no </w:t>
      </w:r>
      <w:r w:rsidR="00894D94" w:rsidRPr="00C82CB6">
        <w:t xml:space="preserve">item </w:t>
      </w:r>
      <w:r w:rsidR="003D16C1" w:rsidRPr="007B2846">
        <w:t>5.</w:t>
      </w:r>
      <w:r w:rsidR="00394E5B" w:rsidRPr="007B2846">
        <w:t>7</w:t>
      </w:r>
      <w:r w:rsidR="00D52993" w:rsidRPr="007B2846">
        <w:t>.</w:t>
      </w:r>
    </w:p>
    <w:p w14:paraId="5163E6FC" w14:textId="75E958D8" w:rsidR="00894D94" w:rsidRPr="00C82CB6" w:rsidRDefault="00B15B12" w:rsidP="009D6CCC">
      <w:pPr>
        <w:pStyle w:val="Nvel3"/>
      </w:pPr>
      <w:r w:rsidRPr="00C82CB6">
        <w:t>Se não obtiver</w:t>
      </w:r>
      <w:r w:rsidR="00D52993" w:rsidRPr="00C82CB6">
        <w:t xml:space="preserve"> êxito nas negociações, o órgão ou e</w:t>
      </w:r>
      <w:r w:rsidR="00894D94" w:rsidRPr="00C82CB6">
        <w:t>nti</w:t>
      </w:r>
      <w:r w:rsidR="00D52993" w:rsidRPr="00C82CB6">
        <w:t>dade gerenciadora procede</w:t>
      </w:r>
      <w:r w:rsidR="00DA45E5" w:rsidRPr="00C82CB6">
        <w:t>r</w:t>
      </w:r>
      <w:r w:rsidRPr="00C82CB6">
        <w:t>á</w:t>
      </w:r>
      <w:r w:rsidR="00894D94" w:rsidRPr="00C82CB6">
        <w:t xml:space="preserve"> </w:t>
      </w:r>
      <w:r w:rsidR="00D52993" w:rsidRPr="00C82CB6">
        <w:t xml:space="preserve">ao cancelamento da ata de registro de preços, nos termos </w:t>
      </w:r>
      <w:r w:rsidR="009C5E2C" w:rsidRPr="00C82CB6">
        <w:t xml:space="preserve">do </w:t>
      </w:r>
      <w:r w:rsidR="009C5E2C" w:rsidRPr="007B2846">
        <w:t xml:space="preserve">item </w:t>
      </w:r>
      <w:r w:rsidR="0062258C" w:rsidRPr="007B2846">
        <w:fldChar w:fldCharType="begin"/>
      </w:r>
      <w:r w:rsidR="0062258C" w:rsidRPr="007B2846">
        <w:instrText xml:space="preserve"> REF cancelamento_da_ata \r \h  \* MERGEFORMAT </w:instrText>
      </w:r>
      <w:r w:rsidR="0062258C" w:rsidRPr="007B2846">
        <w:fldChar w:fldCharType="separate"/>
      </w:r>
      <w:r w:rsidR="005613DC">
        <w:t>9.4</w:t>
      </w:r>
      <w:r w:rsidR="0062258C" w:rsidRPr="007B2846">
        <w:fldChar w:fldCharType="end"/>
      </w:r>
      <w:r w:rsidR="00D52993" w:rsidRPr="00C82CB6">
        <w:t xml:space="preserve">, </w:t>
      </w:r>
      <w:r w:rsidR="00B16A5B" w:rsidRPr="00C82CB6">
        <w:t xml:space="preserve">e </w:t>
      </w:r>
      <w:r w:rsidR="00D52993" w:rsidRPr="00C82CB6">
        <w:t>adota</w:t>
      </w:r>
      <w:r w:rsidR="00B16A5B" w:rsidRPr="00C82CB6">
        <w:t>rá</w:t>
      </w:r>
      <w:r w:rsidR="00D52993" w:rsidRPr="00DA45E5">
        <w:t xml:space="preserve"> as medidas cabíveis para</w:t>
      </w:r>
      <w:r w:rsidR="00894D94" w:rsidRPr="00DA45E5">
        <w:t xml:space="preserve"> </w:t>
      </w:r>
      <w:r w:rsidR="006063A3">
        <w:t xml:space="preserve">a </w:t>
      </w:r>
      <w:r w:rsidR="00894D94" w:rsidRPr="00C82CB6">
        <w:t>obtenção da contratação mais vantajosa.</w:t>
      </w:r>
      <w:bookmarkStart w:id="15" w:name="majora_preco_mercado_negociacao_frustra"/>
      <w:bookmarkEnd w:id="15"/>
    </w:p>
    <w:p w14:paraId="6A17F246" w14:textId="7ECC9D16" w:rsidR="00894D94" w:rsidRPr="00DA45E5" w:rsidRDefault="00894D94" w:rsidP="009D6CCC">
      <w:pPr>
        <w:pStyle w:val="Nvel3"/>
      </w:pPr>
      <w:r w:rsidRPr="00C82CB6">
        <w:t xml:space="preserve">Na hipótese </w:t>
      </w:r>
      <w:r w:rsidR="00EC0980" w:rsidRPr="00C82CB6">
        <w:t>de comprovação da majoração do preço de mercado</w:t>
      </w:r>
      <w:r w:rsidR="00B94E10" w:rsidRPr="00C82CB6">
        <w:t xml:space="preserve"> que inviabilize o preço registrado, conforme previsto </w:t>
      </w:r>
      <w:r w:rsidR="00DA45E5" w:rsidRPr="00C82CB6">
        <w:t xml:space="preserve">no </w:t>
      </w:r>
      <w:r w:rsidR="00DA45E5" w:rsidRPr="007B2846">
        <w:t xml:space="preserve">item </w:t>
      </w:r>
      <w:r w:rsidR="009D3DB6" w:rsidRPr="007B2846">
        <w:fldChar w:fldCharType="begin"/>
      </w:r>
      <w:r w:rsidR="009D3DB6" w:rsidRPr="007B2846">
        <w:instrText xml:space="preserve"> REF hipotese_preco_mercado_maior \r \h  \* MERGEFORMAT </w:instrText>
      </w:r>
      <w:r w:rsidR="009D3DB6" w:rsidRPr="007B2846">
        <w:fldChar w:fldCharType="separate"/>
      </w:r>
      <w:r w:rsidR="005613DC">
        <w:t>7.2</w:t>
      </w:r>
      <w:r w:rsidR="009D3DB6" w:rsidRPr="007B2846">
        <w:fldChar w:fldCharType="end"/>
      </w:r>
      <w:r w:rsidR="00D10B9F" w:rsidRPr="00C82CB6">
        <w:t xml:space="preserve"> e </w:t>
      </w:r>
      <w:r w:rsidR="00EC0980" w:rsidRPr="00C82CB6">
        <w:t xml:space="preserve">no </w:t>
      </w:r>
      <w:r w:rsidR="00EC0980" w:rsidRPr="007B2846">
        <w:t xml:space="preserve">item </w:t>
      </w:r>
      <w:r w:rsidR="009D3DB6" w:rsidRPr="007B2846">
        <w:fldChar w:fldCharType="begin"/>
      </w:r>
      <w:r w:rsidR="009D3DB6" w:rsidRPr="007B2846">
        <w:instrText xml:space="preserve"> REF prova_preco_mercado_maior \r \h  \* MERGEFORMAT </w:instrText>
      </w:r>
      <w:r w:rsidR="009D3DB6" w:rsidRPr="007B2846">
        <w:fldChar w:fldCharType="separate"/>
      </w:r>
      <w:r w:rsidR="005613DC">
        <w:t>7.2.1</w:t>
      </w:r>
      <w:r w:rsidR="009D3DB6" w:rsidRPr="007B2846">
        <w:fldChar w:fldCharType="end"/>
      </w:r>
      <w:r w:rsidRPr="00C82CB6">
        <w:t>, o</w:t>
      </w:r>
      <w:r w:rsidRPr="00DA45E5">
        <w:t xml:space="preserve"> órgão ou en</w:t>
      </w:r>
      <w:r w:rsidRPr="00DA45E5">
        <w:rPr>
          <w:rFonts w:eastAsia="Calibri"/>
        </w:rPr>
        <w:t>ti</w:t>
      </w:r>
      <w:r w:rsidRPr="00DA45E5">
        <w:t>dade</w:t>
      </w:r>
      <w:r w:rsidR="00DA45E5" w:rsidRPr="00DA45E5">
        <w:t xml:space="preserve"> </w:t>
      </w:r>
      <w:r w:rsidRPr="00DA45E5">
        <w:t>gerenciadora atualiza</w:t>
      </w:r>
      <w:r w:rsidR="00B94E10">
        <w:t>rá</w:t>
      </w:r>
      <w:r w:rsidRPr="00DA45E5">
        <w:t xml:space="preserve"> o preço registrado, de acordo com a realidade dos valores</w:t>
      </w:r>
      <w:r w:rsidR="00DA45E5" w:rsidRPr="00DA45E5">
        <w:t xml:space="preserve"> </w:t>
      </w:r>
      <w:r w:rsidRPr="00DA45E5">
        <w:t>praticados pelo mercado.</w:t>
      </w:r>
    </w:p>
    <w:p w14:paraId="4EC9460A" w14:textId="1BA98F19" w:rsidR="00894D94" w:rsidRDefault="00894D94" w:rsidP="009D6CCC">
      <w:pPr>
        <w:pStyle w:val="Nvel3"/>
      </w:pPr>
      <w:r w:rsidRPr="009D3DB6">
        <w:lastRenderedPageBreak/>
        <w:t xml:space="preserve"> </w:t>
      </w:r>
      <w:r w:rsidR="00DA45E5" w:rsidRPr="009D3DB6">
        <w:t>O ó</w:t>
      </w:r>
      <w:r w:rsidRPr="009D3DB6">
        <w:t>rgão ou en</w:t>
      </w:r>
      <w:r w:rsidR="00DA45E5" w:rsidRPr="009D3DB6">
        <w:rPr>
          <w:rFonts w:eastAsia="Calibri"/>
        </w:rPr>
        <w:t>ti</w:t>
      </w:r>
      <w:r w:rsidRPr="009D3DB6">
        <w:t>dade gerenciadora comunicar</w:t>
      </w:r>
      <w:r w:rsidR="000F4F59" w:rsidRPr="009D3DB6">
        <w:t>á</w:t>
      </w:r>
      <w:r w:rsidRPr="009D3DB6">
        <w:t xml:space="preserve"> aos órgãos e </w:t>
      </w:r>
      <w:r w:rsidR="000F4F59" w:rsidRPr="009D3DB6">
        <w:t>à</w:t>
      </w:r>
      <w:r w:rsidRPr="009D3DB6">
        <w:t>s en</w:t>
      </w:r>
      <w:r w:rsidR="00DA45E5" w:rsidRPr="009D3DB6">
        <w:rPr>
          <w:rFonts w:eastAsia="Calibri"/>
        </w:rPr>
        <w:t>ti</w:t>
      </w:r>
      <w:r w:rsidRPr="009D3DB6">
        <w:t>dades que</w:t>
      </w:r>
      <w:r w:rsidR="009D3DB6">
        <w:t xml:space="preserve"> </w:t>
      </w:r>
      <w:r w:rsidR="00DA45E5" w:rsidRPr="009D3DB6">
        <w:rPr>
          <w:rFonts w:eastAsia="Calibri"/>
        </w:rPr>
        <w:t>ti</w:t>
      </w:r>
      <w:r w:rsidRPr="009D3DB6">
        <w:t xml:space="preserve">verem </w:t>
      </w:r>
      <w:r w:rsidR="000F4F59" w:rsidRPr="009D3DB6">
        <w:t xml:space="preserve">firmado </w:t>
      </w:r>
      <w:r w:rsidRPr="009D3DB6">
        <w:t xml:space="preserve">contratos </w:t>
      </w:r>
      <w:r w:rsidR="00DF4FD2" w:rsidRPr="009D3DB6">
        <w:t xml:space="preserve">decorrentes da ata de registro de preços </w:t>
      </w:r>
      <w:r w:rsidRPr="009D3DB6">
        <w:t>sobre a efe</w:t>
      </w:r>
      <w:r w:rsidR="00DA45E5" w:rsidRPr="009D3DB6">
        <w:rPr>
          <w:rFonts w:eastAsia="Calibri"/>
        </w:rPr>
        <w:t>ti</w:t>
      </w:r>
      <w:r w:rsidRPr="009D3DB6">
        <w:t>va alteração do preço registrado, para que avaliem a</w:t>
      </w:r>
      <w:r w:rsidR="00DA45E5" w:rsidRPr="009D3DB6">
        <w:t xml:space="preserve"> </w:t>
      </w:r>
      <w:r w:rsidRPr="009D3DB6">
        <w:t xml:space="preserve">necessidade de alteração contratual, observado o disposto no </w:t>
      </w:r>
      <w:r w:rsidR="009C5E2C" w:rsidRPr="009D3DB6">
        <w:t>art. 124 da Lei nº 14.133, de 2021</w:t>
      </w:r>
      <w:r w:rsidRPr="009D3DB6">
        <w:t>.</w:t>
      </w:r>
    </w:p>
    <w:p w14:paraId="52E36EC6" w14:textId="77777777" w:rsidR="00B94834" w:rsidRPr="009D3DB6" w:rsidRDefault="00B94834" w:rsidP="00B94834">
      <w:pPr>
        <w:pStyle w:val="Nvel3"/>
        <w:numPr>
          <w:ilvl w:val="0"/>
          <w:numId w:val="0"/>
        </w:numPr>
        <w:ind w:left="284"/>
      </w:pPr>
    </w:p>
    <w:p w14:paraId="2C2E8136" w14:textId="66CDEE06" w:rsidR="00A57D0E" w:rsidRPr="00666FEB" w:rsidRDefault="00A57D0E" w:rsidP="00636001">
      <w:pPr>
        <w:pStyle w:val="Nivel01"/>
      </w:pPr>
      <w:commentRangeStart w:id="16"/>
      <w:r w:rsidRPr="00666FEB">
        <w:t>REMANEJAMENTO DAS QUANTIDADES REGISTRADAS NA ATA DE REGISTRO DE PREÇOS</w:t>
      </w:r>
      <w:commentRangeEnd w:id="16"/>
      <w:r w:rsidR="00815EE5">
        <w:rPr>
          <w:rStyle w:val="Refdecomentrio"/>
        </w:rPr>
        <w:commentReference w:id="16"/>
      </w:r>
    </w:p>
    <w:p w14:paraId="631C05D3" w14:textId="7BCBA49B" w:rsidR="00675F59" w:rsidRPr="00666FEB" w:rsidRDefault="002A6165" w:rsidP="009D6CCC">
      <w:pPr>
        <w:pStyle w:val="Nivel2"/>
      </w:pPr>
      <w:r>
        <w:t xml:space="preserve"> </w:t>
      </w:r>
      <w:r w:rsidR="002B17AD" w:rsidRPr="00666FEB">
        <w:t>As quan</w:t>
      </w:r>
      <w:r w:rsidR="002B17AD" w:rsidRPr="00666FEB">
        <w:rPr>
          <w:rFonts w:eastAsia="Arial"/>
        </w:rPr>
        <w:t>ti</w:t>
      </w:r>
      <w:r w:rsidR="002B17AD" w:rsidRPr="00666FEB">
        <w:t>dades previstas para os itens com preços registrados nas atas de registro de</w:t>
      </w:r>
      <w:r w:rsidR="00D13B70" w:rsidRPr="00666FEB">
        <w:t xml:space="preserve"> </w:t>
      </w:r>
      <w:r w:rsidR="002B17AD" w:rsidRPr="00666FEB">
        <w:t>preços poderão ser remanejadas pelo órgão ou en</w:t>
      </w:r>
      <w:r w:rsidR="002B17AD" w:rsidRPr="00666FEB">
        <w:rPr>
          <w:rFonts w:eastAsia="Arial"/>
        </w:rPr>
        <w:t>ti</w:t>
      </w:r>
      <w:r w:rsidR="002B17AD" w:rsidRPr="00666FEB">
        <w:t xml:space="preserve">dade gerenciadora entre os órgãos ou </w:t>
      </w:r>
      <w:r w:rsidR="000B1AEC">
        <w:t xml:space="preserve">as </w:t>
      </w:r>
      <w:r w:rsidR="002B17AD" w:rsidRPr="00666FEB">
        <w:t>en</w:t>
      </w:r>
      <w:r w:rsidR="002B17AD" w:rsidRPr="00666FEB">
        <w:rPr>
          <w:rFonts w:eastAsia="Arial"/>
        </w:rPr>
        <w:t>ti</w:t>
      </w:r>
      <w:r w:rsidR="002B17AD" w:rsidRPr="00666FEB">
        <w:t>dades</w:t>
      </w:r>
      <w:r w:rsidR="00D13B70" w:rsidRPr="00666FEB">
        <w:t xml:space="preserve"> </w:t>
      </w:r>
      <w:r w:rsidR="002B17AD" w:rsidRPr="00666FEB">
        <w:t>par</w:t>
      </w:r>
      <w:r w:rsidR="002B17AD" w:rsidRPr="00666FEB">
        <w:rPr>
          <w:rFonts w:eastAsia="Arial"/>
        </w:rPr>
        <w:t>ti</w:t>
      </w:r>
      <w:r w:rsidR="002B17AD" w:rsidRPr="00666FEB">
        <w:t>cipantes e não par</w:t>
      </w:r>
      <w:r w:rsidR="00D13B70" w:rsidRPr="00666FEB">
        <w:rPr>
          <w:rFonts w:eastAsia="Arial"/>
        </w:rPr>
        <w:t>ti</w:t>
      </w:r>
      <w:r w:rsidR="002B17AD" w:rsidRPr="00666FEB">
        <w:t>cipantes do registro de</w:t>
      </w:r>
      <w:r w:rsidR="00D13B70" w:rsidRPr="00666FEB">
        <w:t xml:space="preserve"> </w:t>
      </w:r>
      <w:r w:rsidR="002B17AD" w:rsidRPr="00666FEB">
        <w:t>preços.</w:t>
      </w:r>
    </w:p>
    <w:p w14:paraId="0079F2A2" w14:textId="77777777" w:rsidR="000D4F5C" w:rsidRDefault="002A6165" w:rsidP="009D6CCC">
      <w:pPr>
        <w:pStyle w:val="Nivel2"/>
      </w:pPr>
      <w:r>
        <w:t xml:space="preserve"> </w:t>
      </w:r>
      <w:r w:rsidR="002B17AD" w:rsidRPr="00666FEB">
        <w:t>O remanejamento somente poderá ser feito</w:t>
      </w:r>
      <w:r w:rsidR="000D4F5C">
        <w:t>:</w:t>
      </w:r>
    </w:p>
    <w:p w14:paraId="516348C3" w14:textId="6700719C" w:rsidR="00943891" w:rsidRDefault="002B6B17" w:rsidP="009D6CCC">
      <w:pPr>
        <w:pStyle w:val="Nvel3"/>
      </w:pPr>
      <w:r>
        <w:t>D</w:t>
      </w:r>
      <w:r w:rsidR="002B17AD" w:rsidRPr="00666FEB">
        <w:t>e órgão ou en</w:t>
      </w:r>
      <w:r w:rsidR="00D13B70" w:rsidRPr="00666FEB">
        <w:rPr>
          <w:rFonts w:eastAsia="Arial"/>
        </w:rPr>
        <w:t>ti</w:t>
      </w:r>
      <w:r w:rsidR="002B17AD" w:rsidRPr="00666FEB">
        <w:t>dade</w:t>
      </w:r>
      <w:r w:rsidR="00D13B70" w:rsidRPr="00666FEB">
        <w:t xml:space="preserve"> </w:t>
      </w:r>
      <w:r w:rsidR="002B17AD" w:rsidRPr="00666FEB">
        <w:t>par</w:t>
      </w:r>
      <w:r w:rsidR="00D13B70" w:rsidRPr="00666FEB">
        <w:rPr>
          <w:rFonts w:eastAsia="Arial"/>
        </w:rPr>
        <w:t>ti</w:t>
      </w:r>
      <w:r w:rsidR="002B17AD" w:rsidRPr="00666FEB">
        <w:t>cipante para órgão ou en</w:t>
      </w:r>
      <w:r w:rsidR="00D13B70" w:rsidRPr="00666FEB">
        <w:rPr>
          <w:rFonts w:eastAsia="Arial"/>
        </w:rPr>
        <w:t>ti</w:t>
      </w:r>
      <w:r w:rsidR="002B17AD" w:rsidRPr="00666FEB">
        <w:t>dade par</w:t>
      </w:r>
      <w:r w:rsidR="00D13B70" w:rsidRPr="00666FEB">
        <w:rPr>
          <w:rFonts w:eastAsia="Arial"/>
        </w:rPr>
        <w:t>ti</w:t>
      </w:r>
      <w:r w:rsidR="002B17AD" w:rsidRPr="00666FEB">
        <w:t>cipante</w:t>
      </w:r>
      <w:r w:rsidR="00943891">
        <w:t>; ou</w:t>
      </w:r>
    </w:p>
    <w:p w14:paraId="40DDD23C" w14:textId="5B014EDF" w:rsidR="00675F59" w:rsidRPr="00666FEB" w:rsidRDefault="002B6B17" w:rsidP="009D6CCC">
      <w:pPr>
        <w:pStyle w:val="Nvel3"/>
      </w:pPr>
      <w:r>
        <w:t>D</w:t>
      </w:r>
      <w:r w:rsidR="002B17AD" w:rsidRPr="00666FEB">
        <w:t>e órgão ou en</w:t>
      </w:r>
      <w:r w:rsidR="00D13B70" w:rsidRPr="00666FEB">
        <w:rPr>
          <w:rFonts w:eastAsia="Arial"/>
        </w:rPr>
        <w:t>ti</w:t>
      </w:r>
      <w:r w:rsidR="002B17AD" w:rsidRPr="00666FEB">
        <w:t>dade par</w:t>
      </w:r>
      <w:r w:rsidR="00D13B70" w:rsidRPr="00666FEB">
        <w:rPr>
          <w:rFonts w:eastAsia="Arial"/>
        </w:rPr>
        <w:t>ti</w:t>
      </w:r>
      <w:r w:rsidR="002B17AD" w:rsidRPr="00666FEB">
        <w:t>cipante para órgão o</w:t>
      </w:r>
      <w:r w:rsidR="00675F59" w:rsidRPr="00666FEB">
        <w:t>u entidade não participante.</w:t>
      </w:r>
    </w:p>
    <w:p w14:paraId="4566EFC5" w14:textId="10183343" w:rsidR="00675F59" w:rsidRPr="00666FEB" w:rsidRDefault="00675F59" w:rsidP="009D6CCC">
      <w:pPr>
        <w:pStyle w:val="Nivel2"/>
      </w:pPr>
      <w:r w:rsidRPr="00666FEB">
        <w:t>O órgão ou en</w:t>
      </w:r>
      <w:r w:rsidRPr="00666FEB">
        <w:rPr>
          <w:rFonts w:eastAsia="Arial"/>
        </w:rPr>
        <w:t>ti</w:t>
      </w:r>
      <w:r w:rsidRPr="00666FEB">
        <w:t xml:space="preserve">dade gerenciadora que </w:t>
      </w:r>
      <w:r w:rsidR="00E625B3">
        <w:t xml:space="preserve">tiver </w:t>
      </w:r>
      <w:r w:rsidRPr="00666FEB">
        <w:t>es</w:t>
      </w:r>
      <w:r w:rsidRPr="00666FEB">
        <w:rPr>
          <w:rFonts w:eastAsia="Arial"/>
        </w:rPr>
        <w:t>ti</w:t>
      </w:r>
      <w:r w:rsidRPr="00666FEB">
        <w:t>m</w:t>
      </w:r>
      <w:r w:rsidR="00E625B3">
        <w:t>ad</w:t>
      </w:r>
      <w:r w:rsidRPr="00666FEB">
        <w:t>o</w:t>
      </w:r>
      <w:r w:rsidR="00E625B3">
        <w:t xml:space="preserve"> as</w:t>
      </w:r>
      <w:r w:rsidRPr="00666FEB">
        <w:t xml:space="preserve"> quan</w:t>
      </w:r>
      <w:r w:rsidRPr="00666FEB">
        <w:rPr>
          <w:rFonts w:eastAsia="Arial"/>
        </w:rPr>
        <w:t>ti</w:t>
      </w:r>
      <w:r w:rsidRPr="00666FEB">
        <w:t>dades que pretende contratar será considerado participante para efeito do remanejamento.</w:t>
      </w:r>
      <w:bookmarkStart w:id="17" w:name="gerenciador_estimador_é_partic_em_remane"/>
      <w:bookmarkEnd w:id="17"/>
    </w:p>
    <w:p w14:paraId="130778A0" w14:textId="73B96177" w:rsidR="00675F59" w:rsidRPr="00CF4619" w:rsidRDefault="00AA3CAB" w:rsidP="009D6CCC">
      <w:pPr>
        <w:pStyle w:val="Nivel2"/>
      </w:pPr>
      <w:r>
        <w:t>Na hipótese</w:t>
      </w:r>
      <w:r w:rsidR="00675F59" w:rsidRPr="00666FEB">
        <w:t xml:space="preserve"> de remanejamento de órgão ou en</w:t>
      </w:r>
      <w:r w:rsidR="00CF4619" w:rsidRPr="00666FEB">
        <w:t>tid</w:t>
      </w:r>
      <w:r w:rsidR="00675F59" w:rsidRPr="00666FEB">
        <w:t>ade par</w:t>
      </w:r>
      <w:r w:rsidR="00CF4619" w:rsidRPr="00666FEB">
        <w:rPr>
          <w:rFonts w:eastAsia="Arial"/>
        </w:rPr>
        <w:t>ti</w:t>
      </w:r>
      <w:r w:rsidR="00675F59" w:rsidRPr="00666FEB">
        <w:t>cipante</w:t>
      </w:r>
      <w:r w:rsidR="00675F59" w:rsidRPr="00675F59">
        <w:t xml:space="preserve"> para órgão ou e</w:t>
      </w:r>
      <w:r w:rsidR="00CF4619">
        <w:t>nti</w:t>
      </w:r>
      <w:r w:rsidR="00675F59" w:rsidRPr="00675F59">
        <w:t>dade</w:t>
      </w:r>
      <w:r w:rsidR="00CF4619">
        <w:t xml:space="preserve"> </w:t>
      </w:r>
      <w:r w:rsidR="00675F59" w:rsidRPr="00CF4619">
        <w:t>não participante, ser</w:t>
      </w:r>
      <w:r>
        <w:t>ão</w:t>
      </w:r>
      <w:r w:rsidR="00675F59" w:rsidRPr="00CF4619">
        <w:t xml:space="preserve"> observados os limites previstos n</w:t>
      </w:r>
      <w:r w:rsidR="00CF4619">
        <w:t>o</w:t>
      </w:r>
      <w:r w:rsidR="00BC690B">
        <w:t xml:space="preserve"> </w:t>
      </w:r>
      <w:commentRangeStart w:id="18"/>
      <w:r w:rsidR="00BC690B">
        <w:t>art. 32 do Decreto</w:t>
      </w:r>
      <w:r w:rsidR="006612B2">
        <w:t xml:space="preserve"> nº</w:t>
      </w:r>
      <w:r w:rsidR="00BC690B">
        <w:t xml:space="preserve"> 11.462</w:t>
      </w:r>
      <w:r w:rsidR="006612B2">
        <w:t xml:space="preserve">, de </w:t>
      </w:r>
      <w:r w:rsidR="00BC690B">
        <w:t>2023</w:t>
      </w:r>
      <w:commentRangeEnd w:id="18"/>
      <w:r w:rsidR="00346A9C">
        <w:rPr>
          <w:rStyle w:val="Refdecomentrio"/>
        </w:rPr>
        <w:commentReference w:id="18"/>
      </w:r>
      <w:r w:rsidR="00675F59" w:rsidRPr="00CF4619">
        <w:t>.</w:t>
      </w:r>
    </w:p>
    <w:p w14:paraId="43462D53" w14:textId="1763AC72" w:rsidR="00675F59" w:rsidRDefault="00A97F9D" w:rsidP="009D6CCC">
      <w:pPr>
        <w:pStyle w:val="Nivel2"/>
      </w:pPr>
      <w:r>
        <w:t>C</w:t>
      </w:r>
      <w:r w:rsidR="005C526F">
        <w:t>ompetirá</w:t>
      </w:r>
      <w:r w:rsidR="00675F59" w:rsidRPr="00675F59">
        <w:t xml:space="preserve"> ao órgão ou </w:t>
      </w:r>
      <w:r w:rsidR="005C526F">
        <w:t xml:space="preserve">à </w:t>
      </w:r>
      <w:r w:rsidR="00675F59" w:rsidRPr="00675F59">
        <w:t>en</w:t>
      </w:r>
      <w:r w:rsidR="00CF4619">
        <w:rPr>
          <w:rFonts w:eastAsia="Arial"/>
        </w:rPr>
        <w:t>ti</w:t>
      </w:r>
      <w:r w:rsidR="00675F59" w:rsidRPr="00675F59">
        <w:t>dade gerenciadora autorizar o</w:t>
      </w:r>
      <w:r w:rsidR="00CF4619">
        <w:t xml:space="preserve"> </w:t>
      </w:r>
      <w:r w:rsidR="00675F59" w:rsidRPr="00CF4619">
        <w:t>remanejamento solicitado, com a redução do quan</w:t>
      </w:r>
      <w:r w:rsidR="00CF4619" w:rsidRPr="00CF4619">
        <w:rPr>
          <w:rFonts w:eastAsia="Arial"/>
        </w:rPr>
        <w:t>ti</w:t>
      </w:r>
      <w:r w:rsidR="00675F59" w:rsidRPr="00CF4619">
        <w:t>ta</w:t>
      </w:r>
      <w:r w:rsidR="00CF4619" w:rsidRPr="00CF4619">
        <w:rPr>
          <w:rFonts w:eastAsia="Arial"/>
        </w:rPr>
        <w:t>ti</w:t>
      </w:r>
      <w:r w:rsidR="00675F59" w:rsidRPr="00CF4619">
        <w:t xml:space="preserve">vo inicialmente informado pelo órgão ou </w:t>
      </w:r>
      <w:r w:rsidR="0075420C">
        <w:t xml:space="preserve">pela </w:t>
      </w:r>
      <w:r w:rsidR="00675F59" w:rsidRPr="00CF4619">
        <w:t>en</w:t>
      </w:r>
      <w:r w:rsidR="00CF4619" w:rsidRPr="00CF4619">
        <w:rPr>
          <w:rFonts w:eastAsia="Arial"/>
        </w:rPr>
        <w:t>ti</w:t>
      </w:r>
      <w:r w:rsidR="00675F59" w:rsidRPr="00CF4619">
        <w:t>dade</w:t>
      </w:r>
      <w:r w:rsidR="00CF4619">
        <w:t xml:space="preserve"> </w:t>
      </w:r>
      <w:r w:rsidR="00675F59" w:rsidRPr="00CF4619">
        <w:t>par</w:t>
      </w:r>
      <w:r w:rsidR="00CF4619" w:rsidRPr="00CF4619">
        <w:rPr>
          <w:rFonts w:eastAsia="Arial"/>
        </w:rPr>
        <w:t>ti</w:t>
      </w:r>
      <w:r w:rsidR="00675F59" w:rsidRPr="00CF4619">
        <w:t>cipante, desde que haja prévia anuência do órgão ou da en</w:t>
      </w:r>
      <w:r w:rsidR="00CF4619" w:rsidRPr="00CF4619">
        <w:rPr>
          <w:rFonts w:eastAsia="Arial"/>
        </w:rPr>
        <w:t>ti</w:t>
      </w:r>
      <w:r w:rsidR="00675F59" w:rsidRPr="00CF4619">
        <w:t>dade que sofrer redução dos</w:t>
      </w:r>
      <w:r w:rsidR="00CF4619">
        <w:t xml:space="preserve"> </w:t>
      </w:r>
      <w:r w:rsidR="00675F59" w:rsidRPr="00CF4619">
        <w:t>quantitativos informados.</w:t>
      </w:r>
    </w:p>
    <w:p w14:paraId="69796CE1" w14:textId="63693CD9" w:rsidR="00675F59" w:rsidRDefault="00675F59" w:rsidP="009D6CCC">
      <w:pPr>
        <w:pStyle w:val="Nivel2"/>
      </w:pPr>
      <w:r w:rsidRPr="00DC1B9F">
        <w:t>Caso o remanejamento seja feito entre órgãos ou en</w:t>
      </w:r>
      <w:r w:rsidR="00DC1B9F">
        <w:rPr>
          <w:rFonts w:eastAsia="Arial"/>
        </w:rPr>
        <w:t>ti</w:t>
      </w:r>
      <w:r w:rsidRPr="00DC1B9F">
        <w:t xml:space="preserve">dades dos </w:t>
      </w:r>
      <w:r w:rsidR="0075420C">
        <w:t>E</w:t>
      </w:r>
      <w:r w:rsidRPr="00DC1B9F">
        <w:t xml:space="preserve">stados, do </w:t>
      </w:r>
      <w:r w:rsidR="0075420C">
        <w:t>D</w:t>
      </w:r>
      <w:r w:rsidRPr="00DC1B9F">
        <w:t>istrito</w:t>
      </w:r>
      <w:r w:rsidR="00DC1B9F">
        <w:t xml:space="preserve"> </w:t>
      </w:r>
      <w:r w:rsidR="0075420C">
        <w:t>F</w:t>
      </w:r>
      <w:r w:rsidRPr="00DC1B9F">
        <w:t>ederal ou de Municípios dis</w:t>
      </w:r>
      <w:r w:rsidR="00DC1B9F">
        <w:rPr>
          <w:rFonts w:eastAsia="Arial"/>
        </w:rPr>
        <w:t>ti</w:t>
      </w:r>
      <w:r w:rsidRPr="00DC1B9F">
        <w:t>ntos, caberá ao fornecedor beneficiário da ata de registro de preços,</w:t>
      </w:r>
      <w:r w:rsidR="00DC1B9F">
        <w:t xml:space="preserve"> </w:t>
      </w:r>
      <w:r w:rsidRPr="00DC1B9F">
        <w:t>observadas as condições nela estabelecidas, optar pela aceitação ou não do fornecimento decorrente do</w:t>
      </w:r>
      <w:r w:rsidR="00DC1B9F">
        <w:t xml:space="preserve"> </w:t>
      </w:r>
      <w:r w:rsidRPr="00DC1B9F">
        <w:t>remanejamento dos itens.</w:t>
      </w:r>
    </w:p>
    <w:p w14:paraId="4A3ACF19" w14:textId="1A402EB6" w:rsidR="00A57D0E" w:rsidRDefault="00675F59" w:rsidP="009D6CCC">
      <w:pPr>
        <w:pStyle w:val="Nivel2"/>
      </w:pPr>
      <w:r w:rsidRPr="00DC1B9F">
        <w:t xml:space="preserve">Na hipótese da compra centralizada, não havendo indicação pelo órgão ou </w:t>
      </w:r>
      <w:r w:rsidR="00B85E10">
        <w:t xml:space="preserve">pela </w:t>
      </w:r>
      <w:r w:rsidRPr="00DC1B9F">
        <w:t>en</w:t>
      </w:r>
      <w:r w:rsidR="00DC1B9F">
        <w:rPr>
          <w:rFonts w:eastAsia="Arial"/>
        </w:rPr>
        <w:t>ti</w:t>
      </w:r>
      <w:r w:rsidRPr="00DC1B9F">
        <w:t>dade</w:t>
      </w:r>
      <w:r w:rsidR="00DC1B9F">
        <w:t xml:space="preserve"> </w:t>
      </w:r>
      <w:r w:rsidRPr="00DC1B9F">
        <w:t>gerenciadora</w:t>
      </w:r>
      <w:r w:rsidR="00B85E10">
        <w:t>,</w:t>
      </w:r>
      <w:r w:rsidRPr="00DC1B9F">
        <w:t xml:space="preserve"> dos quan</w:t>
      </w:r>
      <w:r w:rsidR="00DC1B9F" w:rsidRPr="00DC1B9F">
        <w:rPr>
          <w:rFonts w:eastAsia="Arial"/>
        </w:rPr>
        <w:t>ti</w:t>
      </w:r>
      <w:r w:rsidRPr="00DC1B9F">
        <w:t>ta</w:t>
      </w:r>
      <w:r w:rsidR="00DC1B9F" w:rsidRPr="00DC1B9F">
        <w:rPr>
          <w:rFonts w:eastAsia="Arial"/>
        </w:rPr>
        <w:t>ti</w:t>
      </w:r>
      <w:r w:rsidRPr="00DC1B9F">
        <w:t>vos dos par</w:t>
      </w:r>
      <w:r w:rsidR="00DC1B9F" w:rsidRPr="00DC1B9F">
        <w:rPr>
          <w:rFonts w:eastAsia="Arial"/>
        </w:rPr>
        <w:t>ti</w:t>
      </w:r>
      <w:r w:rsidRPr="00DC1B9F">
        <w:t xml:space="preserve">cipantes da compra centralizada, nos </w:t>
      </w:r>
      <w:r w:rsidRPr="00C82CB6">
        <w:t xml:space="preserve">termos do </w:t>
      </w:r>
      <w:r w:rsidR="005B2F3B" w:rsidRPr="007B2846">
        <w:t xml:space="preserve">item </w:t>
      </w:r>
      <w:r w:rsidR="00B4636C" w:rsidRPr="007B2846">
        <w:fldChar w:fldCharType="begin"/>
      </w:r>
      <w:r w:rsidR="00B4636C" w:rsidRPr="007B2846">
        <w:instrText xml:space="preserve"> REF gerenciador_estimador_é_partic_em_remane \r \h  \* MERGEFORMAT </w:instrText>
      </w:r>
      <w:r w:rsidR="00B4636C" w:rsidRPr="007B2846">
        <w:fldChar w:fldCharType="separate"/>
      </w:r>
      <w:r w:rsidR="005613DC">
        <w:t>8.3</w:t>
      </w:r>
      <w:r w:rsidR="00B4636C" w:rsidRPr="007B2846">
        <w:fldChar w:fldCharType="end"/>
      </w:r>
      <w:r w:rsidRPr="00C82CB6">
        <w:t>, a</w:t>
      </w:r>
      <w:r w:rsidRPr="00DC1B9F">
        <w:t xml:space="preserve"> distribuição</w:t>
      </w:r>
      <w:r w:rsidR="00DC1B9F">
        <w:t xml:space="preserve"> </w:t>
      </w:r>
      <w:r w:rsidRPr="00DC1B9F">
        <w:t>das quantidades para a execução descentralizada será por meio do remanejamento.</w:t>
      </w:r>
    </w:p>
    <w:p w14:paraId="58DFBDB4" w14:textId="77777777" w:rsidR="00B94834" w:rsidRDefault="00B94834" w:rsidP="00B94834">
      <w:pPr>
        <w:pStyle w:val="Nivel2"/>
        <w:numPr>
          <w:ilvl w:val="0"/>
          <w:numId w:val="0"/>
        </w:numPr>
      </w:pPr>
    </w:p>
    <w:p w14:paraId="019E62A2" w14:textId="123B5350" w:rsidR="00520E7A" w:rsidRPr="009C5E2C" w:rsidRDefault="009C5E2C" w:rsidP="00636001">
      <w:pPr>
        <w:pStyle w:val="Nivel01"/>
        <w:rPr>
          <w:iCs/>
        </w:rPr>
      </w:pPr>
      <w:r>
        <w:t xml:space="preserve">CANCELAMENTO DO REGISTRO DO LICITANTE VENCEDOR E DOS PREÇOS </w:t>
      </w:r>
      <w:r w:rsidRPr="009C5E2C">
        <w:t>REGISTRADOS</w:t>
      </w:r>
      <w:bookmarkStart w:id="19" w:name="cancelamento"/>
      <w:bookmarkEnd w:id="19"/>
    </w:p>
    <w:p w14:paraId="7AA67C42" w14:textId="789AC59F" w:rsidR="009C5E2C" w:rsidRPr="00B4636C" w:rsidRDefault="009C5E2C" w:rsidP="009D6CCC">
      <w:pPr>
        <w:pStyle w:val="Nivel2"/>
      </w:pPr>
      <w:r w:rsidRPr="00B4636C">
        <w:t xml:space="preserve">O </w:t>
      </w:r>
      <w:r w:rsidRPr="008A077D">
        <w:t>registro</w:t>
      </w:r>
      <w:r w:rsidRPr="00B4636C">
        <w:t xml:space="preserve"> do </w:t>
      </w:r>
      <w:r w:rsidR="00870788" w:rsidRPr="00B4636C">
        <w:t>fornecedor</w:t>
      </w:r>
      <w:r w:rsidRPr="00B4636C">
        <w:t xml:space="preserve"> será cancelado pelo gerenciador</w:t>
      </w:r>
      <w:r w:rsidR="001F52A4" w:rsidRPr="00B4636C">
        <w:t>,</w:t>
      </w:r>
      <w:r w:rsidRPr="00B4636C">
        <w:t xml:space="preserve"> quando</w:t>
      </w:r>
      <w:r w:rsidR="001F52A4" w:rsidRPr="00B4636C">
        <w:t xml:space="preserve"> o fornecedor</w:t>
      </w:r>
      <w:r w:rsidRPr="00B4636C">
        <w:t>:</w:t>
      </w:r>
      <w:bookmarkStart w:id="20" w:name="cancelamento_do_fornecedor"/>
      <w:bookmarkEnd w:id="20"/>
    </w:p>
    <w:p w14:paraId="2DFDC118" w14:textId="1D1F6BD6" w:rsidR="009C5E2C" w:rsidRPr="009D6CCC" w:rsidRDefault="00246906" w:rsidP="009D6CCC">
      <w:pPr>
        <w:pStyle w:val="Nvel3"/>
      </w:pPr>
      <w:r w:rsidRPr="009D6CCC">
        <w:t>D</w:t>
      </w:r>
      <w:r w:rsidR="009C5E2C" w:rsidRPr="009D6CCC">
        <w:t>escumprir as condições da ata de registro de preços, sem motivo justificado;</w:t>
      </w:r>
    </w:p>
    <w:p w14:paraId="5C8E4CDF" w14:textId="03B6D03A" w:rsidR="009C5E2C" w:rsidRPr="009D6CCC" w:rsidRDefault="00246906" w:rsidP="009D6CCC">
      <w:pPr>
        <w:pStyle w:val="Nvel3"/>
      </w:pPr>
      <w:r w:rsidRPr="009D6CCC">
        <w:t>N</w:t>
      </w:r>
      <w:r w:rsidR="009C5E2C" w:rsidRPr="009D6CCC">
        <w:t>ão re</w:t>
      </w:r>
      <w:r w:rsidR="009C5E2C" w:rsidRPr="009D6CCC">
        <w:rPr>
          <w:rFonts w:eastAsia="Arial"/>
        </w:rPr>
        <w:t>ti</w:t>
      </w:r>
      <w:r w:rsidR="009C5E2C" w:rsidRPr="009D6CCC">
        <w:t>rar a nota de empenho</w:t>
      </w:r>
      <w:r w:rsidR="001F52A4" w:rsidRPr="009D6CCC">
        <w:t>,</w:t>
      </w:r>
      <w:r w:rsidR="009C5E2C" w:rsidRPr="009D6CCC">
        <w:t xml:space="preserve"> ou instrumento equivalente</w:t>
      </w:r>
      <w:r w:rsidR="001F52A4" w:rsidRPr="009D6CCC">
        <w:t>,</w:t>
      </w:r>
      <w:r w:rsidR="009C5E2C" w:rsidRPr="009D6CCC">
        <w:t xml:space="preserve"> no prazo estabelecido pela Administração sem justificativa </w:t>
      </w:r>
      <w:r w:rsidR="001F52A4" w:rsidRPr="009D6CCC">
        <w:t>razoável</w:t>
      </w:r>
      <w:r w:rsidR="009C5E2C" w:rsidRPr="009D6CCC">
        <w:t>;</w:t>
      </w:r>
    </w:p>
    <w:p w14:paraId="59864EA5" w14:textId="31AD26F6" w:rsidR="009C5E2C" w:rsidRPr="009D6CCC" w:rsidRDefault="00246906" w:rsidP="009D6CCC">
      <w:pPr>
        <w:pStyle w:val="Nvel3"/>
      </w:pPr>
      <w:r w:rsidRPr="009D6CCC">
        <w:t>N</w:t>
      </w:r>
      <w:r w:rsidR="009C5E2C" w:rsidRPr="009D6CCC">
        <w:t xml:space="preserve">ão aceitar </w:t>
      </w:r>
      <w:r w:rsidR="00321B61" w:rsidRPr="009D6CCC">
        <w:t>manter</w:t>
      </w:r>
      <w:r w:rsidR="009C5E2C" w:rsidRPr="009D6CCC">
        <w:t xml:space="preserve"> seu preço registrado, na hipótese </w:t>
      </w:r>
      <w:r w:rsidR="00124FE3" w:rsidRPr="009D6CCC">
        <w:t>prevista n</w:t>
      </w:r>
      <w:r w:rsidR="0004488F" w:rsidRPr="009D6CCC">
        <w:t xml:space="preserve">o </w:t>
      </w:r>
      <w:r w:rsidR="00346A9C" w:rsidRPr="009D6CCC">
        <w:t>artigo 27, § 2º, do Decreto nº 11.462, de 2023;</w:t>
      </w:r>
      <w:r w:rsidR="009C5E2C" w:rsidRPr="009D6CCC">
        <w:t xml:space="preserve"> ou</w:t>
      </w:r>
    </w:p>
    <w:p w14:paraId="0A1D68B8" w14:textId="0D889158" w:rsidR="009C5E2C" w:rsidRPr="009D6CCC" w:rsidRDefault="009C5E2C" w:rsidP="009D6CCC">
      <w:pPr>
        <w:pStyle w:val="Nvel3"/>
      </w:pPr>
      <w:r w:rsidRPr="009D6CCC">
        <w:t xml:space="preserve"> </w:t>
      </w:r>
      <w:r w:rsidR="00246906" w:rsidRPr="009D6CCC">
        <w:t>S</w:t>
      </w:r>
      <w:r w:rsidRPr="009D6CCC">
        <w:t>ofrer sanção prevista nos incisos III ou IV do caput do art. 156 da Lei nº 14.133, de 2021.</w:t>
      </w:r>
    </w:p>
    <w:p w14:paraId="07134DA8" w14:textId="50C88A2A" w:rsidR="009C5E2C" w:rsidRPr="00C82CB6" w:rsidRDefault="001335C3" w:rsidP="009D6CCC">
      <w:pPr>
        <w:pStyle w:val="Nvel4"/>
      </w:pPr>
      <w:r w:rsidRPr="00B4636C">
        <w:lastRenderedPageBreak/>
        <w:t>Na hipótese de aplicação de sanção prevista nos incisos III ou IV do caput do art. 156 da Lei nº 14.133, de 2021</w:t>
      </w:r>
      <w:r w:rsidR="009C5E2C" w:rsidRPr="00B4636C">
        <w:t>, caso a penalidade aplicada ao fornecedor não ultrapass</w:t>
      </w:r>
      <w:r w:rsidRPr="00B4636C">
        <w:t>e</w:t>
      </w:r>
      <w:r w:rsidR="009C5E2C" w:rsidRPr="00B4636C">
        <w:t xml:space="preserve"> o prazo de vigência </w:t>
      </w:r>
      <w:r w:rsidR="009C5E2C" w:rsidRPr="00C82CB6">
        <w:t xml:space="preserve">da ata de registro de preços, poderá o órgão ou </w:t>
      </w:r>
      <w:r w:rsidRPr="00C82CB6">
        <w:t xml:space="preserve">a </w:t>
      </w:r>
      <w:r w:rsidR="009C5E2C" w:rsidRPr="00C82CB6">
        <w:t>entidade gerenciadora</w:t>
      </w:r>
      <w:r w:rsidRPr="00C82CB6">
        <w:t xml:space="preserve"> poderá</w:t>
      </w:r>
      <w:r w:rsidR="009C5E2C" w:rsidRPr="00C82CB6">
        <w:t>, mediante decisão fundamentada, decidir pela manutenção do registro de preços, vedadas contratações derivadas da ata enquanto perdurarem os efeitos da sanção.</w:t>
      </w:r>
    </w:p>
    <w:p w14:paraId="4C4CE365" w14:textId="3C9696BD" w:rsidR="009C5E2C" w:rsidRPr="00B4636C" w:rsidRDefault="009C5E2C" w:rsidP="009D6CCC">
      <w:pPr>
        <w:pStyle w:val="Nivel2"/>
      </w:pPr>
      <w:r w:rsidRPr="00C82CB6">
        <w:t xml:space="preserve"> O cancelamento de registros nas hipóteses previstas no </w:t>
      </w:r>
      <w:r w:rsidRPr="007B2846">
        <w:t xml:space="preserve">item </w:t>
      </w:r>
      <w:r w:rsidR="00822079" w:rsidRPr="007B2846">
        <w:fldChar w:fldCharType="begin"/>
      </w:r>
      <w:r w:rsidR="00822079" w:rsidRPr="007B2846">
        <w:instrText xml:space="preserve"> REF cancelamento_do_fornecedor \r \h  \* MERGEFORMAT </w:instrText>
      </w:r>
      <w:r w:rsidR="00822079" w:rsidRPr="007B2846">
        <w:fldChar w:fldCharType="separate"/>
      </w:r>
      <w:r w:rsidR="005613DC">
        <w:t>9.1</w:t>
      </w:r>
      <w:r w:rsidR="00822079" w:rsidRPr="007B2846">
        <w:fldChar w:fldCharType="end"/>
      </w:r>
      <w:r w:rsidR="007B150D" w:rsidRPr="00C82CB6">
        <w:t xml:space="preserve"> </w:t>
      </w:r>
      <w:r w:rsidRPr="00C82CB6">
        <w:t xml:space="preserve">será formalizado por despacho do órgão ou </w:t>
      </w:r>
      <w:r w:rsidR="001B7999" w:rsidRPr="00C82CB6">
        <w:t xml:space="preserve">da </w:t>
      </w:r>
      <w:r w:rsidRPr="00C82CB6">
        <w:t xml:space="preserve">entidade gerenciadora, </w:t>
      </w:r>
      <w:r w:rsidR="001262A7" w:rsidRPr="00C82CB6">
        <w:t>garantido</w:t>
      </w:r>
      <w:r w:rsidR="001262A7" w:rsidRPr="00B4636C">
        <w:t>s os princípios d</w:t>
      </w:r>
      <w:r w:rsidRPr="00B4636C">
        <w:t xml:space="preserve">o contraditório e </w:t>
      </w:r>
      <w:r w:rsidR="001262A7" w:rsidRPr="00B4636C">
        <w:t>d</w:t>
      </w:r>
      <w:r w:rsidRPr="00B4636C">
        <w:t>a ampla defesa.</w:t>
      </w:r>
    </w:p>
    <w:p w14:paraId="366FECAB" w14:textId="0F0DD910" w:rsidR="001262A7" w:rsidRPr="00B4636C" w:rsidRDefault="0006159B" w:rsidP="009D6CCC">
      <w:pPr>
        <w:pStyle w:val="Nivel2"/>
      </w:pPr>
      <w:r w:rsidRPr="00B4636C">
        <w:t>Na hipótese de cancelamento do registro do fornecedor, o órgão ou a entidade gerenciadora poderá convocar os licitantes que compõem o cadastro de reserva, observada a ordem de classificação.</w:t>
      </w:r>
    </w:p>
    <w:p w14:paraId="3F411FDB" w14:textId="44A7A05D" w:rsidR="009C5E2C" w:rsidRPr="00B4636C" w:rsidRDefault="009C5E2C" w:rsidP="009D6CCC">
      <w:pPr>
        <w:pStyle w:val="Nivel2"/>
      </w:pPr>
      <w:r w:rsidRPr="00B4636C">
        <w:t xml:space="preserve">O cancelamento dos preços registrados poderá </w:t>
      </w:r>
      <w:r w:rsidR="0006159B" w:rsidRPr="00B4636C">
        <w:t>ser realizado pelo gerenciador</w:t>
      </w:r>
      <w:r w:rsidRPr="00B4636C">
        <w:t>, em determinada ata de registro de preços, total ou parcialmente,</w:t>
      </w:r>
      <w:r w:rsidR="00D14105" w:rsidRPr="00B4636C">
        <w:t xml:space="preserve"> nas seguintes hipóteses</w:t>
      </w:r>
      <w:r w:rsidRPr="00B4636C">
        <w:t>, desde que devidamente comprovad</w:t>
      </w:r>
      <w:r w:rsidR="00D14105" w:rsidRPr="00B4636C">
        <w:t>a</w:t>
      </w:r>
      <w:r w:rsidRPr="00B4636C">
        <w:t>s e justificad</w:t>
      </w:r>
      <w:r w:rsidR="00D14105" w:rsidRPr="00B4636C">
        <w:t>a</w:t>
      </w:r>
      <w:r w:rsidRPr="00B4636C">
        <w:t>s:</w:t>
      </w:r>
      <w:bookmarkStart w:id="21" w:name="cancelamento_da_ata"/>
      <w:bookmarkEnd w:id="21"/>
      <w:r w:rsidRPr="00B4636C">
        <w:t xml:space="preserve"> </w:t>
      </w:r>
    </w:p>
    <w:p w14:paraId="406FF1EB" w14:textId="5F27BD47" w:rsidR="009C5E2C" w:rsidRPr="009C5E2C" w:rsidRDefault="00133C51" w:rsidP="009D6CCC">
      <w:pPr>
        <w:pStyle w:val="Nvel3"/>
      </w:pPr>
      <w:r>
        <w:t>P</w:t>
      </w:r>
      <w:r w:rsidR="009C5E2C" w:rsidRPr="009C5E2C">
        <w:t xml:space="preserve">or </w:t>
      </w:r>
      <w:r w:rsidR="009C5E2C" w:rsidRPr="00B4636C">
        <w:t>razão</w:t>
      </w:r>
      <w:r w:rsidR="009C5E2C" w:rsidRPr="009C5E2C">
        <w:t xml:space="preserve"> de interesse público;</w:t>
      </w:r>
    </w:p>
    <w:p w14:paraId="776C5DC4" w14:textId="02DD59A7" w:rsidR="00ED3176" w:rsidRDefault="00133C51" w:rsidP="009D6CCC">
      <w:pPr>
        <w:pStyle w:val="Nvel3"/>
      </w:pPr>
      <w:r>
        <w:t>A</w:t>
      </w:r>
      <w:r w:rsidR="009C5E2C" w:rsidRPr="009C5E2C">
        <w:t xml:space="preserve"> pedido do fornecedor, decorrente de caso fortuito ou força maior</w:t>
      </w:r>
      <w:r w:rsidR="00ED3176">
        <w:t>; ou</w:t>
      </w:r>
    </w:p>
    <w:p w14:paraId="3A2062EA" w14:textId="1A7D7856" w:rsidR="009C5E2C" w:rsidRDefault="00133C51" w:rsidP="009D6CCC">
      <w:pPr>
        <w:pStyle w:val="Nvel3"/>
      </w:pPr>
      <w:r>
        <w:t>S</w:t>
      </w:r>
      <w:r w:rsidR="00ED3176" w:rsidRPr="00B4636C">
        <w:t xml:space="preserve">e não houver êxito nas negociações, </w:t>
      </w:r>
      <w:r w:rsidR="00821F71" w:rsidRPr="00B4636C">
        <w:t>nas hipóteses em que o preço de mercado</w:t>
      </w:r>
      <w:r w:rsidR="00821F71">
        <w:t xml:space="preserve"> </w:t>
      </w:r>
      <w:r w:rsidR="00821F71" w:rsidRPr="00B4636C">
        <w:t xml:space="preserve">tornar-se superior ou inferior ao preço registrado, </w:t>
      </w:r>
      <w:r w:rsidR="00ED3176" w:rsidRPr="00B4636C">
        <w:t>nos termos do</w:t>
      </w:r>
      <w:r w:rsidR="00AF2BFF">
        <w:t xml:space="preserve"> artigos 26, § 3º e </w:t>
      </w:r>
      <w:r w:rsidR="00821F71" w:rsidRPr="00B4636C">
        <w:t xml:space="preserve"> </w:t>
      </w:r>
      <w:r w:rsidR="00AF2BFF">
        <w:t xml:space="preserve">27, § 4º, ambos do Decreto nº 11.462, de 2023. </w:t>
      </w:r>
    </w:p>
    <w:p w14:paraId="5A7E3BD4" w14:textId="77777777" w:rsidR="00B94834" w:rsidRPr="009D6CCC" w:rsidRDefault="00B94834" w:rsidP="00B94834">
      <w:pPr>
        <w:pStyle w:val="Nvel3"/>
        <w:numPr>
          <w:ilvl w:val="0"/>
          <w:numId w:val="0"/>
        </w:numPr>
        <w:ind w:left="284"/>
      </w:pPr>
    </w:p>
    <w:p w14:paraId="4C26F493" w14:textId="3F2BAC78" w:rsidR="00122461" w:rsidRPr="005F295F" w:rsidRDefault="00122461" w:rsidP="00636001">
      <w:pPr>
        <w:pStyle w:val="Nivel01"/>
      </w:pPr>
      <w:r w:rsidRPr="005F295F">
        <w:t>DAS PENALIDADES</w:t>
      </w:r>
    </w:p>
    <w:p w14:paraId="0D8190C9" w14:textId="0394C283" w:rsidR="00122461" w:rsidRPr="00C82CB6" w:rsidRDefault="00122461" w:rsidP="00B73E47">
      <w:pPr>
        <w:pStyle w:val="Nivel2"/>
      </w:pPr>
      <w:r w:rsidRPr="00C82CB6">
        <w:t xml:space="preserve">O descumprimento da Ata de Registro de Preços ensejará aplicação das penalidades estabelecidas </w:t>
      </w:r>
      <w:r w:rsidRPr="007B2846">
        <w:rPr>
          <w:i/>
          <w:color w:val="FF0000"/>
        </w:rPr>
        <w:t xml:space="preserve">no </w:t>
      </w:r>
      <w:r w:rsidR="00954341" w:rsidRPr="007B2846">
        <w:rPr>
          <w:i/>
          <w:color w:val="FF0000"/>
        </w:rPr>
        <w:t>e</w:t>
      </w:r>
      <w:r w:rsidRPr="007B2846">
        <w:rPr>
          <w:i/>
          <w:color w:val="FF0000"/>
        </w:rPr>
        <w:t>dital</w:t>
      </w:r>
      <w:r w:rsidR="00954341" w:rsidRPr="007B2846">
        <w:rPr>
          <w:i/>
          <w:color w:val="FF0000"/>
        </w:rPr>
        <w:t xml:space="preserve"> ou no aviso de contratação direta</w:t>
      </w:r>
      <w:r w:rsidRPr="00C82CB6">
        <w:t>.</w:t>
      </w:r>
    </w:p>
    <w:p w14:paraId="5307FC3C" w14:textId="3BABEBC8" w:rsidR="001F6040" w:rsidRPr="009D6CCC" w:rsidRDefault="001F6040" w:rsidP="009D6CCC">
      <w:pPr>
        <w:pStyle w:val="Nvel3"/>
      </w:pPr>
      <w:r w:rsidRPr="009D6CCC">
        <w:t xml:space="preserve">As sanções também se aplicam aos integrantes do cadastro de reserva </w:t>
      </w:r>
      <w:r w:rsidR="00F014F0" w:rsidRPr="009D6CCC">
        <w:t>no</w:t>
      </w:r>
      <w:r w:rsidRPr="009D6CCC">
        <w:t xml:space="preserve"> registro de preços que, convocados, não honrarem o compromisso assumido </w:t>
      </w:r>
      <w:commentRangeStart w:id="22"/>
      <w:r w:rsidRPr="009D6CCC">
        <w:t>injustificadamente</w:t>
      </w:r>
      <w:commentRangeEnd w:id="22"/>
      <w:r w:rsidR="00DB6DA9" w:rsidRPr="009D6CCC">
        <w:rPr>
          <w:rStyle w:val="Refdecomentrio"/>
          <w:i/>
          <w:iCs/>
        </w:rPr>
        <w:commentReference w:id="22"/>
      </w:r>
      <w:r w:rsidR="00382C74" w:rsidRPr="009D6CCC">
        <w:t xml:space="preserve"> após terem assinado a ata</w:t>
      </w:r>
      <w:r w:rsidRPr="009D6CCC">
        <w:t xml:space="preserve">. </w:t>
      </w:r>
    </w:p>
    <w:p w14:paraId="3E9C1948" w14:textId="7C353E86" w:rsidR="00122461" w:rsidRPr="00C82CB6" w:rsidRDefault="00122461" w:rsidP="00B73E47">
      <w:pPr>
        <w:pStyle w:val="Nivel2"/>
      </w:pPr>
      <w:r w:rsidRPr="00C82CB6">
        <w:t>É da competência do gerenciador a aplicação das penalidades decorrentes do descumprimento do pactuado nesta ata de registro de preço</w:t>
      </w:r>
      <w:r w:rsidR="003E4109" w:rsidRPr="00C82CB6">
        <w:t xml:space="preserve"> (art. 7º</w:t>
      </w:r>
      <w:r w:rsidR="00D82B47" w:rsidRPr="00C82CB6">
        <w:t>, inc. XIV</w:t>
      </w:r>
      <w:r w:rsidR="00C44D47" w:rsidRPr="00C82CB6">
        <w:t>,</w:t>
      </w:r>
      <w:r w:rsidR="003E4109" w:rsidRPr="00C82CB6">
        <w:t xml:space="preserve"> do Decreto nº </w:t>
      </w:r>
      <w:r w:rsidR="00C44D47" w:rsidRPr="00C82CB6">
        <w:t xml:space="preserve">11.462, de </w:t>
      </w:r>
      <w:r w:rsidR="003E4109" w:rsidRPr="00C82CB6">
        <w:t>2023)</w:t>
      </w:r>
      <w:r w:rsidRPr="00C82CB6">
        <w:t>, exceto nas hipóteses em que o descumprimento disser respeito às contratações dos órgãos</w:t>
      </w:r>
      <w:r w:rsidR="009B6143" w:rsidRPr="00C82CB6">
        <w:t xml:space="preserve"> </w:t>
      </w:r>
      <w:r w:rsidR="009B6143" w:rsidRPr="007B2846">
        <w:t>ou entidade</w:t>
      </w:r>
      <w:r w:rsidRPr="00C82CB6">
        <w:t xml:space="preserve"> participante, caso no qual caberá ao respectivo órgão participante a aplicação da penalidade (art. </w:t>
      </w:r>
      <w:r w:rsidR="003E4109" w:rsidRPr="00C82CB6">
        <w:t>8</w:t>
      </w:r>
      <w:r w:rsidRPr="00C82CB6">
        <w:t xml:space="preserve">º, </w:t>
      </w:r>
      <w:r w:rsidR="00EF3DA5" w:rsidRPr="00C82CB6">
        <w:t xml:space="preserve">inc. </w:t>
      </w:r>
      <w:r w:rsidR="003E4109" w:rsidRPr="00C82CB6">
        <w:t>IX</w:t>
      </w:r>
      <w:r w:rsidRPr="00C82CB6">
        <w:t xml:space="preserve">, do Decreto nº </w:t>
      </w:r>
      <w:r w:rsidR="00391422" w:rsidRPr="00C82CB6">
        <w:t xml:space="preserve">11.462, de </w:t>
      </w:r>
      <w:r w:rsidR="003E4109" w:rsidRPr="00C82CB6">
        <w:t>2023</w:t>
      </w:r>
      <w:r w:rsidRPr="00C82CB6">
        <w:t>).</w:t>
      </w:r>
    </w:p>
    <w:p w14:paraId="0582A3B8" w14:textId="37CA23E2" w:rsidR="00122461" w:rsidRDefault="00122461" w:rsidP="00B73E47">
      <w:pPr>
        <w:pStyle w:val="Nivel2"/>
      </w:pPr>
      <w:r w:rsidRPr="00C82CB6">
        <w:t>O órgão</w:t>
      </w:r>
      <w:r w:rsidR="009B6143" w:rsidRPr="00C82CB6">
        <w:t xml:space="preserve"> </w:t>
      </w:r>
      <w:r w:rsidR="009B6143" w:rsidRPr="007B2846">
        <w:t>ou entidade</w:t>
      </w:r>
      <w:r w:rsidRPr="00C82CB6">
        <w:t xml:space="preserve"> participante deverá comunicar ao órgão gerenciador qualquer das ocorrências previstas no </w:t>
      </w:r>
      <w:r w:rsidR="003E4109" w:rsidRPr="00C82CB6">
        <w:t xml:space="preserve">item </w:t>
      </w:r>
      <w:r w:rsidR="006E1828" w:rsidRPr="00C82CB6">
        <w:t>9</w:t>
      </w:r>
      <w:r w:rsidR="003E4109" w:rsidRPr="00C82CB6">
        <w:t>.1</w:t>
      </w:r>
      <w:r w:rsidRPr="00C82CB6">
        <w:t>, dada</w:t>
      </w:r>
      <w:r w:rsidRPr="005F295F">
        <w:t xml:space="preserve"> a necessidade de instauração de procedimento para cancelamento do registro do fornecedor.</w:t>
      </w:r>
    </w:p>
    <w:p w14:paraId="60CF7635" w14:textId="77777777" w:rsidR="00B94834" w:rsidRPr="005F295F" w:rsidRDefault="00B94834" w:rsidP="00B94834">
      <w:pPr>
        <w:pStyle w:val="Nivel2"/>
        <w:numPr>
          <w:ilvl w:val="0"/>
          <w:numId w:val="0"/>
        </w:numPr>
      </w:pPr>
    </w:p>
    <w:p w14:paraId="019E62B8" w14:textId="77777777" w:rsidR="00CB46FC" w:rsidRPr="005F295F" w:rsidRDefault="00CB46FC" w:rsidP="00636001">
      <w:pPr>
        <w:pStyle w:val="Nivel01"/>
      </w:pPr>
      <w:r w:rsidRPr="005F295F">
        <w:t>CONDIÇÕES GERAIS</w:t>
      </w:r>
    </w:p>
    <w:p w14:paraId="019E62BE" w14:textId="1F4B7C28" w:rsidR="00CB46FC" w:rsidRPr="005F295F" w:rsidRDefault="00CB46FC" w:rsidP="00D36ABE">
      <w:pPr>
        <w:pStyle w:val="Nivel2"/>
        <w:rPr>
          <w:i/>
          <w:iCs/>
          <w:color w:val="FF0000"/>
        </w:rPr>
      </w:pPr>
      <w:r w:rsidRPr="00C82CB6">
        <w:t>As condições gerais d</w:t>
      </w:r>
      <w:r w:rsidR="004E56C4" w:rsidRPr="00C82CB6">
        <w:t>e execução do objeto</w:t>
      </w:r>
      <w:r w:rsidRPr="00C82CB6">
        <w:t xml:space="preserve">, tais como os prazos para entrega e recebimento, as obrigações da Administração e do fornecedor registrado, penalidades e demais condições do ajuste, </w:t>
      </w:r>
      <w:r w:rsidRPr="00C82CB6">
        <w:lastRenderedPageBreak/>
        <w:t>encontram-se definidos no Termo de Referência</w:t>
      </w:r>
      <w:r w:rsidR="003A7990" w:rsidRPr="00C82CB6">
        <w:t xml:space="preserve">, ANEXO </w:t>
      </w:r>
      <w:r w:rsidR="003A7990" w:rsidRPr="007B2846">
        <w:rPr>
          <w:i/>
          <w:color w:val="FF0000"/>
        </w:rPr>
        <w:t>AO EDITAL</w:t>
      </w:r>
      <w:r w:rsidR="009B6143" w:rsidRPr="007B2846">
        <w:rPr>
          <w:i/>
          <w:color w:val="FF0000"/>
        </w:rPr>
        <w:t xml:space="preserve"> </w:t>
      </w:r>
      <w:bookmarkStart w:id="23" w:name="_GoBack"/>
      <w:bookmarkEnd w:id="23"/>
      <w:r w:rsidRPr="005F295F">
        <w:t xml:space="preserve">Para firmeza e validade do pactuado, a presente Ata foi lavrada em </w:t>
      </w:r>
      <w:r w:rsidR="00A04D9F">
        <w:rPr>
          <w:color w:val="FF0000"/>
        </w:rPr>
        <w:t>2</w:t>
      </w:r>
      <w:r w:rsidRPr="005F295F">
        <w:rPr>
          <w:color w:val="FF0000"/>
        </w:rPr>
        <w:t xml:space="preserve"> </w:t>
      </w:r>
      <w:r w:rsidRPr="005F295F">
        <w:t>(</w:t>
      </w:r>
      <w:r w:rsidR="00A04D9F">
        <w:rPr>
          <w:color w:val="FF0000"/>
        </w:rPr>
        <w:t>duas</w:t>
      </w:r>
      <w:r w:rsidRPr="005F295F">
        <w:t xml:space="preserve">) vias de igual teor, que, depois de lida e achada em ordem, vai assinada pelas partes </w:t>
      </w:r>
      <w:r w:rsidRPr="005F295F">
        <w:rPr>
          <w:i/>
          <w:iCs/>
          <w:color w:val="FF0000"/>
        </w:rPr>
        <w:t xml:space="preserve">e encaminhada cópia aos demais órgãos participantes (se houver). </w:t>
      </w:r>
    </w:p>
    <w:p w14:paraId="019E62BF" w14:textId="77777777" w:rsidR="00CB46FC" w:rsidRPr="005F295F" w:rsidRDefault="00CB46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sz w:val="20"/>
          <w:szCs w:val="20"/>
        </w:rPr>
      </w:pPr>
      <w:r w:rsidRPr="005F295F">
        <w:rPr>
          <w:rFonts w:ascii="Arial" w:hAnsi="Arial" w:cs="Arial"/>
          <w:sz w:val="20"/>
          <w:szCs w:val="20"/>
        </w:rPr>
        <w:t>Local e data</w:t>
      </w:r>
    </w:p>
    <w:p w14:paraId="019E62C0" w14:textId="77777777" w:rsidR="00CB46FC" w:rsidRPr="005F295F" w:rsidRDefault="00CB46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sz w:val="20"/>
          <w:szCs w:val="20"/>
        </w:rPr>
      </w:pPr>
      <w:r w:rsidRPr="005F295F">
        <w:rPr>
          <w:rFonts w:ascii="Arial" w:hAnsi="Arial" w:cs="Arial"/>
          <w:sz w:val="20"/>
          <w:szCs w:val="20"/>
        </w:rPr>
        <w:t>Assinaturas</w:t>
      </w:r>
    </w:p>
    <w:p w14:paraId="019E62C1" w14:textId="77777777" w:rsidR="002B3D1E" w:rsidRPr="005F295F" w:rsidRDefault="002B3D1E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sz w:val="20"/>
          <w:szCs w:val="20"/>
        </w:rPr>
      </w:pPr>
    </w:p>
    <w:p w14:paraId="019E62C3" w14:textId="34433E3E" w:rsidR="001256C2" w:rsidRDefault="00CB46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  <w:r w:rsidRPr="005F295F">
        <w:rPr>
          <w:rFonts w:ascii="Arial" w:hAnsi="Arial" w:cs="Arial"/>
          <w:sz w:val="20"/>
          <w:szCs w:val="20"/>
        </w:rPr>
        <w:t xml:space="preserve">Representante legal do órgão gerenciador e representante(s) legal(is) do(s) </w:t>
      </w:r>
      <w:r w:rsidRPr="005F295F">
        <w:rPr>
          <w:rFonts w:ascii="Arial" w:hAnsi="Arial" w:cs="Arial"/>
          <w:color w:val="000000"/>
          <w:sz w:val="20"/>
          <w:szCs w:val="20"/>
        </w:rPr>
        <w:t>fornecedor(s) registrado(s)</w:t>
      </w:r>
    </w:p>
    <w:p w14:paraId="12B78EDE" w14:textId="3D4F1235" w:rsidR="00EF48FC" w:rsidRDefault="00EF48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31D28CDD" w14:textId="008E0827" w:rsidR="00EF48FC" w:rsidRDefault="00EF48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63DB6ACD" w14:textId="319F2063" w:rsidR="00EF48FC" w:rsidRDefault="00EF48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  <w:commentRangeStart w:id="24"/>
      <w:r>
        <w:rPr>
          <w:rFonts w:ascii="Arial" w:hAnsi="Arial" w:cs="Arial"/>
          <w:color w:val="000000"/>
          <w:sz w:val="20"/>
          <w:szCs w:val="20"/>
        </w:rPr>
        <w:t>Anexo</w:t>
      </w:r>
      <w:commentRangeEnd w:id="24"/>
      <w:r w:rsidR="00346A9C">
        <w:rPr>
          <w:rStyle w:val="Refdecomentrio"/>
        </w:rPr>
        <w:commentReference w:id="24"/>
      </w:r>
    </w:p>
    <w:p w14:paraId="40AA40BE" w14:textId="0053921E" w:rsidR="00EF48FC" w:rsidRDefault="00EF48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21192FF0" w14:textId="5A7BB316" w:rsidR="00EF48FC" w:rsidRDefault="00EF48FC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Cadastro Reserva</w:t>
      </w:r>
    </w:p>
    <w:p w14:paraId="66A898C7" w14:textId="16EEF3FD" w:rsidR="00EF48FC" w:rsidRDefault="00506231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Seguindo a ordem de classificação, segue r</w:t>
      </w:r>
      <w:r w:rsidR="00F45F42">
        <w:rPr>
          <w:rFonts w:ascii="Arial" w:hAnsi="Arial" w:cs="Arial"/>
          <w:color w:val="000000"/>
          <w:sz w:val="20"/>
          <w:szCs w:val="20"/>
        </w:rPr>
        <w:t>elação de fornecedores que aceitaram cotar os itens com preços iguais ao adjudicatário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p w14:paraId="6812E38F" w14:textId="4B67BB39" w:rsidR="00506231" w:rsidRDefault="00506231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tbl>
      <w:tblPr>
        <w:tblW w:w="9392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7"/>
        <w:gridCol w:w="1333"/>
        <w:gridCol w:w="1253"/>
        <w:gridCol w:w="1541"/>
        <w:gridCol w:w="1121"/>
        <w:gridCol w:w="1121"/>
        <w:gridCol w:w="841"/>
        <w:gridCol w:w="841"/>
        <w:gridCol w:w="844"/>
      </w:tblGrid>
      <w:tr w:rsidR="00995EE3" w:rsidRPr="005F295F" w14:paraId="7F6416D5" w14:textId="77777777" w:rsidTr="006C48A9">
        <w:trPr>
          <w:trHeight w:val="511"/>
        </w:trPr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50CCCC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Item</w:t>
            </w:r>
          </w:p>
          <w:p w14:paraId="57CD6BD9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do</w:t>
            </w:r>
          </w:p>
          <w:p w14:paraId="7EAF5771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TR</w:t>
            </w:r>
          </w:p>
        </w:tc>
        <w:tc>
          <w:tcPr>
            <w:tcW w:w="8895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63F76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 xml:space="preserve">Fornecedor </w:t>
            </w:r>
            <w:r w:rsidRPr="005F295F">
              <w:rPr>
                <w:rFonts w:ascii="Arial" w:hAnsi="Arial" w:cs="Arial"/>
                <w:i/>
                <w:color w:val="FF0000"/>
                <w:sz w:val="20"/>
                <w:szCs w:val="20"/>
              </w:rPr>
              <w:t>(razão social, CNPJ/MF, endereço, contatos, representante)</w:t>
            </w:r>
          </w:p>
          <w:p w14:paraId="0B1D5575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C10" w:rsidRPr="005F295F" w14:paraId="5CFA1714" w14:textId="77777777" w:rsidTr="006C48A9">
        <w:trPr>
          <w:trHeight w:val="674"/>
        </w:trPr>
        <w:tc>
          <w:tcPr>
            <w:tcW w:w="4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3DCCE576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13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88BB1E9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Especificação</w:t>
            </w:r>
          </w:p>
        </w:tc>
        <w:tc>
          <w:tcPr>
            <w:tcW w:w="125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23533E1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Marca </w:t>
            </w:r>
          </w:p>
          <w:p w14:paraId="6E13F881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(se exigida no edital)</w:t>
            </w:r>
          </w:p>
        </w:tc>
        <w:tc>
          <w:tcPr>
            <w:tcW w:w="15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F316ECB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Modelo</w:t>
            </w:r>
          </w:p>
          <w:p w14:paraId="76741405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(se exigido no edital)</w:t>
            </w: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E30FF72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Unidade</w:t>
            </w: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8C4AD88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Quantidade</w:t>
            </w:r>
            <w:r>
              <w:rPr>
                <w:rFonts w:ascii="Arial" w:hAnsi="Arial" w:cs="Arial"/>
                <w:sz w:val="20"/>
                <w:szCs w:val="20"/>
              </w:rPr>
              <w:t>Máxima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1EA36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Quantidade Mínima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7C2EF1D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Valor Un</w:t>
            </w:r>
          </w:p>
        </w:tc>
        <w:tc>
          <w:tcPr>
            <w:tcW w:w="8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BE8AE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Prazo garantia ou validade</w:t>
            </w:r>
          </w:p>
        </w:tc>
      </w:tr>
      <w:tr w:rsidR="003B0C10" w:rsidRPr="005F295F" w14:paraId="7E8BFB13" w14:textId="77777777" w:rsidTr="006C48A9">
        <w:trPr>
          <w:trHeight w:val="174"/>
        </w:trPr>
        <w:tc>
          <w:tcPr>
            <w:tcW w:w="49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1543921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72058D2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EFC1BC0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8C16137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DBB4FA6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5EB76E2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CA55F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2A13595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16992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4E19B4F" w14:textId="59F342F7" w:rsidR="007B3400" w:rsidRDefault="007B3400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p w14:paraId="24AE76AD" w14:textId="72A5BDF1" w:rsidR="007B3400" w:rsidRDefault="007B3400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Seguindo a ordem de classificação, segue relação de fornecedores que </w:t>
      </w:r>
      <w:r w:rsidR="00175D81">
        <w:rPr>
          <w:rFonts w:ascii="Arial" w:hAnsi="Arial" w:cs="Arial"/>
          <w:color w:val="000000"/>
          <w:sz w:val="20"/>
          <w:szCs w:val="20"/>
        </w:rPr>
        <w:t>mantiveram sua proposta original</w:t>
      </w:r>
      <w:r>
        <w:rPr>
          <w:rFonts w:ascii="Arial" w:hAnsi="Arial" w:cs="Arial"/>
          <w:color w:val="000000"/>
          <w:sz w:val="20"/>
          <w:szCs w:val="20"/>
        </w:rPr>
        <w:t>:</w:t>
      </w:r>
    </w:p>
    <w:tbl>
      <w:tblPr>
        <w:tblW w:w="9392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1134"/>
        <w:gridCol w:w="1253"/>
        <w:gridCol w:w="1541"/>
        <w:gridCol w:w="1121"/>
        <w:gridCol w:w="1121"/>
        <w:gridCol w:w="841"/>
        <w:gridCol w:w="841"/>
        <w:gridCol w:w="844"/>
      </w:tblGrid>
      <w:tr w:rsidR="00995EE3" w:rsidRPr="005F295F" w14:paraId="292F8295" w14:textId="77777777" w:rsidTr="00995EE3">
        <w:trPr>
          <w:trHeight w:val="511"/>
        </w:trPr>
        <w:tc>
          <w:tcPr>
            <w:tcW w:w="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2F40BC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Item</w:t>
            </w:r>
          </w:p>
          <w:p w14:paraId="39D321DF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do</w:t>
            </w:r>
          </w:p>
          <w:p w14:paraId="73C73CFA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TR</w:t>
            </w:r>
          </w:p>
        </w:tc>
        <w:tc>
          <w:tcPr>
            <w:tcW w:w="86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A5038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 xml:space="preserve">Fornecedor </w:t>
            </w:r>
            <w:r w:rsidRPr="005F295F">
              <w:rPr>
                <w:rFonts w:ascii="Arial" w:hAnsi="Arial" w:cs="Arial"/>
                <w:i/>
                <w:color w:val="FF0000"/>
                <w:sz w:val="20"/>
                <w:szCs w:val="20"/>
              </w:rPr>
              <w:t>(razão social, CNPJ/MF, endereço, contatos, representante)</w:t>
            </w:r>
          </w:p>
          <w:p w14:paraId="6CD4578C" w14:textId="77777777" w:rsidR="00995EE3" w:rsidRPr="005F295F" w:rsidRDefault="00995EE3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0C10" w:rsidRPr="005F295F" w14:paraId="1F629E31" w14:textId="77777777" w:rsidTr="00995EE3">
        <w:trPr>
          <w:trHeight w:val="674"/>
        </w:trPr>
        <w:tc>
          <w:tcPr>
            <w:tcW w:w="6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1EB15730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46A83BD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Especificação</w:t>
            </w:r>
          </w:p>
        </w:tc>
        <w:tc>
          <w:tcPr>
            <w:tcW w:w="125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54C9F15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Marca </w:t>
            </w:r>
          </w:p>
          <w:p w14:paraId="777FD605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(se exigida no edital)</w:t>
            </w:r>
          </w:p>
        </w:tc>
        <w:tc>
          <w:tcPr>
            <w:tcW w:w="15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7E428582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Modelo</w:t>
            </w:r>
          </w:p>
          <w:p w14:paraId="5908CAA1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(se exigido no edital)</w:t>
            </w: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41526CD0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Unidade</w:t>
            </w: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122537BD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Quantidade</w:t>
            </w:r>
            <w:r>
              <w:rPr>
                <w:rFonts w:ascii="Arial" w:hAnsi="Arial" w:cs="Arial"/>
                <w:sz w:val="20"/>
                <w:szCs w:val="20"/>
              </w:rPr>
              <w:t>Máxima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80EC6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Quantidade Mínima</w:t>
            </w: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3BB95D9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sz w:val="20"/>
                <w:szCs w:val="20"/>
              </w:rPr>
              <w:t>Valor Un</w:t>
            </w:r>
          </w:p>
        </w:tc>
        <w:tc>
          <w:tcPr>
            <w:tcW w:w="8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09074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F295F">
              <w:rPr>
                <w:rFonts w:ascii="Arial" w:hAnsi="Arial" w:cs="Arial"/>
                <w:i/>
                <w:iCs/>
                <w:sz w:val="20"/>
                <w:szCs w:val="20"/>
              </w:rPr>
              <w:t>Prazo garantia ou validade</w:t>
            </w:r>
          </w:p>
        </w:tc>
      </w:tr>
      <w:tr w:rsidR="003B0C10" w:rsidRPr="005F295F" w14:paraId="06B37248" w14:textId="77777777" w:rsidTr="00995EE3">
        <w:trPr>
          <w:trHeight w:val="174"/>
        </w:trPr>
        <w:tc>
          <w:tcPr>
            <w:tcW w:w="6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255B6E6E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FA84761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5C730C7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35A70248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30F62A4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6048094A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9424F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0091B628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5CDC2" w14:textId="77777777" w:rsidR="003B0C10" w:rsidRPr="005F295F" w:rsidRDefault="003B0C10" w:rsidP="00D4329D">
            <w:pPr>
              <w:widowControl w:val="0"/>
              <w:autoSpaceDE w:val="0"/>
              <w:autoSpaceDN w:val="0"/>
              <w:adjustRightInd w:val="0"/>
              <w:spacing w:line="360" w:lineRule="auto"/>
              <w:ind w:right="-3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605089" w14:textId="77777777" w:rsidR="007B3400" w:rsidRPr="005F295F" w:rsidRDefault="007B3400" w:rsidP="00D4329D">
      <w:pPr>
        <w:widowControl w:val="0"/>
        <w:autoSpaceDE w:val="0"/>
        <w:autoSpaceDN w:val="0"/>
        <w:adjustRightInd w:val="0"/>
        <w:spacing w:line="360" w:lineRule="auto"/>
        <w:ind w:right="-30"/>
        <w:jc w:val="center"/>
        <w:rPr>
          <w:rFonts w:ascii="Arial" w:hAnsi="Arial" w:cs="Arial"/>
          <w:color w:val="000000"/>
          <w:sz w:val="20"/>
          <w:szCs w:val="20"/>
        </w:rPr>
      </w:pPr>
    </w:p>
    <w:sectPr w:rsidR="007B3400" w:rsidRPr="005F295F" w:rsidSect="00AA4524">
      <w:headerReference w:type="default" r:id="rId12"/>
      <w:footerReference w:type="default" r:id="rId13"/>
      <w:pgSz w:w="11906" w:h="16838"/>
      <w:pgMar w:top="993" w:right="1134" w:bottom="1418" w:left="1276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Autor" w:initials="A">
    <w:p w14:paraId="0C2BEFE9" w14:textId="55BED074" w:rsidR="00D95225" w:rsidRPr="00EA2ED3" w:rsidRDefault="00D95225" w:rsidP="006C48A9">
      <w:pPr>
        <w:pStyle w:val="Textodecomentrio"/>
        <w:rPr>
          <w:color w:val="000000" w:themeColor="text1"/>
        </w:rPr>
      </w:pPr>
      <w:r>
        <w:rPr>
          <w:rStyle w:val="Refdecomentrio"/>
        </w:rPr>
        <w:annotationRef/>
      </w:r>
      <w:r w:rsidRPr="00EA2ED3">
        <w:rPr>
          <w:b/>
          <w:color w:val="000000" w:themeColor="text1"/>
        </w:rPr>
        <w:t>Nota Explicativa:</w:t>
      </w:r>
      <w:r w:rsidRPr="00EA2ED3">
        <w:rPr>
          <w:color w:val="000000" w:themeColor="text1"/>
        </w:rPr>
        <w:t xml:space="preserve"> </w:t>
      </w:r>
      <w:r w:rsidRPr="00EA2ED3">
        <w:rPr>
          <w:i/>
          <w:iCs/>
          <w:color w:val="000000" w:themeColor="text1"/>
        </w:rPr>
        <w:t>O preço registrado, com a indicação dos fornecedores, será divulgado no PNCP e disponibilizado durante a vigência da ata de registro de preços</w:t>
      </w:r>
      <w:r w:rsidRPr="00EA2ED3">
        <w:rPr>
          <w:color w:val="000000" w:themeColor="text1"/>
        </w:rPr>
        <w:t>. (§ 4º, art. 18 do Decreto Nº11.462, de 2023.)</w:t>
      </w:r>
    </w:p>
  </w:comment>
  <w:comment w:id="1" w:author="Autor" w:initials="A">
    <w:p w14:paraId="0EA7BBE3" w14:textId="04CC1E1E" w:rsidR="00D95225" w:rsidRDefault="00D95225">
      <w:pPr>
        <w:pStyle w:val="Textodecomentrio"/>
      </w:pPr>
      <w:r>
        <w:rPr>
          <w:rStyle w:val="Refdecomentrio"/>
        </w:rPr>
        <w:annotationRef/>
      </w:r>
      <w:r w:rsidRPr="00A5121D">
        <w:rPr>
          <w:b/>
        </w:rPr>
        <w:t>Nota Explicativa</w:t>
      </w:r>
      <w:r>
        <w:t>. No artigo 82, § 3º, da Lei 14.133, permite-se o registro de preços com indicação limitada a unidades de contratação,</w:t>
      </w:r>
      <w:r>
        <w:rPr>
          <w:b/>
          <w:bCs/>
        </w:rPr>
        <w:t xml:space="preserve"> sem indicação do total a ser adquirido</w:t>
      </w:r>
      <w:r>
        <w:t>, apenas nas seguintes situações:</w:t>
      </w:r>
    </w:p>
    <w:p w14:paraId="53DFB1BB" w14:textId="77777777" w:rsidR="00D95225" w:rsidRDefault="00D95225">
      <w:pPr>
        <w:pStyle w:val="Textodecomentrio"/>
      </w:pPr>
      <w:r>
        <w:t>I - quando for a primeira licitação para o objeto e o órgão ou entidade não tiver registro de demandas anteriores;</w:t>
      </w:r>
    </w:p>
    <w:p w14:paraId="47B22A99" w14:textId="77777777" w:rsidR="00D95225" w:rsidRDefault="00D95225">
      <w:pPr>
        <w:pStyle w:val="Textodecomentrio"/>
      </w:pPr>
      <w:r>
        <w:t>II - no caso de alimento perecível;</w:t>
      </w:r>
    </w:p>
    <w:p w14:paraId="19191D5B" w14:textId="77777777" w:rsidR="00D95225" w:rsidRDefault="00D95225">
      <w:pPr>
        <w:pStyle w:val="Textodecomentrio"/>
      </w:pPr>
      <w:r>
        <w:t>III - no caso em que o serviço estiver integrado ao fornecimento de bens.</w:t>
      </w:r>
    </w:p>
    <w:p w14:paraId="7387E381" w14:textId="77777777" w:rsidR="00D95225" w:rsidRDefault="00D95225">
      <w:pPr>
        <w:pStyle w:val="Textodecomentrio"/>
      </w:pPr>
      <w:r>
        <w:t>Nessas situações, é obrigatória a indicação do valor máximo da despesa e é vedada a participação de outro órgão ou entidade na ata.</w:t>
      </w:r>
    </w:p>
    <w:p w14:paraId="72FAD2F0" w14:textId="77777777" w:rsidR="00D95225" w:rsidRDefault="00D95225" w:rsidP="006C48A9">
      <w:pPr>
        <w:pStyle w:val="Textodecomentrio"/>
      </w:pPr>
      <w:r>
        <w:t>O artigo 4º do Decreto 11.462, de 31/3/2023, possui a mesma redação da lei.</w:t>
      </w:r>
    </w:p>
  </w:comment>
  <w:comment w:id="2" w:author="Autor" w:initials="A">
    <w:p w14:paraId="008F7B92" w14:textId="176350A2" w:rsidR="00D95225" w:rsidRPr="00C82CB6" w:rsidRDefault="00D95225" w:rsidP="006C48A9">
      <w:pPr>
        <w:pStyle w:val="Textodecomentrio"/>
        <w:rPr>
          <w:color w:val="000000" w:themeColor="text1"/>
        </w:rPr>
      </w:pPr>
      <w:r>
        <w:rPr>
          <w:rStyle w:val="Refdecomentrio"/>
        </w:rPr>
        <w:annotationRef/>
      </w:r>
      <w:r w:rsidRPr="00C82CB6">
        <w:rPr>
          <w:b/>
          <w:color w:val="000000" w:themeColor="text1"/>
        </w:rPr>
        <w:t>Nota Explicativa</w:t>
      </w:r>
      <w:r w:rsidRPr="00C82CB6">
        <w:rPr>
          <w:color w:val="000000" w:themeColor="text1"/>
        </w:rPr>
        <w:t>: A listagem deve obedecer a ordem prevista no inciso II e § 2º do art. 18 do Decreto nº 11.462, de 2023.</w:t>
      </w:r>
    </w:p>
  </w:comment>
  <w:comment w:id="3" w:author="Autor" w:initials="A">
    <w:p w14:paraId="14BD74DA" w14:textId="0CD3BD01" w:rsidR="00D95225" w:rsidRDefault="00D95225" w:rsidP="006C48A9">
      <w:pPr>
        <w:pStyle w:val="Textodecomentrio"/>
      </w:pPr>
      <w:r>
        <w:rPr>
          <w:rStyle w:val="Refdecomentrio"/>
        </w:rPr>
        <w:annotationRef/>
      </w:r>
      <w:r w:rsidRPr="00A5121D">
        <w:rPr>
          <w:b/>
        </w:rPr>
        <w:t>Nota Explicativa:</w:t>
      </w:r>
      <w:r>
        <w:t xml:space="preserve"> O órgão gerenciador, previamente à abertura do certame, deverá registrar sua Intenção de Registro de Preços – IRP, com prazo mínimo de oito dias úteis, contado a partir do 1º dia útil subsequente à data da intenção de registro de preços no SRP digital e no Portal Nacional de Contratações Públicas – PNCP, antes de publicar o Edital. Não havendo órgãos participantes, suprimir o item. (art. 9º do Decreto nº 11.462/2023)</w:t>
      </w:r>
    </w:p>
  </w:comment>
  <w:comment w:id="4" w:author="Autor" w:initials="A">
    <w:p w14:paraId="1F622934" w14:textId="637997CB" w:rsidR="00D95225" w:rsidRDefault="00D95225" w:rsidP="006C48A9">
      <w:pPr>
        <w:pStyle w:val="Textodecomentrio"/>
      </w:pPr>
      <w:r>
        <w:rPr>
          <w:rStyle w:val="Refdecomentrio"/>
        </w:rPr>
        <w:annotationRef/>
      </w:r>
      <w:r w:rsidRPr="00C82CB6">
        <w:rPr>
          <w:b/>
        </w:rPr>
        <w:t>Nota Explicativa:</w:t>
      </w:r>
      <w:r>
        <w:t xml:space="preserve"> Não será permitida participação de outro órgão ou entidade quando não houver indicação dos quantitativos totais a ser contratados, na forma do art. 4º e parágrafo único do Decreto nº 11.462/2023.</w:t>
      </w:r>
    </w:p>
  </w:comment>
  <w:comment w:id="5" w:author="Autor" w:initials="A">
    <w:p w14:paraId="34D4FC8E" w14:textId="30EE7E2A" w:rsidR="00D95225" w:rsidRDefault="00D95225" w:rsidP="006C48A9">
      <w:pPr>
        <w:pStyle w:val="Textodecomentrio"/>
      </w:pPr>
      <w:r w:rsidRPr="00C82CB6">
        <w:rPr>
          <w:rStyle w:val="Refdecomentrio"/>
          <w:b/>
        </w:rPr>
        <w:annotationRef/>
      </w:r>
      <w:r w:rsidRPr="00C82CB6">
        <w:rPr>
          <w:b/>
        </w:rPr>
        <w:t>Nota Explicativa</w:t>
      </w:r>
      <w:r>
        <w:t>:</w:t>
      </w:r>
      <w:r w:rsidRPr="00C82CB6">
        <w:t xml:space="preserve"> </w:t>
      </w:r>
      <w:r>
        <w:t>O artigo 84 da Lei 14.133 fixa o prazo de 1 (um) ano para a ata de registro de preços, admitindo a prorrogação por igual período.</w:t>
      </w:r>
    </w:p>
  </w:comment>
  <w:comment w:id="9" w:author="Autor" w:initials="A">
    <w:p w14:paraId="21DC833B" w14:textId="040A46D6" w:rsidR="00D95225" w:rsidRDefault="00D95225" w:rsidP="006C48A9">
      <w:pPr>
        <w:pStyle w:val="Textodecomentrio"/>
      </w:pPr>
      <w:r>
        <w:rPr>
          <w:rStyle w:val="Refdecomentrio"/>
        </w:rPr>
        <w:annotationRef/>
      </w:r>
      <w:r w:rsidRPr="00A5121D">
        <w:rPr>
          <w:b/>
        </w:rPr>
        <w:t>Nota Explicativa:</w:t>
      </w:r>
      <w:r>
        <w:t xml:space="preserve"> Restringindo-se o reequilíbrio a alguns itens fornecidos em circunstâncias específicas, a ata poderá prever preços distintos na forma do artigo 82, III, da Lei nº 14.133, de 2021.</w:t>
      </w:r>
    </w:p>
  </w:comment>
  <w:comment w:id="10" w:author="Autor" w:initials="A">
    <w:p w14:paraId="474DDBD2" w14:textId="4CFEE213" w:rsidR="00D95225" w:rsidRDefault="00D95225" w:rsidP="006C48A9">
      <w:pPr>
        <w:pStyle w:val="Textodecomentrio"/>
      </w:pPr>
      <w:r w:rsidRPr="00C82CB6">
        <w:rPr>
          <w:rStyle w:val="Refdecomentrio"/>
          <w:b/>
        </w:rPr>
        <w:annotationRef/>
      </w:r>
      <w:r w:rsidRPr="00C82CB6">
        <w:rPr>
          <w:b/>
        </w:rPr>
        <w:t>Nota Explicativa:</w:t>
      </w:r>
      <w:r w:rsidRPr="00C82CB6">
        <w:t xml:space="preserve"> </w:t>
      </w:r>
      <w:r>
        <w:t xml:space="preserve">O §3º do art. 28 do </w:t>
      </w:r>
      <w:r w:rsidRPr="00C82CB6">
        <w:t>Decreto nº 11.462/2023</w:t>
      </w:r>
      <w:r>
        <w:t>, prevê: "§ 3º  Na hipótese de cancelamento do registro do fornecedor, o órgão ou a entidade gerenciadora poderá convocar os licitantes que compõem o cadastro de reserva, observada a ordem de classificação."</w:t>
      </w:r>
    </w:p>
  </w:comment>
  <w:comment w:id="16" w:author="Autor" w:initials="A">
    <w:p w14:paraId="6A9ABE79" w14:textId="01FCD110" w:rsidR="00D95225" w:rsidRDefault="00D95225" w:rsidP="006C48A9">
      <w:pPr>
        <w:pStyle w:val="Textodecomentrio"/>
      </w:pPr>
      <w:r>
        <w:rPr>
          <w:rStyle w:val="Refdecomentrio"/>
        </w:rPr>
        <w:annotationRef/>
      </w:r>
      <w:r w:rsidRPr="00C82CB6">
        <w:rPr>
          <w:b/>
        </w:rPr>
        <w:t>Nota Explicativa:</w:t>
      </w:r>
      <w:r>
        <w:t xml:space="preserve"> A possibilidade de remanejamento está prevista no art. 30 do Decreto nº 11.462/2023</w:t>
      </w:r>
    </w:p>
  </w:comment>
  <w:comment w:id="18" w:author="Autor" w:initials="A">
    <w:p w14:paraId="62526F1C" w14:textId="0C6EEED3" w:rsidR="00D95225" w:rsidRDefault="00D95225">
      <w:pPr>
        <w:pStyle w:val="Textodecomentrio"/>
      </w:pPr>
      <w:r w:rsidRPr="00C82CB6">
        <w:rPr>
          <w:rStyle w:val="Refdecomentrio"/>
          <w:b/>
        </w:rPr>
        <w:annotationRef/>
      </w:r>
      <w:r w:rsidRPr="00C82CB6">
        <w:rPr>
          <w:b/>
        </w:rPr>
        <w:t>Nota Explicativa:</w:t>
      </w:r>
      <w:r>
        <w:t xml:space="preserve"> Art. 32. </w:t>
      </w:r>
      <w:r>
        <w:rPr>
          <w:color w:val="000000"/>
        </w:rPr>
        <w:t> Serão observadas as seguintes regras de controle para a adesão à ata de registro de preços de que trata o art. 31:</w:t>
      </w:r>
    </w:p>
    <w:p w14:paraId="0F7D7E7D" w14:textId="77777777" w:rsidR="00D95225" w:rsidRDefault="00D95225">
      <w:pPr>
        <w:pStyle w:val="Textodecomentrio"/>
      </w:pPr>
      <w:r>
        <w:rPr>
          <w:color w:val="000000"/>
        </w:rPr>
        <w:t>I - as aquisições ou as contratações adicionais não poderão exceder, por órgão ou entidade, a cinquenta por cento dos quantitativos dos itens do instrumento convocatório registrados na ata de registro de preços para o órgão ou a entidade gerenciadora e para os órgãos ou as entidades participantes; e</w:t>
      </w:r>
    </w:p>
    <w:p w14:paraId="45EB0D11" w14:textId="77777777" w:rsidR="00D95225" w:rsidRDefault="00D95225" w:rsidP="006C48A9">
      <w:pPr>
        <w:pStyle w:val="Textodecomentrio"/>
      </w:pPr>
      <w:r>
        <w:rPr>
          <w:color w:val="000000"/>
        </w:rPr>
        <w:t>II - o quantitativo decorrente das adesões não poderá exceder, na totalidade, ao dobro do quantitativo de cada item registrado na ata de registro de preços para o órgão ou a entidade gerenciadora e os órgãos ou as entidades participantes, independentemente do número de órgãos ou entidades não participantes que aderirem à ata de registro de preços.</w:t>
      </w:r>
    </w:p>
  </w:comment>
  <w:comment w:id="22" w:author="Autor" w:initials="A">
    <w:p w14:paraId="68C05B15" w14:textId="45E5BEA6" w:rsidR="00D95225" w:rsidRDefault="00D95225">
      <w:pPr>
        <w:pStyle w:val="Textodecomentrio"/>
      </w:pPr>
      <w:r w:rsidRPr="00C82CB6">
        <w:rPr>
          <w:rStyle w:val="Refdecomentrio"/>
          <w:b/>
        </w:rPr>
        <w:annotationRef/>
      </w:r>
      <w:r w:rsidRPr="00C82CB6">
        <w:rPr>
          <w:b/>
        </w:rPr>
        <w:t xml:space="preserve">Nota Explicativa: </w:t>
      </w:r>
      <w:r>
        <w:t>A sanção só cabe se o remanescente já assinou a ata e depois não atende convocação para firmar contrato ou instrumento equivalente: "Art. 45.  Após a homologação, o licitante vencedor será convocado para assinar o termo de contrato ou a ata de registro de preços, ou aceitar ou retirar o instrumento equivalente, no prazo estabelecido no edital de licitação, sob pena de decair o direito à contratação, sem prejuízo das sanções previstas na Lei nº 14.133, de 2021, e em outras legislações aplicáveis. [...] § 4º A recusa injustificada do adjudicatário em assinar o contrato ou a ata de registro de preço, ou em aceitar ou retirar o instrumento equivalente no prazo estabelecido pela Administração caracterizará o descumprimento total da obrigação assumida e o sujeitará às penalidades legalmente estabelecidas e à imediata perda da garantia de proposta em favor do órgão ou entidade promotora da licitação.</w:t>
      </w:r>
    </w:p>
    <w:p w14:paraId="4D4A29EC" w14:textId="77777777" w:rsidR="00D95225" w:rsidRDefault="00D95225" w:rsidP="006C48A9">
      <w:pPr>
        <w:pStyle w:val="Textodecomentrio"/>
      </w:pPr>
      <w:r>
        <w:t>§ 5º A regra do § 4º não se aplicará aos licitantes remanescentes convocados na forma do inciso I do § 3º."</w:t>
      </w:r>
    </w:p>
  </w:comment>
  <w:comment w:id="24" w:author="Autor" w:initials="A">
    <w:p w14:paraId="15AA99C6" w14:textId="34E76218" w:rsidR="00D95225" w:rsidRDefault="00D95225">
      <w:pPr>
        <w:pStyle w:val="Textodecomentrio"/>
      </w:pPr>
      <w:r>
        <w:rPr>
          <w:rStyle w:val="Refdecomentrio"/>
        </w:rPr>
        <w:annotationRef/>
      </w:r>
      <w:r w:rsidRPr="00C82CB6">
        <w:rPr>
          <w:b/>
        </w:rPr>
        <w:t>Nota Explicativa:</w:t>
      </w:r>
      <w:r>
        <w:t xml:space="preserve"> Caso haja previsão de preços diferentes conforme artigo 82, III, da Lei nº 14.133, de 2021, e artigo 15, III, da Lei nº 11.462, de 2023, deverá ser incluída tabela com os fornecedores e seus respectivos preços.</w:t>
      </w:r>
    </w:p>
    <w:p w14:paraId="34AD58F1" w14:textId="77777777" w:rsidR="00D95225" w:rsidRDefault="00D95225" w:rsidP="006C48A9">
      <w:pPr>
        <w:pStyle w:val="Textodecomentrio"/>
      </w:pPr>
      <w:r>
        <w:t xml:space="preserve">Nesta hipóteses, é provável que outras disposições deste modelo e dos demais modelos (edital, TR e contratos) também sofram alterações, cabendo ao órgão fazer as adequações devidas.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C2BEFE9" w15:done="0"/>
  <w15:commentEx w15:paraId="72FAD2F0" w15:done="0"/>
  <w15:commentEx w15:paraId="008F7B92" w15:done="0"/>
  <w15:commentEx w15:paraId="14BD74DA" w15:done="0"/>
  <w15:commentEx w15:paraId="1F622934" w15:done="0"/>
  <w15:commentEx w15:paraId="34D4FC8E" w15:done="0"/>
  <w15:commentEx w15:paraId="21DC833B" w15:done="0"/>
  <w15:commentEx w15:paraId="474DDBD2" w15:done="0"/>
  <w15:commentEx w15:paraId="6A9ABE79" w15:done="0"/>
  <w15:commentEx w15:paraId="45EB0D11" w15:done="0"/>
  <w15:commentEx w15:paraId="4D4A29EC" w15:done="0"/>
  <w15:commentEx w15:paraId="34AD58F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C2BEFE9" w16cid:durableId="280350E9"/>
  <w16cid:commentId w16cid:paraId="72FAD2F0" w16cid:durableId="2794F6B5"/>
  <w16cid:commentId w16cid:paraId="008F7B92" w16cid:durableId="28034EC6"/>
  <w16cid:commentId w16cid:paraId="14BD74DA" w16cid:durableId="27C06943"/>
  <w16cid:commentId w16cid:paraId="1F622934" w16cid:durableId="27D55CD8"/>
  <w16cid:commentId w16cid:paraId="7F770D33" w16cid:durableId="281081D0"/>
  <w16cid:commentId w16cid:paraId="34D4FC8E" w16cid:durableId="27CEA579"/>
  <w16cid:commentId w16cid:paraId="21DC833B" w16cid:durableId="27E2B01A"/>
  <w16cid:commentId w16cid:paraId="474DDBD2" w16cid:durableId="27D56E78"/>
  <w16cid:commentId w16cid:paraId="6A9ABE79" w16cid:durableId="27D560F4"/>
  <w16cid:commentId w16cid:paraId="45EB0D11" w16cid:durableId="27E2AB55"/>
  <w16cid:commentId w16cid:paraId="4D4A29EC" w16cid:durableId="27D6CA8F"/>
  <w16cid:commentId w16cid:paraId="34AD58F1" w16cid:durableId="27E2AA93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876C33" w14:textId="77777777" w:rsidR="00845BF4" w:rsidRDefault="00845BF4" w:rsidP="00BB5309">
      <w:r>
        <w:separator/>
      </w:r>
    </w:p>
  </w:endnote>
  <w:endnote w:type="continuationSeparator" w:id="0">
    <w:p w14:paraId="1DB4BE47" w14:textId="77777777" w:rsidR="00845BF4" w:rsidRDefault="00845BF4" w:rsidP="00BB5309">
      <w:r>
        <w:continuationSeparator/>
      </w:r>
    </w:p>
  </w:endnote>
  <w:endnote w:type="continuationNotice" w:id="1">
    <w:p w14:paraId="6F490A9F" w14:textId="77777777" w:rsidR="00845BF4" w:rsidRDefault="00845BF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cofont_Spranq_eco_Sans">
    <w:altName w:val="Times New Roman"/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B6D98B" w14:textId="77777777" w:rsidR="00D95225" w:rsidRPr="00B438A7" w:rsidRDefault="00D95225" w:rsidP="005E44F5">
    <w:pPr>
      <w:pStyle w:val="Rodap"/>
      <w:rPr>
        <w:rFonts w:ascii="Times New Roman" w:hAnsi="Times New Roman" w:cs="Times New Roman"/>
      </w:rPr>
    </w:pPr>
    <w:r w:rsidRPr="00B438A7">
      <w:rPr>
        <w:rFonts w:ascii="Times New Roman" w:hAnsi="Times New Roman" w:cs="Times New Roman"/>
      </w:rPr>
      <w:t>____________________________________________________________________</w:t>
    </w:r>
  </w:p>
  <w:p w14:paraId="6BC4A606" w14:textId="77777777" w:rsidR="00D95225" w:rsidRPr="007B2846" w:rsidRDefault="00D95225" w:rsidP="005E44F5">
    <w:pPr>
      <w:pStyle w:val="Rodap"/>
      <w:rPr>
        <w:rFonts w:ascii="Arial" w:hAnsi="Arial" w:cs="Arial"/>
        <w:sz w:val="12"/>
        <w:szCs w:val="12"/>
      </w:rPr>
    </w:pPr>
    <w:r w:rsidRPr="007B2846"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7222302F" w14:textId="77777777" w:rsidR="00D95225" w:rsidRPr="007B2846" w:rsidRDefault="00D95225" w:rsidP="005E44F5">
    <w:pPr>
      <w:pStyle w:val="Rodap"/>
      <w:rPr>
        <w:rFonts w:ascii="Arial" w:hAnsi="Arial" w:cs="Arial"/>
        <w:sz w:val="12"/>
        <w:szCs w:val="12"/>
      </w:rPr>
    </w:pPr>
    <w:r w:rsidRPr="007B2846">
      <w:rPr>
        <w:rFonts w:ascii="Arial" w:hAnsi="Arial" w:cs="Arial"/>
        <w:sz w:val="12"/>
        <w:szCs w:val="12"/>
      </w:rPr>
      <w:t>Atualização: maio/2023</w:t>
    </w:r>
  </w:p>
  <w:p w14:paraId="249F6C98" w14:textId="77777777" w:rsidR="00D95225" w:rsidRPr="007B2846" w:rsidRDefault="00D95225" w:rsidP="005E44F5">
    <w:pPr>
      <w:pStyle w:val="Rodap"/>
      <w:rPr>
        <w:rFonts w:ascii="Arial" w:hAnsi="Arial" w:cs="Arial"/>
        <w:sz w:val="12"/>
        <w:szCs w:val="12"/>
      </w:rPr>
    </w:pPr>
    <w:r w:rsidRPr="007B2846">
      <w:rPr>
        <w:rFonts w:ascii="Arial" w:hAnsi="Arial" w:cs="Arial"/>
        <w:sz w:val="12"/>
        <w:szCs w:val="12"/>
      </w:rPr>
      <w:t>Ata de Registro de Preços –  Lei nº 14.133, de 2021.</w:t>
    </w:r>
  </w:p>
  <w:p w14:paraId="1315BDE4" w14:textId="77777777" w:rsidR="00D95225" w:rsidRPr="007B2846" w:rsidRDefault="00D95225" w:rsidP="005E44F5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Aprovado </w:t>
    </w:r>
    <w:r w:rsidRPr="007B2846">
      <w:rPr>
        <w:rFonts w:ascii="Arial" w:hAnsi="Arial" w:cs="Arial"/>
        <w:sz w:val="12"/>
        <w:szCs w:val="12"/>
      </w:rPr>
      <w:t>pela Secretaria de Gestão e Inovação.</w:t>
    </w:r>
  </w:p>
  <w:p w14:paraId="44228FEC" w14:textId="77777777" w:rsidR="00D95225" w:rsidRPr="007B2846" w:rsidRDefault="00D95225" w:rsidP="005E44F5">
    <w:pPr>
      <w:pStyle w:val="Rodap"/>
      <w:rPr>
        <w:rFonts w:ascii="Arial" w:hAnsi="Arial" w:cs="Arial"/>
        <w:sz w:val="12"/>
        <w:szCs w:val="12"/>
      </w:rPr>
    </w:pPr>
    <w:r w:rsidRPr="007B2846">
      <w:rPr>
        <w:rFonts w:ascii="Arial" w:hAnsi="Arial" w:cs="Arial"/>
        <w:sz w:val="12"/>
        <w:szCs w:val="12"/>
      </w:rPr>
      <w:t>Identidade visual pela Secretaria de Gestão e Inovação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C1051E" w14:textId="77777777" w:rsidR="00845BF4" w:rsidRDefault="00845BF4" w:rsidP="00BB5309">
      <w:r>
        <w:separator/>
      </w:r>
    </w:p>
  </w:footnote>
  <w:footnote w:type="continuationSeparator" w:id="0">
    <w:p w14:paraId="6E13D7BE" w14:textId="77777777" w:rsidR="00845BF4" w:rsidRDefault="00845BF4" w:rsidP="00BB5309">
      <w:r>
        <w:continuationSeparator/>
      </w:r>
    </w:p>
  </w:footnote>
  <w:footnote w:type="continuationNotice" w:id="1">
    <w:p w14:paraId="1CF56C32" w14:textId="77777777" w:rsidR="00845BF4" w:rsidRDefault="00845BF4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0EA310" w14:textId="2EB7303E" w:rsidR="00D95225" w:rsidRPr="00064576" w:rsidRDefault="00D95225" w:rsidP="00064576">
    <w:pPr>
      <w:pStyle w:val="Cabealho"/>
      <w:ind w:right="707"/>
      <w:jc w:val="center"/>
      <w:rPr>
        <w:rFonts w:ascii="Arial" w:hAnsi="Arial" w:cs="Arial"/>
        <w:b/>
        <w:sz w:val="20"/>
        <w:szCs w:val="20"/>
      </w:rPr>
    </w:pPr>
    <w:r w:rsidRPr="00064576">
      <w:rPr>
        <w:b/>
        <w:noProof/>
        <w:sz w:val="20"/>
      </w:rPr>
      <w:drawing>
        <wp:anchor distT="0" distB="0" distL="114300" distR="114300" simplePos="0" relativeHeight="251659264" behindDoc="0" locked="0" layoutInCell="1" allowOverlap="1" wp14:anchorId="4F40CA86" wp14:editId="44C27831">
          <wp:simplePos x="0" y="0"/>
          <wp:positionH relativeFrom="column">
            <wp:posOffset>-222885</wp:posOffset>
          </wp:positionH>
          <wp:positionV relativeFrom="paragraph">
            <wp:posOffset>9525</wp:posOffset>
          </wp:positionV>
          <wp:extent cx="752475" cy="866775"/>
          <wp:effectExtent l="0" t="0" r="9525" b="9525"/>
          <wp:wrapSquare wrapText="bothSides"/>
          <wp:docPr id="2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866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4576">
      <w:rPr>
        <w:rFonts w:ascii="Arial" w:hAnsi="Arial" w:cs="Arial"/>
        <w:b/>
        <w:sz w:val="20"/>
        <w:szCs w:val="20"/>
      </w:rPr>
      <w:t>ANEXO II – ATA DE REGISTRO DE PROÇOS</w:t>
    </w:r>
  </w:p>
  <w:p w14:paraId="029267D2" w14:textId="77777777" w:rsidR="00D95225" w:rsidRDefault="00D95225" w:rsidP="00FF1080">
    <w:pPr>
      <w:pStyle w:val="Standard"/>
      <w:jc w:val="center"/>
      <w:rPr>
        <w:rFonts w:hint="eastAsia"/>
        <w:b/>
        <w:bCs/>
        <w:color w:val="000000"/>
        <w:sz w:val="20"/>
        <w:szCs w:val="20"/>
      </w:rPr>
    </w:pPr>
  </w:p>
  <w:p w14:paraId="45A58FF2" w14:textId="77777777" w:rsidR="00D95225" w:rsidRDefault="00845BF4" w:rsidP="00FF1080">
    <w:pPr>
      <w:pStyle w:val="Standard"/>
      <w:jc w:val="center"/>
      <w:rPr>
        <w:rFonts w:ascii="Calibri" w:hAnsi="Calibri" w:cs="Calibri"/>
        <w:b/>
        <w:bCs/>
        <w:color w:val="000000"/>
        <w:sz w:val="20"/>
        <w:szCs w:val="20"/>
      </w:rPr>
    </w:pPr>
    <w:r>
      <w:rPr>
        <w:b/>
        <w:bCs/>
        <w:noProof/>
        <w:color w:val="000000"/>
        <w:sz w:val="20"/>
        <w:szCs w:val="20"/>
        <w:lang w:eastAsia="pt-BR" w:bidi="ar-SA"/>
      </w:rPr>
      <w:object w:dxaOrig="1440" w:dyaOrig="1440" w14:anchorId="3C24E2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220.25pt;margin-top:9.4pt;width:42pt;height:39pt;z-index:251660288;mso-position-horizontal-relative:text;mso-position-vertical-relative:text;mso-width-relative:page;mso-height-relative:page" filled="t">
          <v:fill opacity="0" color2="black"/>
          <v:imagedata r:id="rId2" o:title=""/>
        </v:shape>
        <o:OLEObject Type="Embed" ProgID="PBrush" ShapeID="_x0000_s2049" DrawAspect="Content" ObjectID="_1785138678" r:id="rId3"/>
      </w:object>
    </w:r>
  </w:p>
  <w:p w14:paraId="7B901AA5" w14:textId="77777777" w:rsidR="00D95225" w:rsidRDefault="00D95225" w:rsidP="00FF1080">
    <w:pPr>
      <w:pStyle w:val="Standard"/>
      <w:jc w:val="center"/>
      <w:rPr>
        <w:rFonts w:ascii="Calibri" w:hAnsi="Calibri" w:cs="Calibri"/>
        <w:b/>
        <w:bCs/>
        <w:color w:val="000000"/>
        <w:sz w:val="20"/>
        <w:szCs w:val="20"/>
      </w:rPr>
    </w:pPr>
  </w:p>
  <w:p w14:paraId="625B13B7" w14:textId="77777777" w:rsidR="00D95225" w:rsidRDefault="00D95225" w:rsidP="00FF1080">
    <w:pPr>
      <w:pStyle w:val="Standard"/>
      <w:jc w:val="center"/>
      <w:rPr>
        <w:rFonts w:ascii="Calibri" w:hAnsi="Calibri" w:cs="Calibri"/>
        <w:b/>
        <w:bCs/>
        <w:color w:val="000000"/>
        <w:sz w:val="20"/>
        <w:szCs w:val="20"/>
      </w:rPr>
    </w:pPr>
  </w:p>
  <w:p w14:paraId="5B104359" w14:textId="77777777" w:rsidR="00D95225" w:rsidRPr="004F528C" w:rsidRDefault="00D95225" w:rsidP="00FF1080">
    <w:pPr>
      <w:pStyle w:val="Standard"/>
      <w:jc w:val="center"/>
      <w:rPr>
        <w:rFonts w:ascii="Calibri" w:hAnsi="Calibri" w:cs="Calibri"/>
        <w:b/>
        <w:bCs/>
        <w:color w:val="000000"/>
        <w:sz w:val="20"/>
        <w:szCs w:val="20"/>
      </w:rPr>
    </w:pPr>
  </w:p>
  <w:p w14:paraId="19F48E71" w14:textId="77777777" w:rsidR="00D95225" w:rsidRDefault="00D95225" w:rsidP="00FF1080">
    <w:pPr>
      <w:pStyle w:val="Standard"/>
      <w:jc w:val="center"/>
      <w:rPr>
        <w:rFonts w:ascii="Calibri" w:hAnsi="Calibri" w:cs="Calibri"/>
        <w:b/>
        <w:bCs/>
        <w:color w:val="000000"/>
        <w:sz w:val="20"/>
        <w:szCs w:val="20"/>
      </w:rPr>
    </w:pPr>
    <w:r w:rsidRPr="006F1B16">
      <w:rPr>
        <w:rFonts w:ascii="Calibri" w:hAnsi="Calibri" w:cs="Calibri"/>
        <w:b/>
        <w:bCs/>
        <w:color w:val="000000"/>
        <w:sz w:val="20"/>
        <w:szCs w:val="20"/>
      </w:rPr>
      <w:t>MINISTÉRIO DA DEFESA</w:t>
    </w:r>
  </w:p>
  <w:p w14:paraId="5609481C" w14:textId="77777777" w:rsidR="00D95225" w:rsidRPr="006F1B16" w:rsidRDefault="00D95225" w:rsidP="00FF1080">
    <w:pPr>
      <w:pStyle w:val="Standard"/>
      <w:jc w:val="center"/>
      <w:rPr>
        <w:rFonts w:ascii="Calibri" w:hAnsi="Calibri" w:cs="Calibri"/>
        <w:b/>
        <w:bCs/>
        <w:color w:val="000000"/>
        <w:sz w:val="20"/>
        <w:szCs w:val="20"/>
      </w:rPr>
    </w:pPr>
    <w:r w:rsidRPr="006F1B16">
      <w:rPr>
        <w:rFonts w:ascii="Calibri" w:hAnsi="Calibri" w:cs="Calibri"/>
        <w:b/>
        <w:bCs/>
        <w:color w:val="000000"/>
        <w:sz w:val="20"/>
        <w:szCs w:val="20"/>
      </w:rPr>
      <w:t>EXÉRCITO BRASILEIRO</w:t>
    </w:r>
  </w:p>
  <w:p w14:paraId="3D2049D1" w14:textId="77777777" w:rsidR="00D95225" w:rsidRDefault="00D95225" w:rsidP="00FF1080">
    <w:pPr>
      <w:pStyle w:val="Standard"/>
      <w:jc w:val="center"/>
      <w:rPr>
        <w:rFonts w:ascii="Calibri" w:hAnsi="Calibri" w:cs="Calibri"/>
        <w:b/>
        <w:bCs/>
        <w:color w:val="000000"/>
        <w:sz w:val="20"/>
        <w:szCs w:val="20"/>
      </w:rPr>
    </w:pPr>
    <w:r w:rsidRPr="006F1B16">
      <w:rPr>
        <w:rFonts w:ascii="Calibri" w:hAnsi="Calibri" w:cs="Calibri"/>
        <w:b/>
        <w:bCs/>
        <w:color w:val="000000"/>
        <w:sz w:val="20"/>
        <w:szCs w:val="20"/>
      </w:rPr>
      <w:t>21ª COMPANHIA DE ENGENHARIA DE CONSTRUÇÃO</w:t>
    </w:r>
  </w:p>
  <w:p w14:paraId="1ABCA321" w14:textId="77777777" w:rsidR="00D95225" w:rsidRDefault="00D95225" w:rsidP="00FF1080">
    <w:pPr>
      <w:pStyle w:val="Standard"/>
      <w:jc w:val="center"/>
      <w:rPr>
        <w:rFonts w:hint="eastAsia"/>
      </w:rPr>
    </w:pPr>
    <w:r w:rsidRPr="006F1B16">
      <w:rPr>
        <w:rFonts w:ascii="Calibri" w:hAnsi="Calibri" w:cs="Calibri"/>
        <w:b/>
        <w:bCs/>
        <w:color w:val="000000"/>
        <w:sz w:val="20"/>
        <w:szCs w:val="20"/>
      </w:rPr>
      <w:t>(COMPANHIA GUILHERME CARLOS LASSANCE)</w:t>
    </w:r>
    <w:r>
      <w:t xml:space="preserve"> </w:t>
    </w:r>
  </w:p>
  <w:p w14:paraId="25DC253B" w14:textId="4C43ED6A" w:rsidR="00D95225" w:rsidRDefault="00D95225">
    <w:pPr>
      <w:pStyle w:val="Cabealho"/>
    </w:pPr>
  </w:p>
  <w:p w14:paraId="5A2BA5A4" w14:textId="77777777" w:rsidR="00D95225" w:rsidRDefault="00D9522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BBB805F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4C681B"/>
    <w:multiLevelType w:val="multilevel"/>
    <w:tmpl w:val="60C8488A"/>
    <w:lvl w:ilvl="0">
      <w:start w:val="1"/>
      <w:numFmt w:val="decimal"/>
      <w:lvlText w:val="%1"/>
      <w:lvlJc w:val="left"/>
      <w:pPr>
        <w:ind w:left="737" w:hanging="624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92B05"/>
    <w:multiLevelType w:val="hybridMultilevel"/>
    <w:tmpl w:val="F442113C"/>
    <w:lvl w:ilvl="0" w:tplc="665087FA">
      <w:start w:val="1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24" w:hanging="360"/>
      </w:pPr>
    </w:lvl>
    <w:lvl w:ilvl="2" w:tplc="0416001B" w:tentative="1">
      <w:start w:val="1"/>
      <w:numFmt w:val="lowerRoman"/>
      <w:lvlText w:val="%3."/>
      <w:lvlJc w:val="right"/>
      <w:pPr>
        <w:ind w:left="2244" w:hanging="180"/>
      </w:pPr>
    </w:lvl>
    <w:lvl w:ilvl="3" w:tplc="0416000F" w:tentative="1">
      <w:start w:val="1"/>
      <w:numFmt w:val="decimal"/>
      <w:lvlText w:val="%4."/>
      <w:lvlJc w:val="left"/>
      <w:pPr>
        <w:ind w:left="2964" w:hanging="360"/>
      </w:pPr>
    </w:lvl>
    <w:lvl w:ilvl="4" w:tplc="04160019" w:tentative="1">
      <w:start w:val="1"/>
      <w:numFmt w:val="lowerLetter"/>
      <w:lvlText w:val="%5."/>
      <w:lvlJc w:val="left"/>
      <w:pPr>
        <w:ind w:left="3684" w:hanging="360"/>
      </w:pPr>
    </w:lvl>
    <w:lvl w:ilvl="5" w:tplc="0416001B" w:tentative="1">
      <w:start w:val="1"/>
      <w:numFmt w:val="lowerRoman"/>
      <w:lvlText w:val="%6."/>
      <w:lvlJc w:val="right"/>
      <w:pPr>
        <w:ind w:left="4404" w:hanging="180"/>
      </w:pPr>
    </w:lvl>
    <w:lvl w:ilvl="6" w:tplc="0416000F" w:tentative="1">
      <w:start w:val="1"/>
      <w:numFmt w:val="decimal"/>
      <w:lvlText w:val="%7."/>
      <w:lvlJc w:val="left"/>
      <w:pPr>
        <w:ind w:left="5124" w:hanging="360"/>
      </w:pPr>
    </w:lvl>
    <w:lvl w:ilvl="7" w:tplc="04160019" w:tentative="1">
      <w:start w:val="1"/>
      <w:numFmt w:val="lowerLetter"/>
      <w:lvlText w:val="%8."/>
      <w:lvlJc w:val="left"/>
      <w:pPr>
        <w:ind w:left="5844" w:hanging="360"/>
      </w:pPr>
    </w:lvl>
    <w:lvl w:ilvl="8" w:tplc="0416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3" w15:restartNumberingAfterBreak="0">
    <w:nsid w:val="11983857"/>
    <w:multiLevelType w:val="multilevel"/>
    <w:tmpl w:val="2D78CB04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pStyle w:val="Nivel2"/>
      <w:lvlText w:val="%1.%2."/>
      <w:lvlJc w:val="left"/>
      <w:pPr>
        <w:ind w:left="1283" w:hanging="432"/>
      </w:pPr>
      <w:rPr>
        <w:sz w:val="20"/>
        <w:szCs w:val="20"/>
      </w:rPr>
    </w:lvl>
    <w:lvl w:ilvl="2">
      <w:start w:val="1"/>
      <w:numFmt w:val="decimal"/>
      <w:pStyle w:val="Nvel3-R"/>
      <w:lvlText w:val="%1.%2.%3."/>
      <w:lvlJc w:val="left"/>
      <w:pPr>
        <w:ind w:left="1497" w:hanging="504"/>
      </w:pPr>
    </w:lvl>
    <w:lvl w:ilvl="3">
      <w:start w:val="1"/>
      <w:numFmt w:val="decimal"/>
      <w:pStyle w:val="Nvel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D5C100D"/>
    <w:multiLevelType w:val="multilevel"/>
    <w:tmpl w:val="1F403BF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ascii="Arial" w:hAnsi="Arial" w:cs="Arial" w:hint="default"/>
        <w:b w:val="0"/>
        <w:i w:val="0"/>
        <w:strike w:val="0"/>
        <w:dstrike w:val="0"/>
        <w:color w:val="auto"/>
        <w:sz w:val="20"/>
        <w:szCs w:val="20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1638" w:hanging="504"/>
      </w:pPr>
      <w:rPr>
        <w:rFonts w:ascii="Arial" w:hAnsi="Arial" w:cs="Arial" w:hint="default"/>
        <w:b w:val="0"/>
        <w:i w:val="0"/>
        <w:strike w:val="0"/>
        <w:dstrike w:val="0"/>
        <w:color w:val="auto"/>
        <w:sz w:val="20"/>
        <w:szCs w:val="20"/>
        <w:u w:val="none"/>
        <w:effect w:val="none"/>
      </w:rPr>
    </w:lvl>
    <w:lvl w:ilvl="3">
      <w:start w:val="1"/>
      <w:numFmt w:val="decimal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0D22FD"/>
    <w:multiLevelType w:val="multilevel"/>
    <w:tmpl w:val="FCE8DCD0"/>
    <w:lvl w:ilvl="0">
      <w:start w:val="4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5" w:hanging="444"/>
      </w:pPr>
      <w:rPr>
        <w:rFonts w:hint="default"/>
        <w:i w:val="0"/>
        <w:iCs/>
        <w:color w:val="auto"/>
      </w:rPr>
    </w:lvl>
    <w:lvl w:ilvl="2">
      <w:start w:val="3"/>
      <w:numFmt w:val="decimal"/>
      <w:lvlText w:val="%1.%2.%3"/>
      <w:lvlJc w:val="left"/>
      <w:pPr>
        <w:ind w:left="20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4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8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2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28" w:hanging="1800"/>
      </w:pPr>
      <w:rPr>
        <w:rFonts w:hint="default"/>
      </w:rPr>
    </w:lvl>
  </w:abstractNum>
  <w:abstractNum w:abstractNumId="6" w15:restartNumberingAfterBreak="0">
    <w:nsid w:val="36243161"/>
    <w:multiLevelType w:val="multilevel"/>
    <w:tmpl w:val="4AD8AB4C"/>
    <w:lvl w:ilvl="0">
      <w:start w:val="1"/>
      <w:numFmt w:val="decimal"/>
      <w:lvlText w:val="%1"/>
      <w:lvlJc w:val="left"/>
      <w:pPr>
        <w:tabs>
          <w:tab w:val="num" w:pos="0"/>
        </w:tabs>
        <w:ind w:left="737" w:hanging="624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67254BD5"/>
    <w:multiLevelType w:val="hybridMultilevel"/>
    <w:tmpl w:val="642EC646"/>
    <w:lvl w:ilvl="0" w:tplc="0416000F">
      <w:start w:val="7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151B52"/>
    <w:multiLevelType w:val="multilevel"/>
    <w:tmpl w:val="7E5A9EFA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52" w:hanging="1800"/>
      </w:pPr>
      <w:rPr>
        <w:rFonts w:hint="default"/>
      </w:rPr>
    </w:lvl>
  </w:abstractNum>
  <w:abstractNum w:abstractNumId="9" w15:restartNumberingAfterBreak="0">
    <w:nsid w:val="7DE51E98"/>
    <w:multiLevelType w:val="multilevel"/>
    <w:tmpl w:val="84FC241A"/>
    <w:lvl w:ilvl="0">
      <w:start w:val="6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2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9"/>
  </w:num>
  <w:num w:numId="7">
    <w:abstractNumId w:val="5"/>
  </w:num>
  <w:num w:numId="8">
    <w:abstractNumId w:val="8"/>
  </w:num>
  <w:num w:numId="9">
    <w:abstractNumId w:val="2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6FC"/>
    <w:rsid w:val="00004ADD"/>
    <w:rsid w:val="0000620C"/>
    <w:rsid w:val="00006241"/>
    <w:rsid w:val="0001166A"/>
    <w:rsid w:val="00015512"/>
    <w:rsid w:val="00017BC2"/>
    <w:rsid w:val="0002269E"/>
    <w:rsid w:val="000439CC"/>
    <w:rsid w:val="0004488F"/>
    <w:rsid w:val="0005488C"/>
    <w:rsid w:val="000558FE"/>
    <w:rsid w:val="0006159B"/>
    <w:rsid w:val="00063172"/>
    <w:rsid w:val="00064576"/>
    <w:rsid w:val="00066588"/>
    <w:rsid w:val="000707C3"/>
    <w:rsid w:val="00071D2C"/>
    <w:rsid w:val="0007424F"/>
    <w:rsid w:val="000814F3"/>
    <w:rsid w:val="00081CA0"/>
    <w:rsid w:val="00084F9F"/>
    <w:rsid w:val="00091113"/>
    <w:rsid w:val="0009741C"/>
    <w:rsid w:val="000A4CF7"/>
    <w:rsid w:val="000A5F80"/>
    <w:rsid w:val="000A6B33"/>
    <w:rsid w:val="000B1AEC"/>
    <w:rsid w:val="000B1E01"/>
    <w:rsid w:val="000B2C68"/>
    <w:rsid w:val="000B2EED"/>
    <w:rsid w:val="000B5FE7"/>
    <w:rsid w:val="000B7011"/>
    <w:rsid w:val="000C62A3"/>
    <w:rsid w:val="000D4F5C"/>
    <w:rsid w:val="000E2D96"/>
    <w:rsid w:val="000E53DF"/>
    <w:rsid w:val="000E55D0"/>
    <w:rsid w:val="000F1396"/>
    <w:rsid w:val="000F3685"/>
    <w:rsid w:val="000F4F59"/>
    <w:rsid w:val="0011246B"/>
    <w:rsid w:val="00113AE6"/>
    <w:rsid w:val="0011746B"/>
    <w:rsid w:val="00122461"/>
    <w:rsid w:val="00124FE3"/>
    <w:rsid w:val="001256C2"/>
    <w:rsid w:val="001262A7"/>
    <w:rsid w:val="0013306E"/>
    <w:rsid w:val="001335C3"/>
    <w:rsid w:val="00133C51"/>
    <w:rsid w:val="00145619"/>
    <w:rsid w:val="0014613C"/>
    <w:rsid w:val="00146838"/>
    <w:rsid w:val="00154B2B"/>
    <w:rsid w:val="001551BF"/>
    <w:rsid w:val="00171379"/>
    <w:rsid w:val="00175D81"/>
    <w:rsid w:val="001770D2"/>
    <w:rsid w:val="00184497"/>
    <w:rsid w:val="001876F0"/>
    <w:rsid w:val="001A4570"/>
    <w:rsid w:val="001B668B"/>
    <w:rsid w:val="001B7999"/>
    <w:rsid w:val="001D6851"/>
    <w:rsid w:val="001D6F7A"/>
    <w:rsid w:val="001E0C73"/>
    <w:rsid w:val="001E0D7C"/>
    <w:rsid w:val="001E6EEF"/>
    <w:rsid w:val="001F52A4"/>
    <w:rsid w:val="001F5E08"/>
    <w:rsid w:val="001F6040"/>
    <w:rsid w:val="001F7C3E"/>
    <w:rsid w:val="002038C8"/>
    <w:rsid w:val="00210AA6"/>
    <w:rsid w:val="002220F5"/>
    <w:rsid w:val="00227D9C"/>
    <w:rsid w:val="002348AB"/>
    <w:rsid w:val="00245A76"/>
    <w:rsid w:val="00246906"/>
    <w:rsid w:val="00250091"/>
    <w:rsid w:val="00253324"/>
    <w:rsid w:val="00260A13"/>
    <w:rsid w:val="00275319"/>
    <w:rsid w:val="00277151"/>
    <w:rsid w:val="002863E9"/>
    <w:rsid w:val="00295F12"/>
    <w:rsid w:val="00297FB8"/>
    <w:rsid w:val="002A0CD0"/>
    <w:rsid w:val="002A3BFA"/>
    <w:rsid w:val="002A6165"/>
    <w:rsid w:val="002B17AD"/>
    <w:rsid w:val="002B3CC9"/>
    <w:rsid w:val="002B3D1E"/>
    <w:rsid w:val="002B4BC4"/>
    <w:rsid w:val="002B66DE"/>
    <w:rsid w:val="002B6B17"/>
    <w:rsid w:val="002B7483"/>
    <w:rsid w:val="002C0964"/>
    <w:rsid w:val="002C26A9"/>
    <w:rsid w:val="002E2355"/>
    <w:rsid w:val="002E711B"/>
    <w:rsid w:val="002E77E2"/>
    <w:rsid w:val="002F3DD6"/>
    <w:rsid w:val="002F4C05"/>
    <w:rsid w:val="002F5867"/>
    <w:rsid w:val="00310A99"/>
    <w:rsid w:val="00314D1D"/>
    <w:rsid w:val="00315BFD"/>
    <w:rsid w:val="00315FF7"/>
    <w:rsid w:val="00321B61"/>
    <w:rsid w:val="003240BD"/>
    <w:rsid w:val="00327A25"/>
    <w:rsid w:val="00327C0E"/>
    <w:rsid w:val="00335639"/>
    <w:rsid w:val="00346A9C"/>
    <w:rsid w:val="0038010D"/>
    <w:rsid w:val="00382C74"/>
    <w:rsid w:val="0038668D"/>
    <w:rsid w:val="00391422"/>
    <w:rsid w:val="00394561"/>
    <w:rsid w:val="00394E5B"/>
    <w:rsid w:val="003957E0"/>
    <w:rsid w:val="003A753F"/>
    <w:rsid w:val="003A7990"/>
    <w:rsid w:val="003B0C10"/>
    <w:rsid w:val="003B206A"/>
    <w:rsid w:val="003C1C28"/>
    <w:rsid w:val="003C22A8"/>
    <w:rsid w:val="003C2835"/>
    <w:rsid w:val="003C4966"/>
    <w:rsid w:val="003C49EC"/>
    <w:rsid w:val="003D0548"/>
    <w:rsid w:val="003D0779"/>
    <w:rsid w:val="003D0F2F"/>
    <w:rsid w:val="003D16C1"/>
    <w:rsid w:val="003D6970"/>
    <w:rsid w:val="003D6F7D"/>
    <w:rsid w:val="003D7429"/>
    <w:rsid w:val="003E3F0B"/>
    <w:rsid w:val="003E4109"/>
    <w:rsid w:val="003E66AD"/>
    <w:rsid w:val="003E7EC4"/>
    <w:rsid w:val="003F48DF"/>
    <w:rsid w:val="003F6E02"/>
    <w:rsid w:val="004104C2"/>
    <w:rsid w:val="00410950"/>
    <w:rsid w:val="00414DE2"/>
    <w:rsid w:val="0042684A"/>
    <w:rsid w:val="00433744"/>
    <w:rsid w:val="004405E7"/>
    <w:rsid w:val="00454D50"/>
    <w:rsid w:val="00462922"/>
    <w:rsid w:val="0047752E"/>
    <w:rsid w:val="0048050E"/>
    <w:rsid w:val="004811E3"/>
    <w:rsid w:val="00484F4D"/>
    <w:rsid w:val="00490D27"/>
    <w:rsid w:val="00496D7B"/>
    <w:rsid w:val="00497049"/>
    <w:rsid w:val="004A1D37"/>
    <w:rsid w:val="004A391F"/>
    <w:rsid w:val="004A5577"/>
    <w:rsid w:val="004A5D41"/>
    <w:rsid w:val="004B3ABF"/>
    <w:rsid w:val="004B54E5"/>
    <w:rsid w:val="004B7789"/>
    <w:rsid w:val="004C14E4"/>
    <w:rsid w:val="004D0365"/>
    <w:rsid w:val="004E1B1F"/>
    <w:rsid w:val="004E29D0"/>
    <w:rsid w:val="004E56C4"/>
    <w:rsid w:val="004F4C4E"/>
    <w:rsid w:val="004F5350"/>
    <w:rsid w:val="00501D89"/>
    <w:rsid w:val="00502ACD"/>
    <w:rsid w:val="00506231"/>
    <w:rsid w:val="00506BFD"/>
    <w:rsid w:val="005113BF"/>
    <w:rsid w:val="00511ED6"/>
    <w:rsid w:val="00520E7A"/>
    <w:rsid w:val="00541FCA"/>
    <w:rsid w:val="005460E6"/>
    <w:rsid w:val="00546C1C"/>
    <w:rsid w:val="00546FAA"/>
    <w:rsid w:val="00547AF7"/>
    <w:rsid w:val="005613DC"/>
    <w:rsid w:val="00562578"/>
    <w:rsid w:val="00564517"/>
    <w:rsid w:val="00575470"/>
    <w:rsid w:val="005803CB"/>
    <w:rsid w:val="00586901"/>
    <w:rsid w:val="00590DA7"/>
    <w:rsid w:val="0059391C"/>
    <w:rsid w:val="005A6E38"/>
    <w:rsid w:val="005B2F3B"/>
    <w:rsid w:val="005C11E8"/>
    <w:rsid w:val="005C3C43"/>
    <w:rsid w:val="005C526F"/>
    <w:rsid w:val="005E44F5"/>
    <w:rsid w:val="005F295F"/>
    <w:rsid w:val="005F6486"/>
    <w:rsid w:val="005F6F05"/>
    <w:rsid w:val="0060348D"/>
    <w:rsid w:val="00603634"/>
    <w:rsid w:val="00605B9F"/>
    <w:rsid w:val="006063A3"/>
    <w:rsid w:val="0062258C"/>
    <w:rsid w:val="0062376C"/>
    <w:rsid w:val="00624537"/>
    <w:rsid w:val="00630A10"/>
    <w:rsid w:val="00631E43"/>
    <w:rsid w:val="00632B8C"/>
    <w:rsid w:val="00636001"/>
    <w:rsid w:val="006362AE"/>
    <w:rsid w:val="006415B5"/>
    <w:rsid w:val="00641AEE"/>
    <w:rsid w:val="00646738"/>
    <w:rsid w:val="006468EA"/>
    <w:rsid w:val="00657E73"/>
    <w:rsid w:val="00657F6C"/>
    <w:rsid w:val="006610CA"/>
    <w:rsid w:val="006612B2"/>
    <w:rsid w:val="0066278D"/>
    <w:rsid w:val="00666393"/>
    <w:rsid w:val="00666FEB"/>
    <w:rsid w:val="0066751B"/>
    <w:rsid w:val="00667705"/>
    <w:rsid w:val="00673105"/>
    <w:rsid w:val="00674838"/>
    <w:rsid w:val="00675F59"/>
    <w:rsid w:val="0068120E"/>
    <w:rsid w:val="00681E19"/>
    <w:rsid w:val="0069006D"/>
    <w:rsid w:val="00695BA0"/>
    <w:rsid w:val="006A5244"/>
    <w:rsid w:val="006A7A1A"/>
    <w:rsid w:val="006C3A88"/>
    <w:rsid w:val="006C42DC"/>
    <w:rsid w:val="006C48A9"/>
    <w:rsid w:val="006D2937"/>
    <w:rsid w:val="006D4D8C"/>
    <w:rsid w:val="006D4E31"/>
    <w:rsid w:val="006E1828"/>
    <w:rsid w:val="006F4AD1"/>
    <w:rsid w:val="006F5010"/>
    <w:rsid w:val="00700A54"/>
    <w:rsid w:val="00703FD0"/>
    <w:rsid w:val="0071081A"/>
    <w:rsid w:val="007123C7"/>
    <w:rsid w:val="00712D06"/>
    <w:rsid w:val="00716FC7"/>
    <w:rsid w:val="0072377B"/>
    <w:rsid w:val="00731D8E"/>
    <w:rsid w:val="00733E8B"/>
    <w:rsid w:val="00734ADF"/>
    <w:rsid w:val="00736DA7"/>
    <w:rsid w:val="0075324E"/>
    <w:rsid w:val="0075420C"/>
    <w:rsid w:val="0077015C"/>
    <w:rsid w:val="00784E3B"/>
    <w:rsid w:val="007925FC"/>
    <w:rsid w:val="007A4966"/>
    <w:rsid w:val="007A4B63"/>
    <w:rsid w:val="007B150D"/>
    <w:rsid w:val="007B2846"/>
    <w:rsid w:val="007B3400"/>
    <w:rsid w:val="007B3995"/>
    <w:rsid w:val="007B596E"/>
    <w:rsid w:val="007C2805"/>
    <w:rsid w:val="007C6563"/>
    <w:rsid w:val="007C6E51"/>
    <w:rsid w:val="007D4B25"/>
    <w:rsid w:val="007E381F"/>
    <w:rsid w:val="007F12ED"/>
    <w:rsid w:val="007F633D"/>
    <w:rsid w:val="00801DAC"/>
    <w:rsid w:val="00802289"/>
    <w:rsid w:val="008043C4"/>
    <w:rsid w:val="0081037F"/>
    <w:rsid w:val="00811D42"/>
    <w:rsid w:val="0081278D"/>
    <w:rsid w:val="00815EE5"/>
    <w:rsid w:val="008166F1"/>
    <w:rsid w:val="00821F71"/>
    <w:rsid w:val="00822079"/>
    <w:rsid w:val="00825FDD"/>
    <w:rsid w:val="008268E4"/>
    <w:rsid w:val="00833C36"/>
    <w:rsid w:val="00834DD2"/>
    <w:rsid w:val="0084417D"/>
    <w:rsid w:val="00845BF4"/>
    <w:rsid w:val="00851AEB"/>
    <w:rsid w:val="00866CC7"/>
    <w:rsid w:val="00870788"/>
    <w:rsid w:val="00870EBB"/>
    <w:rsid w:val="00882690"/>
    <w:rsid w:val="00884A85"/>
    <w:rsid w:val="00890185"/>
    <w:rsid w:val="00890709"/>
    <w:rsid w:val="00893488"/>
    <w:rsid w:val="00893D82"/>
    <w:rsid w:val="00894D94"/>
    <w:rsid w:val="00897794"/>
    <w:rsid w:val="008A077D"/>
    <w:rsid w:val="008C0DC1"/>
    <w:rsid w:val="008C1702"/>
    <w:rsid w:val="008C274B"/>
    <w:rsid w:val="008D1157"/>
    <w:rsid w:val="008D257D"/>
    <w:rsid w:val="008E1884"/>
    <w:rsid w:val="008E440E"/>
    <w:rsid w:val="008F6BA6"/>
    <w:rsid w:val="0090157C"/>
    <w:rsid w:val="00907E5C"/>
    <w:rsid w:val="00910DBE"/>
    <w:rsid w:val="00922EEE"/>
    <w:rsid w:val="00925FB8"/>
    <w:rsid w:val="00931989"/>
    <w:rsid w:val="0094339A"/>
    <w:rsid w:val="00943891"/>
    <w:rsid w:val="009538D2"/>
    <w:rsid w:val="00953CD4"/>
    <w:rsid w:val="00954341"/>
    <w:rsid w:val="0095745C"/>
    <w:rsid w:val="0096123D"/>
    <w:rsid w:val="009706ED"/>
    <w:rsid w:val="0097155D"/>
    <w:rsid w:val="00972386"/>
    <w:rsid w:val="0097278B"/>
    <w:rsid w:val="009752D5"/>
    <w:rsid w:val="00976D88"/>
    <w:rsid w:val="009773EA"/>
    <w:rsid w:val="00982132"/>
    <w:rsid w:val="009832AD"/>
    <w:rsid w:val="0098354B"/>
    <w:rsid w:val="0099111B"/>
    <w:rsid w:val="00992BB5"/>
    <w:rsid w:val="00995EE3"/>
    <w:rsid w:val="009B6143"/>
    <w:rsid w:val="009C5E2C"/>
    <w:rsid w:val="009C76A5"/>
    <w:rsid w:val="009C7812"/>
    <w:rsid w:val="009D3DB6"/>
    <w:rsid w:val="009D6CCC"/>
    <w:rsid w:val="009E0C3C"/>
    <w:rsid w:val="009E4099"/>
    <w:rsid w:val="009E58D2"/>
    <w:rsid w:val="009F0D53"/>
    <w:rsid w:val="009F34AB"/>
    <w:rsid w:val="009F527E"/>
    <w:rsid w:val="00A04D9F"/>
    <w:rsid w:val="00A052B0"/>
    <w:rsid w:val="00A1191B"/>
    <w:rsid w:val="00A13386"/>
    <w:rsid w:val="00A2090C"/>
    <w:rsid w:val="00A241EC"/>
    <w:rsid w:val="00A25880"/>
    <w:rsid w:val="00A25D1D"/>
    <w:rsid w:val="00A31D23"/>
    <w:rsid w:val="00A41EF9"/>
    <w:rsid w:val="00A43047"/>
    <w:rsid w:val="00A45D50"/>
    <w:rsid w:val="00A5121D"/>
    <w:rsid w:val="00A527BD"/>
    <w:rsid w:val="00A55054"/>
    <w:rsid w:val="00A57128"/>
    <w:rsid w:val="00A57D0E"/>
    <w:rsid w:val="00A70AA5"/>
    <w:rsid w:val="00A77E87"/>
    <w:rsid w:val="00A84930"/>
    <w:rsid w:val="00A907B5"/>
    <w:rsid w:val="00A97871"/>
    <w:rsid w:val="00A97F9D"/>
    <w:rsid w:val="00AA1D45"/>
    <w:rsid w:val="00AA3CAB"/>
    <w:rsid w:val="00AA4524"/>
    <w:rsid w:val="00AA4D59"/>
    <w:rsid w:val="00AB02D7"/>
    <w:rsid w:val="00AB0846"/>
    <w:rsid w:val="00AC3FE2"/>
    <w:rsid w:val="00AD1FC3"/>
    <w:rsid w:val="00AD2325"/>
    <w:rsid w:val="00AE076C"/>
    <w:rsid w:val="00AE31EC"/>
    <w:rsid w:val="00AF2BFF"/>
    <w:rsid w:val="00B05AF8"/>
    <w:rsid w:val="00B064D8"/>
    <w:rsid w:val="00B0678A"/>
    <w:rsid w:val="00B10156"/>
    <w:rsid w:val="00B15B12"/>
    <w:rsid w:val="00B16A5B"/>
    <w:rsid w:val="00B16E35"/>
    <w:rsid w:val="00B234D0"/>
    <w:rsid w:val="00B337B5"/>
    <w:rsid w:val="00B35C29"/>
    <w:rsid w:val="00B438A7"/>
    <w:rsid w:val="00B4636C"/>
    <w:rsid w:val="00B46698"/>
    <w:rsid w:val="00B510C6"/>
    <w:rsid w:val="00B5540B"/>
    <w:rsid w:val="00B63412"/>
    <w:rsid w:val="00B63622"/>
    <w:rsid w:val="00B7252A"/>
    <w:rsid w:val="00B73903"/>
    <w:rsid w:val="00B73D61"/>
    <w:rsid w:val="00B73E47"/>
    <w:rsid w:val="00B829AB"/>
    <w:rsid w:val="00B85E10"/>
    <w:rsid w:val="00B86157"/>
    <w:rsid w:val="00B865F5"/>
    <w:rsid w:val="00B92BCC"/>
    <w:rsid w:val="00B94834"/>
    <w:rsid w:val="00B94E10"/>
    <w:rsid w:val="00BB5309"/>
    <w:rsid w:val="00BB7803"/>
    <w:rsid w:val="00BB7895"/>
    <w:rsid w:val="00BC690B"/>
    <w:rsid w:val="00BC6F6E"/>
    <w:rsid w:val="00BD2C7B"/>
    <w:rsid w:val="00BD4B22"/>
    <w:rsid w:val="00BE0ED4"/>
    <w:rsid w:val="00BE3CEE"/>
    <w:rsid w:val="00BE5F80"/>
    <w:rsid w:val="00BE6356"/>
    <w:rsid w:val="00BE6EA8"/>
    <w:rsid w:val="00BF323F"/>
    <w:rsid w:val="00BF48C7"/>
    <w:rsid w:val="00C017AF"/>
    <w:rsid w:val="00C05076"/>
    <w:rsid w:val="00C07B9D"/>
    <w:rsid w:val="00C1232D"/>
    <w:rsid w:val="00C12E5F"/>
    <w:rsid w:val="00C14768"/>
    <w:rsid w:val="00C159F6"/>
    <w:rsid w:val="00C446AA"/>
    <w:rsid w:val="00C44D47"/>
    <w:rsid w:val="00C47DB0"/>
    <w:rsid w:val="00C507A4"/>
    <w:rsid w:val="00C5111B"/>
    <w:rsid w:val="00C53048"/>
    <w:rsid w:val="00C53260"/>
    <w:rsid w:val="00C56ABC"/>
    <w:rsid w:val="00C63E3D"/>
    <w:rsid w:val="00C65004"/>
    <w:rsid w:val="00C74737"/>
    <w:rsid w:val="00C7618D"/>
    <w:rsid w:val="00C7693F"/>
    <w:rsid w:val="00C82CB6"/>
    <w:rsid w:val="00C83422"/>
    <w:rsid w:val="00C86CD7"/>
    <w:rsid w:val="00C949D9"/>
    <w:rsid w:val="00C97B29"/>
    <w:rsid w:val="00CB3602"/>
    <w:rsid w:val="00CB3B1F"/>
    <w:rsid w:val="00CB46FC"/>
    <w:rsid w:val="00CB63DE"/>
    <w:rsid w:val="00CB7AB3"/>
    <w:rsid w:val="00CC015F"/>
    <w:rsid w:val="00CC6D67"/>
    <w:rsid w:val="00CC6EE8"/>
    <w:rsid w:val="00CD4BED"/>
    <w:rsid w:val="00CF4619"/>
    <w:rsid w:val="00D00F43"/>
    <w:rsid w:val="00D022C3"/>
    <w:rsid w:val="00D10B9F"/>
    <w:rsid w:val="00D11476"/>
    <w:rsid w:val="00D117B5"/>
    <w:rsid w:val="00D13B70"/>
    <w:rsid w:val="00D14105"/>
    <w:rsid w:val="00D1456C"/>
    <w:rsid w:val="00D17BE6"/>
    <w:rsid w:val="00D36ABE"/>
    <w:rsid w:val="00D4329D"/>
    <w:rsid w:val="00D44329"/>
    <w:rsid w:val="00D456B1"/>
    <w:rsid w:val="00D50B23"/>
    <w:rsid w:val="00D5101F"/>
    <w:rsid w:val="00D512DC"/>
    <w:rsid w:val="00D52599"/>
    <w:rsid w:val="00D52993"/>
    <w:rsid w:val="00D60FAE"/>
    <w:rsid w:val="00D6305E"/>
    <w:rsid w:val="00D63A70"/>
    <w:rsid w:val="00D66100"/>
    <w:rsid w:val="00D73226"/>
    <w:rsid w:val="00D75EDD"/>
    <w:rsid w:val="00D8054F"/>
    <w:rsid w:val="00D82B47"/>
    <w:rsid w:val="00D82CD7"/>
    <w:rsid w:val="00D85ACD"/>
    <w:rsid w:val="00D87CC9"/>
    <w:rsid w:val="00D90740"/>
    <w:rsid w:val="00D93BBF"/>
    <w:rsid w:val="00D94DA3"/>
    <w:rsid w:val="00D95225"/>
    <w:rsid w:val="00D96A54"/>
    <w:rsid w:val="00DA45E5"/>
    <w:rsid w:val="00DB6DA9"/>
    <w:rsid w:val="00DC1B9F"/>
    <w:rsid w:val="00DC4FC8"/>
    <w:rsid w:val="00DD5FF3"/>
    <w:rsid w:val="00DE6C20"/>
    <w:rsid w:val="00DF4FD2"/>
    <w:rsid w:val="00DF61B6"/>
    <w:rsid w:val="00E028EF"/>
    <w:rsid w:val="00E11D1B"/>
    <w:rsid w:val="00E11D5F"/>
    <w:rsid w:val="00E23556"/>
    <w:rsid w:val="00E23EFF"/>
    <w:rsid w:val="00E274E3"/>
    <w:rsid w:val="00E337AE"/>
    <w:rsid w:val="00E35C20"/>
    <w:rsid w:val="00E46CE5"/>
    <w:rsid w:val="00E5794B"/>
    <w:rsid w:val="00E60459"/>
    <w:rsid w:val="00E607DC"/>
    <w:rsid w:val="00E60AC2"/>
    <w:rsid w:val="00E625B3"/>
    <w:rsid w:val="00E70C1E"/>
    <w:rsid w:val="00E71228"/>
    <w:rsid w:val="00E753D0"/>
    <w:rsid w:val="00E8470D"/>
    <w:rsid w:val="00E8683B"/>
    <w:rsid w:val="00E90D8C"/>
    <w:rsid w:val="00EA0EE1"/>
    <w:rsid w:val="00EA2ED3"/>
    <w:rsid w:val="00EB3B67"/>
    <w:rsid w:val="00EB4B4C"/>
    <w:rsid w:val="00EB728D"/>
    <w:rsid w:val="00EC0980"/>
    <w:rsid w:val="00EC3A79"/>
    <w:rsid w:val="00EC478F"/>
    <w:rsid w:val="00EC52C9"/>
    <w:rsid w:val="00ED17E8"/>
    <w:rsid w:val="00ED3176"/>
    <w:rsid w:val="00EE72CE"/>
    <w:rsid w:val="00EF3535"/>
    <w:rsid w:val="00EF3DA5"/>
    <w:rsid w:val="00EF48FC"/>
    <w:rsid w:val="00EF4F82"/>
    <w:rsid w:val="00F00B7D"/>
    <w:rsid w:val="00F014F0"/>
    <w:rsid w:val="00F11497"/>
    <w:rsid w:val="00F11C4D"/>
    <w:rsid w:val="00F12A31"/>
    <w:rsid w:val="00F16593"/>
    <w:rsid w:val="00F17655"/>
    <w:rsid w:val="00F2788D"/>
    <w:rsid w:val="00F3259D"/>
    <w:rsid w:val="00F34F83"/>
    <w:rsid w:val="00F35BD7"/>
    <w:rsid w:val="00F404B0"/>
    <w:rsid w:val="00F453F5"/>
    <w:rsid w:val="00F45F42"/>
    <w:rsid w:val="00F610E7"/>
    <w:rsid w:val="00F6129D"/>
    <w:rsid w:val="00F621CD"/>
    <w:rsid w:val="00F63392"/>
    <w:rsid w:val="00F77F32"/>
    <w:rsid w:val="00F86C25"/>
    <w:rsid w:val="00F949DC"/>
    <w:rsid w:val="00F95F17"/>
    <w:rsid w:val="00FB41A6"/>
    <w:rsid w:val="00FB57EF"/>
    <w:rsid w:val="00FB5AAA"/>
    <w:rsid w:val="00FB6A43"/>
    <w:rsid w:val="00FC6C7F"/>
    <w:rsid w:val="00FC7DAC"/>
    <w:rsid w:val="00FD040B"/>
    <w:rsid w:val="00FD3933"/>
    <w:rsid w:val="00FD7CFF"/>
    <w:rsid w:val="00FE399B"/>
    <w:rsid w:val="00FE4B87"/>
    <w:rsid w:val="00FE53B6"/>
    <w:rsid w:val="00FE5714"/>
    <w:rsid w:val="00FE5C12"/>
    <w:rsid w:val="00FE608F"/>
    <w:rsid w:val="00FE659B"/>
    <w:rsid w:val="00FE6646"/>
    <w:rsid w:val="00FF0A80"/>
    <w:rsid w:val="00FF1080"/>
    <w:rsid w:val="13938DA0"/>
    <w:rsid w:val="184DD666"/>
    <w:rsid w:val="1E2E32D9"/>
    <w:rsid w:val="241F1A22"/>
    <w:rsid w:val="32B05F46"/>
    <w:rsid w:val="348C9DA7"/>
    <w:rsid w:val="36F72004"/>
    <w:rsid w:val="3CAD6F35"/>
    <w:rsid w:val="3FF16CE8"/>
    <w:rsid w:val="45D034C9"/>
    <w:rsid w:val="4CDDC88E"/>
    <w:rsid w:val="4D7636F6"/>
    <w:rsid w:val="58E0E03C"/>
    <w:rsid w:val="5EBCF017"/>
    <w:rsid w:val="6D491066"/>
    <w:rsid w:val="7B9D9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19E625A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B46FC"/>
    <w:rPr>
      <w:rFonts w:ascii="Ecofont_Spranq_eco_Sans" w:hAnsi="Ecofont_Spranq_eco_Sans" w:cs="Tahoma"/>
      <w:sz w:val="24"/>
      <w:szCs w:val="24"/>
    </w:rPr>
  </w:style>
  <w:style w:type="paragraph" w:styleId="Ttulo1">
    <w:name w:val="heading 1"/>
    <w:basedOn w:val="Normal"/>
    <w:next w:val="Normal"/>
    <w:link w:val="Ttulo1Char"/>
    <w:rsid w:val="006362A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GradeColorida-nfase11">
    <w:name w:val="Grade Colorida - Ênfase 11"/>
    <w:basedOn w:val="Normal"/>
    <w:next w:val="Normal"/>
    <w:link w:val="GradeColorida-nfase1Char"/>
    <w:rsid w:val="00CB46FC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rsid w:val="00CB46FC"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paragraph" w:styleId="Corpodetexto">
    <w:name w:val="Body Text"/>
    <w:basedOn w:val="Normal"/>
    <w:link w:val="CorpodetextoChar"/>
    <w:uiPriority w:val="99"/>
    <w:unhideWhenUsed/>
    <w:rsid w:val="002F4C05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CorpodetextoChar">
    <w:name w:val="Corpo de texto Char"/>
    <w:link w:val="Corpodetexto"/>
    <w:uiPriority w:val="99"/>
    <w:rsid w:val="002F4C05"/>
    <w:rPr>
      <w:sz w:val="24"/>
      <w:szCs w:val="24"/>
    </w:rPr>
  </w:style>
  <w:style w:type="character" w:styleId="Hyperlink">
    <w:name w:val="Hyperlink"/>
    <w:uiPriority w:val="99"/>
    <w:unhideWhenUsed/>
    <w:rsid w:val="00520E7A"/>
    <w:rPr>
      <w:color w:val="0000FF"/>
      <w:u w:val="single"/>
    </w:rPr>
  </w:style>
  <w:style w:type="paragraph" w:styleId="PargrafodaLista">
    <w:name w:val="List Paragraph"/>
    <w:basedOn w:val="Normal"/>
    <w:link w:val="PargrafodaListaChar"/>
    <w:qFormat/>
    <w:rsid w:val="003F48DF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B530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qFormat/>
    <w:rsid w:val="00BB5309"/>
    <w:rPr>
      <w:rFonts w:ascii="Ecofont_Spranq_eco_Sans" w:hAnsi="Ecofont_Spranq_eco_Sans" w:cs="Tahoma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B530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qFormat/>
    <w:rsid w:val="00BB5309"/>
    <w:rPr>
      <w:rFonts w:ascii="Ecofont_Spranq_eco_Sans" w:hAnsi="Ecofont_Spranq_eco_Sans" w:cs="Tahoma"/>
      <w:sz w:val="24"/>
      <w:szCs w:val="24"/>
    </w:rPr>
  </w:style>
  <w:style w:type="paragraph" w:customStyle="1" w:styleId="citao2">
    <w:name w:val="citação 2"/>
    <w:basedOn w:val="Citao"/>
    <w:link w:val="citao2Char"/>
    <w:rsid w:val="002038C8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color w:val="000000"/>
      <w:lang w:eastAsia="en-US"/>
    </w:rPr>
  </w:style>
  <w:style w:type="character" w:customStyle="1" w:styleId="citao2Char">
    <w:name w:val="citação 2 Char"/>
    <w:basedOn w:val="CitaoChar"/>
    <w:link w:val="citao2"/>
    <w:rsid w:val="002038C8"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paragraph" w:styleId="Citao">
    <w:name w:val="Quote"/>
    <w:basedOn w:val="Normal"/>
    <w:next w:val="Normal"/>
    <w:link w:val="CitaoChar"/>
    <w:uiPriority w:val="29"/>
    <w:rsid w:val="002038C8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2038C8"/>
    <w:rPr>
      <w:rFonts w:ascii="Ecofont_Spranq_eco_Sans" w:hAnsi="Ecofont_Spranq_eco_Sans" w:cs="Tahoma"/>
      <w:i/>
      <w:iCs/>
      <w:color w:val="000000" w:themeColor="text1"/>
      <w:sz w:val="24"/>
      <w:szCs w:val="24"/>
    </w:rPr>
  </w:style>
  <w:style w:type="paragraph" w:customStyle="1" w:styleId="Nivel1">
    <w:name w:val="Nivel1"/>
    <w:basedOn w:val="Ttulo1"/>
    <w:next w:val="Normal"/>
    <w:link w:val="Nivel1Char"/>
    <w:rsid w:val="006362AE"/>
    <w:pPr>
      <w:widowControl w:val="0"/>
      <w:autoSpaceDE w:val="0"/>
      <w:autoSpaceDN w:val="0"/>
      <w:adjustRightInd w:val="0"/>
      <w:spacing w:after="120" w:line="276" w:lineRule="auto"/>
      <w:ind w:left="360" w:hanging="360"/>
      <w:jc w:val="both"/>
    </w:pPr>
    <w:rPr>
      <w:rFonts w:ascii="Arial" w:hAnsi="Arial" w:cs="Arial"/>
      <w:color w:val="auto"/>
      <w:sz w:val="20"/>
      <w:szCs w:val="20"/>
    </w:rPr>
  </w:style>
  <w:style w:type="character" w:customStyle="1" w:styleId="Ttulo1Char">
    <w:name w:val="Título 1 Char"/>
    <w:basedOn w:val="Fontepargpadro"/>
    <w:link w:val="Ttulo1"/>
    <w:rsid w:val="006362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ivel1Char">
    <w:name w:val="Nivel1 Char"/>
    <w:basedOn w:val="Ttulo1Char"/>
    <w:link w:val="Nivel1"/>
    <w:rsid w:val="006362AE"/>
    <w:rPr>
      <w:rFonts w:ascii="Arial" w:eastAsiaTheme="majorEastAsia" w:hAnsi="Arial" w:cs="Arial"/>
      <w:b/>
      <w:bCs/>
      <w:color w:val="365F91" w:themeColor="accent1" w:themeShade="BF"/>
      <w:sz w:val="28"/>
      <w:szCs w:val="28"/>
    </w:rPr>
  </w:style>
  <w:style w:type="paragraph" w:customStyle="1" w:styleId="Nivel01">
    <w:name w:val="Nivel 01"/>
    <w:basedOn w:val="Ttulo1"/>
    <w:next w:val="Normal"/>
    <w:link w:val="Nivel01Char"/>
    <w:qFormat/>
    <w:rsid w:val="00636001"/>
    <w:pPr>
      <w:numPr>
        <w:numId w:val="1"/>
      </w:numPr>
      <w:tabs>
        <w:tab w:val="left" w:pos="567"/>
      </w:tabs>
      <w:spacing w:before="120" w:after="120" w:line="276" w:lineRule="auto"/>
      <w:ind w:left="0" w:firstLine="0"/>
      <w:jc w:val="both"/>
    </w:pPr>
    <w:rPr>
      <w:rFonts w:ascii="Arial" w:hAnsi="Arial" w:cs="Arial"/>
      <w:color w:val="auto"/>
      <w:sz w:val="20"/>
      <w:szCs w:val="20"/>
      <w:lang w:eastAsia="en-US"/>
    </w:rPr>
  </w:style>
  <w:style w:type="character" w:styleId="Refdecomentrio">
    <w:name w:val="annotation reference"/>
    <w:basedOn w:val="Fontepargpadro"/>
    <w:semiHidden/>
    <w:unhideWhenUsed/>
    <w:rsid w:val="006A7A1A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6A7A1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6A7A1A"/>
    <w:rPr>
      <w:rFonts w:ascii="Ecofont_Spranq_eco_Sans" w:hAnsi="Ecofont_Spranq_eco_Sans" w:cs="Tahom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6A7A1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6A7A1A"/>
    <w:rPr>
      <w:rFonts w:ascii="Ecofont_Spranq_eco_Sans" w:hAnsi="Ecofont_Spranq_eco_Sans" w:cs="Tahoma"/>
      <w:b/>
      <w:bCs/>
    </w:rPr>
  </w:style>
  <w:style w:type="paragraph" w:styleId="Textodebalo">
    <w:name w:val="Balloon Text"/>
    <w:basedOn w:val="Normal"/>
    <w:link w:val="TextodebaloChar"/>
    <w:semiHidden/>
    <w:unhideWhenUsed/>
    <w:rsid w:val="006A7A1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semiHidden/>
    <w:rsid w:val="006A7A1A"/>
    <w:rPr>
      <w:rFonts w:ascii="Segoe U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586901"/>
    <w:rPr>
      <w:rFonts w:ascii="Ecofont_Spranq_eco_Sans" w:hAnsi="Ecofont_Spranq_eco_Sans" w:cs="Tahoma"/>
      <w:sz w:val="24"/>
      <w:szCs w:val="24"/>
    </w:rPr>
  </w:style>
  <w:style w:type="character" w:customStyle="1" w:styleId="Nivel01Char">
    <w:name w:val="Nivel 01 Char"/>
    <w:basedOn w:val="Fontepargpadro"/>
    <w:link w:val="Nivel01"/>
    <w:rsid w:val="00636001"/>
    <w:rPr>
      <w:rFonts w:ascii="Arial" w:eastAsiaTheme="majorEastAsia" w:hAnsi="Arial" w:cs="Arial"/>
      <w:b/>
      <w:bCs/>
      <w:lang w:eastAsia="en-US"/>
    </w:rPr>
  </w:style>
  <w:style w:type="paragraph" w:customStyle="1" w:styleId="Nivel2">
    <w:name w:val="Nivel 2"/>
    <w:basedOn w:val="Normal"/>
    <w:link w:val="Nivel2Char"/>
    <w:qFormat/>
    <w:rsid w:val="00D8054F"/>
    <w:pPr>
      <w:numPr>
        <w:ilvl w:val="1"/>
        <w:numId w:val="1"/>
      </w:numPr>
      <w:autoSpaceDE w:val="0"/>
      <w:autoSpaceDN w:val="0"/>
      <w:adjustRightInd w:val="0"/>
      <w:spacing w:before="120" w:after="120" w:line="276" w:lineRule="auto"/>
      <w:ind w:left="0" w:firstLine="0"/>
      <w:jc w:val="both"/>
    </w:pPr>
    <w:rPr>
      <w:rFonts w:ascii="Arial" w:hAnsi="Arial" w:cs="Arial"/>
      <w:sz w:val="20"/>
      <w:szCs w:val="20"/>
    </w:rPr>
  </w:style>
  <w:style w:type="character" w:customStyle="1" w:styleId="Nivel2Char">
    <w:name w:val="Nivel 2 Char"/>
    <w:basedOn w:val="Fontepargpadro"/>
    <w:link w:val="Nivel2"/>
    <w:locked/>
    <w:rsid w:val="00D8054F"/>
    <w:rPr>
      <w:rFonts w:ascii="Arial" w:hAnsi="Arial" w:cs="Arial"/>
    </w:rPr>
  </w:style>
  <w:style w:type="paragraph" w:customStyle="1" w:styleId="Nvel2-Red">
    <w:name w:val="Nível 2 -Red"/>
    <w:basedOn w:val="Nivel2"/>
    <w:link w:val="Nvel2-RedChar"/>
    <w:qFormat/>
    <w:rsid w:val="00BE6EA8"/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BE6EA8"/>
    <w:rPr>
      <w:rFonts w:ascii="Arial" w:hAnsi="Arial" w:cs="Arial"/>
      <w:i/>
      <w:iCs/>
      <w:color w:val="FF0000"/>
    </w:rPr>
  </w:style>
  <w:style w:type="paragraph" w:customStyle="1" w:styleId="ou">
    <w:name w:val="ou"/>
    <w:basedOn w:val="PargrafodaLista"/>
    <w:link w:val="ouChar"/>
    <w:qFormat/>
    <w:rsid w:val="009D6CCC"/>
    <w:pPr>
      <w:spacing w:before="60" w:after="60" w:line="259" w:lineRule="auto"/>
      <w:ind w:left="0"/>
      <w:contextualSpacing w:val="0"/>
      <w:jc w:val="center"/>
    </w:pPr>
    <w:rPr>
      <w:rFonts w:ascii="Arial" w:eastAsiaTheme="minorHAnsi" w:hAnsi="Arial" w:cs="Arial"/>
      <w:b/>
      <w:bCs/>
      <w:i/>
      <w:iCs/>
      <w:color w:val="FF0000"/>
      <w:sz w:val="20"/>
      <w:u w:val="single"/>
    </w:rPr>
  </w:style>
  <w:style w:type="character" w:customStyle="1" w:styleId="ouChar">
    <w:name w:val="ou Char"/>
    <w:basedOn w:val="Fontepargpadro"/>
    <w:link w:val="ou"/>
    <w:rsid w:val="009D6CCC"/>
    <w:rPr>
      <w:rFonts w:ascii="Arial" w:eastAsiaTheme="minorHAnsi" w:hAnsi="Arial" w:cs="Arial"/>
      <w:b/>
      <w:bCs/>
      <w:i/>
      <w:iCs/>
      <w:color w:val="FF0000"/>
      <w:szCs w:val="24"/>
      <w:u w:val="single"/>
    </w:rPr>
  </w:style>
  <w:style w:type="paragraph" w:customStyle="1" w:styleId="Nvel3-R">
    <w:name w:val="Nível 3-R"/>
    <w:basedOn w:val="Normal"/>
    <w:link w:val="Nvel3-RChar"/>
    <w:qFormat/>
    <w:rsid w:val="00B73E47"/>
    <w:pPr>
      <w:numPr>
        <w:ilvl w:val="2"/>
        <w:numId w:val="1"/>
      </w:numPr>
      <w:spacing w:before="120" w:after="120" w:line="276" w:lineRule="auto"/>
      <w:ind w:left="284" w:firstLine="0"/>
      <w:jc w:val="both"/>
    </w:pPr>
    <w:rPr>
      <w:rFonts w:ascii="Arial" w:eastAsiaTheme="minorEastAsia" w:hAnsi="Arial" w:cs="Arial"/>
      <w:i/>
      <w:iCs/>
      <w:color w:val="FF0000"/>
      <w:sz w:val="20"/>
      <w:szCs w:val="20"/>
    </w:rPr>
  </w:style>
  <w:style w:type="character" w:customStyle="1" w:styleId="Nvel3-RChar">
    <w:name w:val="Nível 3-R Char"/>
    <w:basedOn w:val="Fontepargpadro"/>
    <w:link w:val="Nvel3-R"/>
    <w:rsid w:val="00B73E47"/>
    <w:rPr>
      <w:rFonts w:ascii="Arial" w:eastAsiaTheme="minorEastAsia" w:hAnsi="Arial" w:cs="Arial"/>
      <w:i/>
      <w:iCs/>
      <w:color w:val="FF0000"/>
    </w:rPr>
  </w:style>
  <w:style w:type="paragraph" w:customStyle="1" w:styleId="Nvel3">
    <w:name w:val="Nível 3"/>
    <w:basedOn w:val="Nvel3-R"/>
    <w:link w:val="Nvel3Char"/>
    <w:qFormat/>
    <w:rsid w:val="009D6CCC"/>
    <w:rPr>
      <w:rFonts w:eastAsia="Times New Roman"/>
      <w:i w:val="0"/>
      <w:iCs w:val="0"/>
      <w:color w:val="auto"/>
    </w:rPr>
  </w:style>
  <w:style w:type="paragraph" w:customStyle="1" w:styleId="Nvel4">
    <w:name w:val="Nível 4"/>
    <w:basedOn w:val="Nvel3"/>
    <w:link w:val="Nvel4Char"/>
    <w:qFormat/>
    <w:rsid w:val="009D6CCC"/>
    <w:pPr>
      <w:numPr>
        <w:ilvl w:val="3"/>
      </w:numPr>
      <w:ind w:left="567" w:firstLine="0"/>
    </w:pPr>
  </w:style>
  <w:style w:type="character" w:customStyle="1" w:styleId="Nvel3Char">
    <w:name w:val="Nível 3 Char"/>
    <w:basedOn w:val="Nvel3-RChar"/>
    <w:link w:val="Nvel3"/>
    <w:rsid w:val="009D6CCC"/>
    <w:rPr>
      <w:rFonts w:ascii="Arial" w:eastAsiaTheme="minorEastAsia" w:hAnsi="Arial" w:cs="Arial"/>
      <w:i w:val="0"/>
      <w:iCs w:val="0"/>
      <w:color w:val="FF0000"/>
    </w:rPr>
  </w:style>
  <w:style w:type="paragraph" w:customStyle="1" w:styleId="SubTitNN">
    <w:name w:val="SubTitNN"/>
    <w:basedOn w:val="Normal"/>
    <w:link w:val="SubTitNNChar"/>
    <w:qFormat/>
    <w:rsid w:val="009D6CCC"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character" w:customStyle="1" w:styleId="Nvel4Char">
    <w:name w:val="Nível 4 Char"/>
    <w:basedOn w:val="Nvel3Char"/>
    <w:link w:val="Nvel4"/>
    <w:rsid w:val="009D6CCC"/>
    <w:rPr>
      <w:rFonts w:ascii="Arial" w:eastAsiaTheme="minorEastAsia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link w:val="SubTitNN"/>
    <w:rsid w:val="009D6CCC"/>
    <w:rPr>
      <w:rFonts w:ascii="Arial" w:hAnsi="Arial" w:cs="Arial"/>
      <w:b/>
      <w:bCs/>
      <w:iCs/>
    </w:rPr>
  </w:style>
  <w:style w:type="paragraph" w:customStyle="1" w:styleId="Standard">
    <w:name w:val="Standard"/>
    <w:qFormat/>
    <w:rsid w:val="00275319"/>
    <w:pPr>
      <w:suppressAutoHyphens/>
      <w:autoSpaceDN w:val="0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Contedodatabela">
    <w:name w:val="Conteúdo da tabela"/>
    <w:basedOn w:val="Normal"/>
    <w:qFormat/>
    <w:rsid w:val="007F12ED"/>
    <w:pPr>
      <w:widowControl w:val="0"/>
      <w:suppressLineNumbers/>
      <w:suppressAutoHyphens/>
      <w:jc w:val="both"/>
      <w:textAlignment w:val="baseline"/>
    </w:pPr>
    <w:rPr>
      <w:rFonts w:ascii="Garamond" w:eastAsia="SimSun" w:hAnsi="Garamond" w:cs="Garamond"/>
      <w:color w:val="00000A"/>
      <w:spacing w:val="-2"/>
      <w:lang w:eastAsia="zh-CN" w:bidi="hi-IN"/>
    </w:rPr>
  </w:style>
  <w:style w:type="character" w:customStyle="1" w:styleId="PargrafodaListaChar">
    <w:name w:val="Parágrafo da Lista Char"/>
    <w:link w:val="PargrafodaLista"/>
    <w:qFormat/>
    <w:rsid w:val="00FE399B"/>
    <w:rPr>
      <w:rFonts w:ascii="Ecofont_Spranq_eco_Sans" w:hAnsi="Ecofont_Spranq_eco_Sans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A2765E7DFD38469B2E626874CD0041" ma:contentTypeVersion="10" ma:contentTypeDescription="Crie um novo documento." ma:contentTypeScope="" ma:versionID="0c31b71fa78768df031cf3ecb486ccda">
  <xsd:schema xmlns:xsd="http://www.w3.org/2001/XMLSchema" xmlns:xs="http://www.w3.org/2001/XMLSchema" xmlns:p="http://schemas.microsoft.com/office/2006/metadata/properties" xmlns:ns2="52c93ea8-e2de-466c-b401-d7fabeb9490e" xmlns:ns3="d7c48ea4-4748-4e79-bb61-d51d73419c91" targetNamespace="http://schemas.microsoft.com/office/2006/metadata/properties" ma:root="true" ma:fieldsID="8e4945030905baccc89c526be19744c4" ns2:_="" ns3:_="">
    <xsd:import namespace="52c93ea8-e2de-466c-b401-d7fabeb9490e"/>
    <xsd:import namespace="d7c48ea4-4748-4e79-bb61-d51d73419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93ea8-e2de-466c-b401-d7fabeb949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c48ea4-4748-4e79-bb61-d51d73419c9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269E5-3F4A-46A6-9868-DF427E392C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413F30-1464-43D5-A034-C65A5C7E88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c93ea8-e2de-466c-b401-d7fabeb9490e"/>
    <ds:schemaRef ds:uri="d7c48ea4-4748-4e79-bb61-d51d73419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5BD693-447C-4923-BC82-27726D2C5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3757</Words>
  <Characters>20292</Characters>
  <Application>Microsoft Office Word</Application>
  <DocSecurity>0</DocSecurity>
  <Lines>169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lastModifiedBy/>
  <cp:revision>1</cp:revision>
  <dcterms:created xsi:type="dcterms:W3CDTF">2024-01-10T16:02:00Z</dcterms:created>
  <dcterms:modified xsi:type="dcterms:W3CDTF">2024-08-14T14:05:00Z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