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8A99E1" w14:textId="70B6B853" w:rsidR="007262AF" w:rsidRPr="0056333E" w:rsidRDefault="007262AF" w:rsidP="006907D6">
      <w:pPr>
        <w:rPr>
          <w:rFonts w:ascii="Arial" w:hAnsi="Arial" w:cs="Arial"/>
          <w:color w:val="5B5B5F"/>
        </w:rPr>
      </w:pPr>
    </w:p>
    <w:p w14:paraId="5C4B3D77" w14:textId="5FC60709" w:rsidR="00B20298" w:rsidRPr="0056333E" w:rsidRDefault="00B20298" w:rsidP="006907D6">
      <w:pPr>
        <w:rPr>
          <w:rFonts w:ascii="Arial" w:hAnsi="Arial" w:cs="Arial"/>
          <w:color w:val="5B5B5F"/>
        </w:rPr>
      </w:pPr>
    </w:p>
    <w:p w14:paraId="7806AE44" w14:textId="661FE590" w:rsidR="00B20298" w:rsidRPr="001E6DCE" w:rsidRDefault="007662B0" w:rsidP="006907D6">
      <w:pPr>
        <w:pStyle w:val="Cabealho"/>
        <w:jc w:val="center"/>
        <w:rPr>
          <w:rFonts w:ascii="Arial" w:hAnsi="Arial" w:cs="Arial"/>
          <w:color w:val="215868" w:themeColor="accent5" w:themeShade="80"/>
        </w:rPr>
      </w:pPr>
      <w:r w:rsidRPr="001E6DCE">
        <w:rPr>
          <w:rFonts w:ascii="Arial" w:hAnsi="Arial" w:cs="Arial"/>
          <w:noProof/>
        </w:rPr>
        <w:drawing>
          <wp:anchor distT="0" distB="0" distL="114300" distR="114300" simplePos="0" relativeHeight="251659264" behindDoc="1" locked="0" layoutInCell="1" allowOverlap="1" wp14:anchorId="40E75FD3" wp14:editId="663B48E8">
            <wp:simplePos x="0" y="0"/>
            <wp:positionH relativeFrom="page">
              <wp:posOffset>342900</wp:posOffset>
            </wp:positionH>
            <wp:positionV relativeFrom="page">
              <wp:posOffset>161290</wp:posOffset>
            </wp:positionV>
            <wp:extent cx="7560000" cy="10693064"/>
            <wp:effectExtent l="0" t="0" r="3175" b="0"/>
            <wp:wrapNone/>
            <wp:docPr id="6" name="Imagem 6"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Texto&#10;&#10;Descrição gerada automaticamente com confiança média"/>
                    <pic:cNvPicPr/>
                  </pic:nvPicPr>
                  <pic:blipFill>
                    <a:blip r:embed="rId11">
                      <a:extLst>
                        <a:ext uri="{28A0092B-C50C-407E-A947-70E740481C1C}">
                          <a14:useLocalDpi xmlns:a14="http://schemas.microsoft.com/office/drawing/2010/main" val="0"/>
                        </a:ext>
                      </a:extLst>
                    </a:blip>
                    <a:stretch>
                      <a:fillRect/>
                    </a:stretch>
                  </pic:blipFill>
                  <pic:spPr>
                    <a:xfrm>
                      <a:off x="0" y="0"/>
                      <a:ext cx="7560000" cy="10693064"/>
                    </a:xfrm>
                    <a:prstGeom prst="rect">
                      <a:avLst/>
                    </a:prstGeom>
                  </pic:spPr>
                </pic:pic>
              </a:graphicData>
            </a:graphic>
            <wp14:sizeRelH relativeFrom="margin">
              <wp14:pctWidth>0</wp14:pctWidth>
            </wp14:sizeRelH>
            <wp14:sizeRelV relativeFrom="margin">
              <wp14:pctHeight>0</wp14:pctHeight>
            </wp14:sizeRelV>
          </wp:anchor>
        </w:drawing>
      </w:r>
      <w:r w:rsidR="00B20298" w:rsidRPr="001E6DCE">
        <w:rPr>
          <w:rFonts w:ascii="Arial" w:hAnsi="Arial" w:cs="Arial"/>
          <w:b/>
          <w:color w:val="215868" w:themeColor="accent5" w:themeShade="80"/>
        </w:rPr>
        <w:t>ASSEMBLEIA LEGISLATIVA DO ESTADO DE SÃO PAULO</w:t>
      </w:r>
    </w:p>
    <w:p w14:paraId="33584C02" w14:textId="77777777" w:rsidR="00B20298" w:rsidRPr="001E6DCE" w:rsidRDefault="00B20298" w:rsidP="006907D6">
      <w:pPr>
        <w:pStyle w:val="Cabealho"/>
        <w:jc w:val="center"/>
        <w:rPr>
          <w:rFonts w:ascii="Arial" w:hAnsi="Arial" w:cs="Arial"/>
          <w:b/>
          <w:color w:val="215868" w:themeColor="accent5" w:themeShade="80"/>
        </w:rPr>
      </w:pPr>
      <w:r w:rsidRPr="001E6DCE">
        <w:rPr>
          <w:rFonts w:ascii="Arial" w:hAnsi="Arial" w:cs="Arial"/>
          <w:b/>
          <w:color w:val="215868" w:themeColor="accent5" w:themeShade="80"/>
        </w:rPr>
        <w:t xml:space="preserve">Palácio 9 de </w:t>
      </w:r>
      <w:proofErr w:type="gramStart"/>
      <w:r w:rsidRPr="001E6DCE">
        <w:rPr>
          <w:rFonts w:ascii="Arial" w:hAnsi="Arial" w:cs="Arial"/>
          <w:b/>
          <w:color w:val="215868" w:themeColor="accent5" w:themeShade="80"/>
        </w:rPr>
        <w:t>Julho</w:t>
      </w:r>
      <w:proofErr w:type="gramEnd"/>
    </w:p>
    <w:p w14:paraId="181B0DC1" w14:textId="77777777" w:rsidR="007262AF" w:rsidRPr="0056333E" w:rsidRDefault="007262AF" w:rsidP="006907D6">
      <w:pPr>
        <w:rPr>
          <w:rFonts w:ascii="Arial" w:hAnsi="Arial" w:cs="Arial"/>
          <w:color w:val="5B5B5F"/>
        </w:rPr>
      </w:pPr>
    </w:p>
    <w:p w14:paraId="78077D6E" w14:textId="6ED79F6D" w:rsidR="00B20298" w:rsidRPr="008540E5" w:rsidRDefault="007262AF" w:rsidP="006907D6">
      <w:pPr>
        <w:jc w:val="center"/>
        <w:rPr>
          <w:rFonts w:ascii="Arial" w:hAnsi="Arial" w:cs="Arial"/>
          <w:b/>
          <w:color w:val="C00000"/>
          <w:sz w:val="32"/>
          <w:szCs w:val="32"/>
        </w:rPr>
      </w:pPr>
      <w:r w:rsidRPr="008540E5">
        <w:rPr>
          <w:rFonts w:ascii="Arial" w:hAnsi="Arial" w:cs="Arial"/>
          <w:b/>
          <w:sz w:val="32"/>
          <w:szCs w:val="32"/>
        </w:rPr>
        <w:t>PREGÃO</w:t>
      </w:r>
      <w:r w:rsidR="002E2B22" w:rsidRPr="008540E5">
        <w:rPr>
          <w:rFonts w:ascii="Arial" w:hAnsi="Arial" w:cs="Arial"/>
          <w:b/>
          <w:sz w:val="32"/>
          <w:szCs w:val="32"/>
        </w:rPr>
        <w:t xml:space="preserve"> </w:t>
      </w:r>
      <w:r w:rsidRPr="00017183">
        <w:rPr>
          <w:rFonts w:ascii="Arial" w:hAnsi="Arial" w:cs="Arial"/>
          <w:b/>
          <w:sz w:val="32"/>
          <w:szCs w:val="32"/>
        </w:rPr>
        <w:t>ELETRÔNICO</w:t>
      </w:r>
      <w:r w:rsidR="002E2B22" w:rsidRPr="00017183">
        <w:rPr>
          <w:rFonts w:ascii="Arial" w:hAnsi="Arial" w:cs="Arial"/>
          <w:b/>
          <w:sz w:val="32"/>
          <w:szCs w:val="32"/>
        </w:rPr>
        <w:t xml:space="preserve"> ALESP Nº </w:t>
      </w:r>
      <w:r w:rsidR="00017183" w:rsidRPr="00017183">
        <w:rPr>
          <w:rFonts w:ascii="Arial" w:hAnsi="Arial" w:cs="Arial"/>
          <w:b/>
          <w:sz w:val="32"/>
          <w:szCs w:val="32"/>
        </w:rPr>
        <w:t>90012</w:t>
      </w:r>
      <w:r w:rsidR="002E2B22" w:rsidRPr="00017183">
        <w:rPr>
          <w:rFonts w:ascii="Arial" w:hAnsi="Arial" w:cs="Arial"/>
          <w:b/>
          <w:sz w:val="32"/>
          <w:szCs w:val="32"/>
        </w:rPr>
        <w:t>/2024</w:t>
      </w:r>
    </w:p>
    <w:p w14:paraId="4DEB8F6D" w14:textId="77777777" w:rsidR="00AE6BB9" w:rsidRPr="0056333E" w:rsidRDefault="00AE6BB9" w:rsidP="006907D6">
      <w:pPr>
        <w:rPr>
          <w:rFonts w:ascii="Arial" w:hAnsi="Arial" w:cs="Arial"/>
          <w:b/>
          <w:bCs/>
          <w:color w:val="000000" w:themeColor="text1"/>
        </w:rPr>
      </w:pPr>
    </w:p>
    <w:p w14:paraId="211AB36B" w14:textId="15E31AE3" w:rsidR="003B57A8" w:rsidRPr="00EF1E69" w:rsidRDefault="00127AAA" w:rsidP="00C22CD5">
      <w:pPr>
        <w:jc w:val="both"/>
        <w:rPr>
          <w:rFonts w:ascii="Arial" w:hAnsi="Arial" w:cs="Arial"/>
          <w:color w:val="C00000"/>
        </w:rPr>
      </w:pPr>
      <w:r w:rsidRPr="0056333E">
        <w:rPr>
          <w:rFonts w:ascii="Arial" w:hAnsi="Arial" w:cs="Arial"/>
          <w:b/>
          <w:bCs/>
          <w:color w:val="000000" w:themeColor="text1"/>
        </w:rPr>
        <w:t>OBJETO</w:t>
      </w:r>
      <w:r w:rsidR="009B2CDA" w:rsidRPr="0056333E">
        <w:rPr>
          <w:rFonts w:ascii="Arial" w:hAnsi="Arial" w:cs="Arial"/>
          <w:b/>
          <w:bCs/>
          <w:color w:val="000000" w:themeColor="text1"/>
        </w:rPr>
        <w:t xml:space="preserve">: </w:t>
      </w:r>
      <w:r w:rsidR="003B57A8" w:rsidRPr="008540E5">
        <w:rPr>
          <w:rFonts w:ascii="Arial" w:hAnsi="Arial" w:cs="Arial"/>
        </w:rPr>
        <w:t>O objeto desta contratação</w:t>
      </w:r>
      <w:r w:rsidR="00C22CD5" w:rsidRPr="008540E5">
        <w:rPr>
          <w:rFonts w:ascii="Arial" w:hAnsi="Arial" w:cs="Arial"/>
        </w:rPr>
        <w:t>, qualificado como</w:t>
      </w:r>
      <w:r w:rsidR="008540E5" w:rsidRPr="008540E5">
        <w:rPr>
          <w:rFonts w:ascii="Arial" w:hAnsi="Arial" w:cs="Arial"/>
        </w:rPr>
        <w:t xml:space="preserve"> </w:t>
      </w:r>
      <w:r w:rsidR="00C22CD5" w:rsidRPr="008540E5">
        <w:rPr>
          <w:rFonts w:ascii="Arial" w:hAnsi="Arial" w:cs="Arial"/>
        </w:rPr>
        <w:t>SERVIÇO COMUM DE ENGENHARI</w:t>
      </w:r>
      <w:r w:rsidR="008540E5" w:rsidRPr="008540E5">
        <w:rPr>
          <w:rFonts w:ascii="Arial" w:hAnsi="Arial" w:cs="Arial"/>
        </w:rPr>
        <w:t>A</w:t>
      </w:r>
      <w:r w:rsidR="00C22CD5" w:rsidRPr="008540E5">
        <w:rPr>
          <w:rFonts w:ascii="Arial" w:hAnsi="Arial" w:cs="Arial"/>
        </w:rPr>
        <w:t xml:space="preserve">, </w:t>
      </w:r>
      <w:r w:rsidR="00021F13" w:rsidRPr="008540E5">
        <w:rPr>
          <w:rFonts w:ascii="Arial" w:hAnsi="Arial" w:cs="Arial"/>
        </w:rPr>
        <w:t>consiste</w:t>
      </w:r>
      <w:r w:rsidR="008540E5" w:rsidRPr="008540E5">
        <w:rPr>
          <w:rFonts w:ascii="Arial" w:hAnsi="Arial" w:cs="Arial"/>
        </w:rPr>
        <w:t xml:space="preserve"> na contratação de empresa especializada para reforço do guarda corpo do plenário Juscelino Kubitschek, confecção e aplicação de 12 portas de segurança, em aço inox e vidro laminado e temperado, no mesmo padrão utilizado nas dependências da ALESP, compreendendo intervenções de natureza civil, confecção e instalação de cabeamentos, controles e motorizações, nos locais indicados no projeto básico, e elaboração de plano de ataque com fornecimento total de materiais de consumo, ferramental, mão-de-obra e supervisão, nas dependências da Assembleia Legislativa do Estado de São Paulo.</w:t>
      </w:r>
    </w:p>
    <w:p w14:paraId="2B27E625" w14:textId="34B4F3A8" w:rsidR="005F61E4" w:rsidRPr="0056333E" w:rsidRDefault="005F61E4" w:rsidP="006907D6">
      <w:pPr>
        <w:rPr>
          <w:rFonts w:ascii="Arial" w:hAnsi="Arial" w:cs="Arial"/>
          <w:b/>
          <w:bCs/>
          <w:color w:val="000000" w:themeColor="text1"/>
        </w:rPr>
      </w:pPr>
    </w:p>
    <w:p w14:paraId="1CF4422F" w14:textId="1E9A5285" w:rsidR="005F61E4" w:rsidRPr="00C66301" w:rsidRDefault="00AE6BB9" w:rsidP="006907D6">
      <w:pPr>
        <w:jc w:val="center"/>
        <w:rPr>
          <w:rFonts w:ascii="Arial" w:hAnsi="Arial" w:cs="Arial"/>
          <w:b/>
          <w:bCs/>
          <w:color w:val="000000" w:themeColor="text1"/>
          <w:sz w:val="32"/>
          <w:szCs w:val="32"/>
          <w:u w:val="single"/>
        </w:rPr>
      </w:pPr>
      <w:r w:rsidRPr="00C66301">
        <w:rPr>
          <w:rFonts w:ascii="Arial" w:hAnsi="Arial" w:cs="Arial"/>
          <w:b/>
          <w:bCs/>
          <w:color w:val="000000" w:themeColor="text1"/>
          <w:sz w:val="32"/>
          <w:szCs w:val="32"/>
          <w:u w:val="single"/>
        </w:rPr>
        <w:t xml:space="preserve">QUADRO DE INFORMAÇÕES BÁSICAS </w:t>
      </w:r>
    </w:p>
    <w:p w14:paraId="111E1587" w14:textId="4A2C8DCC" w:rsidR="00AE6BB9" w:rsidRPr="00C66301" w:rsidRDefault="00AE6BB9" w:rsidP="006907D6">
      <w:pPr>
        <w:rPr>
          <w:rFonts w:ascii="Arial" w:hAnsi="Arial" w:cs="Arial"/>
          <w:b/>
          <w:bCs/>
          <w:color w:val="000000" w:themeColor="text1"/>
        </w:rPr>
      </w:pPr>
    </w:p>
    <w:p w14:paraId="309BCD06" w14:textId="5E5E2F37" w:rsidR="005F61E4" w:rsidRPr="00C66301" w:rsidRDefault="005F61E4" w:rsidP="006907D6">
      <w:pPr>
        <w:rPr>
          <w:rFonts w:ascii="Arial" w:hAnsi="Arial" w:cs="Arial"/>
          <w:bCs/>
          <w:color w:val="000000" w:themeColor="text1"/>
          <w:sz w:val="28"/>
          <w:szCs w:val="28"/>
        </w:rPr>
      </w:pPr>
      <w:r w:rsidRPr="00C66301">
        <w:rPr>
          <w:rFonts w:ascii="Arial" w:hAnsi="Arial" w:cs="Arial"/>
          <w:b/>
          <w:bCs/>
          <w:color w:val="000000" w:themeColor="text1"/>
          <w:sz w:val="28"/>
          <w:szCs w:val="28"/>
        </w:rPr>
        <w:t xml:space="preserve">CONTRATANTE: </w:t>
      </w:r>
      <w:r w:rsidRPr="00C66301">
        <w:rPr>
          <w:rFonts w:ascii="Arial" w:hAnsi="Arial" w:cs="Arial"/>
          <w:bCs/>
          <w:color w:val="000000" w:themeColor="text1"/>
          <w:sz w:val="28"/>
          <w:szCs w:val="28"/>
        </w:rPr>
        <w:t>ASSEMBLEIA LEGISLATIVA DO ESTADO DE SÃO PAULO - ALESP</w:t>
      </w:r>
    </w:p>
    <w:p w14:paraId="18795D32" w14:textId="77777777" w:rsidR="005F61E4" w:rsidRPr="00C66301" w:rsidRDefault="005F61E4" w:rsidP="006907D6">
      <w:pPr>
        <w:rPr>
          <w:rFonts w:ascii="Arial" w:hAnsi="Arial" w:cs="Arial"/>
          <w:b/>
          <w:bCs/>
          <w:sz w:val="28"/>
          <w:szCs w:val="28"/>
        </w:rPr>
      </w:pPr>
    </w:p>
    <w:p w14:paraId="34EC13FB" w14:textId="63713281" w:rsidR="00F67884" w:rsidRPr="00C66301" w:rsidRDefault="00F67884" w:rsidP="006907D6">
      <w:pPr>
        <w:rPr>
          <w:rFonts w:ascii="Arial" w:hAnsi="Arial" w:cs="Arial"/>
          <w:bCs/>
          <w:sz w:val="28"/>
          <w:szCs w:val="28"/>
        </w:rPr>
      </w:pPr>
      <w:r w:rsidRPr="00C66301">
        <w:rPr>
          <w:rFonts w:ascii="Arial" w:hAnsi="Arial" w:cs="Arial"/>
          <w:b/>
          <w:bCs/>
          <w:sz w:val="28"/>
          <w:szCs w:val="28"/>
        </w:rPr>
        <w:t>PRAZO DE EXECUÇÃO</w:t>
      </w:r>
      <w:r w:rsidRPr="00C66301">
        <w:rPr>
          <w:rFonts w:ascii="Arial" w:hAnsi="Arial" w:cs="Arial"/>
          <w:bCs/>
          <w:sz w:val="28"/>
          <w:szCs w:val="28"/>
        </w:rPr>
        <w:t xml:space="preserve">: </w:t>
      </w:r>
      <w:r w:rsidR="00C66301" w:rsidRPr="00C66301">
        <w:rPr>
          <w:rFonts w:ascii="Arial" w:hAnsi="Arial" w:cs="Arial"/>
          <w:bCs/>
          <w:sz w:val="28"/>
          <w:szCs w:val="28"/>
        </w:rPr>
        <w:t>60 (sessenta) dias</w:t>
      </w:r>
    </w:p>
    <w:p w14:paraId="7C8ED372" w14:textId="441D57DA" w:rsidR="00F67884" w:rsidRPr="00C66301" w:rsidRDefault="00F67884" w:rsidP="006907D6">
      <w:pPr>
        <w:rPr>
          <w:rFonts w:ascii="Arial" w:hAnsi="Arial" w:cs="Arial"/>
          <w:b/>
          <w:bCs/>
          <w:sz w:val="28"/>
          <w:szCs w:val="28"/>
        </w:rPr>
      </w:pPr>
    </w:p>
    <w:p w14:paraId="3C7319D5" w14:textId="0F627E58" w:rsidR="00163C04" w:rsidRPr="00C66301" w:rsidRDefault="00163C04" w:rsidP="006907D6">
      <w:pPr>
        <w:rPr>
          <w:rFonts w:ascii="Arial" w:hAnsi="Arial" w:cs="Arial"/>
          <w:b/>
          <w:bCs/>
          <w:sz w:val="28"/>
          <w:szCs w:val="28"/>
        </w:rPr>
      </w:pPr>
      <w:r w:rsidRPr="00C66301">
        <w:rPr>
          <w:rFonts w:ascii="Arial" w:hAnsi="Arial" w:cs="Arial"/>
          <w:b/>
          <w:bCs/>
          <w:sz w:val="28"/>
          <w:szCs w:val="28"/>
        </w:rPr>
        <w:t xml:space="preserve">LOCAL DE EXECUÇÃO: </w:t>
      </w:r>
      <w:r w:rsidRPr="00C66301">
        <w:rPr>
          <w:rFonts w:ascii="Arial" w:hAnsi="Arial" w:cs="Arial"/>
          <w:bCs/>
          <w:sz w:val="28"/>
          <w:szCs w:val="28"/>
        </w:rPr>
        <w:t xml:space="preserve">Palácio 9 de </w:t>
      </w:r>
      <w:proofErr w:type="gramStart"/>
      <w:r w:rsidRPr="00C66301">
        <w:rPr>
          <w:rFonts w:ascii="Arial" w:hAnsi="Arial" w:cs="Arial"/>
          <w:bCs/>
          <w:sz w:val="28"/>
          <w:szCs w:val="28"/>
        </w:rPr>
        <w:t>Julho</w:t>
      </w:r>
      <w:proofErr w:type="gramEnd"/>
    </w:p>
    <w:p w14:paraId="34C01446" w14:textId="77777777" w:rsidR="00F67884" w:rsidRPr="00076F2B" w:rsidRDefault="00F67884" w:rsidP="006907D6">
      <w:pPr>
        <w:rPr>
          <w:rFonts w:ascii="Arial" w:hAnsi="Arial" w:cs="Arial"/>
          <w:b/>
          <w:bCs/>
          <w:color w:val="000000" w:themeColor="text1"/>
          <w:sz w:val="28"/>
          <w:szCs w:val="28"/>
        </w:rPr>
      </w:pPr>
    </w:p>
    <w:p w14:paraId="73DE36BB" w14:textId="0B030D0D" w:rsidR="00127AAA" w:rsidRPr="00C66301" w:rsidRDefault="00127AAA" w:rsidP="006907D6">
      <w:pPr>
        <w:rPr>
          <w:rFonts w:ascii="Arial" w:hAnsi="Arial" w:cs="Arial"/>
          <w:b/>
          <w:bCs/>
          <w:sz w:val="28"/>
          <w:szCs w:val="28"/>
        </w:rPr>
      </w:pPr>
      <w:r w:rsidRPr="00C66301">
        <w:rPr>
          <w:rFonts w:ascii="Arial" w:hAnsi="Arial" w:cs="Arial"/>
          <w:b/>
          <w:bCs/>
          <w:sz w:val="28"/>
          <w:szCs w:val="28"/>
        </w:rPr>
        <w:t xml:space="preserve">VALOR TOTAL </w:t>
      </w:r>
      <w:r w:rsidR="0013605D" w:rsidRPr="00C66301">
        <w:rPr>
          <w:rFonts w:ascii="Arial" w:hAnsi="Arial" w:cs="Arial"/>
          <w:b/>
          <w:bCs/>
          <w:sz w:val="28"/>
          <w:szCs w:val="28"/>
        </w:rPr>
        <w:t xml:space="preserve">ESTIMADO </w:t>
      </w:r>
      <w:r w:rsidRPr="00C66301">
        <w:rPr>
          <w:rFonts w:ascii="Arial" w:hAnsi="Arial" w:cs="Arial"/>
          <w:b/>
          <w:bCs/>
          <w:sz w:val="28"/>
          <w:szCs w:val="28"/>
        </w:rPr>
        <w:t>DA CONTRATAÇÃO</w:t>
      </w:r>
    </w:p>
    <w:p w14:paraId="2EE6A38A" w14:textId="6F209E4D" w:rsidR="00127AAA" w:rsidRPr="0021667E" w:rsidRDefault="00127AAA" w:rsidP="0021667E">
      <w:pPr>
        <w:pStyle w:val="Default"/>
        <w:rPr>
          <w:rFonts w:ascii="Arial" w:hAnsi="Arial" w:cs="Arial"/>
          <w:bCs/>
          <w:sz w:val="28"/>
          <w:szCs w:val="28"/>
        </w:rPr>
      </w:pPr>
      <w:r w:rsidRPr="00C66301">
        <w:rPr>
          <w:rFonts w:ascii="Arial" w:hAnsi="Arial" w:cs="Arial"/>
          <w:bCs/>
          <w:sz w:val="28"/>
          <w:szCs w:val="28"/>
        </w:rPr>
        <w:t xml:space="preserve">R$ </w:t>
      </w:r>
      <w:r w:rsidR="00C66301" w:rsidRPr="00C66301">
        <w:rPr>
          <w:rFonts w:ascii="Arial" w:hAnsi="Arial" w:cs="Arial"/>
          <w:bCs/>
          <w:sz w:val="28"/>
          <w:szCs w:val="28"/>
        </w:rPr>
        <w:t>684.709,07</w:t>
      </w:r>
      <w:r w:rsidR="0021667E">
        <w:rPr>
          <w:rFonts w:ascii="Arial" w:hAnsi="Arial" w:cs="Arial"/>
          <w:bCs/>
          <w:sz w:val="28"/>
          <w:szCs w:val="28"/>
        </w:rPr>
        <w:t xml:space="preserve"> (atualizado em 07/08/2024 para </w:t>
      </w:r>
      <w:r w:rsidR="0021667E" w:rsidRPr="0021667E">
        <w:rPr>
          <w:rFonts w:ascii="Arial" w:hAnsi="Arial" w:cs="Arial"/>
          <w:bCs/>
          <w:sz w:val="28"/>
          <w:szCs w:val="28"/>
        </w:rPr>
        <w:t>R$ 766.820,65)</w:t>
      </w:r>
    </w:p>
    <w:p w14:paraId="611CB109" w14:textId="77777777" w:rsidR="00127AAA" w:rsidRPr="00076F2B" w:rsidRDefault="00127AAA" w:rsidP="006907D6">
      <w:pPr>
        <w:rPr>
          <w:rFonts w:ascii="Arial" w:hAnsi="Arial" w:cs="Arial"/>
          <w:color w:val="000000" w:themeColor="text1"/>
          <w:sz w:val="28"/>
          <w:szCs w:val="28"/>
        </w:rPr>
      </w:pPr>
    </w:p>
    <w:p w14:paraId="4D2900ED" w14:textId="41ED6E93" w:rsidR="00127AAA" w:rsidRPr="00017183" w:rsidRDefault="00805832" w:rsidP="00FC0B78">
      <w:pPr>
        <w:ind w:right="2267"/>
        <w:rPr>
          <w:rFonts w:ascii="Arial" w:hAnsi="Arial" w:cs="Arial"/>
          <w:b/>
          <w:bCs/>
          <w:sz w:val="28"/>
          <w:szCs w:val="28"/>
        </w:rPr>
      </w:pPr>
      <w:r w:rsidRPr="00076F2B">
        <w:rPr>
          <w:rFonts w:ascii="Arial" w:hAnsi="Arial" w:cs="Arial"/>
          <w:b/>
          <w:bCs/>
          <w:color w:val="000000" w:themeColor="text1"/>
          <w:sz w:val="28"/>
          <w:szCs w:val="28"/>
        </w:rPr>
        <w:t>DATA</w:t>
      </w:r>
      <w:r w:rsidR="00C96959" w:rsidRPr="00076F2B">
        <w:rPr>
          <w:rFonts w:ascii="Arial" w:hAnsi="Arial" w:cs="Arial"/>
          <w:b/>
          <w:bCs/>
          <w:color w:val="000000" w:themeColor="text1"/>
          <w:sz w:val="28"/>
          <w:szCs w:val="28"/>
        </w:rPr>
        <w:t xml:space="preserve"> DA SESSÃO PÚBLICA</w:t>
      </w:r>
      <w:r w:rsidR="005F50E7" w:rsidRPr="00076F2B">
        <w:rPr>
          <w:rFonts w:ascii="Arial" w:hAnsi="Arial" w:cs="Arial"/>
          <w:b/>
          <w:bCs/>
          <w:color w:val="000000" w:themeColor="text1"/>
          <w:sz w:val="28"/>
          <w:szCs w:val="28"/>
        </w:rPr>
        <w:t xml:space="preserve"> </w:t>
      </w:r>
      <w:r w:rsidR="005F50E7" w:rsidRPr="00017183">
        <w:rPr>
          <w:rFonts w:ascii="Arial" w:hAnsi="Arial" w:cs="Arial"/>
          <w:b/>
          <w:bCs/>
          <w:sz w:val="28"/>
          <w:szCs w:val="28"/>
        </w:rPr>
        <w:t>DE JULGAMENTO</w:t>
      </w:r>
    </w:p>
    <w:p w14:paraId="391561D5" w14:textId="0CFC3E09" w:rsidR="00127AAA" w:rsidRPr="00076F2B" w:rsidRDefault="006927AE" w:rsidP="00FC0B78">
      <w:pPr>
        <w:ind w:right="2267"/>
        <w:rPr>
          <w:rFonts w:ascii="Arial" w:hAnsi="Arial" w:cs="Arial"/>
          <w:b/>
          <w:bCs/>
          <w:color w:val="000000" w:themeColor="text1"/>
          <w:sz w:val="28"/>
          <w:szCs w:val="28"/>
        </w:rPr>
      </w:pPr>
      <w:r w:rsidRPr="00017183">
        <w:rPr>
          <w:rFonts w:ascii="Arial" w:hAnsi="Arial" w:cs="Arial"/>
          <w:sz w:val="28"/>
          <w:szCs w:val="28"/>
        </w:rPr>
        <w:t>Dia</w:t>
      </w:r>
      <w:r w:rsidR="00127AAA" w:rsidRPr="00017183">
        <w:rPr>
          <w:rFonts w:ascii="Arial" w:hAnsi="Arial" w:cs="Arial"/>
          <w:sz w:val="28"/>
          <w:szCs w:val="28"/>
        </w:rPr>
        <w:t xml:space="preserve"> </w:t>
      </w:r>
      <w:r w:rsidR="00017183" w:rsidRPr="00017183">
        <w:rPr>
          <w:rFonts w:ascii="Arial" w:hAnsi="Arial" w:cs="Arial"/>
          <w:b/>
          <w:bCs/>
          <w:sz w:val="28"/>
          <w:szCs w:val="28"/>
        </w:rPr>
        <w:t>02/0</w:t>
      </w:r>
      <w:r w:rsidR="00B622AF">
        <w:rPr>
          <w:rFonts w:ascii="Arial" w:hAnsi="Arial" w:cs="Arial"/>
          <w:b/>
          <w:bCs/>
          <w:sz w:val="28"/>
          <w:szCs w:val="28"/>
        </w:rPr>
        <w:t>9</w:t>
      </w:r>
      <w:r w:rsidR="00017183" w:rsidRPr="00017183">
        <w:rPr>
          <w:rFonts w:ascii="Arial" w:hAnsi="Arial" w:cs="Arial"/>
          <w:b/>
          <w:bCs/>
          <w:sz w:val="28"/>
          <w:szCs w:val="28"/>
        </w:rPr>
        <w:t>/2024</w:t>
      </w:r>
      <w:r w:rsidR="00127AAA" w:rsidRPr="00017183">
        <w:rPr>
          <w:rFonts w:ascii="Arial" w:hAnsi="Arial" w:cs="Arial"/>
          <w:b/>
          <w:bCs/>
          <w:sz w:val="28"/>
          <w:szCs w:val="28"/>
        </w:rPr>
        <w:t xml:space="preserve"> às </w:t>
      </w:r>
      <w:r w:rsidR="00017183" w:rsidRPr="00017183">
        <w:rPr>
          <w:rFonts w:ascii="Arial" w:hAnsi="Arial" w:cs="Arial"/>
          <w:b/>
          <w:bCs/>
          <w:sz w:val="28"/>
          <w:szCs w:val="28"/>
        </w:rPr>
        <w:t>14</w:t>
      </w:r>
      <w:r w:rsidR="00127AAA" w:rsidRPr="00017183">
        <w:rPr>
          <w:rFonts w:ascii="Arial" w:hAnsi="Arial" w:cs="Arial"/>
          <w:b/>
          <w:bCs/>
          <w:sz w:val="28"/>
          <w:szCs w:val="28"/>
        </w:rPr>
        <w:t>h</w:t>
      </w:r>
      <w:r w:rsidR="00017183" w:rsidRPr="00017183">
        <w:rPr>
          <w:rFonts w:ascii="Arial" w:hAnsi="Arial" w:cs="Arial"/>
          <w:b/>
          <w:bCs/>
          <w:sz w:val="28"/>
          <w:szCs w:val="28"/>
        </w:rPr>
        <w:t>30</w:t>
      </w:r>
      <w:r w:rsidR="0083414A" w:rsidRPr="00017183">
        <w:rPr>
          <w:rFonts w:ascii="Arial" w:hAnsi="Arial" w:cs="Arial"/>
          <w:b/>
          <w:bCs/>
          <w:sz w:val="28"/>
          <w:szCs w:val="28"/>
        </w:rPr>
        <w:t xml:space="preserve"> (horário de Brasília</w:t>
      </w:r>
      <w:r w:rsidR="0083414A" w:rsidRPr="00076F2B">
        <w:rPr>
          <w:rFonts w:ascii="Arial" w:hAnsi="Arial" w:cs="Arial"/>
          <w:b/>
          <w:bCs/>
          <w:color w:val="000000" w:themeColor="text1"/>
          <w:sz w:val="28"/>
          <w:szCs w:val="28"/>
        </w:rPr>
        <w:t>)</w:t>
      </w:r>
    </w:p>
    <w:p w14:paraId="6B4D60D5" w14:textId="77777777" w:rsidR="00620B7F" w:rsidRPr="00C66301" w:rsidRDefault="00620B7F" w:rsidP="00FC0B78">
      <w:pPr>
        <w:ind w:right="2267"/>
        <w:jc w:val="both"/>
        <w:rPr>
          <w:rFonts w:ascii="Arial" w:hAnsi="Arial" w:cs="Arial"/>
          <w:b/>
          <w:bCs/>
          <w:caps/>
          <w:sz w:val="28"/>
          <w:szCs w:val="28"/>
        </w:rPr>
      </w:pPr>
    </w:p>
    <w:p w14:paraId="3436D273" w14:textId="5021BD22" w:rsidR="002920C1" w:rsidRPr="00C66301" w:rsidRDefault="0083414A" w:rsidP="00FC0B78">
      <w:pPr>
        <w:ind w:right="2267"/>
        <w:jc w:val="both"/>
        <w:rPr>
          <w:rFonts w:ascii="Arial" w:hAnsi="Arial" w:cs="Arial"/>
          <w:sz w:val="28"/>
          <w:szCs w:val="28"/>
        </w:rPr>
      </w:pPr>
      <w:r w:rsidRPr="00C66301">
        <w:rPr>
          <w:rFonts w:ascii="Arial" w:hAnsi="Arial" w:cs="Arial"/>
          <w:b/>
          <w:bCs/>
          <w:caps/>
          <w:sz w:val="28"/>
          <w:szCs w:val="28"/>
        </w:rPr>
        <w:t>Critério de J</w:t>
      </w:r>
      <w:bookmarkStart w:id="0" w:name="_GoBack"/>
      <w:bookmarkEnd w:id="0"/>
      <w:r w:rsidRPr="00C66301">
        <w:rPr>
          <w:rFonts w:ascii="Arial" w:hAnsi="Arial" w:cs="Arial"/>
          <w:b/>
          <w:bCs/>
          <w:caps/>
          <w:sz w:val="28"/>
          <w:szCs w:val="28"/>
        </w:rPr>
        <w:t>ulgamento:</w:t>
      </w:r>
      <w:r w:rsidR="0013605D" w:rsidRPr="00C66301">
        <w:rPr>
          <w:rFonts w:ascii="Arial" w:hAnsi="Arial" w:cs="Arial"/>
          <w:b/>
          <w:bCs/>
          <w:caps/>
          <w:sz w:val="28"/>
          <w:szCs w:val="28"/>
        </w:rPr>
        <w:t xml:space="preserve"> </w:t>
      </w:r>
      <w:r w:rsidR="002920C1" w:rsidRPr="00C66301">
        <w:rPr>
          <w:rFonts w:ascii="Arial" w:hAnsi="Arial" w:cs="Arial"/>
          <w:sz w:val="28"/>
          <w:szCs w:val="28"/>
        </w:rPr>
        <w:t xml:space="preserve">MENOR PREÇO </w:t>
      </w:r>
      <w:r w:rsidR="00FC73A5" w:rsidRPr="00C66301">
        <w:rPr>
          <w:rFonts w:ascii="Arial" w:hAnsi="Arial" w:cs="Arial"/>
          <w:b/>
          <w:sz w:val="28"/>
          <w:szCs w:val="28"/>
        </w:rPr>
        <w:t xml:space="preserve">POR </w:t>
      </w:r>
      <w:r w:rsidR="002920C1" w:rsidRPr="00C66301">
        <w:rPr>
          <w:rFonts w:ascii="Arial" w:hAnsi="Arial" w:cs="Arial"/>
          <w:b/>
          <w:sz w:val="28"/>
          <w:szCs w:val="28"/>
        </w:rPr>
        <w:t>ITEM ÚNICO</w:t>
      </w:r>
    </w:p>
    <w:p w14:paraId="48A2A884" w14:textId="77777777" w:rsidR="009B65D5" w:rsidRPr="00C66301" w:rsidRDefault="009B65D5" w:rsidP="00FC0B78">
      <w:pPr>
        <w:ind w:right="2267"/>
        <w:jc w:val="both"/>
        <w:rPr>
          <w:rFonts w:ascii="Arial" w:hAnsi="Arial" w:cs="Arial"/>
          <w:sz w:val="28"/>
          <w:szCs w:val="28"/>
        </w:rPr>
      </w:pPr>
    </w:p>
    <w:p w14:paraId="203063BA" w14:textId="34829DEE" w:rsidR="00A46D45" w:rsidRPr="00C66301" w:rsidRDefault="0083414A" w:rsidP="00FC0B78">
      <w:pPr>
        <w:ind w:right="2267"/>
        <w:jc w:val="both"/>
        <w:rPr>
          <w:rFonts w:ascii="Arial" w:hAnsi="Arial" w:cs="Arial"/>
          <w:sz w:val="28"/>
          <w:szCs w:val="28"/>
        </w:rPr>
      </w:pPr>
      <w:r w:rsidRPr="00C66301">
        <w:rPr>
          <w:rFonts w:ascii="Arial" w:hAnsi="Arial" w:cs="Arial"/>
          <w:b/>
          <w:bCs/>
          <w:caps/>
          <w:sz w:val="28"/>
          <w:szCs w:val="28"/>
        </w:rPr>
        <w:t>Modo de disputa:</w:t>
      </w:r>
      <w:r w:rsidR="00931BF4" w:rsidRPr="00C66301">
        <w:rPr>
          <w:rFonts w:ascii="Arial" w:hAnsi="Arial" w:cs="Arial"/>
          <w:b/>
          <w:bCs/>
          <w:caps/>
          <w:sz w:val="28"/>
          <w:szCs w:val="28"/>
        </w:rPr>
        <w:t xml:space="preserve"> </w:t>
      </w:r>
      <w:r w:rsidR="00BA345C" w:rsidRPr="00C66301">
        <w:rPr>
          <w:rFonts w:ascii="Arial" w:hAnsi="Arial" w:cs="Arial"/>
          <w:sz w:val="28"/>
          <w:szCs w:val="28"/>
        </w:rPr>
        <w:t>ABERTO</w:t>
      </w:r>
    </w:p>
    <w:p w14:paraId="4AF48309" w14:textId="77777777" w:rsidR="006927AE" w:rsidRPr="00C66301" w:rsidRDefault="006927AE" w:rsidP="006907D6">
      <w:pPr>
        <w:rPr>
          <w:rFonts w:ascii="Arial" w:hAnsi="Arial" w:cs="Arial"/>
          <w:b/>
          <w:bCs/>
          <w:sz w:val="28"/>
          <w:szCs w:val="28"/>
        </w:rPr>
      </w:pPr>
    </w:p>
    <w:p w14:paraId="4903965D" w14:textId="15DE792A" w:rsidR="003F579D" w:rsidRDefault="00542817" w:rsidP="006907D6">
      <w:r w:rsidRPr="00017183">
        <w:rPr>
          <w:rFonts w:ascii="Arial" w:hAnsi="Arial" w:cs="Arial"/>
          <w:b/>
          <w:bCs/>
          <w:caps/>
          <w:sz w:val="28"/>
          <w:szCs w:val="28"/>
        </w:rPr>
        <w:t>CERTAME OU ITEM EXCLUSIVO ME/EPP/EQUIPARADAS:</w:t>
      </w:r>
      <w:r w:rsidRPr="00017183">
        <w:t xml:space="preserve"> </w:t>
      </w:r>
      <w:r w:rsidRPr="00017183">
        <w:rPr>
          <w:rFonts w:ascii="Arial" w:hAnsi="Arial" w:cs="Arial"/>
          <w:sz w:val="28"/>
          <w:szCs w:val="28"/>
        </w:rPr>
        <w:t>NÃO</w:t>
      </w:r>
    </w:p>
    <w:p w14:paraId="12DB0F3D" w14:textId="77777777" w:rsidR="00542817" w:rsidRPr="00076F2B" w:rsidRDefault="00542817" w:rsidP="006907D6">
      <w:pPr>
        <w:rPr>
          <w:rFonts w:ascii="Arial" w:hAnsi="Arial" w:cs="Arial"/>
          <w:b/>
          <w:bCs/>
          <w:color w:val="000000" w:themeColor="text1"/>
          <w:sz w:val="28"/>
          <w:szCs w:val="28"/>
        </w:rPr>
      </w:pPr>
    </w:p>
    <w:p w14:paraId="1A3A2FF7" w14:textId="77777777" w:rsidR="00C66301" w:rsidRPr="00F44B57" w:rsidRDefault="0085066E" w:rsidP="00C66301">
      <w:pPr>
        <w:rPr>
          <w:rFonts w:ascii="Arial" w:hAnsi="Arial" w:cs="Arial"/>
          <w:bCs/>
          <w:color w:val="000000" w:themeColor="text1"/>
          <w:sz w:val="28"/>
          <w:szCs w:val="28"/>
        </w:rPr>
      </w:pPr>
      <w:r w:rsidRPr="00C66301">
        <w:rPr>
          <w:rFonts w:ascii="Arial" w:hAnsi="Arial" w:cs="Arial"/>
          <w:b/>
          <w:color w:val="000000" w:themeColor="text1"/>
          <w:sz w:val="28"/>
          <w:szCs w:val="28"/>
        </w:rPr>
        <w:t>ORIGEM DOS RECURSOS:</w:t>
      </w:r>
      <w:r w:rsidRPr="00C66301">
        <w:rPr>
          <w:rFonts w:ascii="Arial" w:hAnsi="Arial" w:cs="Arial"/>
          <w:color w:val="000000" w:themeColor="text1"/>
          <w:sz w:val="28"/>
          <w:szCs w:val="28"/>
        </w:rPr>
        <w:t xml:space="preserve"> </w:t>
      </w:r>
      <w:r w:rsidR="00C66301" w:rsidRPr="00C66301">
        <w:rPr>
          <w:rFonts w:ascii="Arial" w:hAnsi="Arial" w:cs="Arial"/>
          <w:bCs/>
          <w:color w:val="000000" w:themeColor="text1"/>
          <w:sz w:val="28"/>
          <w:szCs w:val="28"/>
        </w:rPr>
        <w:t>Conta</w:t>
      </w:r>
      <w:r w:rsidR="00C66301" w:rsidRPr="00F44B57">
        <w:rPr>
          <w:rFonts w:ascii="Arial" w:hAnsi="Arial" w:cs="Arial"/>
          <w:bCs/>
          <w:color w:val="000000" w:themeColor="text1"/>
          <w:sz w:val="28"/>
          <w:szCs w:val="28"/>
        </w:rPr>
        <w:t xml:space="preserve"> 339039 – Outros </w:t>
      </w:r>
    </w:p>
    <w:p w14:paraId="454EE854" w14:textId="77777777" w:rsidR="00C66301" w:rsidRPr="00F44B57" w:rsidRDefault="00C66301" w:rsidP="00C66301">
      <w:pPr>
        <w:rPr>
          <w:rFonts w:ascii="Arial" w:hAnsi="Arial" w:cs="Arial"/>
          <w:bCs/>
          <w:color w:val="000000" w:themeColor="text1"/>
          <w:sz w:val="28"/>
          <w:szCs w:val="28"/>
        </w:rPr>
      </w:pPr>
      <w:r w:rsidRPr="00F44B57">
        <w:rPr>
          <w:rFonts w:ascii="Arial" w:hAnsi="Arial" w:cs="Arial"/>
          <w:bCs/>
          <w:color w:val="000000" w:themeColor="text1"/>
          <w:sz w:val="28"/>
          <w:szCs w:val="28"/>
        </w:rPr>
        <w:t>Serviços de Terceiros</w:t>
      </w:r>
    </w:p>
    <w:p w14:paraId="59FC8017" w14:textId="77777777" w:rsidR="00DC7D5E" w:rsidRPr="00C66301" w:rsidRDefault="00DC7D5E" w:rsidP="006907D6">
      <w:pPr>
        <w:rPr>
          <w:rFonts w:ascii="Arial" w:hAnsi="Arial" w:cs="Arial"/>
          <w:b/>
          <w:bCs/>
          <w:sz w:val="28"/>
          <w:szCs w:val="28"/>
        </w:rPr>
      </w:pPr>
    </w:p>
    <w:p w14:paraId="20269987" w14:textId="3F0FE715" w:rsidR="006B4BEE" w:rsidRDefault="00B72F23" w:rsidP="00905C56">
      <w:pPr>
        <w:jc w:val="both"/>
        <w:rPr>
          <w:rFonts w:ascii="Arial" w:hAnsi="Arial" w:cs="Arial"/>
          <w:sz w:val="28"/>
          <w:szCs w:val="28"/>
        </w:rPr>
      </w:pPr>
      <w:r w:rsidRPr="00C66301">
        <w:rPr>
          <w:rFonts w:ascii="Arial" w:hAnsi="Arial" w:cs="Arial"/>
          <w:b/>
          <w:bCs/>
          <w:sz w:val="28"/>
          <w:szCs w:val="28"/>
        </w:rPr>
        <w:t xml:space="preserve">PRAZO DE PAGAMENTO: </w:t>
      </w:r>
      <w:r w:rsidR="006B4BEE">
        <w:rPr>
          <w:rFonts w:ascii="Arial" w:hAnsi="Arial" w:cs="Arial"/>
          <w:sz w:val="28"/>
          <w:szCs w:val="28"/>
        </w:rPr>
        <w:t>30 (trinta) dias, contados</w:t>
      </w:r>
    </w:p>
    <w:p w14:paraId="29E64201" w14:textId="03DC8CBD" w:rsidR="00244403" w:rsidRPr="006B4BEE" w:rsidRDefault="00905C56" w:rsidP="00905C56">
      <w:pPr>
        <w:jc w:val="both"/>
        <w:rPr>
          <w:rFonts w:ascii="Arial" w:hAnsi="Arial" w:cs="Arial"/>
          <w:sz w:val="28"/>
          <w:szCs w:val="28"/>
        </w:rPr>
      </w:pPr>
      <w:r w:rsidRPr="00C66301">
        <w:rPr>
          <w:rFonts w:ascii="Arial" w:hAnsi="Arial" w:cs="Arial"/>
          <w:sz w:val="28"/>
          <w:szCs w:val="28"/>
        </w:rPr>
        <w:t>da data de apresentação da nota fiscal/fatura</w:t>
      </w:r>
    </w:p>
    <w:p w14:paraId="169E3FAD" w14:textId="4FFD8831" w:rsidR="00AE6BB9" w:rsidRPr="0056333E" w:rsidRDefault="00AE6BB9" w:rsidP="006907D6">
      <w:pPr>
        <w:rPr>
          <w:rFonts w:ascii="Arial" w:hAnsi="Arial" w:cs="Arial"/>
          <w:b/>
          <w:bCs/>
          <w:color w:val="000000" w:themeColor="text1"/>
          <w:highlight w:val="lightGray"/>
        </w:rPr>
      </w:pPr>
    </w:p>
    <w:p w14:paraId="32DBB0B1" w14:textId="79BC4B57" w:rsidR="003C7A23" w:rsidRPr="00C66301" w:rsidRDefault="003C7A23" w:rsidP="006907D6">
      <w:pPr>
        <w:pStyle w:val="citao2"/>
        <w:spacing w:before="0"/>
        <w:ind w:firstLine="567"/>
        <w:jc w:val="center"/>
        <w:rPr>
          <w:rFonts w:cs="Arial"/>
          <w:b/>
          <w:bCs/>
          <w:i w:val="0"/>
          <w:iCs w:val="0"/>
          <w:sz w:val="32"/>
          <w:szCs w:val="32"/>
        </w:rPr>
      </w:pPr>
      <w:r w:rsidRPr="00C66301">
        <w:rPr>
          <w:rFonts w:cs="Arial"/>
          <w:b/>
          <w:bCs/>
          <w:i w:val="0"/>
          <w:iCs w:val="0"/>
          <w:sz w:val="32"/>
          <w:szCs w:val="32"/>
        </w:rPr>
        <w:lastRenderedPageBreak/>
        <w:t>EDITAL</w:t>
      </w:r>
    </w:p>
    <w:p w14:paraId="7998836E" w14:textId="77777777" w:rsidR="00254246" w:rsidRPr="00C66301" w:rsidRDefault="00254246" w:rsidP="006907D6">
      <w:pPr>
        <w:ind w:firstLine="567"/>
        <w:jc w:val="center"/>
        <w:rPr>
          <w:rFonts w:ascii="Arial" w:hAnsi="Arial" w:cs="Arial"/>
          <w:b/>
          <w:i/>
          <w:color w:val="000000" w:themeColor="text1"/>
        </w:rPr>
      </w:pPr>
    </w:p>
    <w:p w14:paraId="21AD1AC5" w14:textId="77777777" w:rsidR="00254246" w:rsidRPr="00C66301" w:rsidRDefault="00254246" w:rsidP="006907D6">
      <w:pPr>
        <w:ind w:firstLine="567"/>
        <w:jc w:val="center"/>
        <w:rPr>
          <w:rFonts w:ascii="Arial" w:hAnsi="Arial" w:cs="Arial"/>
          <w:b/>
          <w:i/>
          <w:color w:val="000000" w:themeColor="text1"/>
        </w:rPr>
      </w:pPr>
    </w:p>
    <w:p w14:paraId="00BEE504" w14:textId="77777777" w:rsidR="00C75330" w:rsidRPr="00017183" w:rsidRDefault="00C75330" w:rsidP="00C75330">
      <w:pPr>
        <w:ind w:firstLine="567"/>
        <w:jc w:val="center"/>
        <w:rPr>
          <w:rFonts w:ascii="Arial" w:hAnsi="Arial" w:cs="Arial"/>
          <w:b/>
          <w:bCs/>
          <w:i/>
        </w:rPr>
      </w:pPr>
      <w:r w:rsidRPr="00C66301">
        <w:rPr>
          <w:rFonts w:ascii="Arial" w:hAnsi="Arial" w:cs="Arial"/>
          <w:b/>
          <w:i/>
          <w:color w:val="000000" w:themeColor="text1"/>
        </w:rPr>
        <w:t>ASSEMBLE</w:t>
      </w:r>
      <w:r w:rsidRPr="00C66301">
        <w:rPr>
          <w:rFonts w:ascii="Arial" w:hAnsi="Arial" w:cs="Arial"/>
          <w:b/>
          <w:i/>
        </w:rPr>
        <w:t xml:space="preserve">IA LEGISLATIVA DO </w:t>
      </w:r>
      <w:r w:rsidRPr="00017183">
        <w:rPr>
          <w:rFonts w:ascii="Arial" w:hAnsi="Arial" w:cs="Arial"/>
          <w:b/>
          <w:i/>
        </w:rPr>
        <w:t>ESTADO DE SÃO PAULO - ALESP</w:t>
      </w:r>
    </w:p>
    <w:p w14:paraId="3664875F" w14:textId="141B4EB1" w:rsidR="00C75330" w:rsidRPr="00017183" w:rsidRDefault="00C75330" w:rsidP="00C75330">
      <w:pPr>
        <w:ind w:firstLine="567"/>
        <w:jc w:val="center"/>
        <w:rPr>
          <w:rFonts w:ascii="Arial" w:eastAsia="Times New Roman" w:hAnsi="Arial" w:cs="Arial"/>
          <w:b/>
        </w:rPr>
      </w:pPr>
      <w:r w:rsidRPr="00017183">
        <w:rPr>
          <w:rFonts w:ascii="Arial" w:hAnsi="Arial" w:cs="Arial"/>
          <w:b/>
        </w:rPr>
        <w:t xml:space="preserve">PREGÃO ALESP Nº </w:t>
      </w:r>
      <w:r w:rsidR="00017183" w:rsidRPr="00017183">
        <w:rPr>
          <w:rFonts w:ascii="Arial" w:hAnsi="Arial" w:cs="Arial"/>
          <w:b/>
        </w:rPr>
        <w:t>90012</w:t>
      </w:r>
      <w:r w:rsidRPr="00017183">
        <w:rPr>
          <w:rFonts w:ascii="Arial" w:hAnsi="Arial" w:cs="Arial"/>
          <w:b/>
        </w:rPr>
        <w:t>/20</w:t>
      </w:r>
      <w:r w:rsidR="00017183" w:rsidRPr="00017183">
        <w:rPr>
          <w:rFonts w:ascii="Arial" w:hAnsi="Arial" w:cs="Arial"/>
          <w:b/>
        </w:rPr>
        <w:t>24</w:t>
      </w:r>
    </w:p>
    <w:p w14:paraId="49AA14D7" w14:textId="5587C828" w:rsidR="00C75330" w:rsidRPr="00C66301" w:rsidRDefault="00C75330" w:rsidP="00C75330">
      <w:pPr>
        <w:ind w:firstLine="567"/>
        <w:jc w:val="center"/>
        <w:rPr>
          <w:rFonts w:ascii="Arial" w:hAnsi="Arial" w:cs="Arial"/>
          <w:b/>
          <w:bCs/>
        </w:rPr>
      </w:pPr>
      <w:r w:rsidRPr="00C66301">
        <w:rPr>
          <w:rFonts w:ascii="Arial" w:hAnsi="Arial" w:cs="Arial"/>
          <w:b/>
        </w:rPr>
        <w:t xml:space="preserve">(Processo ALESP Digital </w:t>
      </w:r>
      <w:r w:rsidRPr="00C66301">
        <w:rPr>
          <w:rFonts w:ascii="Arial" w:hAnsi="Arial" w:cs="Arial"/>
          <w:b/>
          <w:bCs/>
        </w:rPr>
        <w:t>Nº</w:t>
      </w:r>
      <w:r w:rsidR="00C66301" w:rsidRPr="00C66301">
        <w:rPr>
          <w:rFonts w:ascii="Arial" w:hAnsi="Arial" w:cs="Arial"/>
          <w:b/>
          <w:bCs/>
        </w:rPr>
        <w:t xml:space="preserve"> 67/2024)</w:t>
      </w:r>
    </w:p>
    <w:p w14:paraId="379CE23A" w14:textId="08E8AE0B" w:rsidR="003C7A23" w:rsidRPr="005C3F83" w:rsidRDefault="003C7A23" w:rsidP="006907D6">
      <w:pPr>
        <w:ind w:firstLine="567"/>
        <w:jc w:val="center"/>
        <w:rPr>
          <w:rFonts w:ascii="Arial" w:hAnsi="Arial" w:cs="Arial"/>
          <w:color w:val="000000"/>
        </w:rPr>
      </w:pPr>
    </w:p>
    <w:p w14:paraId="6169917E" w14:textId="77777777" w:rsidR="00254246" w:rsidRPr="00AC539E" w:rsidRDefault="00254246" w:rsidP="006907D6">
      <w:pPr>
        <w:ind w:firstLine="567"/>
        <w:jc w:val="center"/>
        <w:rPr>
          <w:rFonts w:ascii="Arial" w:hAnsi="Arial" w:cs="Arial"/>
          <w:strike/>
          <w:color w:val="000000"/>
        </w:rPr>
      </w:pPr>
    </w:p>
    <w:p w14:paraId="4CD21BCB" w14:textId="08C6AB65" w:rsidR="00AC539E" w:rsidRPr="007662B0" w:rsidRDefault="00AC539E" w:rsidP="00AC539E">
      <w:pPr>
        <w:pStyle w:val="Nivel2"/>
        <w:numPr>
          <w:ilvl w:val="0"/>
          <w:numId w:val="0"/>
        </w:numPr>
        <w:spacing w:before="0" w:after="0" w:line="240" w:lineRule="auto"/>
        <w:rPr>
          <w:rFonts w:eastAsia="Times New Roman"/>
          <w:color w:val="auto"/>
          <w:sz w:val="24"/>
          <w:szCs w:val="24"/>
        </w:rPr>
      </w:pPr>
      <w:r w:rsidRPr="007662B0">
        <w:rPr>
          <w:color w:val="auto"/>
          <w:sz w:val="24"/>
          <w:szCs w:val="24"/>
        </w:rPr>
        <w:t xml:space="preserve">Torna-se público que a </w:t>
      </w:r>
      <w:r w:rsidRPr="007662B0">
        <w:rPr>
          <w:b/>
          <w:color w:val="auto"/>
          <w:sz w:val="24"/>
          <w:szCs w:val="24"/>
        </w:rPr>
        <w:t>ASSEMBLEIA LEGISLATIVA DO ESTADO DE SÃO PAULO - ALESP</w:t>
      </w:r>
      <w:r w:rsidRPr="007662B0">
        <w:rPr>
          <w:color w:val="auto"/>
          <w:sz w:val="24"/>
          <w:szCs w:val="24"/>
        </w:rPr>
        <w:t xml:space="preserve">, sediada no </w:t>
      </w:r>
      <w:r w:rsidRPr="007662B0">
        <w:rPr>
          <w:b/>
          <w:color w:val="auto"/>
          <w:sz w:val="24"/>
          <w:szCs w:val="24"/>
        </w:rPr>
        <w:t>PALÁCIO 9 DE JULHO</w:t>
      </w:r>
      <w:r w:rsidRPr="007662B0">
        <w:rPr>
          <w:color w:val="auto"/>
          <w:sz w:val="24"/>
          <w:szCs w:val="24"/>
        </w:rPr>
        <w:t xml:space="preserve">, localizado na Avenida Pedro Alvares Cabral, 201, Ibirapuera, São Paulo – SP, CEP 04097-900, por intermédio de </w:t>
      </w:r>
      <w:r w:rsidRPr="007662B0">
        <w:rPr>
          <w:b/>
          <w:color w:val="auto"/>
          <w:sz w:val="24"/>
          <w:szCs w:val="24"/>
        </w:rPr>
        <w:t>SEU SECRETÁRIO GERAL DE ADMINISTRAÇÃO</w:t>
      </w:r>
      <w:r w:rsidRPr="007662B0">
        <w:rPr>
          <w:color w:val="auto"/>
          <w:sz w:val="24"/>
          <w:szCs w:val="24"/>
        </w:rPr>
        <w:t xml:space="preserve">, realizará licitação na modalidade </w:t>
      </w:r>
      <w:r w:rsidRPr="007662B0">
        <w:rPr>
          <w:b/>
          <w:color w:val="auto"/>
          <w:sz w:val="24"/>
          <w:szCs w:val="24"/>
          <w:u w:val="single"/>
        </w:rPr>
        <w:t>PREGÃO</w:t>
      </w:r>
      <w:r w:rsidRPr="007662B0">
        <w:rPr>
          <w:color w:val="auto"/>
          <w:sz w:val="24"/>
          <w:szCs w:val="24"/>
        </w:rPr>
        <w:t xml:space="preserve">, na forma </w:t>
      </w:r>
      <w:r w:rsidRPr="007662B0">
        <w:rPr>
          <w:b/>
          <w:color w:val="auto"/>
          <w:sz w:val="24"/>
          <w:szCs w:val="24"/>
        </w:rPr>
        <w:t>ELETRÔNICA</w:t>
      </w:r>
      <w:r w:rsidRPr="007662B0">
        <w:rPr>
          <w:color w:val="auto"/>
          <w:sz w:val="24"/>
          <w:szCs w:val="24"/>
        </w:rPr>
        <w:t>,</w:t>
      </w:r>
      <w:r w:rsidRPr="007662B0">
        <w:rPr>
          <w:rFonts w:eastAsia="Times New Roman"/>
          <w:color w:val="auto"/>
          <w:sz w:val="24"/>
          <w:szCs w:val="24"/>
        </w:rPr>
        <w:t xml:space="preserve"> </w:t>
      </w:r>
      <w:r w:rsidRPr="007662B0">
        <w:rPr>
          <w:color w:val="auto"/>
          <w:sz w:val="24"/>
          <w:szCs w:val="24"/>
        </w:rPr>
        <w:t xml:space="preserve">do Tipo </w:t>
      </w:r>
      <w:r w:rsidRPr="007662B0">
        <w:rPr>
          <w:b/>
          <w:color w:val="auto"/>
          <w:sz w:val="24"/>
          <w:szCs w:val="24"/>
        </w:rPr>
        <w:t>MENOR PREÇO</w:t>
      </w:r>
      <w:r w:rsidRPr="007662B0">
        <w:rPr>
          <w:b/>
          <w:color w:val="auto"/>
        </w:rPr>
        <w:t xml:space="preserve">, </w:t>
      </w:r>
      <w:r w:rsidRPr="007662B0">
        <w:rPr>
          <w:color w:val="auto"/>
          <w:sz w:val="24"/>
          <w:szCs w:val="24"/>
        </w:rPr>
        <w:t xml:space="preserve">nos termos da </w:t>
      </w:r>
      <w:hyperlink r:id="rId12" w:history="1">
        <w:r w:rsidRPr="007662B0">
          <w:rPr>
            <w:rStyle w:val="Hyperlink"/>
            <w:color w:val="auto"/>
            <w:sz w:val="24"/>
            <w:szCs w:val="24"/>
          </w:rPr>
          <w:t>Lei federal nº 14.133, de 1º de abril de 2021</w:t>
        </w:r>
      </w:hyperlink>
      <w:r w:rsidRPr="007662B0">
        <w:rPr>
          <w:color w:val="auto"/>
          <w:sz w:val="24"/>
          <w:szCs w:val="24"/>
        </w:rPr>
        <w:t>, do Ato da Mesa nº 4/2024 e ainda, de acordo com as demais normas aplicáveis e condições estabelecidas neste Edital</w:t>
      </w:r>
      <w:r w:rsidRPr="007662B0">
        <w:rPr>
          <w:rFonts w:eastAsia="Times New Roman"/>
          <w:color w:val="auto"/>
          <w:sz w:val="24"/>
          <w:szCs w:val="24"/>
        </w:rPr>
        <w:t>.</w:t>
      </w:r>
    </w:p>
    <w:p w14:paraId="58DAD9E8" w14:textId="77777777" w:rsidR="00AC539E" w:rsidRPr="007662B0" w:rsidRDefault="00AC539E" w:rsidP="00523E3E">
      <w:pPr>
        <w:pStyle w:val="Nivel2"/>
        <w:numPr>
          <w:ilvl w:val="0"/>
          <w:numId w:val="0"/>
        </w:numPr>
        <w:spacing w:before="0" w:after="0" w:line="240" w:lineRule="auto"/>
        <w:rPr>
          <w:sz w:val="24"/>
          <w:szCs w:val="24"/>
        </w:rPr>
      </w:pPr>
    </w:p>
    <w:p w14:paraId="00B217AE" w14:textId="1315EB82" w:rsidR="003C7A23" w:rsidRPr="0056333E" w:rsidRDefault="00124B5F" w:rsidP="00006184">
      <w:pPr>
        <w:pStyle w:val="Nivel01"/>
        <w:rPr>
          <w:lang w:eastAsia="en-US"/>
        </w:rPr>
      </w:pPr>
      <w:bookmarkStart w:id="1" w:name="_Toc135469223"/>
      <w:r w:rsidRPr="007662B0">
        <w:rPr>
          <w:lang w:eastAsia="en-US"/>
        </w:rPr>
        <w:t xml:space="preserve">1. </w:t>
      </w:r>
      <w:r w:rsidR="003C7A23" w:rsidRPr="007662B0">
        <w:rPr>
          <w:lang w:eastAsia="en-US"/>
        </w:rPr>
        <w:t>DO OBJETO</w:t>
      </w:r>
      <w:bookmarkEnd w:id="1"/>
    </w:p>
    <w:p w14:paraId="27FCBE07" w14:textId="77777777" w:rsidR="00293F11" w:rsidRPr="00C66301" w:rsidRDefault="00293F11" w:rsidP="00293F11">
      <w:pPr>
        <w:rPr>
          <w:lang w:eastAsia="en-US"/>
        </w:rPr>
      </w:pPr>
    </w:p>
    <w:p w14:paraId="7975F81C" w14:textId="334B23ED" w:rsidR="005C3F83" w:rsidRPr="00C66301" w:rsidRDefault="00293F11" w:rsidP="005C3F83">
      <w:pPr>
        <w:jc w:val="both"/>
        <w:rPr>
          <w:rFonts w:ascii="Arial" w:hAnsi="Arial" w:cs="Arial"/>
          <w:b/>
          <w:color w:val="C00000"/>
        </w:rPr>
      </w:pPr>
      <w:r w:rsidRPr="00C66301">
        <w:rPr>
          <w:rFonts w:ascii="Arial" w:hAnsi="Arial" w:cs="Arial"/>
        </w:rPr>
        <w:t>1.1.</w:t>
      </w:r>
      <w:r w:rsidRPr="00C66301">
        <w:rPr>
          <w:rFonts w:ascii="Arial" w:hAnsi="Arial" w:cs="Arial"/>
        </w:rPr>
        <w:tab/>
      </w:r>
      <w:r w:rsidR="005C3F83" w:rsidRPr="00C66301">
        <w:rPr>
          <w:rFonts w:ascii="Arial" w:hAnsi="Arial" w:cs="Arial"/>
        </w:rPr>
        <w:t xml:space="preserve">O objeto desta contratação, qualificado como SERVIÇO COMUM DE ENGENHARIA, </w:t>
      </w:r>
      <w:r w:rsidR="00513503" w:rsidRPr="00C66301">
        <w:rPr>
          <w:rFonts w:ascii="Arial" w:hAnsi="Arial" w:cs="Arial"/>
        </w:rPr>
        <w:t xml:space="preserve">sob o regime de </w:t>
      </w:r>
      <w:r w:rsidR="00C66301" w:rsidRPr="00C66301">
        <w:rPr>
          <w:rFonts w:ascii="Arial" w:hAnsi="Arial" w:cs="Arial"/>
        </w:rPr>
        <w:t xml:space="preserve">EMPREITADA POR PREÇO GLOBAL, </w:t>
      </w:r>
      <w:r w:rsidR="00513503" w:rsidRPr="00C66301">
        <w:rPr>
          <w:rFonts w:ascii="Arial" w:hAnsi="Arial" w:cs="Arial"/>
        </w:rPr>
        <w:t xml:space="preserve">conforme condições, quantidades e exigências estabelecidas neste Edital e seus anexos, </w:t>
      </w:r>
      <w:r w:rsidR="005C3F83" w:rsidRPr="00C66301">
        <w:rPr>
          <w:rFonts w:ascii="Arial" w:hAnsi="Arial" w:cs="Arial"/>
        </w:rPr>
        <w:t>consiste</w:t>
      </w:r>
      <w:r w:rsidR="00C66301" w:rsidRPr="00C66301">
        <w:rPr>
          <w:rFonts w:ascii="Arial" w:hAnsi="Arial" w:cs="Arial"/>
        </w:rPr>
        <w:t xml:space="preserve"> na</w:t>
      </w:r>
      <w:r w:rsidR="005C3F83" w:rsidRPr="00C66301">
        <w:rPr>
          <w:rFonts w:ascii="Arial" w:hAnsi="Arial" w:cs="Arial"/>
        </w:rPr>
        <w:t xml:space="preserve"> </w:t>
      </w:r>
      <w:r w:rsidR="00C66301" w:rsidRPr="00C66301">
        <w:rPr>
          <w:rFonts w:ascii="Arial" w:hAnsi="Arial" w:cs="Arial"/>
          <w:b/>
        </w:rPr>
        <w:t>contratação de empresa especializada para reforço do guarda corpo do plenário Juscelino Kubitschek, confecção e aplicação de 12 portas de segurança, em aço inox e vidro laminado e temperado, no mesmo padrão utilizado nas dependências da ALESP, compreendendo intervenções de natureza civil, confecção e instalação de cabeamentos, controles e motorizações, nos locais indicados no projeto básico, e elaboração de plano de ataque com fornecimento total de materiais de consumo, ferramental, mão-de-obra e supervisão, nas dependências da Assembleia Legislativa do Estado de São Paulo.</w:t>
      </w:r>
    </w:p>
    <w:p w14:paraId="4044E0D4" w14:textId="72F6A793" w:rsidR="00432ADE" w:rsidRPr="00C66301" w:rsidRDefault="00432ADE" w:rsidP="007A18F1">
      <w:pPr>
        <w:pStyle w:val="Nvel2-Red"/>
        <w:numPr>
          <w:ilvl w:val="0"/>
          <w:numId w:val="0"/>
        </w:numPr>
        <w:spacing w:before="0" w:after="0" w:line="240" w:lineRule="auto"/>
        <w:rPr>
          <w:color w:val="auto"/>
          <w:sz w:val="24"/>
          <w:szCs w:val="24"/>
        </w:rPr>
      </w:pPr>
    </w:p>
    <w:p w14:paraId="1EDBE1A5" w14:textId="0E7A1017" w:rsidR="007A18F1" w:rsidRPr="00C66301" w:rsidRDefault="007A18F1" w:rsidP="007A18F1">
      <w:pPr>
        <w:contextualSpacing/>
        <w:jc w:val="both"/>
        <w:rPr>
          <w:rFonts w:ascii="Arial" w:hAnsi="Arial" w:cs="Arial"/>
        </w:rPr>
      </w:pPr>
      <w:r w:rsidRPr="00C66301">
        <w:rPr>
          <w:rFonts w:ascii="Arial" w:hAnsi="Arial" w:cs="Arial"/>
        </w:rPr>
        <w:t>1.2. Considera-se como "</w:t>
      </w:r>
      <w:r w:rsidR="00A60C5F" w:rsidRPr="00C66301">
        <w:rPr>
          <w:rFonts w:ascii="Arial" w:hAnsi="Arial" w:cs="Arial"/>
        </w:rPr>
        <w:t>serviço</w:t>
      </w:r>
      <w:r w:rsidRPr="00C66301">
        <w:rPr>
          <w:rFonts w:ascii="Arial" w:hAnsi="Arial" w:cs="Arial"/>
        </w:rPr>
        <w:t xml:space="preserve"> comum de engenharia" aquel</w:t>
      </w:r>
      <w:r w:rsidR="00A60C5F" w:rsidRPr="00C66301">
        <w:rPr>
          <w:rFonts w:ascii="Arial" w:hAnsi="Arial" w:cs="Arial"/>
        </w:rPr>
        <w:t>e</w:t>
      </w:r>
      <w:r w:rsidRPr="00C66301">
        <w:rPr>
          <w:rFonts w:ascii="Arial" w:hAnsi="Arial" w:cs="Arial"/>
        </w:rPr>
        <w:t xml:space="preserve"> corriqueir</w:t>
      </w:r>
      <w:r w:rsidR="00A60C5F" w:rsidRPr="00C66301">
        <w:rPr>
          <w:rFonts w:ascii="Arial" w:hAnsi="Arial" w:cs="Arial"/>
        </w:rPr>
        <w:t>o</w:t>
      </w:r>
      <w:r w:rsidRPr="00C66301">
        <w:rPr>
          <w:rFonts w:ascii="Arial" w:hAnsi="Arial" w:cs="Arial"/>
        </w:rPr>
        <w:t xml:space="preserve">, cujos métodos construtivos, equipamentos e materiais utilizados para a sua feitura sejam frequentemente empregados em determinada região e apta de ser bem executada pela maior parte do universo de potenciais licitantes disponíveis e que, por sua homogeneidade ou baixa complexidade, não possa ser classificada como obra especial. </w:t>
      </w:r>
    </w:p>
    <w:p w14:paraId="14DA04CD" w14:textId="0AF6EBB7" w:rsidR="00A60C5F" w:rsidRPr="00C66301" w:rsidRDefault="00A60C5F" w:rsidP="00A60C5F">
      <w:pPr>
        <w:contextualSpacing/>
        <w:jc w:val="both"/>
        <w:rPr>
          <w:rFonts w:ascii="Arial" w:hAnsi="Arial" w:cs="Arial"/>
          <w:highlight w:val="yellow"/>
        </w:rPr>
      </w:pPr>
    </w:p>
    <w:p w14:paraId="1792A030" w14:textId="733B60A8" w:rsidR="001D175A" w:rsidRPr="00C66301" w:rsidRDefault="001D175A" w:rsidP="001D175A">
      <w:pPr>
        <w:jc w:val="both"/>
        <w:rPr>
          <w:rFonts w:ascii="Arial" w:hAnsi="Arial" w:cs="Arial"/>
          <w:iCs/>
        </w:rPr>
      </w:pPr>
      <w:r w:rsidRPr="00C66301">
        <w:rPr>
          <w:rFonts w:ascii="Arial" w:hAnsi="Arial" w:cs="Arial"/>
          <w:iCs/>
        </w:rPr>
        <w:t>1.3. A licitação será realizada em único item.</w:t>
      </w:r>
    </w:p>
    <w:p w14:paraId="6F181D7D" w14:textId="77777777" w:rsidR="001D175A" w:rsidRPr="001D175A" w:rsidRDefault="001D175A" w:rsidP="001D175A">
      <w:pPr>
        <w:jc w:val="both"/>
        <w:rPr>
          <w:rFonts w:ascii="Arial" w:hAnsi="Arial" w:cs="Arial"/>
          <w:iCs/>
          <w:color w:val="FF0000"/>
        </w:rPr>
      </w:pPr>
    </w:p>
    <w:p w14:paraId="362AFB15" w14:textId="2E0B5D1C" w:rsidR="003C7A23" w:rsidRPr="0056333E" w:rsidRDefault="00124B5F" w:rsidP="00006184">
      <w:pPr>
        <w:pStyle w:val="Nivel01"/>
      </w:pPr>
      <w:bookmarkStart w:id="2" w:name="_Toc135469225"/>
      <w:bookmarkStart w:id="3" w:name="_Hlk162443613"/>
      <w:r>
        <w:t xml:space="preserve">2. </w:t>
      </w:r>
      <w:r w:rsidR="003C7A23" w:rsidRPr="0056333E">
        <w:t>DA PARTICIPAÇÃO NA LICITAÇÃO</w:t>
      </w:r>
      <w:bookmarkEnd w:id="2"/>
    </w:p>
    <w:p w14:paraId="65A8A6CB" w14:textId="77777777" w:rsidR="000D62F2" w:rsidRPr="00076F2B" w:rsidRDefault="000D62F2" w:rsidP="00006184"/>
    <w:p w14:paraId="6CFE3240" w14:textId="58306597" w:rsidR="00FE2690" w:rsidRPr="00076F2B" w:rsidRDefault="00006184" w:rsidP="00006184">
      <w:pPr>
        <w:pStyle w:val="Nivel2"/>
        <w:numPr>
          <w:ilvl w:val="0"/>
          <w:numId w:val="0"/>
        </w:numPr>
        <w:spacing w:before="0" w:after="0" w:line="240" w:lineRule="auto"/>
        <w:rPr>
          <w:sz w:val="24"/>
          <w:szCs w:val="24"/>
        </w:rPr>
      </w:pPr>
      <w:bookmarkStart w:id="4" w:name="_Hlk135302270"/>
      <w:r>
        <w:rPr>
          <w:sz w:val="24"/>
          <w:szCs w:val="24"/>
        </w:rPr>
        <w:t xml:space="preserve">2.1. </w:t>
      </w:r>
      <w:r w:rsidR="00FE2690" w:rsidRPr="00076F2B">
        <w:rPr>
          <w:sz w:val="24"/>
          <w:szCs w:val="24"/>
        </w:rPr>
        <w:t xml:space="preserve">Poderão participar deste </w:t>
      </w:r>
      <w:r w:rsidR="00441EFC">
        <w:rPr>
          <w:sz w:val="24"/>
          <w:szCs w:val="24"/>
        </w:rPr>
        <w:t>certame</w:t>
      </w:r>
      <w:r w:rsidR="00FE2690" w:rsidRPr="00076F2B">
        <w:rPr>
          <w:sz w:val="24"/>
          <w:szCs w:val="24"/>
        </w:rPr>
        <w:t xml:space="preserve"> os interessados que estiverem previamente credenciados no Sistema de Cadastramento Unificado de Fornecedores - SICAF e no Sistema de Compras do Governo Federal (</w:t>
      </w:r>
      <w:hyperlink r:id="rId13" w:history="1">
        <w:r w:rsidR="00FE2690" w:rsidRPr="00076F2B">
          <w:rPr>
            <w:rStyle w:val="Hyperlink"/>
            <w:sz w:val="24"/>
            <w:szCs w:val="24"/>
          </w:rPr>
          <w:t>www.gov.br/compras</w:t>
        </w:r>
      </w:hyperlink>
      <w:r w:rsidR="00FE2690" w:rsidRPr="00076F2B">
        <w:rPr>
          <w:sz w:val="24"/>
          <w:szCs w:val="24"/>
        </w:rPr>
        <w:t>).</w:t>
      </w:r>
      <w:bookmarkEnd w:id="4"/>
    </w:p>
    <w:p w14:paraId="190DF9BF" w14:textId="77777777" w:rsidR="000D62F2" w:rsidRPr="00076F2B" w:rsidRDefault="000D62F2" w:rsidP="00006184">
      <w:pPr>
        <w:pStyle w:val="Nivel2"/>
        <w:numPr>
          <w:ilvl w:val="0"/>
          <w:numId w:val="0"/>
        </w:numPr>
        <w:spacing w:before="0" w:after="0" w:line="240" w:lineRule="auto"/>
        <w:rPr>
          <w:sz w:val="24"/>
          <w:szCs w:val="24"/>
        </w:rPr>
      </w:pPr>
    </w:p>
    <w:p w14:paraId="5604E69A" w14:textId="462B1AA6" w:rsidR="003C7A23" w:rsidRPr="00076F2B" w:rsidRDefault="002D7666" w:rsidP="006907D6">
      <w:pPr>
        <w:pStyle w:val="Nivel2"/>
        <w:numPr>
          <w:ilvl w:val="0"/>
          <w:numId w:val="0"/>
        </w:numPr>
        <w:spacing w:before="0" w:after="0" w:line="240" w:lineRule="auto"/>
        <w:rPr>
          <w:sz w:val="24"/>
          <w:szCs w:val="24"/>
        </w:rPr>
      </w:pPr>
      <w:r w:rsidRPr="00076F2B">
        <w:rPr>
          <w:sz w:val="24"/>
          <w:szCs w:val="24"/>
        </w:rPr>
        <w:t>2.1.1</w:t>
      </w:r>
      <w:r w:rsidR="00EF48E5">
        <w:rPr>
          <w:sz w:val="24"/>
          <w:szCs w:val="24"/>
        </w:rPr>
        <w:t>.</w:t>
      </w:r>
      <w:r w:rsidRPr="00076F2B">
        <w:rPr>
          <w:sz w:val="24"/>
          <w:szCs w:val="24"/>
        </w:rPr>
        <w:tab/>
      </w:r>
      <w:r w:rsidR="003C7A23" w:rsidRPr="00076F2B">
        <w:rPr>
          <w:sz w:val="24"/>
          <w:szCs w:val="24"/>
        </w:rPr>
        <w:t>O</w:t>
      </w:r>
      <w:bookmarkStart w:id="5" w:name="_Hlk135304247"/>
      <w:r w:rsidR="003C7A23" w:rsidRPr="00076F2B">
        <w:rPr>
          <w:sz w:val="24"/>
          <w:szCs w:val="24"/>
        </w:rPr>
        <w:t xml:space="preserve">s interessados deverão atender às condições exigidas no cadastramento no </w:t>
      </w:r>
      <w:r w:rsidR="00612449" w:rsidRPr="00076F2B">
        <w:rPr>
          <w:sz w:val="24"/>
          <w:szCs w:val="24"/>
        </w:rPr>
        <w:t>SICAF</w:t>
      </w:r>
      <w:r w:rsidR="003C7A23" w:rsidRPr="00076F2B">
        <w:rPr>
          <w:sz w:val="24"/>
          <w:szCs w:val="24"/>
        </w:rPr>
        <w:t xml:space="preserve"> até o terceiro dia útil anterior à data prevista para recebimento das propostas.</w:t>
      </w:r>
    </w:p>
    <w:p w14:paraId="712DC954" w14:textId="77777777" w:rsidR="000D62F2" w:rsidRPr="00F30ED2" w:rsidRDefault="000D62F2" w:rsidP="006907D6">
      <w:pPr>
        <w:pStyle w:val="Nivel2"/>
        <w:numPr>
          <w:ilvl w:val="0"/>
          <w:numId w:val="0"/>
        </w:numPr>
        <w:spacing w:before="0" w:after="0" w:line="240" w:lineRule="auto"/>
        <w:rPr>
          <w:sz w:val="24"/>
          <w:szCs w:val="24"/>
        </w:rPr>
      </w:pPr>
    </w:p>
    <w:bookmarkEnd w:id="5"/>
    <w:p w14:paraId="150F85FA" w14:textId="6133F7DC" w:rsidR="003C7A23" w:rsidRPr="00F30ED2" w:rsidRDefault="00F30ED2" w:rsidP="00C66301">
      <w:pPr>
        <w:pStyle w:val="Nivel2"/>
        <w:numPr>
          <w:ilvl w:val="0"/>
          <w:numId w:val="0"/>
        </w:numPr>
        <w:spacing w:before="0" w:after="0" w:line="240" w:lineRule="auto"/>
        <w:rPr>
          <w:sz w:val="24"/>
          <w:szCs w:val="24"/>
        </w:rPr>
      </w:pPr>
      <w:r>
        <w:rPr>
          <w:sz w:val="24"/>
          <w:szCs w:val="24"/>
        </w:rPr>
        <w:lastRenderedPageBreak/>
        <w:t xml:space="preserve">2.2. </w:t>
      </w:r>
      <w:r w:rsidR="003C7A23" w:rsidRPr="00F30ED2">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71BB3309" w14:textId="77777777" w:rsidR="000D62F2" w:rsidRPr="00F30ED2" w:rsidRDefault="000D62F2" w:rsidP="00C66301">
      <w:pPr>
        <w:pStyle w:val="Nivel2"/>
        <w:numPr>
          <w:ilvl w:val="0"/>
          <w:numId w:val="0"/>
        </w:numPr>
        <w:spacing w:before="0" w:after="0" w:line="240" w:lineRule="auto"/>
        <w:rPr>
          <w:sz w:val="24"/>
          <w:szCs w:val="24"/>
        </w:rPr>
      </w:pPr>
    </w:p>
    <w:p w14:paraId="0F938E1B" w14:textId="21B89EE5" w:rsidR="003C7A23" w:rsidRPr="00076F2B" w:rsidRDefault="00F30ED2" w:rsidP="00C66301">
      <w:pPr>
        <w:pStyle w:val="Nivel2"/>
        <w:numPr>
          <w:ilvl w:val="0"/>
          <w:numId w:val="0"/>
        </w:numPr>
        <w:spacing w:before="0" w:after="0" w:line="240" w:lineRule="auto"/>
        <w:rPr>
          <w:sz w:val="24"/>
          <w:szCs w:val="24"/>
        </w:rPr>
      </w:pPr>
      <w:r>
        <w:rPr>
          <w:sz w:val="24"/>
          <w:szCs w:val="24"/>
        </w:rPr>
        <w:t xml:space="preserve">2.3. </w:t>
      </w:r>
      <w:r w:rsidR="003C7A23" w:rsidRPr="00076F2B">
        <w:rPr>
          <w:sz w:val="24"/>
          <w:szCs w:val="24"/>
        </w:rPr>
        <w:t>É de responsabilidade do cadastrado conferir a exatidão dos seus dados cadastrais nos Sistemas relacionados no item anterior e mantê-los atualizados junto aos órgãos responsáveis pela informação, devendo proceder, imediatamente, à correção ou à alteração dos registros tão logo identifique incorreção ou aqueles se tornem desatualizados.</w:t>
      </w:r>
    </w:p>
    <w:p w14:paraId="3EEDB08D" w14:textId="77777777" w:rsidR="000D62F2" w:rsidRPr="00076F2B" w:rsidRDefault="000D62F2" w:rsidP="00C66301">
      <w:pPr>
        <w:pStyle w:val="Nivel2"/>
        <w:numPr>
          <w:ilvl w:val="0"/>
          <w:numId w:val="0"/>
        </w:numPr>
        <w:spacing w:before="0" w:after="0" w:line="240" w:lineRule="auto"/>
        <w:rPr>
          <w:sz w:val="24"/>
          <w:szCs w:val="24"/>
        </w:rPr>
      </w:pPr>
    </w:p>
    <w:p w14:paraId="2ABF63D2" w14:textId="0C4EC1BB" w:rsidR="003C7A23" w:rsidRPr="00076F2B" w:rsidRDefault="00F30ED2" w:rsidP="00C66301">
      <w:pPr>
        <w:pStyle w:val="Nivel2"/>
        <w:numPr>
          <w:ilvl w:val="0"/>
          <w:numId w:val="0"/>
        </w:numPr>
        <w:spacing w:before="0" w:after="0" w:line="240" w:lineRule="auto"/>
        <w:rPr>
          <w:sz w:val="24"/>
          <w:szCs w:val="24"/>
        </w:rPr>
      </w:pPr>
      <w:r>
        <w:rPr>
          <w:sz w:val="24"/>
          <w:szCs w:val="24"/>
        </w:rPr>
        <w:t xml:space="preserve">2.4. </w:t>
      </w:r>
      <w:r w:rsidR="003C7A23" w:rsidRPr="00076F2B">
        <w:rPr>
          <w:sz w:val="24"/>
          <w:szCs w:val="24"/>
        </w:rPr>
        <w:t>A não observância do disposto no item anterior poderá ensejar desclassificação no momento da habilitação.</w:t>
      </w:r>
    </w:p>
    <w:p w14:paraId="5EE86716" w14:textId="77777777" w:rsidR="003D7120" w:rsidRPr="00076F2B" w:rsidRDefault="003D7120" w:rsidP="00C765EA">
      <w:pPr>
        <w:pStyle w:val="Nivel2"/>
        <w:numPr>
          <w:ilvl w:val="0"/>
          <w:numId w:val="0"/>
        </w:numPr>
        <w:spacing w:before="0" w:after="0" w:line="240" w:lineRule="auto"/>
        <w:rPr>
          <w:sz w:val="24"/>
          <w:szCs w:val="24"/>
        </w:rPr>
      </w:pPr>
    </w:p>
    <w:p w14:paraId="1E54BE7B" w14:textId="4E15127F" w:rsidR="003C7A23" w:rsidRPr="00076F2B" w:rsidRDefault="00F30ED2" w:rsidP="00F30ED2">
      <w:pPr>
        <w:pStyle w:val="Nivel2"/>
        <w:numPr>
          <w:ilvl w:val="0"/>
          <w:numId w:val="0"/>
        </w:numPr>
        <w:spacing w:before="0" w:after="0" w:line="240" w:lineRule="auto"/>
        <w:rPr>
          <w:sz w:val="24"/>
          <w:szCs w:val="24"/>
        </w:rPr>
      </w:pPr>
      <w:bookmarkStart w:id="6" w:name="_Ref117000692"/>
      <w:r>
        <w:rPr>
          <w:sz w:val="24"/>
          <w:szCs w:val="24"/>
        </w:rPr>
        <w:t xml:space="preserve">2.5. </w:t>
      </w:r>
      <w:r w:rsidR="003C7A23" w:rsidRPr="00076F2B">
        <w:rPr>
          <w:sz w:val="24"/>
          <w:szCs w:val="24"/>
        </w:rPr>
        <w:t>Não poderão disputar esta licitação:</w:t>
      </w:r>
      <w:bookmarkEnd w:id="6"/>
    </w:p>
    <w:p w14:paraId="031D5A29" w14:textId="77777777" w:rsidR="000D62F2" w:rsidRPr="00076F2B" w:rsidRDefault="000D62F2" w:rsidP="000D62F2">
      <w:pPr>
        <w:pStyle w:val="Nivel2"/>
        <w:numPr>
          <w:ilvl w:val="0"/>
          <w:numId w:val="0"/>
        </w:numPr>
        <w:spacing w:before="0" w:after="0" w:line="240" w:lineRule="auto"/>
        <w:rPr>
          <w:sz w:val="24"/>
          <w:szCs w:val="24"/>
        </w:rPr>
      </w:pPr>
    </w:p>
    <w:p w14:paraId="341C241D" w14:textId="08F10764" w:rsidR="003C7A23" w:rsidRPr="0056333E" w:rsidRDefault="00F30ED2" w:rsidP="00F30ED2">
      <w:pPr>
        <w:pStyle w:val="Nivel3"/>
        <w:numPr>
          <w:ilvl w:val="0"/>
          <w:numId w:val="0"/>
        </w:numPr>
        <w:spacing w:before="0" w:after="0" w:line="240" w:lineRule="auto"/>
        <w:ind w:left="284"/>
        <w:rPr>
          <w:sz w:val="24"/>
          <w:szCs w:val="24"/>
        </w:rPr>
      </w:pPr>
      <w:bookmarkStart w:id="7" w:name="_Ref113883338"/>
      <w:r>
        <w:rPr>
          <w:sz w:val="24"/>
          <w:szCs w:val="24"/>
        </w:rPr>
        <w:t xml:space="preserve">2.5.1. </w:t>
      </w:r>
      <w:r w:rsidR="003C7A23" w:rsidRPr="00076F2B">
        <w:rPr>
          <w:sz w:val="24"/>
          <w:szCs w:val="24"/>
        </w:rPr>
        <w:t>aquele</w:t>
      </w:r>
      <w:r w:rsidR="003C7A23" w:rsidRPr="0056333E">
        <w:rPr>
          <w:sz w:val="24"/>
          <w:szCs w:val="24"/>
        </w:rPr>
        <w:t xml:space="preserve"> que não atenda às condições deste Edital e seu(s) anexo(s);</w:t>
      </w:r>
    </w:p>
    <w:p w14:paraId="68D84B47" w14:textId="77777777" w:rsidR="00E92B4E" w:rsidRPr="0056333E" w:rsidRDefault="00E92B4E" w:rsidP="00E92B4E">
      <w:pPr>
        <w:pStyle w:val="Nivel3"/>
        <w:numPr>
          <w:ilvl w:val="0"/>
          <w:numId w:val="0"/>
        </w:numPr>
        <w:spacing w:before="0" w:after="0" w:line="240" w:lineRule="auto"/>
        <w:ind w:left="284"/>
        <w:rPr>
          <w:sz w:val="24"/>
          <w:szCs w:val="24"/>
        </w:rPr>
      </w:pPr>
    </w:p>
    <w:p w14:paraId="36A2458D" w14:textId="0000D83C" w:rsidR="003C7A23" w:rsidRPr="0056333E" w:rsidRDefault="00F30ED2" w:rsidP="00F30ED2">
      <w:pPr>
        <w:pStyle w:val="Nivel3"/>
        <w:numPr>
          <w:ilvl w:val="0"/>
          <w:numId w:val="0"/>
        </w:numPr>
        <w:spacing w:before="0" w:after="0" w:line="240" w:lineRule="auto"/>
        <w:ind w:left="284"/>
        <w:rPr>
          <w:sz w:val="24"/>
          <w:szCs w:val="24"/>
        </w:rPr>
      </w:pPr>
      <w:bookmarkStart w:id="8" w:name="_Ref114659912"/>
      <w:r>
        <w:rPr>
          <w:sz w:val="24"/>
          <w:szCs w:val="24"/>
        </w:rPr>
        <w:t xml:space="preserve">2.5.2. </w:t>
      </w:r>
      <w:r w:rsidR="003C7A23" w:rsidRPr="0056333E">
        <w:rPr>
          <w:sz w:val="24"/>
          <w:szCs w:val="24"/>
        </w:rPr>
        <w:t>autor do anteprojeto, do projeto básico ou do projeto executivo, pessoa física ou jurídica, quando a licitação versar sobre serviços ou fornecimento de bens a ele relacionados;</w:t>
      </w:r>
      <w:bookmarkEnd w:id="7"/>
      <w:bookmarkEnd w:id="8"/>
    </w:p>
    <w:p w14:paraId="61A796DD" w14:textId="77777777" w:rsidR="00E92B4E" w:rsidRPr="0056333E" w:rsidRDefault="00E92B4E" w:rsidP="00E92B4E">
      <w:pPr>
        <w:pStyle w:val="Nivel3"/>
        <w:numPr>
          <w:ilvl w:val="0"/>
          <w:numId w:val="0"/>
        </w:numPr>
        <w:spacing w:before="0" w:after="0" w:line="240" w:lineRule="auto"/>
        <w:ind w:left="284"/>
        <w:rPr>
          <w:sz w:val="24"/>
          <w:szCs w:val="24"/>
        </w:rPr>
      </w:pPr>
    </w:p>
    <w:p w14:paraId="0A5303F9" w14:textId="268FFE52" w:rsidR="003C7A23" w:rsidRPr="0056333E" w:rsidRDefault="00F30ED2" w:rsidP="00F30ED2">
      <w:pPr>
        <w:pStyle w:val="Nivel3"/>
        <w:numPr>
          <w:ilvl w:val="0"/>
          <w:numId w:val="0"/>
        </w:numPr>
        <w:spacing w:before="0" w:after="0" w:line="240" w:lineRule="auto"/>
        <w:ind w:left="284"/>
        <w:rPr>
          <w:sz w:val="24"/>
          <w:szCs w:val="24"/>
        </w:rPr>
      </w:pPr>
      <w:bookmarkStart w:id="9" w:name="_Ref114659913"/>
      <w:bookmarkStart w:id="10" w:name="_Ref113883339"/>
      <w:r>
        <w:rPr>
          <w:sz w:val="24"/>
          <w:szCs w:val="24"/>
        </w:rPr>
        <w:t xml:space="preserve">2.5.3. </w:t>
      </w:r>
      <w:r w:rsidR="003C7A23" w:rsidRPr="0056333E">
        <w:rPr>
          <w:sz w:val="24"/>
          <w:szCs w:val="24"/>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serviços ou fornecimento de bens a ela necessários;</w:t>
      </w:r>
      <w:bookmarkEnd w:id="9"/>
      <w:r w:rsidR="003C7A23" w:rsidRPr="0056333E">
        <w:rPr>
          <w:sz w:val="24"/>
          <w:szCs w:val="24"/>
        </w:rPr>
        <w:t xml:space="preserve"> </w:t>
      </w:r>
      <w:bookmarkEnd w:id="10"/>
    </w:p>
    <w:p w14:paraId="49D10B55" w14:textId="77777777" w:rsidR="00E92B4E" w:rsidRPr="0056333E" w:rsidRDefault="00E92B4E" w:rsidP="00E92B4E">
      <w:pPr>
        <w:pStyle w:val="Nivel3"/>
        <w:numPr>
          <w:ilvl w:val="0"/>
          <w:numId w:val="0"/>
        </w:numPr>
        <w:spacing w:before="0" w:after="0" w:line="240" w:lineRule="auto"/>
        <w:ind w:left="284"/>
        <w:rPr>
          <w:sz w:val="24"/>
          <w:szCs w:val="24"/>
        </w:rPr>
      </w:pPr>
    </w:p>
    <w:p w14:paraId="2DCC2174" w14:textId="5E2223EC" w:rsidR="003C7A23" w:rsidRPr="0056333E" w:rsidRDefault="00F30ED2" w:rsidP="00F30ED2">
      <w:pPr>
        <w:pStyle w:val="Nivel3"/>
        <w:numPr>
          <w:ilvl w:val="0"/>
          <w:numId w:val="0"/>
        </w:numPr>
        <w:spacing w:before="0" w:after="0" w:line="240" w:lineRule="auto"/>
        <w:ind w:left="284"/>
        <w:rPr>
          <w:sz w:val="24"/>
          <w:szCs w:val="24"/>
        </w:rPr>
      </w:pPr>
      <w:bookmarkStart w:id="11" w:name="_Ref113883003"/>
      <w:r>
        <w:rPr>
          <w:sz w:val="24"/>
          <w:szCs w:val="24"/>
        </w:rPr>
        <w:t xml:space="preserve">2.5.4. </w:t>
      </w:r>
      <w:r w:rsidR="003C7A23" w:rsidRPr="0056333E">
        <w:rPr>
          <w:sz w:val="24"/>
          <w:szCs w:val="24"/>
        </w:rPr>
        <w:t>pessoa física ou jurídica que se encontre, ao tempo da licitação, impossibilitada de participar da licitação em decorrência de sanção que lhe foi imposta;</w:t>
      </w:r>
      <w:bookmarkEnd w:id="11"/>
    </w:p>
    <w:p w14:paraId="2675CB8D" w14:textId="77777777" w:rsidR="00E92B4E" w:rsidRPr="0056333E" w:rsidRDefault="00E92B4E" w:rsidP="00E92B4E">
      <w:pPr>
        <w:pStyle w:val="Nivel3"/>
        <w:numPr>
          <w:ilvl w:val="0"/>
          <w:numId w:val="0"/>
        </w:numPr>
        <w:spacing w:before="0" w:after="0" w:line="240" w:lineRule="auto"/>
        <w:ind w:left="284"/>
        <w:rPr>
          <w:sz w:val="24"/>
          <w:szCs w:val="24"/>
        </w:rPr>
      </w:pPr>
    </w:p>
    <w:p w14:paraId="0B2C2940" w14:textId="4984BBFD" w:rsidR="003C7A23" w:rsidRPr="0056333E" w:rsidRDefault="00F30ED2" w:rsidP="00F30ED2">
      <w:pPr>
        <w:pStyle w:val="Nivel3"/>
        <w:numPr>
          <w:ilvl w:val="0"/>
          <w:numId w:val="0"/>
        </w:numPr>
        <w:spacing w:before="0" w:after="0" w:line="240" w:lineRule="auto"/>
        <w:ind w:left="284"/>
        <w:rPr>
          <w:sz w:val="24"/>
          <w:szCs w:val="24"/>
        </w:rPr>
      </w:pPr>
      <w:r>
        <w:rPr>
          <w:sz w:val="24"/>
          <w:szCs w:val="24"/>
        </w:rPr>
        <w:t xml:space="preserve">2.5.5. </w:t>
      </w:r>
      <w:r w:rsidR="003C7A23" w:rsidRPr="0056333E">
        <w:rPr>
          <w:sz w:val="24"/>
          <w:szCs w:val="24"/>
        </w:rPr>
        <w:t>aquele que mantenha vínculo de natureza técnica, comercial, econômica, financeira, trabalhista ou civil com dirigente do órgão ou entidade contratante ou com agente público que desempenhe função na licitação ou atue na fiscalização ou na gestão do contrato, ou que deles seja cônjuge, companheiro ou parente em linha reta, colateral ou por afinidade, até o terceiro grau;</w:t>
      </w:r>
    </w:p>
    <w:p w14:paraId="71863213" w14:textId="77777777" w:rsidR="00E92B4E" w:rsidRPr="0056333E" w:rsidRDefault="00E92B4E" w:rsidP="00E92B4E">
      <w:pPr>
        <w:pStyle w:val="Nivel3"/>
        <w:numPr>
          <w:ilvl w:val="0"/>
          <w:numId w:val="0"/>
        </w:numPr>
        <w:spacing w:before="0" w:after="0" w:line="240" w:lineRule="auto"/>
        <w:ind w:left="284"/>
        <w:rPr>
          <w:sz w:val="24"/>
          <w:szCs w:val="24"/>
        </w:rPr>
      </w:pPr>
    </w:p>
    <w:p w14:paraId="38372204" w14:textId="5D01EA96" w:rsidR="003C7A23" w:rsidRPr="0056333E" w:rsidRDefault="00F30ED2" w:rsidP="00F30ED2">
      <w:pPr>
        <w:pStyle w:val="Nivel3"/>
        <w:numPr>
          <w:ilvl w:val="0"/>
          <w:numId w:val="0"/>
        </w:numPr>
        <w:spacing w:before="0" w:after="0" w:line="240" w:lineRule="auto"/>
        <w:ind w:left="284"/>
        <w:rPr>
          <w:sz w:val="24"/>
          <w:szCs w:val="24"/>
        </w:rPr>
      </w:pPr>
      <w:bookmarkStart w:id="12" w:name="_Ref113883579"/>
      <w:r>
        <w:rPr>
          <w:sz w:val="24"/>
          <w:szCs w:val="24"/>
        </w:rPr>
        <w:t xml:space="preserve">2.5.6. </w:t>
      </w:r>
      <w:r w:rsidR="003C7A23" w:rsidRPr="0056333E">
        <w:rPr>
          <w:sz w:val="24"/>
          <w:szCs w:val="24"/>
        </w:rPr>
        <w:t>empresas controladoras, controladas ou coligadas, nos termos da Lei nº 6.404, de 15 de dezembro de 1976, concorrendo entre si;</w:t>
      </w:r>
      <w:bookmarkEnd w:id="12"/>
    </w:p>
    <w:p w14:paraId="4D1C36E2" w14:textId="77777777" w:rsidR="00E92B4E" w:rsidRPr="0056333E" w:rsidRDefault="00E92B4E" w:rsidP="00E92B4E">
      <w:pPr>
        <w:pStyle w:val="Nivel3"/>
        <w:numPr>
          <w:ilvl w:val="0"/>
          <w:numId w:val="0"/>
        </w:numPr>
        <w:spacing w:before="0" w:after="0" w:line="240" w:lineRule="auto"/>
        <w:ind w:left="284"/>
        <w:rPr>
          <w:sz w:val="24"/>
          <w:szCs w:val="24"/>
        </w:rPr>
      </w:pPr>
    </w:p>
    <w:p w14:paraId="3620BBE9" w14:textId="6CF4FFB2" w:rsidR="003C7A23" w:rsidRPr="0056333E" w:rsidRDefault="0068761E" w:rsidP="0068761E">
      <w:pPr>
        <w:pStyle w:val="Nivel3"/>
        <w:numPr>
          <w:ilvl w:val="0"/>
          <w:numId w:val="0"/>
        </w:numPr>
        <w:spacing w:before="0" w:after="0" w:line="240" w:lineRule="auto"/>
        <w:ind w:left="284"/>
        <w:rPr>
          <w:sz w:val="24"/>
          <w:szCs w:val="24"/>
        </w:rPr>
      </w:pPr>
      <w:r>
        <w:rPr>
          <w:sz w:val="24"/>
          <w:szCs w:val="24"/>
        </w:rPr>
        <w:t xml:space="preserve">2.5.7. </w:t>
      </w:r>
      <w:r w:rsidR="003C7A23" w:rsidRPr="0056333E">
        <w:rPr>
          <w:sz w:val="24"/>
          <w:szCs w:val="24"/>
        </w:rPr>
        <w:t>pessoa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1FCCC0F" w14:textId="77777777" w:rsidR="00E92B4E" w:rsidRPr="0056333E" w:rsidRDefault="00E92B4E" w:rsidP="00E92B4E">
      <w:pPr>
        <w:pStyle w:val="Nivel3"/>
        <w:numPr>
          <w:ilvl w:val="0"/>
          <w:numId w:val="0"/>
        </w:numPr>
        <w:spacing w:before="0" w:after="0" w:line="240" w:lineRule="auto"/>
        <w:ind w:left="284"/>
        <w:rPr>
          <w:sz w:val="24"/>
          <w:szCs w:val="24"/>
        </w:rPr>
      </w:pPr>
    </w:p>
    <w:p w14:paraId="20D5A5EC" w14:textId="3EDE3710" w:rsidR="003C7A23" w:rsidRPr="0056333E" w:rsidRDefault="0068761E" w:rsidP="0068761E">
      <w:pPr>
        <w:pStyle w:val="Nivel3"/>
        <w:numPr>
          <w:ilvl w:val="0"/>
          <w:numId w:val="0"/>
        </w:numPr>
        <w:spacing w:before="0" w:after="0" w:line="240" w:lineRule="auto"/>
        <w:ind w:left="284"/>
        <w:rPr>
          <w:sz w:val="24"/>
          <w:szCs w:val="24"/>
        </w:rPr>
      </w:pPr>
      <w:bookmarkStart w:id="13" w:name="_Ref113962336"/>
      <w:r>
        <w:rPr>
          <w:sz w:val="24"/>
          <w:szCs w:val="24"/>
        </w:rPr>
        <w:t xml:space="preserve">2.5.8. </w:t>
      </w:r>
      <w:r w:rsidR="003C7A23" w:rsidRPr="0056333E">
        <w:rPr>
          <w:sz w:val="24"/>
          <w:szCs w:val="24"/>
        </w:rPr>
        <w:t>agente público do órgão ou entidade licitante;</w:t>
      </w:r>
      <w:bookmarkEnd w:id="13"/>
    </w:p>
    <w:p w14:paraId="0C4F3B09" w14:textId="77777777" w:rsidR="00E92B4E" w:rsidRPr="0056333E" w:rsidRDefault="00E92B4E" w:rsidP="00E92B4E">
      <w:pPr>
        <w:pStyle w:val="Nivel3"/>
        <w:numPr>
          <w:ilvl w:val="0"/>
          <w:numId w:val="0"/>
        </w:numPr>
        <w:spacing w:before="0" w:after="0" w:line="240" w:lineRule="auto"/>
        <w:ind w:left="284"/>
        <w:rPr>
          <w:sz w:val="24"/>
          <w:szCs w:val="24"/>
        </w:rPr>
      </w:pPr>
    </w:p>
    <w:p w14:paraId="3066693E" w14:textId="131CFBB6" w:rsidR="008A48B1" w:rsidRPr="00A608F0" w:rsidRDefault="0068761E" w:rsidP="0068761E">
      <w:pPr>
        <w:pStyle w:val="Nivel3"/>
        <w:numPr>
          <w:ilvl w:val="0"/>
          <w:numId w:val="0"/>
        </w:numPr>
        <w:spacing w:before="0" w:after="0" w:line="240" w:lineRule="auto"/>
        <w:ind w:left="284"/>
        <w:rPr>
          <w:color w:val="auto"/>
          <w:sz w:val="24"/>
          <w:szCs w:val="24"/>
        </w:rPr>
      </w:pPr>
      <w:r w:rsidRPr="00A608F0">
        <w:rPr>
          <w:color w:val="auto"/>
          <w:sz w:val="24"/>
          <w:szCs w:val="24"/>
        </w:rPr>
        <w:lastRenderedPageBreak/>
        <w:t xml:space="preserve">2.5.9. </w:t>
      </w:r>
      <w:r w:rsidR="00262694" w:rsidRPr="00A608F0">
        <w:rPr>
          <w:color w:val="auto"/>
          <w:sz w:val="24"/>
          <w:szCs w:val="24"/>
        </w:rPr>
        <w:t>pessoas jurídicas reunidas em consórcio</w:t>
      </w:r>
      <w:r w:rsidR="009A7AB6" w:rsidRPr="00A608F0">
        <w:rPr>
          <w:color w:val="auto"/>
          <w:sz w:val="24"/>
          <w:szCs w:val="24"/>
        </w:rPr>
        <w:t xml:space="preserve"> que </w:t>
      </w:r>
      <w:r w:rsidR="00262694" w:rsidRPr="00A608F0">
        <w:rPr>
          <w:color w:val="auto"/>
          <w:sz w:val="24"/>
          <w:szCs w:val="24"/>
        </w:rPr>
        <w:t>não atend</w:t>
      </w:r>
      <w:r w:rsidR="00820C95" w:rsidRPr="00A608F0">
        <w:rPr>
          <w:color w:val="auto"/>
          <w:sz w:val="24"/>
          <w:szCs w:val="24"/>
        </w:rPr>
        <w:t>erem</w:t>
      </w:r>
      <w:r w:rsidR="00262694" w:rsidRPr="00A608F0">
        <w:rPr>
          <w:color w:val="auto"/>
          <w:sz w:val="24"/>
          <w:szCs w:val="24"/>
        </w:rPr>
        <w:t xml:space="preserve"> aos requisitos definidos no artigo 15 da Lei federal nº 14.133/2021; </w:t>
      </w:r>
    </w:p>
    <w:p w14:paraId="2C15615C" w14:textId="77777777" w:rsidR="008A48B1" w:rsidRDefault="008A48B1" w:rsidP="0068761E">
      <w:pPr>
        <w:pStyle w:val="Nivel3"/>
        <w:numPr>
          <w:ilvl w:val="0"/>
          <w:numId w:val="0"/>
        </w:numPr>
        <w:spacing w:before="0" w:after="0" w:line="240" w:lineRule="auto"/>
        <w:ind w:left="284"/>
        <w:rPr>
          <w:color w:val="C00000"/>
          <w:sz w:val="24"/>
          <w:szCs w:val="24"/>
          <w:highlight w:val="yellow"/>
          <w:u w:val="single"/>
        </w:rPr>
      </w:pPr>
    </w:p>
    <w:p w14:paraId="58D1E852" w14:textId="6ABAAA5B" w:rsidR="003C7A23" w:rsidRPr="0056333E" w:rsidRDefault="0068761E" w:rsidP="0068761E">
      <w:pPr>
        <w:pStyle w:val="Nivel3"/>
        <w:numPr>
          <w:ilvl w:val="0"/>
          <w:numId w:val="0"/>
        </w:numPr>
        <w:spacing w:before="0" w:after="0" w:line="240" w:lineRule="auto"/>
        <w:ind w:left="284"/>
        <w:rPr>
          <w:sz w:val="24"/>
          <w:szCs w:val="24"/>
        </w:rPr>
      </w:pPr>
      <w:r>
        <w:rPr>
          <w:sz w:val="24"/>
          <w:szCs w:val="24"/>
        </w:rPr>
        <w:t xml:space="preserve">2.5.10. </w:t>
      </w:r>
      <w:r w:rsidR="003C7A23" w:rsidRPr="0056333E">
        <w:rPr>
          <w:sz w:val="24"/>
          <w:szCs w:val="24"/>
        </w:rPr>
        <w:t>Organizações da Sociedade Civil de Interesse Público - OSCIP, atuando nessa condição;</w:t>
      </w:r>
    </w:p>
    <w:p w14:paraId="4094E293" w14:textId="77777777" w:rsidR="006A4A24" w:rsidRPr="0056333E" w:rsidRDefault="006A4A24" w:rsidP="006A4A24">
      <w:pPr>
        <w:pStyle w:val="Nivel3"/>
        <w:numPr>
          <w:ilvl w:val="0"/>
          <w:numId w:val="0"/>
        </w:numPr>
        <w:spacing w:before="0" w:after="0" w:line="240" w:lineRule="auto"/>
        <w:ind w:left="284"/>
        <w:rPr>
          <w:sz w:val="24"/>
          <w:szCs w:val="24"/>
        </w:rPr>
      </w:pPr>
    </w:p>
    <w:p w14:paraId="07CA7526" w14:textId="7902C883" w:rsidR="003C7A23" w:rsidRPr="0056333E" w:rsidRDefault="0068761E" w:rsidP="0068761E">
      <w:pPr>
        <w:pStyle w:val="Nivel3"/>
        <w:numPr>
          <w:ilvl w:val="0"/>
          <w:numId w:val="0"/>
        </w:numPr>
        <w:spacing w:before="0" w:after="0" w:line="240" w:lineRule="auto"/>
        <w:ind w:left="284"/>
        <w:rPr>
          <w:sz w:val="24"/>
          <w:szCs w:val="24"/>
        </w:rPr>
      </w:pPr>
      <w:r>
        <w:rPr>
          <w:sz w:val="24"/>
          <w:szCs w:val="24"/>
        </w:rPr>
        <w:t xml:space="preserve">2.5.11. </w:t>
      </w:r>
      <w:r w:rsidR="003C7A23" w:rsidRPr="0056333E">
        <w:rPr>
          <w:sz w:val="24"/>
          <w:szCs w:val="24"/>
        </w:rPr>
        <w:t xml:space="preserve">Não poderá participar, direta ou indiretamente, da licitação ou da execução do contrato agente público do órgão ou entidade contratante, devendo ser observadas as situações que possam configurar conflito de interesses no exercício ou após o exercício do cargo ou emprego, nos termos da legislação que disciplina a matéria, conforme </w:t>
      </w:r>
      <w:hyperlink r:id="rId14" w:anchor="art9§1" w:history="1">
        <w:r w:rsidR="003C7A23" w:rsidRPr="0056333E">
          <w:rPr>
            <w:rStyle w:val="Hyperlink"/>
            <w:sz w:val="24"/>
            <w:szCs w:val="24"/>
          </w:rPr>
          <w:t>§ 1º do art. 9º da Lei nº 14.133, de 2021</w:t>
        </w:r>
      </w:hyperlink>
      <w:r w:rsidR="003C7A23" w:rsidRPr="0056333E">
        <w:rPr>
          <w:sz w:val="24"/>
          <w:szCs w:val="24"/>
        </w:rPr>
        <w:t>.</w:t>
      </w:r>
    </w:p>
    <w:p w14:paraId="545438AF" w14:textId="77777777" w:rsidR="007B405B" w:rsidRPr="0056333E" w:rsidRDefault="007B405B" w:rsidP="006907D6">
      <w:pPr>
        <w:pStyle w:val="Nivel3"/>
        <w:numPr>
          <w:ilvl w:val="0"/>
          <w:numId w:val="0"/>
        </w:numPr>
        <w:spacing w:before="0" w:after="0" w:line="240" w:lineRule="auto"/>
        <w:ind w:left="284"/>
        <w:rPr>
          <w:sz w:val="24"/>
          <w:szCs w:val="24"/>
        </w:rPr>
      </w:pPr>
    </w:p>
    <w:p w14:paraId="7CFCE0BB" w14:textId="0792E84C" w:rsidR="003C7A23" w:rsidRPr="0056333E" w:rsidRDefault="0068761E" w:rsidP="0068761E">
      <w:pPr>
        <w:pStyle w:val="Nivel2"/>
        <w:numPr>
          <w:ilvl w:val="0"/>
          <w:numId w:val="0"/>
        </w:numPr>
        <w:spacing w:before="0" w:after="0" w:line="240" w:lineRule="auto"/>
        <w:rPr>
          <w:sz w:val="24"/>
          <w:szCs w:val="24"/>
        </w:rPr>
      </w:pPr>
      <w:r>
        <w:rPr>
          <w:sz w:val="24"/>
          <w:szCs w:val="24"/>
        </w:rPr>
        <w:t xml:space="preserve">2.6. </w:t>
      </w:r>
      <w:r w:rsidR="003C7A23" w:rsidRPr="0056333E">
        <w:rPr>
          <w:sz w:val="24"/>
          <w:szCs w:val="24"/>
        </w:rPr>
        <w:t xml:space="preserve">O impedimento de que trata o </w:t>
      </w:r>
      <w:r w:rsidR="00654B39" w:rsidRPr="00687D77">
        <w:rPr>
          <w:sz w:val="24"/>
          <w:szCs w:val="24"/>
        </w:rPr>
        <w:t>sub</w:t>
      </w:r>
      <w:r w:rsidR="003C7A23" w:rsidRPr="00687D77">
        <w:rPr>
          <w:sz w:val="24"/>
          <w:szCs w:val="24"/>
        </w:rPr>
        <w:t>item</w:t>
      </w:r>
      <w:r w:rsidR="00654B39" w:rsidRPr="00687D77">
        <w:rPr>
          <w:sz w:val="24"/>
          <w:szCs w:val="24"/>
        </w:rPr>
        <w:t xml:space="preserve"> 2.5.4</w:t>
      </w:r>
      <w:r w:rsidR="00687D77" w:rsidRPr="00687D77">
        <w:rPr>
          <w:sz w:val="24"/>
          <w:szCs w:val="24"/>
        </w:rPr>
        <w:t>.</w:t>
      </w:r>
      <w:r w:rsidR="00654B39" w:rsidRPr="0056333E">
        <w:rPr>
          <w:sz w:val="24"/>
          <w:szCs w:val="24"/>
        </w:rPr>
        <w:t xml:space="preserve"> </w:t>
      </w:r>
      <w:r w:rsidR="003C7A23" w:rsidRPr="0056333E">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p>
    <w:p w14:paraId="2C5F4DDA" w14:textId="77777777" w:rsidR="006A4A24" w:rsidRPr="0056333E" w:rsidRDefault="006A4A24" w:rsidP="006A4A24">
      <w:pPr>
        <w:pStyle w:val="Nivel2"/>
        <w:numPr>
          <w:ilvl w:val="0"/>
          <w:numId w:val="0"/>
        </w:numPr>
        <w:spacing w:before="0" w:after="0" w:line="240" w:lineRule="auto"/>
        <w:rPr>
          <w:sz w:val="24"/>
          <w:szCs w:val="24"/>
        </w:rPr>
      </w:pPr>
    </w:p>
    <w:p w14:paraId="0C467367" w14:textId="072DD168" w:rsidR="003C7A23" w:rsidRPr="0056333E" w:rsidRDefault="0068761E" w:rsidP="0068761E">
      <w:pPr>
        <w:pStyle w:val="Nivel2"/>
        <w:numPr>
          <w:ilvl w:val="0"/>
          <w:numId w:val="0"/>
        </w:numPr>
        <w:spacing w:before="0" w:after="0" w:line="240" w:lineRule="auto"/>
        <w:rPr>
          <w:sz w:val="24"/>
          <w:szCs w:val="24"/>
        </w:rPr>
      </w:pPr>
      <w:bookmarkStart w:id="14" w:name="art14§2"/>
      <w:bookmarkEnd w:id="14"/>
      <w:r>
        <w:rPr>
          <w:sz w:val="24"/>
          <w:szCs w:val="24"/>
        </w:rPr>
        <w:t xml:space="preserve">2.7. </w:t>
      </w:r>
      <w:r w:rsidR="003C7A23" w:rsidRPr="0056333E">
        <w:rPr>
          <w:sz w:val="24"/>
          <w:szCs w:val="24"/>
        </w:rPr>
        <w:t xml:space="preserve">A critério da Administração e exclusivamente a seu serviço, o autor dos projetos e a empresa a que se referem os </w:t>
      </w:r>
      <w:r w:rsidR="00654B39" w:rsidRPr="00687D77">
        <w:rPr>
          <w:sz w:val="24"/>
          <w:szCs w:val="24"/>
        </w:rPr>
        <w:t>sub</w:t>
      </w:r>
      <w:r w:rsidR="003C7A23" w:rsidRPr="00687D77">
        <w:rPr>
          <w:sz w:val="24"/>
          <w:szCs w:val="24"/>
        </w:rPr>
        <w:t xml:space="preserve">itens </w:t>
      </w:r>
      <w:r w:rsidR="00654B39" w:rsidRPr="00687D77">
        <w:rPr>
          <w:sz w:val="24"/>
          <w:szCs w:val="24"/>
        </w:rPr>
        <w:t>2.5.2</w:t>
      </w:r>
      <w:r w:rsidR="00687D77" w:rsidRPr="00687D77">
        <w:rPr>
          <w:sz w:val="24"/>
          <w:szCs w:val="24"/>
        </w:rPr>
        <w:t>.</w:t>
      </w:r>
      <w:r w:rsidR="00654B39" w:rsidRPr="00687D77">
        <w:rPr>
          <w:sz w:val="24"/>
          <w:szCs w:val="24"/>
        </w:rPr>
        <w:t xml:space="preserve"> </w:t>
      </w:r>
      <w:r w:rsidR="003C7A23" w:rsidRPr="00687D77">
        <w:rPr>
          <w:sz w:val="24"/>
          <w:szCs w:val="24"/>
        </w:rPr>
        <w:t xml:space="preserve">e </w:t>
      </w:r>
      <w:r w:rsidR="00654B39" w:rsidRPr="00687D77">
        <w:rPr>
          <w:sz w:val="24"/>
          <w:szCs w:val="24"/>
        </w:rPr>
        <w:t>2.5.3</w:t>
      </w:r>
      <w:r w:rsidR="00687D77" w:rsidRPr="00687D77">
        <w:rPr>
          <w:sz w:val="24"/>
          <w:szCs w:val="24"/>
        </w:rPr>
        <w:t>.</w:t>
      </w:r>
      <w:r w:rsidR="00654B39" w:rsidRPr="0056333E">
        <w:rPr>
          <w:sz w:val="24"/>
          <w:szCs w:val="24"/>
        </w:rPr>
        <w:t xml:space="preserve"> </w:t>
      </w:r>
      <w:r w:rsidR="003C7A23" w:rsidRPr="0056333E">
        <w:rPr>
          <w:sz w:val="24"/>
          <w:szCs w:val="24"/>
        </w:rPr>
        <w:t>poderão participar no apoio das atividades de planejamento da contratação, de execução da licitação ou de gestão do contrato, desde que sob supervisão exclusiva de agentes públicos do órgão ou entidade.</w:t>
      </w:r>
    </w:p>
    <w:p w14:paraId="5D928406" w14:textId="77777777" w:rsidR="006A4A24" w:rsidRPr="0056333E" w:rsidRDefault="006A4A24" w:rsidP="006A4A24">
      <w:pPr>
        <w:pStyle w:val="Nivel2"/>
        <w:numPr>
          <w:ilvl w:val="0"/>
          <w:numId w:val="0"/>
        </w:numPr>
        <w:spacing w:before="0" w:after="0" w:line="240" w:lineRule="auto"/>
        <w:rPr>
          <w:sz w:val="24"/>
          <w:szCs w:val="24"/>
        </w:rPr>
      </w:pPr>
    </w:p>
    <w:p w14:paraId="05C5E780" w14:textId="672AF191" w:rsidR="003C7A23" w:rsidRPr="0056333E" w:rsidRDefault="0068761E" w:rsidP="0068761E">
      <w:pPr>
        <w:pStyle w:val="Nivel2"/>
        <w:numPr>
          <w:ilvl w:val="0"/>
          <w:numId w:val="0"/>
        </w:numPr>
        <w:spacing w:before="0" w:after="0" w:line="240" w:lineRule="auto"/>
        <w:rPr>
          <w:sz w:val="24"/>
          <w:szCs w:val="24"/>
        </w:rPr>
      </w:pPr>
      <w:bookmarkStart w:id="15" w:name="art14§3"/>
      <w:bookmarkEnd w:id="15"/>
      <w:r>
        <w:rPr>
          <w:sz w:val="24"/>
          <w:szCs w:val="24"/>
        </w:rPr>
        <w:t xml:space="preserve">2.8. </w:t>
      </w:r>
      <w:r w:rsidR="003C7A23" w:rsidRPr="0056333E">
        <w:rPr>
          <w:sz w:val="24"/>
          <w:szCs w:val="24"/>
        </w:rPr>
        <w:t>Equiparam-se aos autores do projeto as empresas integrantes do mesmo grupo econômico.</w:t>
      </w:r>
    </w:p>
    <w:p w14:paraId="1B73F9B0" w14:textId="77777777" w:rsidR="006A4A24" w:rsidRPr="0056333E" w:rsidRDefault="006A4A24" w:rsidP="006A4A24">
      <w:pPr>
        <w:pStyle w:val="Nivel2"/>
        <w:numPr>
          <w:ilvl w:val="0"/>
          <w:numId w:val="0"/>
        </w:numPr>
        <w:spacing w:before="0" w:after="0" w:line="240" w:lineRule="auto"/>
        <w:rPr>
          <w:sz w:val="24"/>
          <w:szCs w:val="24"/>
        </w:rPr>
      </w:pPr>
    </w:p>
    <w:p w14:paraId="144ECC01" w14:textId="0E453EF6" w:rsidR="003C7A23" w:rsidRPr="0056333E" w:rsidRDefault="0068761E" w:rsidP="0068761E">
      <w:pPr>
        <w:pStyle w:val="Nivel2"/>
        <w:numPr>
          <w:ilvl w:val="0"/>
          <w:numId w:val="0"/>
        </w:numPr>
        <w:spacing w:before="0" w:after="0" w:line="240" w:lineRule="auto"/>
        <w:rPr>
          <w:sz w:val="24"/>
          <w:szCs w:val="24"/>
        </w:rPr>
      </w:pPr>
      <w:bookmarkStart w:id="16" w:name="art14§4"/>
      <w:bookmarkEnd w:id="16"/>
      <w:r>
        <w:rPr>
          <w:sz w:val="24"/>
          <w:szCs w:val="24"/>
        </w:rPr>
        <w:t xml:space="preserve">2.9. </w:t>
      </w:r>
      <w:r w:rsidR="003C7A23" w:rsidRPr="0056333E">
        <w:rPr>
          <w:sz w:val="24"/>
          <w:szCs w:val="24"/>
        </w:rPr>
        <w:t xml:space="preserve">O disposto nos </w:t>
      </w:r>
      <w:r w:rsidR="00654B39" w:rsidRPr="00687D77">
        <w:rPr>
          <w:sz w:val="24"/>
          <w:szCs w:val="24"/>
        </w:rPr>
        <w:t>sub</w:t>
      </w:r>
      <w:r w:rsidR="003C7A23" w:rsidRPr="00687D77">
        <w:rPr>
          <w:sz w:val="24"/>
          <w:szCs w:val="24"/>
        </w:rPr>
        <w:t xml:space="preserve">itens </w:t>
      </w:r>
      <w:r w:rsidR="00654B39" w:rsidRPr="00687D77">
        <w:rPr>
          <w:sz w:val="24"/>
          <w:szCs w:val="24"/>
        </w:rPr>
        <w:t>2.5.2</w:t>
      </w:r>
      <w:r w:rsidR="00687D77" w:rsidRPr="00687D77">
        <w:rPr>
          <w:sz w:val="24"/>
          <w:szCs w:val="24"/>
        </w:rPr>
        <w:t>.</w:t>
      </w:r>
      <w:r w:rsidR="00654B39" w:rsidRPr="00687D77">
        <w:rPr>
          <w:sz w:val="24"/>
          <w:szCs w:val="24"/>
        </w:rPr>
        <w:t xml:space="preserve"> </w:t>
      </w:r>
      <w:r w:rsidR="003C7A23" w:rsidRPr="00687D77">
        <w:rPr>
          <w:sz w:val="24"/>
          <w:szCs w:val="24"/>
        </w:rPr>
        <w:t xml:space="preserve">e </w:t>
      </w:r>
      <w:r w:rsidR="00654B39" w:rsidRPr="00687D77">
        <w:rPr>
          <w:sz w:val="24"/>
          <w:szCs w:val="24"/>
        </w:rPr>
        <w:t>2.5.3</w:t>
      </w:r>
      <w:r w:rsidR="00687D77" w:rsidRPr="00687D77">
        <w:rPr>
          <w:sz w:val="24"/>
          <w:szCs w:val="24"/>
        </w:rPr>
        <w:t>.</w:t>
      </w:r>
      <w:r w:rsidR="003C7A23" w:rsidRPr="0056333E">
        <w:rPr>
          <w:sz w:val="24"/>
          <w:szCs w:val="24"/>
        </w:rPr>
        <w:t xml:space="preserve"> não impede a licitação ou a contratação de serviço que inclua como encargo do contratado a elaboração do projeto básico e do projeto executivo, nas contratações integradas, e do projeto executivo, nos demais regimes de execução.</w:t>
      </w:r>
    </w:p>
    <w:p w14:paraId="3866034B" w14:textId="77777777" w:rsidR="006A4A24" w:rsidRPr="0056333E" w:rsidRDefault="006A4A24" w:rsidP="006A4A24">
      <w:pPr>
        <w:pStyle w:val="Nivel2"/>
        <w:numPr>
          <w:ilvl w:val="0"/>
          <w:numId w:val="0"/>
        </w:numPr>
        <w:spacing w:before="0" w:after="0" w:line="240" w:lineRule="auto"/>
        <w:rPr>
          <w:sz w:val="24"/>
          <w:szCs w:val="24"/>
        </w:rPr>
      </w:pPr>
    </w:p>
    <w:p w14:paraId="2BFAAE96" w14:textId="118D0F34" w:rsidR="003C7A23" w:rsidRPr="0056333E" w:rsidRDefault="0068761E" w:rsidP="0068761E">
      <w:pPr>
        <w:pStyle w:val="Nivel2"/>
        <w:numPr>
          <w:ilvl w:val="0"/>
          <w:numId w:val="0"/>
        </w:numPr>
        <w:spacing w:before="0" w:after="0" w:line="240" w:lineRule="auto"/>
        <w:rPr>
          <w:sz w:val="24"/>
          <w:szCs w:val="24"/>
        </w:rPr>
      </w:pPr>
      <w:bookmarkStart w:id="17" w:name="art14§5"/>
      <w:bookmarkEnd w:id="17"/>
      <w:r>
        <w:rPr>
          <w:sz w:val="24"/>
          <w:szCs w:val="24"/>
        </w:rPr>
        <w:t xml:space="preserve">2.10. </w:t>
      </w:r>
      <w:r w:rsidR="003C7A23" w:rsidRPr="0056333E">
        <w:rPr>
          <w:sz w:val="24"/>
          <w:szCs w:val="24"/>
        </w:rPr>
        <w:t xml:space="preserve">A vedação de que trata o </w:t>
      </w:r>
      <w:r w:rsidR="003F2B38" w:rsidRPr="00687D77">
        <w:rPr>
          <w:sz w:val="24"/>
          <w:szCs w:val="24"/>
        </w:rPr>
        <w:t>sub</w:t>
      </w:r>
      <w:r w:rsidR="003C7A23" w:rsidRPr="00687D77">
        <w:rPr>
          <w:sz w:val="24"/>
          <w:szCs w:val="24"/>
        </w:rPr>
        <w:t xml:space="preserve">item </w:t>
      </w:r>
      <w:r w:rsidR="003F2B38" w:rsidRPr="00687D77">
        <w:rPr>
          <w:sz w:val="24"/>
          <w:szCs w:val="24"/>
        </w:rPr>
        <w:t>2.5.8</w:t>
      </w:r>
      <w:r w:rsidR="00687D77">
        <w:rPr>
          <w:sz w:val="24"/>
          <w:szCs w:val="24"/>
        </w:rPr>
        <w:t>.</w:t>
      </w:r>
      <w:r w:rsidR="003C7A23" w:rsidRPr="0056333E">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5AF17A84" w14:textId="7A90EB4E" w:rsidR="006A4A24" w:rsidRDefault="006A4A24" w:rsidP="006A4A24">
      <w:pPr>
        <w:pStyle w:val="Nivel2"/>
        <w:numPr>
          <w:ilvl w:val="0"/>
          <w:numId w:val="0"/>
        </w:numPr>
        <w:spacing w:before="0" w:after="0" w:line="240" w:lineRule="auto"/>
        <w:rPr>
          <w:sz w:val="24"/>
          <w:szCs w:val="24"/>
        </w:rPr>
      </w:pPr>
    </w:p>
    <w:p w14:paraId="60CECD33" w14:textId="1187A309" w:rsidR="006A4A24" w:rsidRPr="00006184" w:rsidRDefault="00006184" w:rsidP="00006184">
      <w:pPr>
        <w:pStyle w:val="Nivel01"/>
      </w:pPr>
      <w:bookmarkStart w:id="18" w:name="_Toc135469226"/>
      <w:bookmarkStart w:id="19" w:name="_Hlk162443828"/>
      <w:bookmarkEnd w:id="3"/>
      <w:r w:rsidRPr="00006184">
        <w:t xml:space="preserve">3. </w:t>
      </w:r>
      <w:r w:rsidR="003C7A23" w:rsidRPr="00006184">
        <w:t>DA APRESENTAÇÃO DA PROPOSTA E DOS DOCUMENTOS DE HABILITAÇÃO</w:t>
      </w:r>
      <w:bookmarkEnd w:id="18"/>
    </w:p>
    <w:p w14:paraId="1A8BF960" w14:textId="77777777" w:rsidR="006A4A24" w:rsidRPr="00006184" w:rsidRDefault="006A4A24" w:rsidP="006A4A24">
      <w:pPr>
        <w:rPr>
          <w:rFonts w:ascii="Arial" w:hAnsi="Arial" w:cs="Arial"/>
        </w:rPr>
      </w:pPr>
    </w:p>
    <w:p w14:paraId="1F374D01" w14:textId="438201F8" w:rsidR="003C7A23" w:rsidRPr="00124B5F" w:rsidRDefault="00124B5F" w:rsidP="00124B5F">
      <w:pPr>
        <w:pStyle w:val="Nvel2-Red"/>
        <w:numPr>
          <w:ilvl w:val="0"/>
          <w:numId w:val="0"/>
        </w:numPr>
        <w:spacing w:before="0" w:after="0" w:line="240" w:lineRule="auto"/>
        <w:rPr>
          <w:i w:val="0"/>
          <w:color w:val="000000" w:themeColor="text1"/>
          <w:sz w:val="24"/>
          <w:szCs w:val="24"/>
        </w:rPr>
      </w:pPr>
      <w:r w:rsidRPr="00124B5F">
        <w:rPr>
          <w:i w:val="0"/>
          <w:color w:val="000000" w:themeColor="text1"/>
          <w:sz w:val="24"/>
          <w:szCs w:val="24"/>
        </w:rPr>
        <w:t xml:space="preserve">3.1. </w:t>
      </w:r>
      <w:r w:rsidR="003C7A23" w:rsidRPr="00124B5F">
        <w:rPr>
          <w:i w:val="0"/>
          <w:color w:val="000000" w:themeColor="text1"/>
          <w:sz w:val="24"/>
          <w:szCs w:val="24"/>
        </w:rPr>
        <w:t>Na presente licitação, a fase de habilitação sucederá as fases de apresentação de propostas e lances e de julgamento.</w:t>
      </w:r>
    </w:p>
    <w:p w14:paraId="71D38C21" w14:textId="77777777" w:rsidR="006A4A24" w:rsidRPr="00124B5F" w:rsidRDefault="006A4A24" w:rsidP="00124B5F">
      <w:pPr>
        <w:pStyle w:val="Nvel2-Red"/>
        <w:numPr>
          <w:ilvl w:val="0"/>
          <w:numId w:val="0"/>
        </w:numPr>
        <w:spacing w:before="0" w:after="0" w:line="240" w:lineRule="auto"/>
        <w:rPr>
          <w:i w:val="0"/>
          <w:color w:val="000000" w:themeColor="text1"/>
          <w:sz w:val="24"/>
          <w:szCs w:val="24"/>
        </w:rPr>
      </w:pPr>
    </w:p>
    <w:p w14:paraId="0CDC5BEB" w14:textId="2B654877" w:rsidR="003C7A23" w:rsidRPr="00124B5F" w:rsidRDefault="00006184" w:rsidP="00006184">
      <w:pPr>
        <w:pStyle w:val="Nivel2"/>
        <w:numPr>
          <w:ilvl w:val="0"/>
          <w:numId w:val="0"/>
        </w:numPr>
        <w:spacing w:before="0" w:after="0" w:line="240" w:lineRule="auto"/>
        <w:rPr>
          <w:sz w:val="24"/>
          <w:szCs w:val="24"/>
        </w:rPr>
      </w:pPr>
      <w:bookmarkStart w:id="20" w:name="_Ref113886867"/>
      <w:r>
        <w:rPr>
          <w:sz w:val="24"/>
          <w:szCs w:val="24"/>
        </w:rPr>
        <w:t xml:space="preserve">3.2. </w:t>
      </w:r>
      <w:r w:rsidR="003C7A23" w:rsidRPr="00124B5F">
        <w:rPr>
          <w:sz w:val="24"/>
          <w:szCs w:val="24"/>
        </w:rPr>
        <w:t>Os licitantes encaminharão, exclusivamente por meio do sistema eletrônico, a proposta com o preço ou o percentual de desconto, conforme o critério de julgamento adotado neste Edital, até a data e o horário estabelecidos para abertura da sessão pública.</w:t>
      </w:r>
      <w:bookmarkEnd w:id="20"/>
    </w:p>
    <w:p w14:paraId="186AC89F" w14:textId="77777777" w:rsidR="006A4A24" w:rsidRPr="00124B5F" w:rsidRDefault="006A4A24" w:rsidP="00006184">
      <w:pPr>
        <w:pStyle w:val="Nivel2"/>
        <w:numPr>
          <w:ilvl w:val="0"/>
          <w:numId w:val="0"/>
        </w:numPr>
        <w:spacing w:before="0" w:after="0" w:line="240" w:lineRule="auto"/>
        <w:rPr>
          <w:sz w:val="24"/>
          <w:szCs w:val="24"/>
        </w:rPr>
      </w:pPr>
    </w:p>
    <w:p w14:paraId="44617891" w14:textId="7FA8DB9D" w:rsidR="003C7A23" w:rsidRPr="00124B5F" w:rsidRDefault="00006184" w:rsidP="00006184">
      <w:pPr>
        <w:pStyle w:val="Nivel2"/>
        <w:numPr>
          <w:ilvl w:val="0"/>
          <w:numId w:val="0"/>
        </w:numPr>
        <w:spacing w:before="0" w:after="0" w:line="240" w:lineRule="auto"/>
        <w:rPr>
          <w:sz w:val="24"/>
          <w:szCs w:val="24"/>
        </w:rPr>
      </w:pPr>
      <w:bookmarkStart w:id="21" w:name="_Ref113968921"/>
      <w:r>
        <w:rPr>
          <w:sz w:val="24"/>
          <w:szCs w:val="24"/>
        </w:rPr>
        <w:t xml:space="preserve">3.3. </w:t>
      </w:r>
      <w:r w:rsidR="003C7A23" w:rsidRPr="00124B5F">
        <w:rPr>
          <w:sz w:val="24"/>
          <w:szCs w:val="24"/>
        </w:rPr>
        <w:t>No cadastramento da proposta inicial, o licitante declarará, em campo próprio do sistema, que:</w:t>
      </w:r>
      <w:bookmarkEnd w:id="21"/>
    </w:p>
    <w:p w14:paraId="4B2CA9C4" w14:textId="77777777" w:rsidR="006A4A24" w:rsidRPr="00124B5F" w:rsidRDefault="006A4A24" w:rsidP="00006184">
      <w:pPr>
        <w:pStyle w:val="Nivel2"/>
        <w:numPr>
          <w:ilvl w:val="0"/>
          <w:numId w:val="0"/>
        </w:numPr>
        <w:spacing w:before="0" w:after="0" w:line="240" w:lineRule="auto"/>
        <w:rPr>
          <w:sz w:val="24"/>
          <w:szCs w:val="24"/>
        </w:rPr>
      </w:pPr>
    </w:p>
    <w:p w14:paraId="6A5B265E" w14:textId="3263977C" w:rsidR="003C7A23" w:rsidRPr="00124B5F" w:rsidRDefault="00006184" w:rsidP="00871308">
      <w:pPr>
        <w:pStyle w:val="Nivel3"/>
        <w:numPr>
          <w:ilvl w:val="0"/>
          <w:numId w:val="0"/>
        </w:numPr>
        <w:spacing w:before="0" w:after="0" w:line="240" w:lineRule="auto"/>
        <w:ind w:left="284"/>
        <w:rPr>
          <w:color w:val="auto"/>
          <w:sz w:val="24"/>
          <w:szCs w:val="24"/>
        </w:rPr>
      </w:pPr>
      <w:r>
        <w:rPr>
          <w:color w:val="auto"/>
          <w:sz w:val="24"/>
          <w:szCs w:val="24"/>
        </w:rPr>
        <w:lastRenderedPageBreak/>
        <w:t xml:space="preserve">3.3.1. </w:t>
      </w:r>
      <w:r w:rsidR="003C7A23" w:rsidRPr="00124B5F">
        <w:rPr>
          <w:color w:val="auto"/>
          <w:sz w:val="24"/>
          <w:szCs w:val="24"/>
        </w:rPr>
        <w:t>está ciente e concorda com as condições contidas no edital e seus anexos, bem como de que 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6ABFB37D" w14:textId="77777777" w:rsidR="006A4A24" w:rsidRPr="00124B5F" w:rsidRDefault="006A4A24" w:rsidP="00871308">
      <w:pPr>
        <w:pStyle w:val="Nivel3"/>
        <w:numPr>
          <w:ilvl w:val="0"/>
          <w:numId w:val="0"/>
        </w:numPr>
        <w:spacing w:before="0" w:after="0" w:line="240" w:lineRule="auto"/>
        <w:ind w:left="284"/>
        <w:rPr>
          <w:color w:val="auto"/>
          <w:sz w:val="24"/>
          <w:szCs w:val="24"/>
        </w:rPr>
      </w:pPr>
    </w:p>
    <w:p w14:paraId="45DBE03B" w14:textId="072AE48C" w:rsidR="003C7A23" w:rsidRPr="00124B5F" w:rsidRDefault="00DB549B" w:rsidP="00871308">
      <w:pPr>
        <w:pStyle w:val="Nivel3"/>
        <w:numPr>
          <w:ilvl w:val="0"/>
          <w:numId w:val="0"/>
        </w:numPr>
        <w:spacing w:before="0" w:after="0" w:line="240" w:lineRule="auto"/>
        <w:ind w:left="284"/>
        <w:rPr>
          <w:sz w:val="24"/>
          <w:szCs w:val="24"/>
        </w:rPr>
      </w:pPr>
      <w:r>
        <w:rPr>
          <w:sz w:val="24"/>
          <w:szCs w:val="24"/>
        </w:rPr>
        <w:t xml:space="preserve">3.3.2. </w:t>
      </w:r>
      <w:r w:rsidR="003C7A23" w:rsidRPr="00124B5F">
        <w:rPr>
          <w:sz w:val="24"/>
          <w:szCs w:val="24"/>
        </w:rPr>
        <w:t xml:space="preserve">não emprega menor de 18 anos em trabalho noturno, perigoso ou insalubre e não emprega menor de 16 anos, salvo menor, a partir de 14 anos, na condição de aprendiz, nos termos do </w:t>
      </w:r>
      <w:hyperlink r:id="rId15" w:anchor="art7" w:history="1">
        <w:r w:rsidR="003C7A23" w:rsidRPr="00124B5F">
          <w:rPr>
            <w:rStyle w:val="Hyperlink"/>
            <w:sz w:val="24"/>
            <w:szCs w:val="24"/>
          </w:rPr>
          <w:t>artigo 7°, XXXIII, da Constituição</w:t>
        </w:r>
      </w:hyperlink>
      <w:r w:rsidR="003C7A23" w:rsidRPr="00124B5F">
        <w:rPr>
          <w:sz w:val="24"/>
          <w:szCs w:val="24"/>
        </w:rPr>
        <w:t>;</w:t>
      </w:r>
    </w:p>
    <w:p w14:paraId="5A8A58AD" w14:textId="77777777" w:rsidR="00DB549B" w:rsidRDefault="00DB549B" w:rsidP="00871308">
      <w:pPr>
        <w:pStyle w:val="Nivel3"/>
        <w:numPr>
          <w:ilvl w:val="0"/>
          <w:numId w:val="0"/>
        </w:numPr>
        <w:spacing w:before="0" w:after="0" w:line="240" w:lineRule="auto"/>
        <w:ind w:left="284"/>
        <w:rPr>
          <w:sz w:val="24"/>
          <w:szCs w:val="24"/>
        </w:rPr>
      </w:pPr>
    </w:p>
    <w:p w14:paraId="1F36097B" w14:textId="53B890F8" w:rsidR="003C7A23" w:rsidRPr="00124B5F" w:rsidRDefault="00DB549B" w:rsidP="00871308">
      <w:pPr>
        <w:pStyle w:val="Nivel3"/>
        <w:numPr>
          <w:ilvl w:val="0"/>
          <w:numId w:val="0"/>
        </w:numPr>
        <w:spacing w:before="0" w:after="0" w:line="240" w:lineRule="auto"/>
        <w:ind w:left="284"/>
        <w:rPr>
          <w:sz w:val="24"/>
          <w:szCs w:val="24"/>
        </w:rPr>
      </w:pPr>
      <w:r>
        <w:rPr>
          <w:sz w:val="24"/>
          <w:szCs w:val="24"/>
        </w:rPr>
        <w:t xml:space="preserve">3.3.3. </w:t>
      </w:r>
      <w:r w:rsidR="003C7A23" w:rsidRPr="00124B5F">
        <w:rPr>
          <w:sz w:val="24"/>
          <w:szCs w:val="24"/>
        </w:rPr>
        <w:t>não possui</w:t>
      </w:r>
      <w:r w:rsidR="00CC6A5F" w:rsidRPr="00124B5F">
        <w:rPr>
          <w:sz w:val="24"/>
          <w:szCs w:val="24"/>
        </w:rPr>
        <w:t xml:space="preserve"> </w:t>
      </w:r>
      <w:r w:rsidR="003C7A23" w:rsidRPr="00124B5F">
        <w:rPr>
          <w:sz w:val="24"/>
          <w:szCs w:val="24"/>
        </w:rPr>
        <w:t xml:space="preserve">empregados executando trabalho degradante ou forçado, observando o disposto nos </w:t>
      </w:r>
      <w:hyperlink r:id="rId16" w:history="1">
        <w:r w:rsidR="003C7A23" w:rsidRPr="00124B5F">
          <w:rPr>
            <w:rStyle w:val="Hyperlink"/>
            <w:sz w:val="24"/>
            <w:szCs w:val="24"/>
          </w:rPr>
          <w:t>incisos III e IV do art. 1º e no inciso III do art. 5º da Constituição Federal</w:t>
        </w:r>
      </w:hyperlink>
      <w:r w:rsidR="003C7A23" w:rsidRPr="00124B5F">
        <w:rPr>
          <w:sz w:val="24"/>
          <w:szCs w:val="24"/>
        </w:rPr>
        <w:t>;</w:t>
      </w:r>
    </w:p>
    <w:p w14:paraId="55C1F81C" w14:textId="77777777" w:rsidR="00DB549B" w:rsidRDefault="00DB549B" w:rsidP="00871308">
      <w:pPr>
        <w:pStyle w:val="Nivel3"/>
        <w:numPr>
          <w:ilvl w:val="0"/>
          <w:numId w:val="0"/>
        </w:numPr>
        <w:spacing w:before="0" w:after="0" w:line="240" w:lineRule="auto"/>
        <w:ind w:left="284"/>
        <w:rPr>
          <w:sz w:val="24"/>
          <w:szCs w:val="24"/>
        </w:rPr>
      </w:pPr>
    </w:p>
    <w:p w14:paraId="7716898C" w14:textId="7084C6A7" w:rsidR="003C7A23" w:rsidRPr="00124B5F" w:rsidRDefault="00DB549B" w:rsidP="00871308">
      <w:pPr>
        <w:pStyle w:val="Nivel3"/>
        <w:numPr>
          <w:ilvl w:val="0"/>
          <w:numId w:val="0"/>
        </w:numPr>
        <w:spacing w:before="0" w:after="0" w:line="240" w:lineRule="auto"/>
        <w:ind w:left="284"/>
        <w:rPr>
          <w:sz w:val="24"/>
          <w:szCs w:val="24"/>
        </w:rPr>
      </w:pPr>
      <w:r>
        <w:rPr>
          <w:sz w:val="24"/>
          <w:szCs w:val="24"/>
        </w:rPr>
        <w:t xml:space="preserve">3.3.4. </w:t>
      </w:r>
      <w:r w:rsidR="003C7A23" w:rsidRPr="00124B5F">
        <w:rPr>
          <w:sz w:val="24"/>
          <w:szCs w:val="24"/>
        </w:rPr>
        <w:t>cumpre as exigências de reserva de cargos para pessoa com deficiência e para reabilitado da Previdência Social, previstas em lei e em outras normas específicas.</w:t>
      </w:r>
    </w:p>
    <w:p w14:paraId="4ACA1232" w14:textId="77777777" w:rsidR="006A4A24" w:rsidRPr="00A608F0" w:rsidRDefault="006A4A24" w:rsidP="00124B5F">
      <w:pPr>
        <w:pStyle w:val="Nivel3"/>
        <w:numPr>
          <w:ilvl w:val="0"/>
          <w:numId w:val="0"/>
        </w:numPr>
        <w:spacing w:before="0" w:after="0" w:line="240" w:lineRule="auto"/>
        <w:rPr>
          <w:color w:val="auto"/>
          <w:sz w:val="24"/>
          <w:szCs w:val="24"/>
        </w:rPr>
      </w:pPr>
    </w:p>
    <w:p w14:paraId="36A7C635" w14:textId="06EB0E81" w:rsidR="003C7A23" w:rsidRPr="00017183" w:rsidRDefault="00DB549B" w:rsidP="00DB549B">
      <w:pPr>
        <w:pStyle w:val="Nivel2"/>
        <w:numPr>
          <w:ilvl w:val="0"/>
          <w:numId w:val="0"/>
        </w:numPr>
        <w:spacing w:before="0" w:after="0" w:line="240" w:lineRule="auto"/>
        <w:rPr>
          <w:color w:val="auto"/>
          <w:sz w:val="24"/>
          <w:szCs w:val="24"/>
        </w:rPr>
      </w:pPr>
      <w:r w:rsidRPr="00017183">
        <w:rPr>
          <w:color w:val="auto"/>
          <w:sz w:val="24"/>
          <w:szCs w:val="24"/>
        </w:rPr>
        <w:t>3.</w:t>
      </w:r>
      <w:r w:rsidR="00542817" w:rsidRPr="00017183">
        <w:rPr>
          <w:color w:val="auto"/>
          <w:sz w:val="24"/>
          <w:szCs w:val="24"/>
        </w:rPr>
        <w:t>4</w:t>
      </w:r>
      <w:r w:rsidRPr="00017183">
        <w:rPr>
          <w:color w:val="auto"/>
          <w:sz w:val="24"/>
          <w:szCs w:val="24"/>
        </w:rPr>
        <w:t xml:space="preserve">. </w:t>
      </w:r>
      <w:r w:rsidR="003C7A23" w:rsidRPr="00017183">
        <w:rPr>
          <w:color w:val="auto"/>
          <w:sz w:val="24"/>
          <w:szCs w:val="24"/>
        </w:rPr>
        <w:t xml:space="preserve">O licitante organizado em cooperativa deverá declarar, ainda, em campo próprio do sistema eletrônico, que cumpre os requisitos estabelecidos no </w:t>
      </w:r>
      <w:hyperlink r:id="rId17" w:anchor="art16">
        <w:r w:rsidR="003C7A23" w:rsidRPr="00017183">
          <w:rPr>
            <w:rStyle w:val="Hyperlink"/>
            <w:color w:val="auto"/>
            <w:sz w:val="24"/>
            <w:szCs w:val="24"/>
          </w:rPr>
          <w:t>artigo 16 da Lei nº 14.133, de 2021</w:t>
        </w:r>
      </w:hyperlink>
      <w:r w:rsidR="003C7A23" w:rsidRPr="00017183">
        <w:rPr>
          <w:color w:val="auto"/>
          <w:sz w:val="24"/>
          <w:szCs w:val="24"/>
        </w:rPr>
        <w:t>.</w:t>
      </w:r>
    </w:p>
    <w:p w14:paraId="47B80E4C" w14:textId="55F2A36B" w:rsidR="006A4A24" w:rsidRPr="00017183" w:rsidRDefault="006A4A24" w:rsidP="001D46BF">
      <w:pPr>
        <w:pStyle w:val="Nivel2"/>
        <w:numPr>
          <w:ilvl w:val="0"/>
          <w:numId w:val="0"/>
        </w:numPr>
        <w:spacing w:before="0" w:after="0" w:line="240" w:lineRule="auto"/>
        <w:rPr>
          <w:color w:val="auto"/>
          <w:sz w:val="24"/>
          <w:szCs w:val="24"/>
        </w:rPr>
      </w:pPr>
    </w:p>
    <w:p w14:paraId="7F214513" w14:textId="2393E177" w:rsidR="001D46BF" w:rsidRPr="00017183" w:rsidRDefault="001D46BF" w:rsidP="001D46BF">
      <w:pPr>
        <w:ind w:left="284"/>
        <w:jc w:val="both"/>
        <w:rPr>
          <w:rFonts w:ascii="Arial" w:hAnsi="Arial" w:cs="Arial"/>
          <w:u w:val="single"/>
        </w:rPr>
      </w:pPr>
      <w:bookmarkStart w:id="22" w:name="_Ref117000019"/>
      <w:r w:rsidRPr="00017183">
        <w:rPr>
          <w:rFonts w:ascii="Arial" w:hAnsi="Arial" w:cs="Arial"/>
        </w:rPr>
        <w:t>3.</w:t>
      </w:r>
      <w:r w:rsidR="00542817" w:rsidRPr="00017183">
        <w:rPr>
          <w:rFonts w:ascii="Arial" w:hAnsi="Arial" w:cs="Arial"/>
        </w:rPr>
        <w:t>4</w:t>
      </w:r>
      <w:r w:rsidRPr="00017183">
        <w:rPr>
          <w:rFonts w:ascii="Arial" w:hAnsi="Arial" w:cs="Arial"/>
        </w:rPr>
        <w:t xml:space="preserve">.1. O fornecedor enquadrado como microempresa, empresa de pequeno porte ou sociedade cooperativa deverá declarar, ainda, em campo próprio do sistema eletrônico, que cumpre os requisitos estabelecidos no </w:t>
      </w:r>
      <w:hyperlink r:id="rId18" w:anchor="art3">
        <w:r w:rsidRPr="00017183">
          <w:rPr>
            <w:rFonts w:ascii="Arial" w:hAnsi="Arial" w:cs="Arial"/>
            <w:u w:val="single"/>
          </w:rPr>
          <w:t>artigo 3° da Lei Complementar nº 123, de 2006</w:t>
        </w:r>
      </w:hyperlink>
      <w:r w:rsidRPr="00017183">
        <w:rPr>
          <w:rFonts w:ascii="Arial" w:hAnsi="Arial" w:cs="Arial"/>
        </w:rPr>
        <w:t xml:space="preserve">, estando apto a usufruir do tratamento favorecido estabelecido em seus </w:t>
      </w:r>
      <w:bookmarkEnd w:id="22"/>
      <w:r w:rsidRPr="00017183">
        <w:rPr>
          <w:rFonts w:ascii="Arial" w:hAnsi="Arial" w:cs="Arial"/>
        </w:rPr>
        <w:fldChar w:fldCharType="begin"/>
      </w:r>
      <w:r w:rsidRPr="00017183">
        <w:rPr>
          <w:rFonts w:ascii="Arial" w:hAnsi="Arial" w:cs="Arial"/>
        </w:rPr>
        <w:instrText>HYPERLINK "https://www.planalto.gov.br/ccivil_03/leis/lcp/lcp123.htm" \l "art42"</w:instrText>
      </w:r>
      <w:r w:rsidRPr="00017183">
        <w:rPr>
          <w:rFonts w:ascii="Arial" w:hAnsi="Arial" w:cs="Arial"/>
        </w:rPr>
        <w:fldChar w:fldCharType="separate"/>
      </w:r>
      <w:proofErr w:type="spellStart"/>
      <w:r w:rsidRPr="00017183">
        <w:rPr>
          <w:rFonts w:ascii="Arial" w:hAnsi="Arial" w:cs="Arial"/>
          <w:u w:val="single"/>
        </w:rPr>
        <w:t>arts</w:t>
      </w:r>
      <w:proofErr w:type="spellEnd"/>
      <w:r w:rsidRPr="00017183">
        <w:rPr>
          <w:rFonts w:ascii="Arial" w:hAnsi="Arial" w:cs="Arial"/>
          <w:u w:val="single"/>
        </w:rPr>
        <w:t>. 42 a 49</w:t>
      </w:r>
      <w:r w:rsidRPr="00017183">
        <w:rPr>
          <w:rFonts w:ascii="Arial" w:hAnsi="Arial" w:cs="Arial"/>
          <w:u w:val="single"/>
        </w:rPr>
        <w:fldChar w:fldCharType="end"/>
      </w:r>
      <w:r w:rsidRPr="00017183">
        <w:rPr>
          <w:rFonts w:ascii="Arial" w:hAnsi="Arial" w:cs="Arial"/>
        </w:rPr>
        <w:t xml:space="preserve">, observado o disposto nos </w:t>
      </w:r>
      <w:hyperlink r:id="rId19" w:anchor="art4§1">
        <w:r w:rsidRPr="00017183">
          <w:rPr>
            <w:rFonts w:ascii="Arial" w:hAnsi="Arial" w:cs="Arial"/>
            <w:u w:val="single"/>
          </w:rPr>
          <w:t>§§ 1º ao 3º do art. 4º, da Lei n.º 14.133, de 2021.</w:t>
        </w:r>
      </w:hyperlink>
    </w:p>
    <w:p w14:paraId="6513E8BC" w14:textId="77777777" w:rsidR="001D46BF" w:rsidRPr="00017183" w:rsidRDefault="001D46BF" w:rsidP="00542817">
      <w:pPr>
        <w:jc w:val="both"/>
        <w:rPr>
          <w:rFonts w:ascii="Arial" w:hAnsi="Arial" w:cs="Arial"/>
        </w:rPr>
      </w:pPr>
    </w:p>
    <w:p w14:paraId="7DDA1C2B" w14:textId="7BE3F42E" w:rsidR="001D46BF" w:rsidRPr="00017183" w:rsidRDefault="001D46BF" w:rsidP="001D46BF">
      <w:pPr>
        <w:ind w:left="284"/>
        <w:jc w:val="both"/>
        <w:rPr>
          <w:rFonts w:ascii="Arial" w:hAnsi="Arial" w:cs="Arial"/>
        </w:rPr>
      </w:pPr>
      <w:r w:rsidRPr="00017183">
        <w:rPr>
          <w:rFonts w:ascii="Arial" w:hAnsi="Arial" w:cs="Arial"/>
        </w:rPr>
        <w:t>3.</w:t>
      </w:r>
      <w:r w:rsidR="00542817" w:rsidRPr="00017183">
        <w:rPr>
          <w:rFonts w:ascii="Arial" w:hAnsi="Arial" w:cs="Arial"/>
        </w:rPr>
        <w:t>4</w:t>
      </w:r>
      <w:r w:rsidRPr="00017183">
        <w:rPr>
          <w:rFonts w:ascii="Arial" w:hAnsi="Arial" w:cs="Arial"/>
        </w:rPr>
        <w:t>.2</w:t>
      </w:r>
      <w:r w:rsidR="00967C9C" w:rsidRPr="00017183">
        <w:rPr>
          <w:rFonts w:ascii="Arial" w:hAnsi="Arial" w:cs="Arial"/>
        </w:rPr>
        <w:t>.</w:t>
      </w:r>
      <w:r w:rsidRPr="00017183">
        <w:rPr>
          <w:rFonts w:ascii="Arial" w:hAnsi="Arial" w:cs="Arial"/>
        </w:rPr>
        <w:t xml:space="preserve"> A falsidade da declaração de que trata os subitens 3.3. ou 3.5.1. sujeitará o licitante às sanções previstas na </w:t>
      </w:r>
      <w:hyperlink r:id="rId20" w:history="1">
        <w:r w:rsidRPr="00017183">
          <w:rPr>
            <w:rFonts w:ascii="Arial" w:hAnsi="Arial" w:cs="Arial"/>
            <w:u w:val="single"/>
          </w:rPr>
          <w:t>Lei nº 14.133, de 2021</w:t>
        </w:r>
      </w:hyperlink>
      <w:r w:rsidRPr="00017183">
        <w:rPr>
          <w:rFonts w:ascii="Arial" w:hAnsi="Arial" w:cs="Arial"/>
        </w:rPr>
        <w:t>, e neste Edital.</w:t>
      </w:r>
    </w:p>
    <w:p w14:paraId="00F0A13D" w14:textId="77777777" w:rsidR="001D46BF" w:rsidRPr="00017183" w:rsidRDefault="001D46BF" w:rsidP="00124B5F">
      <w:pPr>
        <w:pStyle w:val="Nivel2"/>
        <w:numPr>
          <w:ilvl w:val="0"/>
          <w:numId w:val="0"/>
        </w:numPr>
        <w:spacing w:before="0" w:after="0" w:line="240" w:lineRule="auto"/>
        <w:rPr>
          <w:color w:val="auto"/>
          <w:sz w:val="24"/>
          <w:szCs w:val="24"/>
        </w:rPr>
      </w:pPr>
    </w:p>
    <w:p w14:paraId="0BA35920" w14:textId="1589F038" w:rsidR="003C7A23" w:rsidRPr="00017183" w:rsidRDefault="00DB549B" w:rsidP="00DB549B">
      <w:pPr>
        <w:pStyle w:val="Nivel2"/>
        <w:numPr>
          <w:ilvl w:val="0"/>
          <w:numId w:val="0"/>
        </w:numPr>
        <w:spacing w:before="0" w:after="0" w:line="240" w:lineRule="auto"/>
        <w:rPr>
          <w:sz w:val="24"/>
          <w:szCs w:val="24"/>
        </w:rPr>
      </w:pPr>
      <w:r w:rsidRPr="00017183">
        <w:rPr>
          <w:color w:val="auto"/>
          <w:sz w:val="24"/>
          <w:szCs w:val="24"/>
        </w:rPr>
        <w:t>3.</w:t>
      </w:r>
      <w:r w:rsidR="00542817" w:rsidRPr="00017183">
        <w:rPr>
          <w:color w:val="auto"/>
          <w:sz w:val="24"/>
          <w:szCs w:val="24"/>
        </w:rPr>
        <w:t>5</w:t>
      </w:r>
      <w:r w:rsidRPr="00017183">
        <w:rPr>
          <w:color w:val="auto"/>
          <w:sz w:val="24"/>
          <w:szCs w:val="24"/>
        </w:rPr>
        <w:t xml:space="preserve">. </w:t>
      </w:r>
      <w:r w:rsidR="003C7A23" w:rsidRPr="00017183">
        <w:rPr>
          <w:color w:val="auto"/>
          <w:sz w:val="24"/>
          <w:szCs w:val="24"/>
        </w:rPr>
        <w:t>Os licitantes</w:t>
      </w:r>
      <w:r w:rsidR="003C7A23" w:rsidRPr="00A608F0">
        <w:rPr>
          <w:color w:val="auto"/>
          <w:sz w:val="24"/>
          <w:szCs w:val="24"/>
        </w:rPr>
        <w:t xml:space="preserve"> poderão retirar ou substituir a proposta ou, na hipótese de a fase de </w:t>
      </w:r>
      <w:r w:rsidR="003C7A23" w:rsidRPr="00017183">
        <w:rPr>
          <w:color w:val="auto"/>
          <w:sz w:val="24"/>
          <w:szCs w:val="24"/>
        </w:rPr>
        <w:t xml:space="preserve">habilitação anteceder as fases de apresentação de </w:t>
      </w:r>
      <w:r w:rsidR="003C7A23" w:rsidRPr="00017183">
        <w:rPr>
          <w:sz w:val="24"/>
          <w:szCs w:val="24"/>
        </w:rPr>
        <w:t>propostas e lances e de julgamento, os documentos de habilitação anteriormente inseridos no sistema, até a abertura da sessão pública.</w:t>
      </w:r>
    </w:p>
    <w:p w14:paraId="2F825C0F" w14:textId="77777777" w:rsidR="006A4A24" w:rsidRPr="00017183" w:rsidRDefault="006A4A24" w:rsidP="00124B5F">
      <w:pPr>
        <w:pStyle w:val="Nivel2"/>
        <w:numPr>
          <w:ilvl w:val="0"/>
          <w:numId w:val="0"/>
        </w:numPr>
        <w:spacing w:before="0" w:after="0" w:line="240" w:lineRule="auto"/>
        <w:rPr>
          <w:sz w:val="24"/>
          <w:szCs w:val="24"/>
        </w:rPr>
      </w:pPr>
    </w:p>
    <w:p w14:paraId="149ED680" w14:textId="65C811E9" w:rsidR="003C7A23" w:rsidRPr="00017183" w:rsidRDefault="00DB549B" w:rsidP="00DB549B">
      <w:pPr>
        <w:pStyle w:val="Nivel2"/>
        <w:numPr>
          <w:ilvl w:val="0"/>
          <w:numId w:val="0"/>
        </w:numPr>
        <w:spacing w:before="0" w:after="0" w:line="240" w:lineRule="auto"/>
        <w:rPr>
          <w:sz w:val="24"/>
          <w:szCs w:val="24"/>
        </w:rPr>
      </w:pPr>
      <w:r w:rsidRPr="00017183">
        <w:rPr>
          <w:sz w:val="24"/>
          <w:szCs w:val="24"/>
        </w:rPr>
        <w:t>3.</w:t>
      </w:r>
      <w:r w:rsidR="00542817" w:rsidRPr="00017183">
        <w:rPr>
          <w:sz w:val="24"/>
          <w:szCs w:val="24"/>
        </w:rPr>
        <w:t>6</w:t>
      </w:r>
      <w:r w:rsidRPr="00017183">
        <w:rPr>
          <w:sz w:val="24"/>
          <w:szCs w:val="24"/>
        </w:rPr>
        <w:t xml:space="preserve">. </w:t>
      </w:r>
      <w:r w:rsidR="003C7A23" w:rsidRPr="00017183">
        <w:rPr>
          <w:sz w:val="24"/>
          <w:szCs w:val="24"/>
        </w:rPr>
        <w:t>Não haverá ordem de classificação na etapa de apresentação da proposta e dos documentos de habilitação pelo licitante, o que ocorrerá somente após os procedimentos de abertura da sessão pública e da fase de envio de lances.</w:t>
      </w:r>
    </w:p>
    <w:p w14:paraId="5C3FBD2D" w14:textId="77777777" w:rsidR="006A4A24" w:rsidRPr="00017183" w:rsidRDefault="006A4A24" w:rsidP="00124B5F">
      <w:pPr>
        <w:pStyle w:val="Nivel2"/>
        <w:numPr>
          <w:ilvl w:val="0"/>
          <w:numId w:val="0"/>
        </w:numPr>
        <w:spacing w:before="0" w:after="0" w:line="240" w:lineRule="auto"/>
        <w:rPr>
          <w:sz w:val="24"/>
          <w:szCs w:val="24"/>
        </w:rPr>
      </w:pPr>
    </w:p>
    <w:p w14:paraId="2C97B6FB" w14:textId="653E99A6" w:rsidR="003C7A23" w:rsidRPr="00017183" w:rsidRDefault="00DB549B" w:rsidP="00DB549B">
      <w:pPr>
        <w:pStyle w:val="Nivel2"/>
        <w:numPr>
          <w:ilvl w:val="0"/>
          <w:numId w:val="0"/>
        </w:numPr>
        <w:spacing w:before="0" w:after="0" w:line="240" w:lineRule="auto"/>
        <w:rPr>
          <w:sz w:val="24"/>
          <w:szCs w:val="24"/>
        </w:rPr>
      </w:pPr>
      <w:r w:rsidRPr="00017183">
        <w:rPr>
          <w:sz w:val="24"/>
          <w:szCs w:val="24"/>
        </w:rPr>
        <w:t>3.</w:t>
      </w:r>
      <w:r w:rsidR="00542817" w:rsidRPr="00017183">
        <w:rPr>
          <w:sz w:val="24"/>
          <w:szCs w:val="24"/>
        </w:rPr>
        <w:t>7</w:t>
      </w:r>
      <w:r w:rsidRPr="00017183">
        <w:rPr>
          <w:sz w:val="24"/>
          <w:szCs w:val="24"/>
        </w:rPr>
        <w:t xml:space="preserve">. </w:t>
      </w:r>
      <w:r w:rsidR="003C7A23" w:rsidRPr="00017183">
        <w:rPr>
          <w:sz w:val="24"/>
          <w:szCs w:val="24"/>
        </w:rPr>
        <w:t>Serão disponibilizados para acesso público os documentos que compõem a proposta dos licitantes convocados para apresentação de propostas, após a fase de envio de lances.</w:t>
      </w:r>
    </w:p>
    <w:p w14:paraId="5950E05E" w14:textId="77777777" w:rsidR="006A4A24" w:rsidRPr="00017183" w:rsidRDefault="006A4A24" w:rsidP="00124B5F">
      <w:pPr>
        <w:pStyle w:val="Nivel2"/>
        <w:numPr>
          <w:ilvl w:val="0"/>
          <w:numId w:val="0"/>
        </w:numPr>
        <w:spacing w:before="0" w:after="0" w:line="240" w:lineRule="auto"/>
        <w:rPr>
          <w:sz w:val="24"/>
          <w:szCs w:val="24"/>
        </w:rPr>
      </w:pPr>
    </w:p>
    <w:p w14:paraId="535383CA" w14:textId="71D67E10" w:rsidR="003C7A23" w:rsidRPr="00017183" w:rsidRDefault="00DB549B" w:rsidP="00DB549B">
      <w:pPr>
        <w:pStyle w:val="Nivel2"/>
        <w:numPr>
          <w:ilvl w:val="0"/>
          <w:numId w:val="0"/>
        </w:numPr>
        <w:spacing w:before="0" w:after="0" w:line="240" w:lineRule="auto"/>
        <w:rPr>
          <w:sz w:val="24"/>
          <w:szCs w:val="24"/>
        </w:rPr>
      </w:pPr>
      <w:bookmarkStart w:id="23" w:name="_Ref116992247"/>
      <w:r w:rsidRPr="00017183">
        <w:rPr>
          <w:sz w:val="24"/>
          <w:szCs w:val="24"/>
        </w:rPr>
        <w:t>3.</w:t>
      </w:r>
      <w:r w:rsidR="00542817" w:rsidRPr="00017183">
        <w:rPr>
          <w:sz w:val="24"/>
          <w:szCs w:val="24"/>
        </w:rPr>
        <w:t>8</w:t>
      </w:r>
      <w:r w:rsidRPr="00017183">
        <w:rPr>
          <w:sz w:val="24"/>
          <w:szCs w:val="24"/>
        </w:rPr>
        <w:t xml:space="preserve">. </w:t>
      </w:r>
      <w:r w:rsidR="003C7A23" w:rsidRPr="00017183">
        <w:rPr>
          <w:sz w:val="24"/>
          <w:szCs w:val="24"/>
        </w:rPr>
        <w:t>Desde que disponibilizada a funcionalidade no sistema, o licitante poderá parametrizar o seu valor final mínimo ou o seu percentual de desconto máximo quando do cadastramento da proposta e obedecerá às seguintes regras:</w:t>
      </w:r>
      <w:bookmarkEnd w:id="23"/>
    </w:p>
    <w:p w14:paraId="6A806121" w14:textId="77777777" w:rsidR="006A4A24" w:rsidRPr="00017183" w:rsidRDefault="006A4A24" w:rsidP="00124B5F">
      <w:pPr>
        <w:pStyle w:val="Nivel2"/>
        <w:numPr>
          <w:ilvl w:val="0"/>
          <w:numId w:val="0"/>
        </w:numPr>
        <w:spacing w:before="0" w:after="0" w:line="240" w:lineRule="auto"/>
        <w:rPr>
          <w:sz w:val="24"/>
          <w:szCs w:val="24"/>
        </w:rPr>
      </w:pPr>
    </w:p>
    <w:p w14:paraId="45F3B699" w14:textId="73DCEDCA" w:rsidR="003C7A23" w:rsidRPr="00017183" w:rsidRDefault="00DB549B" w:rsidP="00DB549B">
      <w:pPr>
        <w:pStyle w:val="Nivel3"/>
        <w:numPr>
          <w:ilvl w:val="0"/>
          <w:numId w:val="0"/>
        </w:numPr>
        <w:spacing w:before="0" w:after="0" w:line="240" w:lineRule="auto"/>
        <w:rPr>
          <w:sz w:val="24"/>
          <w:szCs w:val="24"/>
        </w:rPr>
      </w:pPr>
      <w:r w:rsidRPr="00017183">
        <w:rPr>
          <w:sz w:val="24"/>
          <w:szCs w:val="24"/>
        </w:rPr>
        <w:lastRenderedPageBreak/>
        <w:t>3.</w:t>
      </w:r>
      <w:r w:rsidR="00542817" w:rsidRPr="00017183">
        <w:rPr>
          <w:sz w:val="24"/>
          <w:szCs w:val="24"/>
        </w:rPr>
        <w:t>8</w:t>
      </w:r>
      <w:r w:rsidRPr="00017183">
        <w:rPr>
          <w:sz w:val="24"/>
          <w:szCs w:val="24"/>
        </w:rPr>
        <w:t xml:space="preserve">.1. </w:t>
      </w:r>
      <w:r w:rsidR="003C7A23" w:rsidRPr="00017183">
        <w:rPr>
          <w:sz w:val="24"/>
          <w:szCs w:val="24"/>
        </w:rPr>
        <w:t>a aplicação do intervalo mínimo de diferença de valores ou de percentuais entre os lances, que incidirá tanto em relação aos lances intermediários quanto em relação ao lance que cobrir a melhor oferta; e</w:t>
      </w:r>
    </w:p>
    <w:p w14:paraId="50F0FC7F" w14:textId="77777777" w:rsidR="006A4A24" w:rsidRPr="00017183" w:rsidRDefault="006A4A24" w:rsidP="00124B5F">
      <w:pPr>
        <w:pStyle w:val="Nivel3"/>
        <w:numPr>
          <w:ilvl w:val="0"/>
          <w:numId w:val="0"/>
        </w:numPr>
        <w:spacing w:before="0" w:after="0" w:line="240" w:lineRule="auto"/>
        <w:rPr>
          <w:sz w:val="24"/>
          <w:szCs w:val="24"/>
        </w:rPr>
      </w:pPr>
    </w:p>
    <w:p w14:paraId="31B0D9BC" w14:textId="4D268B33" w:rsidR="003C7A23" w:rsidRPr="00017183" w:rsidRDefault="00DB549B" w:rsidP="00DB549B">
      <w:pPr>
        <w:pStyle w:val="Nivel3"/>
        <w:numPr>
          <w:ilvl w:val="0"/>
          <w:numId w:val="0"/>
        </w:numPr>
        <w:spacing w:before="0" w:after="0" w:line="240" w:lineRule="auto"/>
        <w:rPr>
          <w:sz w:val="24"/>
          <w:szCs w:val="24"/>
        </w:rPr>
      </w:pPr>
      <w:r w:rsidRPr="00017183">
        <w:rPr>
          <w:sz w:val="24"/>
          <w:szCs w:val="24"/>
        </w:rPr>
        <w:t>3.</w:t>
      </w:r>
      <w:r w:rsidR="00542817" w:rsidRPr="00017183">
        <w:rPr>
          <w:sz w:val="24"/>
          <w:szCs w:val="24"/>
        </w:rPr>
        <w:t>8</w:t>
      </w:r>
      <w:r w:rsidRPr="00017183">
        <w:rPr>
          <w:sz w:val="24"/>
          <w:szCs w:val="24"/>
        </w:rPr>
        <w:t xml:space="preserve">.2. </w:t>
      </w:r>
      <w:r w:rsidR="003C7A23" w:rsidRPr="00017183">
        <w:rPr>
          <w:sz w:val="24"/>
          <w:szCs w:val="24"/>
        </w:rPr>
        <w:t>os lances serão de envio automático pelo sistema, respeitado o valor final mínimo</w:t>
      </w:r>
      <w:r w:rsidR="004158AA" w:rsidRPr="00017183">
        <w:rPr>
          <w:sz w:val="24"/>
          <w:szCs w:val="24"/>
        </w:rPr>
        <w:t>, caso</w:t>
      </w:r>
      <w:r w:rsidR="003C7A23" w:rsidRPr="00017183">
        <w:rPr>
          <w:sz w:val="24"/>
          <w:szCs w:val="24"/>
        </w:rPr>
        <w:t xml:space="preserve"> estabelecido</w:t>
      </w:r>
      <w:r w:rsidR="004158AA" w:rsidRPr="00017183">
        <w:rPr>
          <w:sz w:val="24"/>
          <w:szCs w:val="24"/>
        </w:rPr>
        <w:t>,</w:t>
      </w:r>
      <w:r w:rsidR="003C7A23" w:rsidRPr="00017183">
        <w:rPr>
          <w:sz w:val="24"/>
          <w:szCs w:val="24"/>
        </w:rPr>
        <w:t xml:space="preserve"> e o intervalo de que trata o subitem acima.</w:t>
      </w:r>
    </w:p>
    <w:p w14:paraId="2DF0102A" w14:textId="77777777" w:rsidR="006A4A24" w:rsidRPr="00017183" w:rsidRDefault="006A4A24" w:rsidP="00124B5F">
      <w:pPr>
        <w:pStyle w:val="Nivel3"/>
        <w:numPr>
          <w:ilvl w:val="0"/>
          <w:numId w:val="0"/>
        </w:numPr>
        <w:spacing w:before="0" w:after="0" w:line="240" w:lineRule="auto"/>
        <w:rPr>
          <w:sz w:val="24"/>
          <w:szCs w:val="24"/>
        </w:rPr>
      </w:pPr>
    </w:p>
    <w:p w14:paraId="07C4E3BB" w14:textId="3BB23356" w:rsidR="003C7A23" w:rsidRPr="00017183" w:rsidRDefault="00DB549B" w:rsidP="00DB549B">
      <w:pPr>
        <w:pStyle w:val="Nivel2"/>
        <w:numPr>
          <w:ilvl w:val="0"/>
          <w:numId w:val="0"/>
        </w:numPr>
        <w:spacing w:before="0" w:after="0" w:line="240" w:lineRule="auto"/>
        <w:rPr>
          <w:sz w:val="24"/>
          <w:szCs w:val="24"/>
        </w:rPr>
      </w:pPr>
      <w:r w:rsidRPr="00017183">
        <w:rPr>
          <w:sz w:val="24"/>
          <w:szCs w:val="24"/>
        </w:rPr>
        <w:t>3.</w:t>
      </w:r>
      <w:r w:rsidR="00542817" w:rsidRPr="00017183">
        <w:rPr>
          <w:sz w:val="24"/>
          <w:szCs w:val="24"/>
        </w:rPr>
        <w:t>9</w:t>
      </w:r>
      <w:r w:rsidRPr="00017183">
        <w:rPr>
          <w:sz w:val="24"/>
          <w:szCs w:val="24"/>
        </w:rPr>
        <w:t xml:space="preserve">. </w:t>
      </w:r>
      <w:r w:rsidR="003C7A23" w:rsidRPr="00017183">
        <w:rPr>
          <w:sz w:val="24"/>
          <w:szCs w:val="24"/>
        </w:rPr>
        <w:t>O valor final mínimo ou o percentual de desconto final máximo parametrizado no sistema poderá ser alterado pelo fornecedor durante a fase de disputa, sendo vedado:</w:t>
      </w:r>
    </w:p>
    <w:p w14:paraId="0379ACA8" w14:textId="77777777" w:rsidR="006A4A24" w:rsidRPr="00017183" w:rsidRDefault="006A4A24" w:rsidP="00124B5F">
      <w:pPr>
        <w:pStyle w:val="Nivel2"/>
        <w:numPr>
          <w:ilvl w:val="0"/>
          <w:numId w:val="0"/>
        </w:numPr>
        <w:spacing w:before="0" w:after="0" w:line="240" w:lineRule="auto"/>
        <w:rPr>
          <w:sz w:val="24"/>
          <w:szCs w:val="24"/>
        </w:rPr>
      </w:pPr>
    </w:p>
    <w:p w14:paraId="27613714" w14:textId="3E230CAB" w:rsidR="003C7A23" w:rsidRPr="00017183" w:rsidRDefault="00DB549B" w:rsidP="00DB549B">
      <w:pPr>
        <w:pStyle w:val="Nivel3"/>
        <w:numPr>
          <w:ilvl w:val="0"/>
          <w:numId w:val="0"/>
        </w:numPr>
        <w:spacing w:before="0" w:after="0" w:line="240" w:lineRule="auto"/>
        <w:rPr>
          <w:sz w:val="24"/>
          <w:szCs w:val="24"/>
        </w:rPr>
      </w:pPr>
      <w:r w:rsidRPr="00017183">
        <w:rPr>
          <w:sz w:val="24"/>
          <w:szCs w:val="24"/>
        </w:rPr>
        <w:t>3.</w:t>
      </w:r>
      <w:r w:rsidR="00542817" w:rsidRPr="00017183">
        <w:rPr>
          <w:sz w:val="24"/>
          <w:szCs w:val="24"/>
        </w:rPr>
        <w:t>9</w:t>
      </w:r>
      <w:r w:rsidRPr="00017183">
        <w:rPr>
          <w:sz w:val="24"/>
          <w:szCs w:val="24"/>
        </w:rPr>
        <w:t xml:space="preserve">.1. </w:t>
      </w:r>
      <w:r w:rsidR="003C7A23" w:rsidRPr="00017183">
        <w:rPr>
          <w:sz w:val="24"/>
          <w:szCs w:val="24"/>
        </w:rPr>
        <w:t>valor superior a lance já registrado pelo fornecedor no sistema, quando adotado o critério de julgamento por menor preço; e</w:t>
      </w:r>
    </w:p>
    <w:p w14:paraId="7B9522A7" w14:textId="77777777" w:rsidR="006A4A24" w:rsidRPr="00017183" w:rsidRDefault="006A4A24" w:rsidP="00124B5F">
      <w:pPr>
        <w:pStyle w:val="Nivel3"/>
        <w:numPr>
          <w:ilvl w:val="0"/>
          <w:numId w:val="0"/>
        </w:numPr>
        <w:spacing w:before="0" w:after="0" w:line="240" w:lineRule="auto"/>
        <w:rPr>
          <w:sz w:val="24"/>
          <w:szCs w:val="24"/>
        </w:rPr>
      </w:pPr>
    </w:p>
    <w:p w14:paraId="578AD24E" w14:textId="49CD23B2" w:rsidR="003C7A23" w:rsidRPr="00017183" w:rsidRDefault="00DB549B" w:rsidP="00DB549B">
      <w:pPr>
        <w:pStyle w:val="Nivel3"/>
        <w:numPr>
          <w:ilvl w:val="0"/>
          <w:numId w:val="0"/>
        </w:numPr>
        <w:spacing w:before="0" w:after="0" w:line="240" w:lineRule="auto"/>
        <w:rPr>
          <w:sz w:val="24"/>
          <w:szCs w:val="24"/>
        </w:rPr>
      </w:pPr>
      <w:r w:rsidRPr="00017183">
        <w:rPr>
          <w:sz w:val="24"/>
          <w:szCs w:val="24"/>
        </w:rPr>
        <w:t>3.</w:t>
      </w:r>
      <w:r w:rsidR="00542817" w:rsidRPr="00017183">
        <w:rPr>
          <w:sz w:val="24"/>
          <w:szCs w:val="24"/>
        </w:rPr>
        <w:t>9</w:t>
      </w:r>
      <w:r w:rsidRPr="00017183">
        <w:rPr>
          <w:sz w:val="24"/>
          <w:szCs w:val="24"/>
        </w:rPr>
        <w:t xml:space="preserve">.2. </w:t>
      </w:r>
      <w:r w:rsidR="003C7A23" w:rsidRPr="00017183">
        <w:rPr>
          <w:sz w:val="24"/>
          <w:szCs w:val="24"/>
        </w:rPr>
        <w:t>percentual de desconto inferior a lance já registrado pelo fornecedor no sistema, quando adotado o critério de julgamento por maior desconto.</w:t>
      </w:r>
    </w:p>
    <w:p w14:paraId="1A4B3CD5" w14:textId="77777777" w:rsidR="006A4A24" w:rsidRPr="00017183" w:rsidRDefault="006A4A24" w:rsidP="00124B5F">
      <w:pPr>
        <w:pStyle w:val="Nivel3"/>
        <w:numPr>
          <w:ilvl w:val="0"/>
          <w:numId w:val="0"/>
        </w:numPr>
        <w:spacing w:before="0" w:after="0" w:line="240" w:lineRule="auto"/>
        <w:rPr>
          <w:sz w:val="24"/>
          <w:szCs w:val="24"/>
        </w:rPr>
      </w:pPr>
    </w:p>
    <w:p w14:paraId="00F817B4" w14:textId="5A18FA95" w:rsidR="003C7A23" w:rsidRPr="00017183" w:rsidRDefault="00DB549B" w:rsidP="00DB549B">
      <w:pPr>
        <w:pStyle w:val="Nivel2"/>
        <w:numPr>
          <w:ilvl w:val="0"/>
          <w:numId w:val="0"/>
        </w:numPr>
        <w:spacing w:before="0" w:after="0" w:line="240" w:lineRule="auto"/>
        <w:rPr>
          <w:sz w:val="24"/>
          <w:szCs w:val="24"/>
        </w:rPr>
      </w:pPr>
      <w:r w:rsidRPr="00017183">
        <w:rPr>
          <w:sz w:val="24"/>
          <w:szCs w:val="24"/>
        </w:rPr>
        <w:t>3.1</w:t>
      </w:r>
      <w:r w:rsidR="00542817" w:rsidRPr="00017183">
        <w:rPr>
          <w:sz w:val="24"/>
          <w:szCs w:val="24"/>
        </w:rPr>
        <w:t>0</w:t>
      </w:r>
      <w:r w:rsidRPr="00017183">
        <w:rPr>
          <w:sz w:val="24"/>
          <w:szCs w:val="24"/>
        </w:rPr>
        <w:t xml:space="preserve">. </w:t>
      </w:r>
      <w:r w:rsidR="003C7A23" w:rsidRPr="00017183">
        <w:rPr>
          <w:sz w:val="24"/>
          <w:szCs w:val="24"/>
        </w:rPr>
        <w:t>O valor final mínimo ou o percentual de desconto final máximo parametrizado na forma do</w:t>
      </w:r>
      <w:r w:rsidR="00687D77" w:rsidRPr="00017183">
        <w:rPr>
          <w:sz w:val="24"/>
          <w:szCs w:val="24"/>
        </w:rPr>
        <w:t xml:space="preserve"> subitem 3.10.</w:t>
      </w:r>
      <w:r w:rsidR="003C7A23" w:rsidRPr="00017183">
        <w:rPr>
          <w:sz w:val="24"/>
          <w:szCs w:val="24"/>
        </w:rPr>
        <w:t xml:space="preserve"> possuirá caráter sigiloso para os demais fornecedores e para o órgão ou entidade promotora da licitação, podendo ser disponibilizado estrita e permanentemente aos órgãos de controle externo e interno.</w:t>
      </w:r>
    </w:p>
    <w:p w14:paraId="12DE0F90" w14:textId="77777777" w:rsidR="006A4A24" w:rsidRPr="00017183" w:rsidRDefault="006A4A24" w:rsidP="00124B5F">
      <w:pPr>
        <w:pStyle w:val="Nivel2"/>
        <w:numPr>
          <w:ilvl w:val="0"/>
          <w:numId w:val="0"/>
        </w:numPr>
        <w:spacing w:before="0" w:after="0" w:line="240" w:lineRule="auto"/>
        <w:rPr>
          <w:sz w:val="24"/>
          <w:szCs w:val="24"/>
        </w:rPr>
      </w:pPr>
    </w:p>
    <w:p w14:paraId="48B1F343" w14:textId="6733F7F7" w:rsidR="003C7A23" w:rsidRPr="00017183" w:rsidRDefault="00DB549B" w:rsidP="00DB549B">
      <w:pPr>
        <w:pStyle w:val="Nivel2"/>
        <w:numPr>
          <w:ilvl w:val="0"/>
          <w:numId w:val="0"/>
        </w:numPr>
        <w:spacing w:before="0" w:after="0" w:line="240" w:lineRule="auto"/>
        <w:rPr>
          <w:rFonts w:eastAsia="Times New Roman"/>
          <w:sz w:val="24"/>
          <w:szCs w:val="24"/>
        </w:rPr>
      </w:pPr>
      <w:r w:rsidRPr="00017183">
        <w:rPr>
          <w:rFonts w:eastAsia="Times New Roman"/>
          <w:sz w:val="24"/>
          <w:szCs w:val="24"/>
        </w:rPr>
        <w:t>3.1</w:t>
      </w:r>
      <w:r w:rsidR="00542817" w:rsidRPr="00017183">
        <w:rPr>
          <w:rFonts w:eastAsia="Times New Roman"/>
          <w:sz w:val="24"/>
          <w:szCs w:val="24"/>
        </w:rPr>
        <w:t>1</w:t>
      </w:r>
      <w:r w:rsidRPr="00017183">
        <w:rPr>
          <w:rFonts w:eastAsia="Times New Roman"/>
          <w:sz w:val="24"/>
          <w:szCs w:val="24"/>
        </w:rPr>
        <w:t xml:space="preserve">. </w:t>
      </w:r>
      <w:r w:rsidR="003C7A23" w:rsidRPr="00017183">
        <w:rPr>
          <w:rFonts w:eastAsia="Times New Roman"/>
          <w:sz w:val="24"/>
          <w:szCs w:val="24"/>
        </w:rPr>
        <w:t xml:space="preserve">Caberá ao licitante interessado em participar da licitação </w:t>
      </w:r>
      <w:r w:rsidR="003C7A23" w:rsidRPr="00017183">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01EE6E08" w14:textId="77777777" w:rsidR="006A4A24" w:rsidRPr="00017183" w:rsidRDefault="006A4A24" w:rsidP="00124B5F">
      <w:pPr>
        <w:pStyle w:val="Nivel2"/>
        <w:numPr>
          <w:ilvl w:val="0"/>
          <w:numId w:val="0"/>
        </w:numPr>
        <w:spacing w:before="0" w:after="0" w:line="240" w:lineRule="auto"/>
        <w:rPr>
          <w:rFonts w:eastAsia="Times New Roman"/>
          <w:sz w:val="24"/>
          <w:szCs w:val="24"/>
        </w:rPr>
      </w:pPr>
    </w:p>
    <w:p w14:paraId="6F05381A" w14:textId="1596F847" w:rsidR="00D7313C" w:rsidRPr="00124B5F" w:rsidRDefault="00E63D51" w:rsidP="00E63D51">
      <w:pPr>
        <w:pStyle w:val="Nivel2"/>
        <w:numPr>
          <w:ilvl w:val="0"/>
          <w:numId w:val="0"/>
        </w:numPr>
        <w:spacing w:before="0" w:after="0" w:line="240" w:lineRule="auto"/>
        <w:rPr>
          <w:sz w:val="24"/>
          <w:szCs w:val="24"/>
        </w:rPr>
      </w:pPr>
      <w:r w:rsidRPr="00017183">
        <w:rPr>
          <w:rFonts w:eastAsia="Times New Roman"/>
          <w:sz w:val="24"/>
          <w:szCs w:val="24"/>
        </w:rPr>
        <w:t>3.1</w:t>
      </w:r>
      <w:r w:rsidR="00542817" w:rsidRPr="00017183">
        <w:rPr>
          <w:rFonts w:eastAsia="Times New Roman"/>
          <w:sz w:val="24"/>
          <w:szCs w:val="24"/>
        </w:rPr>
        <w:t>2</w:t>
      </w:r>
      <w:r w:rsidRPr="00017183">
        <w:rPr>
          <w:rFonts w:eastAsia="Times New Roman"/>
          <w:sz w:val="24"/>
          <w:szCs w:val="24"/>
        </w:rPr>
        <w:t xml:space="preserve">. </w:t>
      </w:r>
      <w:r w:rsidR="003C7A23" w:rsidRPr="00017183">
        <w:rPr>
          <w:rFonts w:eastAsia="Times New Roman"/>
          <w:sz w:val="24"/>
          <w:szCs w:val="24"/>
        </w:rPr>
        <w:t xml:space="preserve">O licitante deverá </w:t>
      </w:r>
      <w:r w:rsidR="003C7A23" w:rsidRPr="00017183">
        <w:rPr>
          <w:sz w:val="24"/>
          <w:szCs w:val="24"/>
        </w:rPr>
        <w:t>comunicar imediatamente ao provedor do sistema qualquer acontecimento</w:t>
      </w:r>
      <w:r w:rsidR="003C7A23" w:rsidRPr="00124B5F">
        <w:rPr>
          <w:sz w:val="24"/>
          <w:szCs w:val="24"/>
        </w:rPr>
        <w:t xml:space="preserve"> que possa comprometer o sigilo ou a segurança, para imediato bloqueio de acess</w:t>
      </w:r>
      <w:r w:rsidR="000C4E94" w:rsidRPr="00124B5F">
        <w:rPr>
          <w:sz w:val="24"/>
          <w:szCs w:val="24"/>
        </w:rPr>
        <w:t>o.</w:t>
      </w:r>
    </w:p>
    <w:p w14:paraId="1A100BCD" w14:textId="77777777" w:rsidR="006A4A24" w:rsidRPr="0056333E" w:rsidRDefault="006A4A24" w:rsidP="006A4A24">
      <w:pPr>
        <w:pStyle w:val="Nivel2"/>
        <w:numPr>
          <w:ilvl w:val="0"/>
          <w:numId w:val="0"/>
        </w:numPr>
        <w:spacing w:before="0" w:after="0" w:line="240" w:lineRule="auto"/>
        <w:rPr>
          <w:sz w:val="24"/>
          <w:szCs w:val="24"/>
        </w:rPr>
      </w:pPr>
    </w:p>
    <w:p w14:paraId="5F186EB9" w14:textId="618ACA0F" w:rsidR="003C7A23" w:rsidRPr="0056333E" w:rsidRDefault="006E0E59" w:rsidP="00006184">
      <w:pPr>
        <w:pStyle w:val="Nivel01"/>
      </w:pPr>
      <w:bookmarkStart w:id="24" w:name="_Toc135469227"/>
      <w:bookmarkStart w:id="25" w:name="_Hlk162444517"/>
      <w:bookmarkEnd w:id="19"/>
      <w:r>
        <w:t xml:space="preserve">4. </w:t>
      </w:r>
      <w:r w:rsidR="003C7A23" w:rsidRPr="0056333E">
        <w:t>DO PREENCHIMENTO DA PROPOSTA</w:t>
      </w:r>
      <w:bookmarkEnd w:id="24"/>
    </w:p>
    <w:p w14:paraId="6F37A1F5" w14:textId="77777777" w:rsidR="006A4A24" w:rsidRPr="0056333E" w:rsidRDefault="006A4A24" w:rsidP="006A4A24"/>
    <w:p w14:paraId="475CA631" w14:textId="7F6DC0DB" w:rsidR="003C7A23" w:rsidRPr="00017183" w:rsidRDefault="00930041" w:rsidP="00930041">
      <w:pPr>
        <w:pStyle w:val="Nivel2"/>
        <w:numPr>
          <w:ilvl w:val="0"/>
          <w:numId w:val="0"/>
        </w:numPr>
        <w:spacing w:before="0" w:after="0" w:line="240" w:lineRule="auto"/>
        <w:rPr>
          <w:rFonts w:eastAsia="Times New Roman"/>
          <w:sz w:val="24"/>
          <w:szCs w:val="24"/>
        </w:rPr>
      </w:pPr>
      <w:r>
        <w:rPr>
          <w:sz w:val="24"/>
          <w:szCs w:val="24"/>
        </w:rPr>
        <w:t xml:space="preserve">4.1. </w:t>
      </w:r>
      <w:r w:rsidR="003C7A23" w:rsidRPr="0056333E">
        <w:rPr>
          <w:sz w:val="24"/>
          <w:szCs w:val="24"/>
        </w:rPr>
        <w:t xml:space="preserve">O </w:t>
      </w:r>
      <w:r w:rsidR="003C7A23" w:rsidRPr="00017183">
        <w:rPr>
          <w:sz w:val="24"/>
          <w:szCs w:val="24"/>
        </w:rPr>
        <w:t>licitante deverá enviar sua proposta mediante o preenchimento, no sistema eletrônico, dos seguintes campos:</w:t>
      </w:r>
    </w:p>
    <w:p w14:paraId="5CF05401" w14:textId="77777777" w:rsidR="006A4A24" w:rsidRPr="00017183" w:rsidRDefault="006A4A24" w:rsidP="006A4A24">
      <w:pPr>
        <w:pStyle w:val="Nivel2"/>
        <w:numPr>
          <w:ilvl w:val="0"/>
          <w:numId w:val="0"/>
        </w:numPr>
        <w:spacing w:before="0" w:after="0" w:line="240" w:lineRule="auto"/>
        <w:rPr>
          <w:rFonts w:eastAsia="Times New Roman"/>
          <w:sz w:val="24"/>
          <w:szCs w:val="24"/>
        </w:rPr>
      </w:pPr>
    </w:p>
    <w:p w14:paraId="507F735F" w14:textId="77777777" w:rsidR="00A608F0" w:rsidRPr="00017183" w:rsidRDefault="00A608F0" w:rsidP="00A608F0">
      <w:pPr>
        <w:pStyle w:val="Nvel3-R"/>
        <w:numPr>
          <w:ilvl w:val="0"/>
          <w:numId w:val="0"/>
        </w:numPr>
        <w:spacing w:before="0" w:after="0" w:line="240" w:lineRule="auto"/>
        <w:ind w:left="284"/>
        <w:rPr>
          <w:i w:val="0"/>
          <w:color w:val="auto"/>
          <w:sz w:val="24"/>
          <w:szCs w:val="24"/>
        </w:rPr>
      </w:pPr>
      <w:r w:rsidRPr="00017183">
        <w:rPr>
          <w:i w:val="0"/>
          <w:color w:val="auto"/>
          <w:sz w:val="24"/>
          <w:szCs w:val="24"/>
        </w:rPr>
        <w:t>4.1.1. Valor total</w:t>
      </w:r>
    </w:p>
    <w:p w14:paraId="02399E81" w14:textId="77777777" w:rsidR="00AC539E" w:rsidRPr="00A608F0" w:rsidRDefault="00AC539E" w:rsidP="00017183">
      <w:pPr>
        <w:pStyle w:val="Nvel3-R"/>
        <w:numPr>
          <w:ilvl w:val="0"/>
          <w:numId w:val="0"/>
        </w:numPr>
        <w:spacing w:before="0" w:after="0" w:line="240" w:lineRule="auto"/>
        <w:rPr>
          <w:i w:val="0"/>
          <w:sz w:val="24"/>
          <w:szCs w:val="24"/>
        </w:rPr>
      </w:pPr>
    </w:p>
    <w:p w14:paraId="5F5E5E8C" w14:textId="2C8FCE29" w:rsidR="003C7A23" w:rsidRPr="0056333E" w:rsidRDefault="00930041" w:rsidP="00930041">
      <w:pPr>
        <w:pStyle w:val="Nivel2"/>
        <w:numPr>
          <w:ilvl w:val="0"/>
          <w:numId w:val="0"/>
        </w:numPr>
        <w:spacing w:before="0" w:after="0" w:line="240" w:lineRule="auto"/>
        <w:rPr>
          <w:sz w:val="24"/>
          <w:szCs w:val="24"/>
        </w:rPr>
      </w:pPr>
      <w:r>
        <w:rPr>
          <w:sz w:val="24"/>
          <w:szCs w:val="24"/>
        </w:rPr>
        <w:t xml:space="preserve">4.2. </w:t>
      </w:r>
      <w:r w:rsidR="003C7A23" w:rsidRPr="0056333E">
        <w:rPr>
          <w:sz w:val="24"/>
          <w:szCs w:val="24"/>
        </w:rPr>
        <w:t>Todas as especificações do objeto contidas na proposta vinculam o licitante.</w:t>
      </w:r>
    </w:p>
    <w:p w14:paraId="343E0370" w14:textId="77777777" w:rsidR="006A4A24" w:rsidRPr="005E182F" w:rsidRDefault="006A4A24" w:rsidP="006A4A24">
      <w:pPr>
        <w:pStyle w:val="Nivel2"/>
        <w:numPr>
          <w:ilvl w:val="0"/>
          <w:numId w:val="0"/>
        </w:numPr>
        <w:spacing w:before="0" w:after="0" w:line="240" w:lineRule="auto"/>
        <w:rPr>
          <w:color w:val="auto"/>
          <w:sz w:val="24"/>
          <w:szCs w:val="24"/>
        </w:rPr>
      </w:pPr>
    </w:p>
    <w:p w14:paraId="7C461604" w14:textId="77777777" w:rsidR="005E182F" w:rsidRPr="003400D5" w:rsidRDefault="005E182F" w:rsidP="005E182F">
      <w:pPr>
        <w:ind w:left="284"/>
        <w:jc w:val="both"/>
        <w:rPr>
          <w:rFonts w:ascii="Arial" w:hAnsi="Arial" w:cs="Arial"/>
        </w:rPr>
      </w:pPr>
      <w:r w:rsidRPr="003400D5">
        <w:rPr>
          <w:rFonts w:ascii="Arial" w:hAnsi="Arial" w:cs="Arial"/>
        </w:rPr>
        <w:t>4.2.1. O licitante não poderá oferecer proposta em quantitativo inferior aos previstos para a contratação.</w:t>
      </w:r>
    </w:p>
    <w:p w14:paraId="3FB0A438" w14:textId="7698D8A0" w:rsidR="006212D0" w:rsidRPr="006212D0" w:rsidRDefault="006212D0" w:rsidP="00C86B10">
      <w:pPr>
        <w:pStyle w:val="Nivel3"/>
        <w:numPr>
          <w:ilvl w:val="0"/>
          <w:numId w:val="0"/>
        </w:numPr>
        <w:spacing w:before="0" w:after="0" w:line="240" w:lineRule="auto"/>
        <w:ind w:left="284"/>
        <w:rPr>
          <w:rStyle w:val="normaltextrun"/>
          <w:color w:val="C00000"/>
          <w:sz w:val="24"/>
          <w:szCs w:val="24"/>
          <w:highlight w:val="yellow"/>
        </w:rPr>
      </w:pPr>
    </w:p>
    <w:p w14:paraId="425E03B1" w14:textId="11328CA0" w:rsidR="003C7A23" w:rsidRPr="0056333E" w:rsidRDefault="00930041" w:rsidP="00C86B10">
      <w:pPr>
        <w:pStyle w:val="Nivel2"/>
        <w:numPr>
          <w:ilvl w:val="0"/>
          <w:numId w:val="0"/>
        </w:numPr>
        <w:spacing w:before="0" w:after="0" w:line="240" w:lineRule="auto"/>
        <w:rPr>
          <w:sz w:val="24"/>
          <w:szCs w:val="24"/>
        </w:rPr>
      </w:pPr>
      <w:r>
        <w:rPr>
          <w:sz w:val="24"/>
          <w:szCs w:val="24"/>
        </w:rPr>
        <w:t xml:space="preserve">4.3. </w:t>
      </w:r>
      <w:r w:rsidR="003C7A23" w:rsidRPr="0056333E">
        <w:rPr>
          <w:sz w:val="24"/>
          <w:szCs w:val="24"/>
        </w:rPr>
        <w:t>Nos valores propostos estarão inclusos todos os custos operacionais, encargos previdenciários, trabalhistas, tributários, comerciais e quaisquer outros que incidam direta ou indiretamente na execução do objeto.</w:t>
      </w:r>
    </w:p>
    <w:p w14:paraId="4AB958FB" w14:textId="77777777" w:rsidR="00A5088B" w:rsidRPr="0056333E" w:rsidRDefault="00A5088B" w:rsidP="00C86B10">
      <w:pPr>
        <w:pStyle w:val="Nivel2"/>
        <w:numPr>
          <w:ilvl w:val="0"/>
          <w:numId w:val="0"/>
        </w:numPr>
        <w:spacing w:before="0" w:after="0" w:line="240" w:lineRule="auto"/>
        <w:rPr>
          <w:sz w:val="24"/>
          <w:szCs w:val="24"/>
        </w:rPr>
      </w:pPr>
    </w:p>
    <w:p w14:paraId="2BC0672E" w14:textId="69B1A416" w:rsidR="003C7A23" w:rsidRPr="0056333E" w:rsidRDefault="00C86B10" w:rsidP="00C86B10">
      <w:pPr>
        <w:pStyle w:val="Nivel2"/>
        <w:numPr>
          <w:ilvl w:val="0"/>
          <w:numId w:val="0"/>
        </w:numPr>
        <w:spacing w:before="0" w:after="0" w:line="240" w:lineRule="auto"/>
        <w:rPr>
          <w:sz w:val="24"/>
          <w:szCs w:val="24"/>
        </w:rPr>
      </w:pPr>
      <w:r>
        <w:rPr>
          <w:sz w:val="24"/>
          <w:szCs w:val="24"/>
        </w:rPr>
        <w:t xml:space="preserve">4.4. </w:t>
      </w:r>
      <w:r w:rsidR="003C7A23" w:rsidRPr="0056333E">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r w:rsidR="00A5088B" w:rsidRPr="0056333E">
        <w:rPr>
          <w:sz w:val="24"/>
          <w:szCs w:val="24"/>
        </w:rPr>
        <w:t>.</w:t>
      </w:r>
    </w:p>
    <w:p w14:paraId="23EDB577" w14:textId="77777777" w:rsidR="00A5088B" w:rsidRPr="0056333E" w:rsidRDefault="00A5088B" w:rsidP="00C86B10">
      <w:pPr>
        <w:pStyle w:val="Nivel2"/>
        <w:numPr>
          <w:ilvl w:val="0"/>
          <w:numId w:val="0"/>
        </w:numPr>
        <w:spacing w:before="0" w:after="0" w:line="240" w:lineRule="auto"/>
        <w:rPr>
          <w:sz w:val="24"/>
          <w:szCs w:val="24"/>
        </w:rPr>
      </w:pPr>
    </w:p>
    <w:p w14:paraId="40A75FE8" w14:textId="338E21F7" w:rsidR="00A5088B" w:rsidRPr="0056333E" w:rsidRDefault="00930041" w:rsidP="00C86B10">
      <w:pPr>
        <w:pStyle w:val="Nivel2"/>
        <w:numPr>
          <w:ilvl w:val="0"/>
          <w:numId w:val="0"/>
        </w:numPr>
        <w:spacing w:before="0" w:after="0" w:line="240" w:lineRule="auto"/>
        <w:rPr>
          <w:sz w:val="24"/>
          <w:szCs w:val="24"/>
        </w:rPr>
      </w:pPr>
      <w:r>
        <w:rPr>
          <w:sz w:val="24"/>
          <w:szCs w:val="24"/>
        </w:rPr>
        <w:t>4.</w:t>
      </w:r>
      <w:r w:rsidR="00C86B10">
        <w:rPr>
          <w:sz w:val="24"/>
          <w:szCs w:val="24"/>
        </w:rPr>
        <w:t>5</w:t>
      </w:r>
      <w:r>
        <w:rPr>
          <w:sz w:val="24"/>
          <w:szCs w:val="24"/>
        </w:rPr>
        <w:t xml:space="preserve">. </w:t>
      </w:r>
      <w:r w:rsidR="003C7A23" w:rsidRPr="0056333E">
        <w:rPr>
          <w:sz w:val="24"/>
          <w:szCs w:val="24"/>
        </w:rPr>
        <w:t>Se o regime tributário da empresa implicar o recolhimento de tributos em percentuais variáveis, a cotação adequada será a que corresponde à média dos efetivos recolhimentos da empresa nos últimos doze meses.</w:t>
      </w:r>
    </w:p>
    <w:p w14:paraId="0F432D4D" w14:textId="71576415" w:rsidR="003C7A23" w:rsidRPr="0056333E" w:rsidRDefault="003C7A23" w:rsidP="00C86B10">
      <w:pPr>
        <w:pStyle w:val="Nivel2"/>
        <w:numPr>
          <w:ilvl w:val="0"/>
          <w:numId w:val="0"/>
        </w:numPr>
        <w:spacing w:before="0" w:after="0" w:line="240" w:lineRule="auto"/>
        <w:rPr>
          <w:sz w:val="24"/>
          <w:szCs w:val="24"/>
        </w:rPr>
      </w:pPr>
      <w:r w:rsidRPr="0056333E">
        <w:rPr>
          <w:sz w:val="24"/>
          <w:szCs w:val="24"/>
        </w:rPr>
        <w:t xml:space="preserve"> </w:t>
      </w:r>
    </w:p>
    <w:p w14:paraId="1F2D916E" w14:textId="6BBADC6F" w:rsidR="003C7A23" w:rsidRPr="005E182F" w:rsidRDefault="00930041" w:rsidP="00930041">
      <w:pPr>
        <w:pStyle w:val="Nivel2"/>
        <w:numPr>
          <w:ilvl w:val="0"/>
          <w:numId w:val="0"/>
        </w:numPr>
        <w:spacing w:before="0" w:after="0" w:line="240" w:lineRule="auto"/>
        <w:rPr>
          <w:color w:val="auto"/>
          <w:sz w:val="24"/>
          <w:szCs w:val="24"/>
        </w:rPr>
      </w:pPr>
      <w:r>
        <w:rPr>
          <w:sz w:val="24"/>
          <w:szCs w:val="24"/>
        </w:rPr>
        <w:t>4.</w:t>
      </w:r>
      <w:r w:rsidR="00C86B10">
        <w:rPr>
          <w:sz w:val="24"/>
          <w:szCs w:val="24"/>
        </w:rPr>
        <w:t>6</w:t>
      </w:r>
      <w:r>
        <w:rPr>
          <w:sz w:val="24"/>
          <w:szCs w:val="24"/>
        </w:rPr>
        <w:t xml:space="preserve">. </w:t>
      </w:r>
      <w:r w:rsidR="003C7A23" w:rsidRPr="0056333E">
        <w:rPr>
          <w:sz w:val="24"/>
          <w:szCs w:val="24"/>
        </w:rPr>
        <w:t xml:space="preserve">Independentemente do percentual de tributo inserido na planilha, no pagamento </w:t>
      </w:r>
      <w:r w:rsidR="003C7A23" w:rsidRPr="005E182F">
        <w:rPr>
          <w:color w:val="auto"/>
          <w:sz w:val="24"/>
          <w:szCs w:val="24"/>
        </w:rPr>
        <w:t>serão retidos na fonte os percentuais estabelecidos na legislação vigente.</w:t>
      </w:r>
    </w:p>
    <w:p w14:paraId="420837D0" w14:textId="62A12ECE" w:rsidR="00A5088B" w:rsidRPr="005E182F" w:rsidRDefault="00A5088B" w:rsidP="00930041">
      <w:pPr>
        <w:pStyle w:val="Nivel2"/>
        <w:numPr>
          <w:ilvl w:val="0"/>
          <w:numId w:val="0"/>
        </w:numPr>
        <w:spacing w:before="0" w:after="0" w:line="240" w:lineRule="auto"/>
        <w:rPr>
          <w:color w:val="auto"/>
          <w:sz w:val="24"/>
          <w:szCs w:val="24"/>
        </w:rPr>
      </w:pPr>
    </w:p>
    <w:p w14:paraId="75D4D50B" w14:textId="04005D40" w:rsidR="00D757BC" w:rsidRPr="005E182F" w:rsidRDefault="00930041" w:rsidP="00930041">
      <w:pPr>
        <w:pStyle w:val="Nvel2-Red"/>
        <w:numPr>
          <w:ilvl w:val="0"/>
          <w:numId w:val="0"/>
        </w:numPr>
        <w:spacing w:before="0" w:after="0" w:line="240" w:lineRule="auto"/>
        <w:rPr>
          <w:i w:val="0"/>
          <w:color w:val="auto"/>
          <w:sz w:val="24"/>
          <w:szCs w:val="24"/>
        </w:rPr>
      </w:pPr>
      <w:r w:rsidRPr="005E182F">
        <w:rPr>
          <w:i w:val="0"/>
          <w:color w:val="auto"/>
          <w:sz w:val="24"/>
          <w:szCs w:val="24"/>
        </w:rPr>
        <w:t>4.</w:t>
      </w:r>
      <w:r w:rsidR="00C86B10" w:rsidRPr="005E182F">
        <w:rPr>
          <w:i w:val="0"/>
          <w:color w:val="auto"/>
          <w:sz w:val="24"/>
          <w:szCs w:val="24"/>
        </w:rPr>
        <w:t>7</w:t>
      </w:r>
      <w:r w:rsidRPr="005E182F">
        <w:rPr>
          <w:i w:val="0"/>
          <w:color w:val="auto"/>
          <w:sz w:val="24"/>
          <w:szCs w:val="24"/>
        </w:rPr>
        <w:t xml:space="preserve">. </w:t>
      </w:r>
      <w:r w:rsidR="004E7F24" w:rsidRPr="005E182F">
        <w:rPr>
          <w:i w:val="0"/>
          <w:color w:val="auto"/>
          <w:sz w:val="24"/>
          <w:szCs w:val="24"/>
        </w:rPr>
        <w:t>As</w:t>
      </w:r>
      <w:r w:rsidR="00D757BC" w:rsidRPr="005E182F">
        <w:rPr>
          <w:i w:val="0"/>
          <w:color w:val="auto"/>
          <w:sz w:val="24"/>
          <w:szCs w:val="24"/>
        </w:rPr>
        <w:t xml:space="preserve"> </w:t>
      </w:r>
      <w:r w:rsidR="004E7F24" w:rsidRPr="005E182F">
        <w:rPr>
          <w:i w:val="0"/>
          <w:color w:val="auto"/>
          <w:sz w:val="24"/>
          <w:szCs w:val="24"/>
        </w:rPr>
        <w:t>m</w:t>
      </w:r>
      <w:r w:rsidR="00D757BC" w:rsidRPr="005E182F">
        <w:rPr>
          <w:i w:val="0"/>
          <w:color w:val="auto"/>
          <w:sz w:val="24"/>
          <w:szCs w:val="24"/>
        </w:rPr>
        <w:t>icroempresa</w:t>
      </w:r>
      <w:r w:rsidR="004E7F24" w:rsidRPr="005E182F">
        <w:rPr>
          <w:i w:val="0"/>
          <w:color w:val="auto"/>
          <w:sz w:val="24"/>
          <w:szCs w:val="24"/>
        </w:rPr>
        <w:t>s</w:t>
      </w:r>
      <w:r w:rsidR="00D757BC" w:rsidRPr="005E182F">
        <w:rPr>
          <w:i w:val="0"/>
          <w:color w:val="auto"/>
          <w:sz w:val="24"/>
          <w:szCs w:val="24"/>
        </w:rPr>
        <w:t xml:space="preserve"> e a</w:t>
      </w:r>
      <w:r w:rsidR="004E7F24" w:rsidRPr="005E182F">
        <w:rPr>
          <w:i w:val="0"/>
          <w:color w:val="auto"/>
          <w:sz w:val="24"/>
          <w:szCs w:val="24"/>
        </w:rPr>
        <w:t>s</w:t>
      </w:r>
      <w:r w:rsidR="00D757BC" w:rsidRPr="005E182F">
        <w:rPr>
          <w:i w:val="0"/>
          <w:color w:val="auto"/>
          <w:sz w:val="24"/>
          <w:szCs w:val="24"/>
        </w:rPr>
        <w:t xml:space="preserve"> </w:t>
      </w:r>
      <w:r w:rsidR="004E7F24" w:rsidRPr="005E182F">
        <w:rPr>
          <w:i w:val="0"/>
          <w:color w:val="auto"/>
          <w:sz w:val="24"/>
          <w:szCs w:val="24"/>
        </w:rPr>
        <w:t>e</w:t>
      </w:r>
      <w:r w:rsidR="00D757BC" w:rsidRPr="005E182F">
        <w:rPr>
          <w:i w:val="0"/>
          <w:color w:val="auto"/>
          <w:sz w:val="24"/>
          <w:szCs w:val="24"/>
        </w:rPr>
        <w:t xml:space="preserve">mpresa de </w:t>
      </w:r>
      <w:r w:rsidR="004E7F24" w:rsidRPr="005E182F">
        <w:rPr>
          <w:i w:val="0"/>
          <w:color w:val="auto"/>
          <w:sz w:val="24"/>
          <w:szCs w:val="24"/>
        </w:rPr>
        <w:t>p</w:t>
      </w:r>
      <w:r w:rsidR="00D757BC" w:rsidRPr="005E182F">
        <w:rPr>
          <w:i w:val="0"/>
          <w:color w:val="auto"/>
          <w:sz w:val="24"/>
          <w:szCs w:val="24"/>
        </w:rPr>
        <w:t xml:space="preserve">equeno </w:t>
      </w:r>
      <w:r w:rsidR="004E7F24" w:rsidRPr="005E182F">
        <w:rPr>
          <w:i w:val="0"/>
          <w:color w:val="auto"/>
          <w:sz w:val="24"/>
          <w:szCs w:val="24"/>
        </w:rPr>
        <w:t>p</w:t>
      </w:r>
      <w:r w:rsidR="00D757BC" w:rsidRPr="005E182F">
        <w:rPr>
          <w:i w:val="0"/>
          <w:color w:val="auto"/>
          <w:sz w:val="24"/>
          <w:szCs w:val="24"/>
        </w:rPr>
        <w:t xml:space="preserve">orte </w:t>
      </w:r>
      <w:r w:rsidR="004E7F24" w:rsidRPr="005E182F">
        <w:rPr>
          <w:i w:val="0"/>
          <w:color w:val="auto"/>
          <w:sz w:val="24"/>
          <w:szCs w:val="24"/>
        </w:rPr>
        <w:t xml:space="preserve">somente </w:t>
      </w:r>
      <w:r w:rsidR="00D757BC" w:rsidRPr="005E182F">
        <w:rPr>
          <w:i w:val="0"/>
          <w:color w:val="auto"/>
          <w:sz w:val="24"/>
          <w:szCs w:val="24"/>
        </w:rPr>
        <w:t>poderão se beneficiar do regime de tributação pelo Simples Nacional</w:t>
      </w:r>
      <w:r w:rsidR="004E7F24" w:rsidRPr="005E182F">
        <w:rPr>
          <w:i w:val="0"/>
          <w:color w:val="auto"/>
          <w:sz w:val="24"/>
          <w:szCs w:val="24"/>
        </w:rPr>
        <w:t xml:space="preserve"> quando o enquadramento da atividade assim o permitir</w:t>
      </w:r>
      <w:r w:rsidR="00D757BC" w:rsidRPr="005E182F">
        <w:rPr>
          <w:i w:val="0"/>
          <w:color w:val="auto"/>
          <w:sz w:val="24"/>
          <w:szCs w:val="24"/>
        </w:rPr>
        <w:t>.</w:t>
      </w:r>
    </w:p>
    <w:p w14:paraId="761CB31F" w14:textId="6E468CCD" w:rsidR="00A5088B" w:rsidRPr="005E182F" w:rsidRDefault="00A5088B" w:rsidP="00930041">
      <w:pPr>
        <w:pStyle w:val="Nvel2-Red"/>
        <w:numPr>
          <w:ilvl w:val="0"/>
          <w:numId w:val="0"/>
        </w:numPr>
        <w:spacing w:before="0" w:after="0" w:line="240" w:lineRule="auto"/>
        <w:rPr>
          <w:i w:val="0"/>
          <w:color w:val="auto"/>
          <w:sz w:val="24"/>
          <w:szCs w:val="24"/>
        </w:rPr>
      </w:pPr>
    </w:p>
    <w:p w14:paraId="3230F41D" w14:textId="13FE9C3B" w:rsidR="003C7A23" w:rsidRPr="005E182F" w:rsidRDefault="00930041" w:rsidP="00930041">
      <w:pPr>
        <w:pStyle w:val="Nvel2-Red"/>
        <w:numPr>
          <w:ilvl w:val="0"/>
          <w:numId w:val="0"/>
        </w:numPr>
        <w:spacing w:before="0" w:after="0" w:line="240" w:lineRule="auto"/>
        <w:rPr>
          <w:i w:val="0"/>
          <w:color w:val="auto"/>
          <w:sz w:val="24"/>
          <w:szCs w:val="24"/>
        </w:rPr>
      </w:pPr>
      <w:r w:rsidRPr="005E182F">
        <w:rPr>
          <w:i w:val="0"/>
          <w:color w:val="auto"/>
          <w:sz w:val="24"/>
          <w:szCs w:val="24"/>
        </w:rPr>
        <w:t>4.</w:t>
      </w:r>
      <w:r w:rsidR="00C86B10" w:rsidRPr="005E182F">
        <w:rPr>
          <w:i w:val="0"/>
          <w:color w:val="auto"/>
          <w:sz w:val="24"/>
          <w:szCs w:val="24"/>
        </w:rPr>
        <w:t>8</w:t>
      </w:r>
      <w:r w:rsidRPr="005E182F">
        <w:rPr>
          <w:i w:val="0"/>
          <w:color w:val="auto"/>
          <w:sz w:val="24"/>
          <w:szCs w:val="24"/>
        </w:rPr>
        <w:t xml:space="preserve">. </w:t>
      </w:r>
      <w:r w:rsidR="003C7A23" w:rsidRPr="005E182F">
        <w:rPr>
          <w:i w:val="0"/>
          <w:color w:val="auto"/>
          <w:sz w:val="24"/>
          <w:szCs w:val="24"/>
        </w:rPr>
        <w:t>A apresentação das propostas implica obrigatoriedade do cumprimento das disposições nelas contidas, em conformidade com o que dispõe o Termo de Referência</w:t>
      </w:r>
      <w:r w:rsidR="000017A4" w:rsidRPr="005E182F">
        <w:rPr>
          <w:i w:val="0"/>
          <w:color w:val="auto"/>
          <w:sz w:val="24"/>
          <w:szCs w:val="24"/>
        </w:rPr>
        <w:t xml:space="preserve"> ou o Projeto Básico (conforme o caso)</w:t>
      </w:r>
      <w:r w:rsidR="003C7A23" w:rsidRPr="005E182F">
        <w:rPr>
          <w:i w:val="0"/>
          <w:color w:val="auto"/>
          <w:sz w:val="24"/>
          <w:szCs w:val="24"/>
        </w:rPr>
        <w:t>, assumindo o proponente o compromisso de executar o objeto licitado nos seus termos, bem como de fornecer os materiais, equipamentos, ferramentas e utensílios necessários, em quantidades e qualidades adequadas à perfeita execução contratual, promovendo, quando requerido, sua substituição.</w:t>
      </w:r>
    </w:p>
    <w:p w14:paraId="681693F0" w14:textId="77777777" w:rsidR="00C86B10" w:rsidRPr="005E182F" w:rsidRDefault="00C86B10" w:rsidP="00C86B10">
      <w:pPr>
        <w:pStyle w:val="Nivel3"/>
        <w:numPr>
          <w:ilvl w:val="0"/>
          <w:numId w:val="0"/>
        </w:numPr>
        <w:spacing w:before="0" w:after="0" w:line="240" w:lineRule="auto"/>
        <w:rPr>
          <w:color w:val="auto"/>
          <w:sz w:val="24"/>
          <w:szCs w:val="24"/>
        </w:rPr>
      </w:pPr>
    </w:p>
    <w:p w14:paraId="57FE9C25" w14:textId="108FC2A6" w:rsidR="00A5088B" w:rsidRPr="005E182F" w:rsidRDefault="00C86B10" w:rsidP="00FE17F0">
      <w:pPr>
        <w:pStyle w:val="Nivel3"/>
        <w:numPr>
          <w:ilvl w:val="0"/>
          <w:numId w:val="0"/>
        </w:numPr>
        <w:spacing w:before="0" w:after="0" w:line="240" w:lineRule="auto"/>
        <w:ind w:left="284"/>
        <w:rPr>
          <w:color w:val="auto"/>
          <w:sz w:val="24"/>
          <w:szCs w:val="24"/>
        </w:rPr>
      </w:pPr>
      <w:r w:rsidRPr="005E182F">
        <w:rPr>
          <w:color w:val="auto"/>
          <w:sz w:val="24"/>
          <w:szCs w:val="24"/>
        </w:rPr>
        <w:t>4.</w:t>
      </w:r>
      <w:r w:rsidR="00C67A72" w:rsidRPr="005E182F">
        <w:rPr>
          <w:color w:val="auto"/>
          <w:sz w:val="24"/>
          <w:szCs w:val="24"/>
        </w:rPr>
        <w:t>8</w:t>
      </w:r>
      <w:r w:rsidRPr="005E182F">
        <w:rPr>
          <w:color w:val="auto"/>
          <w:sz w:val="24"/>
          <w:szCs w:val="24"/>
        </w:rPr>
        <w:t xml:space="preserve">.1. </w:t>
      </w:r>
      <w:r w:rsidR="003C7A23" w:rsidRPr="005E182F">
        <w:rPr>
          <w:color w:val="auto"/>
          <w:sz w:val="24"/>
          <w:szCs w:val="24"/>
        </w:rPr>
        <w:t xml:space="preserve">O prazo de validade da proposta não será inferior a </w:t>
      </w:r>
      <w:r w:rsidR="003C7A23" w:rsidRPr="005E182F">
        <w:rPr>
          <w:b/>
          <w:bCs/>
          <w:color w:val="auto"/>
          <w:sz w:val="24"/>
          <w:szCs w:val="24"/>
        </w:rPr>
        <w:t>60 (sessenta)</w:t>
      </w:r>
      <w:r w:rsidR="003C7A23" w:rsidRPr="005E182F">
        <w:rPr>
          <w:color w:val="auto"/>
          <w:sz w:val="24"/>
          <w:szCs w:val="24"/>
        </w:rPr>
        <w:t xml:space="preserve"> dias</w:t>
      </w:r>
      <w:r w:rsidR="003C7A23" w:rsidRPr="005E182F">
        <w:rPr>
          <w:b/>
          <w:color w:val="auto"/>
          <w:sz w:val="24"/>
          <w:szCs w:val="24"/>
        </w:rPr>
        <w:t>,</w:t>
      </w:r>
      <w:r w:rsidR="003C7A23" w:rsidRPr="005E182F">
        <w:rPr>
          <w:color w:val="auto"/>
          <w:sz w:val="24"/>
          <w:szCs w:val="24"/>
        </w:rPr>
        <w:t xml:space="preserve"> a contar da data de sua apresentação.</w:t>
      </w:r>
    </w:p>
    <w:p w14:paraId="1B11DD7F" w14:textId="65ADCF82" w:rsidR="003C7A23" w:rsidRPr="00C86B10" w:rsidRDefault="003C7A23" w:rsidP="00FE17F0">
      <w:pPr>
        <w:pStyle w:val="Nivel3"/>
        <w:numPr>
          <w:ilvl w:val="0"/>
          <w:numId w:val="0"/>
        </w:numPr>
        <w:spacing w:before="0" w:after="0" w:line="240" w:lineRule="auto"/>
        <w:ind w:left="284"/>
        <w:rPr>
          <w:sz w:val="24"/>
          <w:szCs w:val="24"/>
        </w:rPr>
      </w:pPr>
    </w:p>
    <w:p w14:paraId="7FDC09DC" w14:textId="6DAB1897" w:rsidR="003C7A23" w:rsidRPr="00C86B10" w:rsidRDefault="00C86B10" w:rsidP="00FE17F0">
      <w:pPr>
        <w:pStyle w:val="Nivel3"/>
        <w:numPr>
          <w:ilvl w:val="0"/>
          <w:numId w:val="0"/>
        </w:numPr>
        <w:spacing w:before="0" w:after="0" w:line="240" w:lineRule="auto"/>
        <w:ind w:left="284"/>
        <w:rPr>
          <w:sz w:val="24"/>
          <w:szCs w:val="24"/>
        </w:rPr>
      </w:pPr>
      <w:r>
        <w:rPr>
          <w:sz w:val="24"/>
          <w:szCs w:val="24"/>
        </w:rPr>
        <w:t>4.</w:t>
      </w:r>
      <w:r w:rsidR="00C67A72">
        <w:rPr>
          <w:sz w:val="24"/>
          <w:szCs w:val="24"/>
        </w:rPr>
        <w:t>8</w:t>
      </w:r>
      <w:r>
        <w:rPr>
          <w:sz w:val="24"/>
          <w:szCs w:val="24"/>
        </w:rPr>
        <w:t xml:space="preserve">.2. </w:t>
      </w:r>
      <w:r w:rsidR="003C7A23" w:rsidRPr="00C86B10">
        <w:rPr>
          <w:sz w:val="24"/>
          <w:szCs w:val="24"/>
        </w:rPr>
        <w:t>Os licitantes devem respeitar os preços máximos estabelecidos nas normas de regência de contratações públicas, quando participarem de licitações públicas;</w:t>
      </w:r>
    </w:p>
    <w:p w14:paraId="2287C9EC" w14:textId="77777777" w:rsidR="00A5088B" w:rsidRPr="00C86B10" w:rsidRDefault="00A5088B" w:rsidP="00FE17F0">
      <w:pPr>
        <w:pStyle w:val="Nivel3"/>
        <w:numPr>
          <w:ilvl w:val="0"/>
          <w:numId w:val="0"/>
        </w:numPr>
        <w:spacing w:before="0" w:after="0" w:line="240" w:lineRule="auto"/>
        <w:ind w:left="284"/>
        <w:rPr>
          <w:sz w:val="24"/>
          <w:szCs w:val="24"/>
        </w:rPr>
      </w:pPr>
    </w:p>
    <w:p w14:paraId="37732EBD" w14:textId="10BC4725" w:rsidR="003C7A23" w:rsidRPr="00C86B10" w:rsidRDefault="0085307E" w:rsidP="00FE17F0">
      <w:pPr>
        <w:pStyle w:val="Nivel3"/>
        <w:numPr>
          <w:ilvl w:val="0"/>
          <w:numId w:val="0"/>
        </w:numPr>
        <w:spacing w:before="0" w:after="0" w:line="240" w:lineRule="auto"/>
        <w:ind w:left="284"/>
        <w:rPr>
          <w:sz w:val="24"/>
          <w:szCs w:val="24"/>
        </w:rPr>
      </w:pPr>
      <w:r>
        <w:rPr>
          <w:sz w:val="24"/>
          <w:szCs w:val="24"/>
        </w:rPr>
        <w:t>4.</w:t>
      </w:r>
      <w:r w:rsidR="00C67A72">
        <w:rPr>
          <w:sz w:val="24"/>
          <w:szCs w:val="24"/>
        </w:rPr>
        <w:t>8</w:t>
      </w:r>
      <w:r>
        <w:rPr>
          <w:sz w:val="24"/>
          <w:szCs w:val="24"/>
        </w:rPr>
        <w:t xml:space="preserve">.3. </w:t>
      </w:r>
      <w:r w:rsidR="003C7A23" w:rsidRPr="00C86B10">
        <w:rPr>
          <w:sz w:val="24"/>
          <w:szCs w:val="24"/>
        </w:rPr>
        <w:t xml:space="preserve">Caso o critério de julgamento seja o de maior desconto, o preço já decorrente da aplicação do desconto ofertado deverá respeitar os preços máximos previstos </w:t>
      </w:r>
      <w:r w:rsidR="009A340A">
        <w:rPr>
          <w:sz w:val="24"/>
          <w:szCs w:val="24"/>
        </w:rPr>
        <w:t>neste Edital</w:t>
      </w:r>
      <w:r w:rsidR="003C7A23" w:rsidRPr="00C86B10">
        <w:rPr>
          <w:sz w:val="24"/>
          <w:szCs w:val="24"/>
        </w:rPr>
        <w:t>.</w:t>
      </w:r>
    </w:p>
    <w:p w14:paraId="72E1B277" w14:textId="77777777" w:rsidR="00A5088B" w:rsidRPr="00C86B10" w:rsidRDefault="00A5088B" w:rsidP="00C86B10">
      <w:pPr>
        <w:pStyle w:val="Nivel3"/>
        <w:numPr>
          <w:ilvl w:val="0"/>
          <w:numId w:val="0"/>
        </w:numPr>
        <w:spacing w:before="0" w:after="0" w:line="240" w:lineRule="auto"/>
        <w:rPr>
          <w:sz w:val="24"/>
          <w:szCs w:val="24"/>
        </w:rPr>
      </w:pPr>
    </w:p>
    <w:p w14:paraId="58D4DF33" w14:textId="4AECF987" w:rsidR="003C7A23" w:rsidRPr="00017183" w:rsidRDefault="0010403B" w:rsidP="0010403B">
      <w:pPr>
        <w:pStyle w:val="Nivel2"/>
        <w:numPr>
          <w:ilvl w:val="0"/>
          <w:numId w:val="0"/>
        </w:numPr>
        <w:spacing w:before="0" w:after="0" w:line="240" w:lineRule="auto"/>
        <w:rPr>
          <w:rFonts w:eastAsia="Times New Roman"/>
          <w:sz w:val="24"/>
          <w:szCs w:val="24"/>
        </w:rPr>
      </w:pPr>
      <w:r>
        <w:rPr>
          <w:sz w:val="24"/>
          <w:szCs w:val="24"/>
        </w:rPr>
        <w:t>4.</w:t>
      </w:r>
      <w:r w:rsidR="009A340A">
        <w:rPr>
          <w:sz w:val="24"/>
          <w:szCs w:val="24"/>
        </w:rPr>
        <w:t>9</w:t>
      </w:r>
      <w:r>
        <w:rPr>
          <w:sz w:val="24"/>
          <w:szCs w:val="24"/>
        </w:rPr>
        <w:t xml:space="preserve">. </w:t>
      </w:r>
      <w:r w:rsidR="003C7A23" w:rsidRPr="0056333E">
        <w:rPr>
          <w:sz w:val="24"/>
          <w:szCs w:val="24"/>
        </w:rPr>
        <w:t xml:space="preserve">O </w:t>
      </w:r>
      <w:r w:rsidR="003C7A23" w:rsidRPr="005E182F">
        <w:rPr>
          <w:sz w:val="24"/>
          <w:szCs w:val="24"/>
        </w:rPr>
        <w:t xml:space="preserve">descumprimento das regras supramencionadas pela Administração por parte dos contratados pode ensejar a </w:t>
      </w:r>
      <w:r w:rsidR="003C7A23" w:rsidRPr="005E182F">
        <w:rPr>
          <w:color w:val="000000" w:themeColor="text1"/>
          <w:sz w:val="24"/>
          <w:szCs w:val="24"/>
        </w:rPr>
        <w:t>responsabilização pelo</w:t>
      </w:r>
      <w:r w:rsidR="003C7A23" w:rsidRPr="005E182F">
        <w:rPr>
          <w:sz w:val="24"/>
          <w:szCs w:val="24"/>
        </w:rPr>
        <w:t xml:space="preserve"> Tribunal de Contas d</w:t>
      </w:r>
      <w:r w:rsidR="00006429" w:rsidRPr="005E182F">
        <w:rPr>
          <w:sz w:val="24"/>
          <w:szCs w:val="24"/>
        </w:rPr>
        <w:t>o Estado do Estado – TCE/SP</w:t>
      </w:r>
      <w:r w:rsidR="003C7A23" w:rsidRPr="005E182F">
        <w:rPr>
          <w:sz w:val="24"/>
          <w:szCs w:val="24"/>
        </w:rPr>
        <w:t xml:space="preserve"> e, após o</w:t>
      </w:r>
      <w:r w:rsidR="003C7A23" w:rsidRPr="0056333E">
        <w:rPr>
          <w:sz w:val="24"/>
          <w:szCs w:val="24"/>
        </w:rPr>
        <w:t xml:space="preserve"> devido processo legal, gerar as seguintes consequências: assinatura de prazo para a adoção das medidas necessárias ao exato cumprimento da lei, nos termos do </w:t>
      </w:r>
      <w:hyperlink r:id="rId21" w:history="1">
        <w:r w:rsidR="003C7A23" w:rsidRPr="0056333E">
          <w:rPr>
            <w:rStyle w:val="Hyperlink"/>
            <w:sz w:val="24"/>
            <w:szCs w:val="24"/>
          </w:rPr>
          <w:t>art. 71, inciso IX, da Constituição</w:t>
        </w:r>
      </w:hyperlink>
      <w:r w:rsidR="003C7A23" w:rsidRPr="0056333E">
        <w:rPr>
          <w:sz w:val="24"/>
          <w:szCs w:val="24"/>
        </w:rPr>
        <w:t xml:space="preserve">; ou condenação dos agentes públicos responsáveis e da </w:t>
      </w:r>
      <w:r w:rsidR="003C7A23" w:rsidRPr="00017183">
        <w:rPr>
          <w:sz w:val="24"/>
          <w:szCs w:val="24"/>
        </w:rPr>
        <w:t xml:space="preserve">empresa contratada ao pagamento dos prejuízos ao erário, caso verificada a ocorrência de superfaturamento por </w:t>
      </w:r>
      <w:proofErr w:type="spellStart"/>
      <w:r w:rsidR="003C7A23" w:rsidRPr="00017183">
        <w:rPr>
          <w:sz w:val="24"/>
          <w:szCs w:val="24"/>
        </w:rPr>
        <w:t>sobrepreço</w:t>
      </w:r>
      <w:proofErr w:type="spellEnd"/>
      <w:r w:rsidR="003C7A23" w:rsidRPr="00017183">
        <w:rPr>
          <w:sz w:val="24"/>
          <w:szCs w:val="24"/>
        </w:rPr>
        <w:t xml:space="preserve"> na execução do contrato.</w:t>
      </w:r>
    </w:p>
    <w:p w14:paraId="28CA4B74" w14:textId="020011E1" w:rsidR="00A5088B" w:rsidRPr="00017183" w:rsidRDefault="00A5088B" w:rsidP="00A5088B">
      <w:pPr>
        <w:pStyle w:val="Nivel2"/>
        <w:numPr>
          <w:ilvl w:val="0"/>
          <w:numId w:val="0"/>
        </w:numPr>
        <w:spacing w:before="0" w:after="0" w:line="240" w:lineRule="auto"/>
        <w:rPr>
          <w:rFonts w:eastAsia="Times New Roman"/>
          <w:sz w:val="24"/>
          <w:szCs w:val="24"/>
        </w:rPr>
      </w:pPr>
    </w:p>
    <w:p w14:paraId="7DF60D1C" w14:textId="77777777" w:rsidR="005E182F" w:rsidRDefault="005E182F" w:rsidP="005E182F">
      <w:pPr>
        <w:shd w:val="clear" w:color="auto" w:fill="FFFFFF"/>
        <w:tabs>
          <w:tab w:val="left" w:pos="0"/>
        </w:tabs>
        <w:adjustRightInd w:val="0"/>
        <w:jc w:val="both"/>
        <w:rPr>
          <w:rFonts w:ascii="Arial" w:hAnsi="Arial" w:cs="Arial"/>
        </w:rPr>
      </w:pPr>
      <w:r w:rsidRPr="00017183">
        <w:rPr>
          <w:rFonts w:ascii="Arial" w:hAnsi="Arial" w:cs="Arial"/>
        </w:rPr>
        <w:t xml:space="preserve">4.10. Havendo divergência entre as especificações do objeto constantes no </w:t>
      </w:r>
      <w:r w:rsidRPr="00017183">
        <w:rPr>
          <w:rFonts w:ascii="Arial" w:hAnsi="Arial" w:cs="Arial"/>
          <w:color w:val="000000"/>
        </w:rPr>
        <w:t>Sistema de Compras do Governo Federal (</w:t>
      </w:r>
      <w:hyperlink r:id="rId22" w:history="1">
        <w:r w:rsidRPr="00017183">
          <w:rPr>
            <w:rFonts w:ascii="Arial" w:hAnsi="Arial" w:cs="Arial"/>
            <w:color w:val="000080"/>
            <w:u w:val="single"/>
          </w:rPr>
          <w:t>www.gov.br/compras</w:t>
        </w:r>
      </w:hyperlink>
      <w:r w:rsidRPr="00017183">
        <w:rPr>
          <w:rFonts w:ascii="Arial" w:hAnsi="Arial" w:cs="Arial"/>
          <w:color w:val="000000"/>
        </w:rPr>
        <w:t>)</w:t>
      </w:r>
      <w:r w:rsidRPr="00017183">
        <w:rPr>
          <w:rFonts w:ascii="Arial" w:hAnsi="Arial" w:cs="Arial"/>
        </w:rPr>
        <w:t xml:space="preserve"> e aquelas previstas no Termo de Referência que acompanha este Edital, deverão prevalecer as últimas, ou seja, para cotação e execução e/ou fornecimento deste objeto deverão ser atendidas as especificações que acompanham este Edital.</w:t>
      </w:r>
      <w:r>
        <w:rPr>
          <w:rFonts w:ascii="Arial" w:hAnsi="Arial" w:cs="Arial"/>
        </w:rPr>
        <w:t xml:space="preserve"> </w:t>
      </w:r>
    </w:p>
    <w:p w14:paraId="2D6F825B" w14:textId="77777777" w:rsidR="00F6707E" w:rsidRPr="0056333E" w:rsidRDefault="00F6707E" w:rsidP="008770CD">
      <w:pPr>
        <w:pStyle w:val="Nivel2"/>
        <w:numPr>
          <w:ilvl w:val="0"/>
          <w:numId w:val="0"/>
        </w:numPr>
        <w:spacing w:before="0" w:after="0" w:line="240" w:lineRule="auto"/>
        <w:rPr>
          <w:rFonts w:eastAsia="Times New Roman"/>
          <w:sz w:val="24"/>
          <w:szCs w:val="24"/>
        </w:rPr>
      </w:pPr>
    </w:p>
    <w:p w14:paraId="42A314B7" w14:textId="7451C861" w:rsidR="00A5088B" w:rsidRPr="0056333E" w:rsidRDefault="0085307E" w:rsidP="00006184">
      <w:pPr>
        <w:pStyle w:val="Nivel01"/>
      </w:pPr>
      <w:bookmarkStart w:id="26" w:name="_Toc135469228"/>
      <w:bookmarkStart w:id="27" w:name="_Hlk162445129"/>
      <w:bookmarkEnd w:id="25"/>
      <w:r>
        <w:t xml:space="preserve">5. </w:t>
      </w:r>
      <w:r w:rsidR="003C7A23" w:rsidRPr="0056333E">
        <w:t>DA ABERTURA DA SESSÃO, CLASSIFICAÇÃO DAS PROPOSTAS E FORMULAÇÃO DE LANCES</w:t>
      </w:r>
      <w:bookmarkEnd w:id="26"/>
    </w:p>
    <w:p w14:paraId="3A75CB85" w14:textId="77777777" w:rsidR="00A5088B" w:rsidRPr="0085307E" w:rsidRDefault="00A5088B" w:rsidP="0085307E">
      <w:pPr>
        <w:rPr>
          <w:rFonts w:ascii="Arial" w:hAnsi="Arial" w:cs="Arial"/>
        </w:rPr>
      </w:pPr>
    </w:p>
    <w:p w14:paraId="4998B02F" w14:textId="23798AA0" w:rsidR="003C7A23" w:rsidRPr="0085307E" w:rsidRDefault="0085307E" w:rsidP="0085307E">
      <w:pPr>
        <w:pStyle w:val="Nivel2"/>
        <w:numPr>
          <w:ilvl w:val="0"/>
          <w:numId w:val="0"/>
        </w:numPr>
        <w:spacing w:before="0" w:after="0" w:line="240" w:lineRule="auto"/>
        <w:rPr>
          <w:sz w:val="24"/>
          <w:szCs w:val="24"/>
        </w:rPr>
      </w:pPr>
      <w:bookmarkStart w:id="28" w:name="_Hlk114646655"/>
      <w:r>
        <w:rPr>
          <w:sz w:val="24"/>
          <w:szCs w:val="24"/>
        </w:rPr>
        <w:t xml:space="preserve">5.1. </w:t>
      </w:r>
      <w:r w:rsidR="003C7A23" w:rsidRPr="0085307E">
        <w:rPr>
          <w:sz w:val="24"/>
          <w:szCs w:val="24"/>
        </w:rPr>
        <w:t>A abertura da presente licitação dar-se-á automaticamente em sessão pública, por meio de sistema eletrônico, na data, horário e local indicados neste Edital.</w:t>
      </w:r>
    </w:p>
    <w:p w14:paraId="239FB6E2" w14:textId="77777777" w:rsidR="00A5088B" w:rsidRPr="0085307E" w:rsidRDefault="00A5088B" w:rsidP="0085307E">
      <w:pPr>
        <w:pStyle w:val="Nivel2"/>
        <w:numPr>
          <w:ilvl w:val="0"/>
          <w:numId w:val="0"/>
        </w:numPr>
        <w:spacing w:before="0" w:after="0" w:line="240" w:lineRule="auto"/>
        <w:rPr>
          <w:sz w:val="24"/>
          <w:szCs w:val="24"/>
        </w:rPr>
      </w:pPr>
    </w:p>
    <w:p w14:paraId="01ABDF42" w14:textId="5F83DF61" w:rsidR="003C7A23" w:rsidRPr="0085307E" w:rsidRDefault="0085307E" w:rsidP="0085307E">
      <w:pPr>
        <w:pStyle w:val="Nivel2"/>
        <w:numPr>
          <w:ilvl w:val="0"/>
          <w:numId w:val="0"/>
        </w:numPr>
        <w:spacing w:before="0" w:after="0" w:line="240" w:lineRule="auto"/>
        <w:rPr>
          <w:sz w:val="24"/>
          <w:szCs w:val="24"/>
        </w:rPr>
      </w:pPr>
      <w:r>
        <w:rPr>
          <w:sz w:val="24"/>
          <w:szCs w:val="24"/>
        </w:rPr>
        <w:t xml:space="preserve">5.2. </w:t>
      </w:r>
      <w:r w:rsidR="003C7A23" w:rsidRPr="0085307E">
        <w:rPr>
          <w:sz w:val="24"/>
          <w:szCs w:val="24"/>
        </w:rPr>
        <w:t>Os licitantes poderão retirar ou substituir a proposta ou os documentos de habilitação, quando for o caso, anteriormente inseridos no sistema, até a abertura da sessão pública.</w:t>
      </w:r>
    </w:p>
    <w:p w14:paraId="1CD7870F" w14:textId="77777777" w:rsidR="00A5088B" w:rsidRPr="0085307E" w:rsidRDefault="00A5088B" w:rsidP="0085307E">
      <w:pPr>
        <w:pStyle w:val="Nivel2"/>
        <w:numPr>
          <w:ilvl w:val="0"/>
          <w:numId w:val="0"/>
        </w:numPr>
        <w:spacing w:before="0" w:after="0" w:line="240" w:lineRule="auto"/>
        <w:rPr>
          <w:sz w:val="24"/>
          <w:szCs w:val="24"/>
        </w:rPr>
      </w:pPr>
    </w:p>
    <w:p w14:paraId="0068F72A" w14:textId="529D7D13" w:rsidR="003C7A23" w:rsidRPr="0085307E" w:rsidRDefault="0085307E" w:rsidP="0085307E">
      <w:pPr>
        <w:pStyle w:val="Nivel2"/>
        <w:numPr>
          <w:ilvl w:val="0"/>
          <w:numId w:val="0"/>
        </w:numPr>
        <w:spacing w:before="0" w:after="0" w:line="240" w:lineRule="auto"/>
        <w:rPr>
          <w:sz w:val="24"/>
          <w:szCs w:val="24"/>
        </w:rPr>
      </w:pPr>
      <w:r>
        <w:rPr>
          <w:sz w:val="24"/>
          <w:szCs w:val="24"/>
        </w:rPr>
        <w:t xml:space="preserve">5.3. </w:t>
      </w:r>
      <w:r w:rsidR="003C7A23" w:rsidRPr="0085307E">
        <w:rPr>
          <w:sz w:val="24"/>
          <w:szCs w:val="24"/>
        </w:rPr>
        <w:t xml:space="preserve">O sistema disponibilizará campo próprio para troca de mensagens entre o </w:t>
      </w:r>
      <w:bookmarkStart w:id="29" w:name="_Hlk163142151"/>
      <w:r w:rsidR="006915DA">
        <w:rPr>
          <w:sz w:val="24"/>
          <w:szCs w:val="24"/>
        </w:rPr>
        <w:t>pregoeiro</w:t>
      </w:r>
      <w:r w:rsidR="00BF7831">
        <w:rPr>
          <w:sz w:val="24"/>
          <w:szCs w:val="24"/>
        </w:rPr>
        <w:t xml:space="preserve"> </w:t>
      </w:r>
      <w:r w:rsidR="006915DA">
        <w:rPr>
          <w:sz w:val="24"/>
          <w:szCs w:val="24"/>
        </w:rPr>
        <w:t>/</w:t>
      </w:r>
      <w:r w:rsidR="00BF7831">
        <w:rPr>
          <w:sz w:val="24"/>
          <w:szCs w:val="24"/>
        </w:rPr>
        <w:t xml:space="preserve"> </w:t>
      </w:r>
      <w:r w:rsidR="006915DA">
        <w:rPr>
          <w:sz w:val="24"/>
          <w:szCs w:val="24"/>
        </w:rPr>
        <w:t>agente de contratação</w:t>
      </w:r>
      <w:r w:rsidR="003C7A23" w:rsidRPr="0085307E">
        <w:rPr>
          <w:sz w:val="24"/>
          <w:szCs w:val="24"/>
        </w:rPr>
        <w:t xml:space="preserve"> </w:t>
      </w:r>
      <w:bookmarkEnd w:id="29"/>
      <w:r w:rsidR="003C7A23" w:rsidRPr="0085307E">
        <w:rPr>
          <w:sz w:val="24"/>
          <w:szCs w:val="24"/>
        </w:rPr>
        <w:t>e os licitantes.</w:t>
      </w:r>
    </w:p>
    <w:p w14:paraId="28A70E25" w14:textId="77777777" w:rsidR="00A5088B" w:rsidRPr="0085307E" w:rsidRDefault="00A5088B" w:rsidP="0085307E">
      <w:pPr>
        <w:pStyle w:val="Nivel2"/>
        <w:numPr>
          <w:ilvl w:val="0"/>
          <w:numId w:val="0"/>
        </w:numPr>
        <w:spacing w:before="0" w:after="0" w:line="240" w:lineRule="auto"/>
        <w:rPr>
          <w:sz w:val="24"/>
          <w:szCs w:val="24"/>
        </w:rPr>
      </w:pPr>
    </w:p>
    <w:p w14:paraId="5BF42578" w14:textId="5C8226CD" w:rsidR="00A5088B" w:rsidRPr="0085307E" w:rsidRDefault="0085307E" w:rsidP="0085307E">
      <w:pPr>
        <w:pStyle w:val="Nivel2"/>
        <w:numPr>
          <w:ilvl w:val="0"/>
          <w:numId w:val="0"/>
        </w:numPr>
        <w:spacing w:before="0" w:after="0" w:line="240" w:lineRule="auto"/>
        <w:rPr>
          <w:sz w:val="24"/>
          <w:szCs w:val="24"/>
        </w:rPr>
      </w:pPr>
      <w:r>
        <w:rPr>
          <w:sz w:val="24"/>
          <w:szCs w:val="24"/>
        </w:rPr>
        <w:t xml:space="preserve">5.4. </w:t>
      </w:r>
      <w:r w:rsidR="003C7A23" w:rsidRPr="0085307E">
        <w:rPr>
          <w:sz w:val="24"/>
          <w:szCs w:val="24"/>
        </w:rPr>
        <w:t>Iniciada a etapa competitiva, os licitantes deverão encaminhar lances exclusivamente por meio de sistema eletrônico, sendo imediatamente informados do seu recebimento e do valor consignado no registro.</w:t>
      </w:r>
    </w:p>
    <w:p w14:paraId="55DEB6A9" w14:textId="2BD66BD9" w:rsidR="003C7A23" w:rsidRPr="0085307E" w:rsidRDefault="003C7A23" w:rsidP="0085307E">
      <w:pPr>
        <w:pStyle w:val="Nivel2"/>
        <w:numPr>
          <w:ilvl w:val="0"/>
          <w:numId w:val="0"/>
        </w:numPr>
        <w:spacing w:before="0" w:after="0" w:line="240" w:lineRule="auto"/>
        <w:rPr>
          <w:sz w:val="24"/>
          <w:szCs w:val="24"/>
        </w:rPr>
      </w:pPr>
      <w:r w:rsidRPr="0085307E">
        <w:rPr>
          <w:sz w:val="24"/>
          <w:szCs w:val="24"/>
        </w:rPr>
        <w:t xml:space="preserve"> </w:t>
      </w:r>
    </w:p>
    <w:p w14:paraId="169D5A3D" w14:textId="3E44D6FC" w:rsidR="00A5088B" w:rsidRPr="0085307E" w:rsidRDefault="0085307E" w:rsidP="0085307E">
      <w:pPr>
        <w:pStyle w:val="Nivel2"/>
        <w:numPr>
          <w:ilvl w:val="0"/>
          <w:numId w:val="0"/>
        </w:numPr>
        <w:spacing w:before="0" w:after="0" w:line="240" w:lineRule="auto"/>
        <w:rPr>
          <w:sz w:val="24"/>
          <w:szCs w:val="24"/>
        </w:rPr>
      </w:pPr>
      <w:r>
        <w:rPr>
          <w:sz w:val="24"/>
          <w:szCs w:val="24"/>
        </w:rPr>
        <w:t xml:space="preserve">5.5. </w:t>
      </w:r>
      <w:r w:rsidR="003C7A23" w:rsidRPr="0085307E">
        <w:rPr>
          <w:sz w:val="24"/>
          <w:szCs w:val="24"/>
        </w:rPr>
        <w:t xml:space="preserve">O lance deverá ser </w:t>
      </w:r>
      <w:r w:rsidR="003C7A23" w:rsidRPr="00017183">
        <w:rPr>
          <w:sz w:val="24"/>
          <w:szCs w:val="24"/>
        </w:rPr>
        <w:t>ofertado pelo</w:t>
      </w:r>
      <w:r w:rsidR="00E4163F" w:rsidRPr="00017183">
        <w:rPr>
          <w:sz w:val="24"/>
          <w:szCs w:val="24"/>
        </w:rPr>
        <w:t xml:space="preserve"> valor </w:t>
      </w:r>
      <w:r w:rsidR="005E182F" w:rsidRPr="00017183">
        <w:rPr>
          <w:sz w:val="24"/>
          <w:szCs w:val="24"/>
        </w:rPr>
        <w:t>total</w:t>
      </w:r>
      <w:r w:rsidR="00E4163F" w:rsidRPr="00017183">
        <w:rPr>
          <w:sz w:val="24"/>
          <w:szCs w:val="24"/>
        </w:rPr>
        <w:t xml:space="preserve"> do item</w:t>
      </w:r>
      <w:r w:rsidR="00E4163F">
        <w:rPr>
          <w:sz w:val="24"/>
          <w:szCs w:val="24"/>
        </w:rPr>
        <w:t>.</w:t>
      </w:r>
    </w:p>
    <w:p w14:paraId="5C125845" w14:textId="404E4AEE" w:rsidR="003C7A23" w:rsidRPr="0085307E" w:rsidRDefault="003C7A23" w:rsidP="0085307E">
      <w:pPr>
        <w:pStyle w:val="Nivel2"/>
        <w:numPr>
          <w:ilvl w:val="0"/>
          <w:numId w:val="0"/>
        </w:numPr>
        <w:spacing w:before="0" w:after="0" w:line="240" w:lineRule="auto"/>
        <w:rPr>
          <w:sz w:val="24"/>
          <w:szCs w:val="24"/>
        </w:rPr>
      </w:pPr>
    </w:p>
    <w:p w14:paraId="6584CB20" w14:textId="04380B25" w:rsidR="003C7A23" w:rsidRPr="0085307E" w:rsidRDefault="0085307E" w:rsidP="0085307E">
      <w:pPr>
        <w:pStyle w:val="Nivel2"/>
        <w:numPr>
          <w:ilvl w:val="0"/>
          <w:numId w:val="0"/>
        </w:numPr>
        <w:spacing w:before="0" w:after="0" w:line="240" w:lineRule="auto"/>
        <w:rPr>
          <w:sz w:val="24"/>
          <w:szCs w:val="24"/>
        </w:rPr>
      </w:pPr>
      <w:r>
        <w:rPr>
          <w:sz w:val="24"/>
          <w:szCs w:val="24"/>
        </w:rPr>
        <w:t xml:space="preserve">5.6. </w:t>
      </w:r>
      <w:r w:rsidR="003C7A23" w:rsidRPr="0085307E">
        <w:rPr>
          <w:sz w:val="24"/>
          <w:szCs w:val="24"/>
        </w:rPr>
        <w:t>Os licitantes poderão oferecer lances sucessivos, observando o horário fixado para abertura da sessão e as regras estabelecidas no Edital.</w:t>
      </w:r>
    </w:p>
    <w:p w14:paraId="461B1FEF" w14:textId="77777777" w:rsidR="00A5088B" w:rsidRPr="0085307E" w:rsidRDefault="00A5088B" w:rsidP="0085307E">
      <w:pPr>
        <w:pStyle w:val="Nivel2"/>
        <w:numPr>
          <w:ilvl w:val="0"/>
          <w:numId w:val="0"/>
        </w:numPr>
        <w:spacing w:before="0" w:after="0" w:line="240" w:lineRule="auto"/>
        <w:rPr>
          <w:sz w:val="24"/>
          <w:szCs w:val="24"/>
        </w:rPr>
      </w:pPr>
    </w:p>
    <w:p w14:paraId="67F65C27" w14:textId="4F5E488D" w:rsidR="00A5088B" w:rsidRPr="0085307E" w:rsidRDefault="0085307E" w:rsidP="0085307E">
      <w:pPr>
        <w:pStyle w:val="Nivel2"/>
        <w:numPr>
          <w:ilvl w:val="0"/>
          <w:numId w:val="0"/>
        </w:numPr>
        <w:spacing w:before="0" w:after="0" w:line="240" w:lineRule="auto"/>
        <w:rPr>
          <w:sz w:val="24"/>
          <w:szCs w:val="24"/>
        </w:rPr>
      </w:pPr>
      <w:r>
        <w:rPr>
          <w:sz w:val="24"/>
          <w:szCs w:val="24"/>
        </w:rPr>
        <w:t xml:space="preserve">5.7. </w:t>
      </w:r>
      <w:r w:rsidR="003C7A23" w:rsidRPr="0085307E">
        <w:rPr>
          <w:sz w:val="24"/>
          <w:szCs w:val="24"/>
        </w:rPr>
        <w:t xml:space="preserve">O licitante somente poderá </w:t>
      </w:r>
      <w:r w:rsidR="003C7A23" w:rsidRPr="005E182F">
        <w:rPr>
          <w:color w:val="auto"/>
          <w:sz w:val="24"/>
          <w:szCs w:val="24"/>
        </w:rPr>
        <w:t xml:space="preserve">oferecer lance </w:t>
      </w:r>
      <w:r w:rsidR="003C7A23" w:rsidRPr="005E182F">
        <w:rPr>
          <w:iCs/>
          <w:color w:val="auto"/>
          <w:sz w:val="24"/>
          <w:szCs w:val="24"/>
        </w:rPr>
        <w:t xml:space="preserve">de </w:t>
      </w:r>
      <w:r w:rsidR="00271FD8" w:rsidRPr="005E182F">
        <w:rPr>
          <w:iCs/>
          <w:color w:val="auto"/>
          <w:sz w:val="24"/>
          <w:szCs w:val="24"/>
        </w:rPr>
        <w:t>VALOR</w:t>
      </w:r>
      <w:r w:rsidR="00271FD8" w:rsidRPr="005E182F">
        <w:rPr>
          <w:color w:val="auto"/>
          <w:sz w:val="24"/>
          <w:szCs w:val="24"/>
        </w:rPr>
        <w:t xml:space="preserve"> </w:t>
      </w:r>
      <w:r w:rsidR="00271FD8" w:rsidRPr="005E182F">
        <w:rPr>
          <w:iCs/>
          <w:color w:val="auto"/>
          <w:sz w:val="24"/>
          <w:szCs w:val="24"/>
        </w:rPr>
        <w:t xml:space="preserve">INFERIOR </w:t>
      </w:r>
      <w:r w:rsidR="003C7A23" w:rsidRPr="005E182F">
        <w:rPr>
          <w:color w:val="auto"/>
          <w:sz w:val="24"/>
          <w:szCs w:val="24"/>
        </w:rPr>
        <w:t>ao último por ele ofertado e registrado pelo sistema.</w:t>
      </w:r>
    </w:p>
    <w:p w14:paraId="32718210" w14:textId="19A4F276" w:rsidR="003C7A23" w:rsidRPr="0085307E" w:rsidRDefault="003C7A23" w:rsidP="0085307E">
      <w:pPr>
        <w:pStyle w:val="Nivel2"/>
        <w:numPr>
          <w:ilvl w:val="0"/>
          <w:numId w:val="0"/>
        </w:numPr>
        <w:spacing w:before="0" w:after="0" w:line="240" w:lineRule="auto"/>
        <w:rPr>
          <w:sz w:val="24"/>
          <w:szCs w:val="24"/>
        </w:rPr>
      </w:pPr>
      <w:r w:rsidRPr="0085307E">
        <w:rPr>
          <w:sz w:val="24"/>
          <w:szCs w:val="24"/>
        </w:rPr>
        <w:t xml:space="preserve"> </w:t>
      </w:r>
    </w:p>
    <w:p w14:paraId="5E44BCE5" w14:textId="4F3D96FC" w:rsidR="00A5088B" w:rsidRPr="0085307E" w:rsidRDefault="0085307E" w:rsidP="0085307E">
      <w:pPr>
        <w:pStyle w:val="Nivel2"/>
        <w:numPr>
          <w:ilvl w:val="0"/>
          <w:numId w:val="0"/>
        </w:numPr>
        <w:spacing w:before="0" w:after="0" w:line="240" w:lineRule="auto"/>
        <w:rPr>
          <w:sz w:val="24"/>
          <w:szCs w:val="24"/>
        </w:rPr>
      </w:pPr>
      <w:r>
        <w:rPr>
          <w:sz w:val="24"/>
          <w:szCs w:val="24"/>
        </w:rPr>
        <w:t xml:space="preserve">5.8. </w:t>
      </w:r>
      <w:r w:rsidR="003C7A23" w:rsidRPr="0085307E">
        <w:rPr>
          <w:sz w:val="24"/>
          <w:szCs w:val="24"/>
        </w:rPr>
        <w:t xml:space="preserve">O intervalo mínimo de diferença de valores ou percentuais entre os lances, que incidirá tanto em relação aos lances intermediários quanto em relação à proposta que cobrir a melhor oferta </w:t>
      </w:r>
      <w:r w:rsidR="003C7A23" w:rsidRPr="005E182F">
        <w:rPr>
          <w:sz w:val="24"/>
          <w:szCs w:val="24"/>
        </w:rPr>
        <w:t>deverá ser</w:t>
      </w:r>
      <w:r w:rsidR="003C7A23" w:rsidRPr="005E182F">
        <w:rPr>
          <w:iCs/>
          <w:sz w:val="24"/>
          <w:szCs w:val="24"/>
        </w:rPr>
        <w:t xml:space="preserve"> </w:t>
      </w:r>
      <w:r w:rsidR="003C7A23" w:rsidRPr="005E182F">
        <w:rPr>
          <w:iCs/>
          <w:color w:val="auto"/>
          <w:sz w:val="24"/>
          <w:szCs w:val="24"/>
        </w:rPr>
        <w:t>de</w:t>
      </w:r>
      <w:r w:rsidRPr="005E182F">
        <w:rPr>
          <w:iCs/>
          <w:color w:val="auto"/>
          <w:sz w:val="24"/>
          <w:szCs w:val="24"/>
        </w:rPr>
        <w:t xml:space="preserve"> </w:t>
      </w:r>
      <w:r w:rsidR="005E182F" w:rsidRPr="005E182F">
        <w:rPr>
          <w:b/>
          <w:iCs/>
          <w:color w:val="000000" w:themeColor="text1"/>
          <w:sz w:val="24"/>
          <w:szCs w:val="24"/>
        </w:rPr>
        <w:t>R$ 1.</w:t>
      </w:r>
      <w:r w:rsidR="005E182F" w:rsidRPr="00B56B1C">
        <w:rPr>
          <w:b/>
          <w:iCs/>
          <w:color w:val="000000" w:themeColor="text1"/>
          <w:sz w:val="24"/>
          <w:szCs w:val="24"/>
        </w:rPr>
        <w:t>000,00 (mil reais)</w:t>
      </w:r>
      <w:r w:rsidR="005E182F">
        <w:rPr>
          <w:b/>
          <w:iCs/>
          <w:color w:val="000000" w:themeColor="text1"/>
          <w:sz w:val="24"/>
          <w:szCs w:val="24"/>
        </w:rPr>
        <w:t>.</w:t>
      </w:r>
    </w:p>
    <w:p w14:paraId="479767D2" w14:textId="713A225A" w:rsidR="003C7A23" w:rsidRPr="0085307E" w:rsidRDefault="003C7A23" w:rsidP="0085307E">
      <w:pPr>
        <w:pStyle w:val="Nivel2"/>
        <w:numPr>
          <w:ilvl w:val="0"/>
          <w:numId w:val="0"/>
        </w:numPr>
        <w:spacing w:before="0" w:after="0" w:line="240" w:lineRule="auto"/>
        <w:rPr>
          <w:sz w:val="24"/>
          <w:szCs w:val="24"/>
        </w:rPr>
      </w:pPr>
    </w:p>
    <w:p w14:paraId="61B5EA04" w14:textId="46D56898" w:rsidR="003C7A23" w:rsidRPr="0085307E" w:rsidRDefault="00676FC0" w:rsidP="00676FC0">
      <w:pPr>
        <w:pStyle w:val="Nivel2"/>
        <w:numPr>
          <w:ilvl w:val="0"/>
          <w:numId w:val="0"/>
        </w:numPr>
        <w:spacing w:before="0" w:after="0" w:line="240" w:lineRule="auto"/>
        <w:rPr>
          <w:sz w:val="24"/>
          <w:szCs w:val="24"/>
        </w:rPr>
      </w:pPr>
      <w:r>
        <w:rPr>
          <w:sz w:val="24"/>
          <w:szCs w:val="24"/>
        </w:rPr>
        <w:t xml:space="preserve">5.9. </w:t>
      </w:r>
      <w:r w:rsidR="003C7A23" w:rsidRPr="0085307E">
        <w:rPr>
          <w:sz w:val="24"/>
          <w:szCs w:val="24"/>
        </w:rPr>
        <w:t>O licitante poderá, uma única vez, excluir seu último lance ofertado, no intervalo de quinze segundos após o registro no sistema, na hipótese de lance inconsistente ou inexequível.</w:t>
      </w:r>
    </w:p>
    <w:p w14:paraId="06B18D67" w14:textId="77777777" w:rsidR="00A5088B" w:rsidRPr="0085307E" w:rsidRDefault="00A5088B" w:rsidP="0085307E">
      <w:pPr>
        <w:pStyle w:val="Nivel2"/>
        <w:numPr>
          <w:ilvl w:val="0"/>
          <w:numId w:val="0"/>
        </w:numPr>
        <w:spacing w:before="0" w:after="0" w:line="240" w:lineRule="auto"/>
        <w:rPr>
          <w:sz w:val="24"/>
          <w:szCs w:val="24"/>
        </w:rPr>
      </w:pPr>
    </w:p>
    <w:p w14:paraId="2CBA5D6E" w14:textId="6EE1589A" w:rsidR="00A5088B" w:rsidRPr="0085307E" w:rsidRDefault="00676FC0" w:rsidP="00676FC0">
      <w:pPr>
        <w:pStyle w:val="Nivel2"/>
        <w:numPr>
          <w:ilvl w:val="0"/>
          <w:numId w:val="0"/>
        </w:numPr>
        <w:spacing w:before="0" w:after="0" w:line="240" w:lineRule="auto"/>
        <w:rPr>
          <w:sz w:val="24"/>
          <w:szCs w:val="24"/>
        </w:rPr>
      </w:pPr>
      <w:r>
        <w:rPr>
          <w:sz w:val="24"/>
          <w:szCs w:val="24"/>
        </w:rPr>
        <w:t xml:space="preserve">5.10. </w:t>
      </w:r>
      <w:r w:rsidR="003C7A23" w:rsidRPr="0085307E">
        <w:rPr>
          <w:sz w:val="24"/>
          <w:szCs w:val="24"/>
        </w:rPr>
        <w:t>O procedimento seguirá de acordo com o modo de disputa adotado.</w:t>
      </w:r>
    </w:p>
    <w:p w14:paraId="0BC89738" w14:textId="6E3DFBE6" w:rsidR="003C7A23" w:rsidRPr="005E182F" w:rsidRDefault="003C7A23" w:rsidP="0085307E">
      <w:pPr>
        <w:pStyle w:val="Nivel2"/>
        <w:numPr>
          <w:ilvl w:val="0"/>
          <w:numId w:val="0"/>
        </w:numPr>
        <w:spacing w:before="0" w:after="0" w:line="240" w:lineRule="auto"/>
        <w:rPr>
          <w:color w:val="auto"/>
          <w:sz w:val="24"/>
          <w:szCs w:val="24"/>
        </w:rPr>
      </w:pPr>
    </w:p>
    <w:p w14:paraId="295E04E1" w14:textId="767CA1F0" w:rsidR="003C7A23" w:rsidRPr="005E182F" w:rsidRDefault="00676FC0" w:rsidP="00676FC0">
      <w:pPr>
        <w:pStyle w:val="Nivel2"/>
        <w:numPr>
          <w:ilvl w:val="0"/>
          <w:numId w:val="0"/>
        </w:numPr>
        <w:spacing w:before="0" w:after="0" w:line="240" w:lineRule="auto"/>
        <w:rPr>
          <w:color w:val="auto"/>
          <w:sz w:val="24"/>
          <w:szCs w:val="24"/>
        </w:rPr>
      </w:pPr>
      <w:bookmarkStart w:id="30" w:name="_Hlk113697759"/>
      <w:r w:rsidRPr="005E182F">
        <w:rPr>
          <w:color w:val="auto"/>
          <w:sz w:val="24"/>
          <w:szCs w:val="24"/>
        </w:rPr>
        <w:t xml:space="preserve">5.11. </w:t>
      </w:r>
      <w:r w:rsidR="006A2239" w:rsidRPr="005E182F">
        <w:rPr>
          <w:color w:val="auto"/>
          <w:sz w:val="24"/>
          <w:szCs w:val="24"/>
        </w:rPr>
        <w:t>Em razão da adoção d</w:t>
      </w:r>
      <w:r w:rsidR="003C7A23" w:rsidRPr="005E182F">
        <w:rPr>
          <w:color w:val="auto"/>
          <w:sz w:val="24"/>
          <w:szCs w:val="24"/>
        </w:rPr>
        <w:t>o modo de disputa “aberto”, os licitantes apresentarão lances públicos e sucessivos, com prorrogações.</w:t>
      </w:r>
    </w:p>
    <w:p w14:paraId="67846F1C" w14:textId="77777777" w:rsidR="00A5088B" w:rsidRPr="005E182F" w:rsidRDefault="00A5088B" w:rsidP="0085307E">
      <w:pPr>
        <w:pStyle w:val="Nivel2"/>
        <w:numPr>
          <w:ilvl w:val="0"/>
          <w:numId w:val="0"/>
        </w:numPr>
        <w:spacing w:before="0" w:after="0" w:line="240" w:lineRule="auto"/>
        <w:rPr>
          <w:color w:val="auto"/>
          <w:sz w:val="24"/>
          <w:szCs w:val="24"/>
          <w:highlight w:val="yellow"/>
        </w:rPr>
      </w:pPr>
    </w:p>
    <w:p w14:paraId="16EDF4CC" w14:textId="39F64B6C" w:rsidR="003C7A23" w:rsidRPr="005E182F" w:rsidRDefault="002458C6" w:rsidP="002458C6">
      <w:pPr>
        <w:pStyle w:val="Nivel3"/>
        <w:numPr>
          <w:ilvl w:val="0"/>
          <w:numId w:val="0"/>
        </w:numPr>
        <w:spacing w:before="0" w:after="0" w:line="240" w:lineRule="auto"/>
        <w:ind w:left="284"/>
        <w:rPr>
          <w:color w:val="auto"/>
          <w:sz w:val="24"/>
          <w:szCs w:val="24"/>
        </w:rPr>
      </w:pPr>
      <w:bookmarkStart w:id="31" w:name="_Hlk113697816"/>
      <w:bookmarkEnd w:id="30"/>
      <w:r w:rsidRPr="005E182F">
        <w:rPr>
          <w:color w:val="auto"/>
          <w:sz w:val="24"/>
          <w:szCs w:val="24"/>
        </w:rPr>
        <w:t xml:space="preserve">5.11.1. </w:t>
      </w:r>
      <w:r w:rsidR="003C7A23" w:rsidRPr="005E182F">
        <w:rPr>
          <w:color w:val="auto"/>
          <w:sz w:val="24"/>
          <w:szCs w:val="24"/>
        </w:rPr>
        <w:t>A etapa de lances da sessão pública terá duração de dez minutos e, após isso, será prorrogada automaticamente pelo sistema quando houver lance ofertado nos últimos dois minutos do período de duração da sessão pública.</w:t>
      </w:r>
    </w:p>
    <w:p w14:paraId="1D8A9B81" w14:textId="77777777" w:rsidR="00A5088B" w:rsidRPr="005E182F" w:rsidRDefault="00A5088B" w:rsidP="002458C6">
      <w:pPr>
        <w:pStyle w:val="Nivel3"/>
        <w:numPr>
          <w:ilvl w:val="0"/>
          <w:numId w:val="0"/>
        </w:numPr>
        <w:spacing w:before="0" w:after="0" w:line="240" w:lineRule="auto"/>
        <w:ind w:left="284"/>
        <w:rPr>
          <w:color w:val="auto"/>
          <w:sz w:val="24"/>
          <w:szCs w:val="24"/>
        </w:rPr>
      </w:pPr>
    </w:p>
    <w:p w14:paraId="41D4ED68" w14:textId="38AD40D9" w:rsidR="003C7A23" w:rsidRPr="005E182F" w:rsidRDefault="002458C6" w:rsidP="002458C6">
      <w:pPr>
        <w:pStyle w:val="Nivel3"/>
        <w:numPr>
          <w:ilvl w:val="0"/>
          <w:numId w:val="0"/>
        </w:numPr>
        <w:spacing w:before="0" w:after="0" w:line="240" w:lineRule="auto"/>
        <w:ind w:left="284"/>
        <w:rPr>
          <w:color w:val="auto"/>
          <w:sz w:val="24"/>
          <w:szCs w:val="24"/>
        </w:rPr>
      </w:pPr>
      <w:r w:rsidRPr="005E182F">
        <w:rPr>
          <w:color w:val="auto"/>
          <w:sz w:val="24"/>
          <w:szCs w:val="24"/>
        </w:rPr>
        <w:t xml:space="preserve">5.11.2. </w:t>
      </w:r>
      <w:r w:rsidR="003C7A23" w:rsidRPr="005E182F">
        <w:rPr>
          <w:color w:val="auto"/>
          <w:sz w:val="24"/>
          <w:szCs w:val="24"/>
        </w:rPr>
        <w:t>A prorrogação automática da etapa de lances, de que trata o subitem anterior, será de dois minutos e ocorrerá sucessivamente sempre que houver lances enviados nesse período de prorrogação, inclusive no caso de lances intermediários.</w:t>
      </w:r>
    </w:p>
    <w:p w14:paraId="5A764BF7" w14:textId="77777777" w:rsidR="00A5088B" w:rsidRPr="005E182F" w:rsidRDefault="00A5088B" w:rsidP="002458C6">
      <w:pPr>
        <w:pStyle w:val="Nivel3"/>
        <w:numPr>
          <w:ilvl w:val="0"/>
          <w:numId w:val="0"/>
        </w:numPr>
        <w:spacing w:before="0" w:after="0" w:line="240" w:lineRule="auto"/>
        <w:ind w:left="284"/>
        <w:rPr>
          <w:color w:val="auto"/>
          <w:sz w:val="24"/>
          <w:szCs w:val="24"/>
        </w:rPr>
      </w:pPr>
    </w:p>
    <w:p w14:paraId="20A48A92" w14:textId="1289C4D9" w:rsidR="003C7A23" w:rsidRPr="005E182F" w:rsidRDefault="002458C6" w:rsidP="002458C6">
      <w:pPr>
        <w:pStyle w:val="Nivel3"/>
        <w:numPr>
          <w:ilvl w:val="0"/>
          <w:numId w:val="0"/>
        </w:numPr>
        <w:spacing w:before="0" w:after="0" w:line="240" w:lineRule="auto"/>
        <w:ind w:left="284"/>
        <w:rPr>
          <w:color w:val="auto"/>
          <w:sz w:val="24"/>
          <w:szCs w:val="24"/>
        </w:rPr>
      </w:pPr>
      <w:r w:rsidRPr="005E182F">
        <w:rPr>
          <w:color w:val="auto"/>
          <w:sz w:val="24"/>
          <w:szCs w:val="24"/>
        </w:rPr>
        <w:t xml:space="preserve">5.11.3. </w:t>
      </w:r>
      <w:r w:rsidR="003C7A23" w:rsidRPr="005E182F">
        <w:rPr>
          <w:color w:val="auto"/>
          <w:sz w:val="24"/>
          <w:szCs w:val="24"/>
        </w:rPr>
        <w:t>Não havendo novos lances na forma estabelecida nos itens anteriores, a sessão pública encerrar-se-á automaticamente, e o sistema ordenará e divulgará os lances conforme a ordem final de classificação.</w:t>
      </w:r>
    </w:p>
    <w:p w14:paraId="387E0E79" w14:textId="721CAB01" w:rsidR="00A5088B" w:rsidRPr="005E182F" w:rsidRDefault="00A5088B" w:rsidP="0085307E">
      <w:pPr>
        <w:pStyle w:val="Nivel3"/>
        <w:numPr>
          <w:ilvl w:val="0"/>
          <w:numId w:val="0"/>
        </w:numPr>
        <w:spacing w:before="0" w:after="0" w:line="240" w:lineRule="auto"/>
        <w:rPr>
          <w:color w:val="auto"/>
          <w:sz w:val="24"/>
          <w:szCs w:val="24"/>
        </w:rPr>
      </w:pPr>
    </w:p>
    <w:p w14:paraId="6364CA12" w14:textId="1DDDA197" w:rsidR="003C7A23" w:rsidRPr="005E182F" w:rsidRDefault="002458C6" w:rsidP="002458C6">
      <w:pPr>
        <w:pStyle w:val="Nivel3"/>
        <w:numPr>
          <w:ilvl w:val="0"/>
          <w:numId w:val="0"/>
        </w:numPr>
        <w:spacing w:before="0" w:after="0" w:line="240" w:lineRule="auto"/>
        <w:ind w:left="284"/>
        <w:rPr>
          <w:color w:val="auto"/>
          <w:sz w:val="24"/>
          <w:szCs w:val="24"/>
        </w:rPr>
      </w:pPr>
      <w:r w:rsidRPr="005E182F">
        <w:rPr>
          <w:color w:val="auto"/>
          <w:sz w:val="24"/>
          <w:szCs w:val="24"/>
        </w:rPr>
        <w:t>5.11.4. D</w:t>
      </w:r>
      <w:r w:rsidR="003C7A23" w:rsidRPr="005E182F">
        <w:rPr>
          <w:color w:val="auto"/>
          <w:sz w:val="24"/>
          <w:szCs w:val="24"/>
        </w:rPr>
        <w:t xml:space="preserve">efinida a melhor proposta, se a diferença em relação à proposta classificada em segundo lugar for de pelo menos 5% (cinco por cento), o </w:t>
      </w:r>
      <w:r w:rsidR="00574148" w:rsidRPr="005E182F">
        <w:rPr>
          <w:color w:val="auto"/>
          <w:sz w:val="24"/>
          <w:szCs w:val="24"/>
        </w:rPr>
        <w:t>Pregoeiro</w:t>
      </w:r>
      <w:r w:rsidR="001A2AB2" w:rsidRPr="005E182F">
        <w:rPr>
          <w:color w:val="auto"/>
          <w:sz w:val="24"/>
          <w:szCs w:val="24"/>
        </w:rPr>
        <w:t xml:space="preserve"> </w:t>
      </w:r>
      <w:r w:rsidR="003B2CC8" w:rsidRPr="005E182F">
        <w:rPr>
          <w:color w:val="auto"/>
          <w:sz w:val="24"/>
          <w:szCs w:val="24"/>
        </w:rPr>
        <w:t>/</w:t>
      </w:r>
      <w:r w:rsidR="001A2AB2" w:rsidRPr="005E182F">
        <w:rPr>
          <w:color w:val="auto"/>
          <w:sz w:val="24"/>
          <w:szCs w:val="24"/>
        </w:rPr>
        <w:t xml:space="preserve"> </w:t>
      </w:r>
      <w:r w:rsidR="00574148" w:rsidRPr="005E182F">
        <w:rPr>
          <w:color w:val="auto"/>
          <w:sz w:val="24"/>
          <w:szCs w:val="24"/>
        </w:rPr>
        <w:t>Agente de Contratação</w:t>
      </w:r>
      <w:r w:rsidR="003C7A23" w:rsidRPr="005E182F">
        <w:rPr>
          <w:color w:val="auto"/>
          <w:sz w:val="24"/>
          <w:szCs w:val="24"/>
        </w:rPr>
        <w:t>, auxiliado pela equipe de apoio, poderá admitir o reinício da disputa aberta, para a definição das demais colocações.</w:t>
      </w:r>
    </w:p>
    <w:p w14:paraId="6B87B615" w14:textId="0166834D" w:rsidR="00A5088B" w:rsidRPr="005E182F" w:rsidRDefault="00A5088B" w:rsidP="002458C6">
      <w:pPr>
        <w:pStyle w:val="Nivel3"/>
        <w:numPr>
          <w:ilvl w:val="0"/>
          <w:numId w:val="0"/>
        </w:numPr>
        <w:spacing w:before="0" w:after="0" w:line="240" w:lineRule="auto"/>
        <w:ind w:left="284"/>
        <w:rPr>
          <w:color w:val="auto"/>
          <w:sz w:val="24"/>
          <w:szCs w:val="24"/>
        </w:rPr>
      </w:pPr>
    </w:p>
    <w:p w14:paraId="2CA8F5DF" w14:textId="46CC1DFB" w:rsidR="003C7A23" w:rsidRPr="005E182F" w:rsidRDefault="002458C6" w:rsidP="002458C6">
      <w:pPr>
        <w:pStyle w:val="Nivel3"/>
        <w:numPr>
          <w:ilvl w:val="0"/>
          <w:numId w:val="0"/>
        </w:numPr>
        <w:spacing w:before="0" w:after="0" w:line="240" w:lineRule="auto"/>
        <w:ind w:left="284"/>
        <w:rPr>
          <w:color w:val="auto"/>
          <w:sz w:val="24"/>
          <w:szCs w:val="24"/>
        </w:rPr>
      </w:pPr>
      <w:r w:rsidRPr="005E182F">
        <w:rPr>
          <w:color w:val="auto"/>
          <w:sz w:val="24"/>
          <w:szCs w:val="24"/>
        </w:rPr>
        <w:lastRenderedPageBreak/>
        <w:t xml:space="preserve">5.11.5. </w:t>
      </w:r>
      <w:r w:rsidR="003C7A23" w:rsidRPr="005E182F">
        <w:rPr>
          <w:color w:val="auto"/>
          <w:sz w:val="24"/>
          <w:szCs w:val="24"/>
        </w:rPr>
        <w:t>Após o reinício previsto no item supra, os licitantes serão convocados para apresentar lances intermediários.</w:t>
      </w:r>
      <w:bookmarkStart w:id="32" w:name="_Hlk113631522"/>
      <w:bookmarkEnd w:id="31"/>
    </w:p>
    <w:p w14:paraId="3AF61C46" w14:textId="56885766" w:rsidR="00A5088B" w:rsidRPr="0010623D" w:rsidRDefault="00A5088B" w:rsidP="0085307E">
      <w:pPr>
        <w:pStyle w:val="Nivel3"/>
        <w:numPr>
          <w:ilvl w:val="0"/>
          <w:numId w:val="0"/>
        </w:numPr>
        <w:spacing w:before="0" w:after="0" w:line="240" w:lineRule="auto"/>
        <w:rPr>
          <w:color w:val="C00000"/>
          <w:sz w:val="24"/>
          <w:szCs w:val="24"/>
        </w:rPr>
      </w:pPr>
    </w:p>
    <w:p w14:paraId="4EB05735" w14:textId="117BDCC1" w:rsidR="003C7A23" w:rsidRPr="0085307E" w:rsidRDefault="002458C6" w:rsidP="002458C6">
      <w:pPr>
        <w:pStyle w:val="Nivel3"/>
        <w:numPr>
          <w:ilvl w:val="0"/>
          <w:numId w:val="0"/>
        </w:numPr>
        <w:spacing w:before="0" w:after="0" w:line="240" w:lineRule="auto"/>
        <w:rPr>
          <w:sz w:val="24"/>
          <w:szCs w:val="24"/>
        </w:rPr>
      </w:pPr>
      <w:r>
        <w:rPr>
          <w:sz w:val="24"/>
          <w:szCs w:val="24"/>
        </w:rPr>
        <w:t xml:space="preserve">5.12. </w:t>
      </w:r>
      <w:bookmarkEnd w:id="32"/>
      <w:r w:rsidR="003C7A23" w:rsidRPr="0085307E">
        <w:rPr>
          <w:sz w:val="24"/>
          <w:szCs w:val="24"/>
        </w:rPr>
        <w:t>Após o término dos prazos estabelecidos nos subitens anteriores, o sistema ordenará e divulgará os lances segundo a ordem crescente de valores.</w:t>
      </w:r>
    </w:p>
    <w:p w14:paraId="7FE34802" w14:textId="77777777" w:rsidR="00A5088B" w:rsidRPr="0085307E" w:rsidRDefault="00A5088B" w:rsidP="0085307E">
      <w:pPr>
        <w:pStyle w:val="Nivel2"/>
        <w:numPr>
          <w:ilvl w:val="0"/>
          <w:numId w:val="0"/>
        </w:numPr>
        <w:spacing w:before="0" w:after="0" w:line="240" w:lineRule="auto"/>
        <w:rPr>
          <w:sz w:val="24"/>
          <w:szCs w:val="24"/>
        </w:rPr>
      </w:pPr>
    </w:p>
    <w:p w14:paraId="5E0E6DBC" w14:textId="038DA30D" w:rsidR="003C7A23" w:rsidRPr="0085307E" w:rsidRDefault="000353E7" w:rsidP="000353E7">
      <w:pPr>
        <w:pStyle w:val="Nivel2"/>
        <w:numPr>
          <w:ilvl w:val="0"/>
          <w:numId w:val="0"/>
        </w:numPr>
        <w:spacing w:before="0" w:after="0" w:line="240" w:lineRule="auto"/>
        <w:rPr>
          <w:sz w:val="24"/>
          <w:szCs w:val="24"/>
        </w:rPr>
      </w:pPr>
      <w:r>
        <w:rPr>
          <w:sz w:val="24"/>
          <w:szCs w:val="24"/>
        </w:rPr>
        <w:t xml:space="preserve">5.13. </w:t>
      </w:r>
      <w:r w:rsidR="003C7A23" w:rsidRPr="0085307E">
        <w:rPr>
          <w:sz w:val="24"/>
          <w:szCs w:val="24"/>
        </w:rPr>
        <w:t xml:space="preserve">Não serão aceitos dois ou mais lances de mesmo valor, prevalecendo aquele que for recebido e registrado em primeiro lugar. </w:t>
      </w:r>
    </w:p>
    <w:p w14:paraId="06E13597" w14:textId="77777777" w:rsidR="00A5088B" w:rsidRPr="0085307E" w:rsidRDefault="00A5088B" w:rsidP="0085307E">
      <w:pPr>
        <w:pStyle w:val="Nivel2"/>
        <w:numPr>
          <w:ilvl w:val="0"/>
          <w:numId w:val="0"/>
        </w:numPr>
        <w:spacing w:before="0" w:after="0" w:line="240" w:lineRule="auto"/>
        <w:rPr>
          <w:sz w:val="24"/>
          <w:szCs w:val="24"/>
        </w:rPr>
      </w:pPr>
    </w:p>
    <w:p w14:paraId="6A94AB32" w14:textId="0E674A38" w:rsidR="003C7A23" w:rsidRPr="0085307E" w:rsidRDefault="000353E7" w:rsidP="000353E7">
      <w:pPr>
        <w:pStyle w:val="Nivel2"/>
        <w:numPr>
          <w:ilvl w:val="0"/>
          <w:numId w:val="0"/>
        </w:numPr>
        <w:spacing w:before="0" w:after="0" w:line="240" w:lineRule="auto"/>
        <w:rPr>
          <w:sz w:val="24"/>
          <w:szCs w:val="24"/>
        </w:rPr>
      </w:pPr>
      <w:r>
        <w:rPr>
          <w:sz w:val="24"/>
          <w:szCs w:val="24"/>
        </w:rPr>
        <w:t xml:space="preserve">5.14. </w:t>
      </w:r>
      <w:r w:rsidR="003C7A23" w:rsidRPr="0085307E">
        <w:rPr>
          <w:sz w:val="24"/>
          <w:szCs w:val="24"/>
        </w:rPr>
        <w:t xml:space="preserve">Durante o transcurso da sessão pública, os licitantes serão informados, em tempo real, do valor do menor lance registrado, vedada a identificação do licitante. </w:t>
      </w:r>
    </w:p>
    <w:p w14:paraId="6B5D8F6B" w14:textId="77777777" w:rsidR="00A5088B" w:rsidRPr="0085307E" w:rsidRDefault="00A5088B" w:rsidP="0085307E">
      <w:pPr>
        <w:pStyle w:val="Nivel2"/>
        <w:numPr>
          <w:ilvl w:val="0"/>
          <w:numId w:val="0"/>
        </w:numPr>
        <w:spacing w:before="0" w:after="0" w:line="240" w:lineRule="auto"/>
        <w:rPr>
          <w:sz w:val="24"/>
          <w:szCs w:val="24"/>
        </w:rPr>
      </w:pPr>
    </w:p>
    <w:p w14:paraId="534ADE9D" w14:textId="07CC1A5E" w:rsidR="00A5088B" w:rsidRPr="0085307E" w:rsidRDefault="000353E7" w:rsidP="000353E7">
      <w:pPr>
        <w:pStyle w:val="Nivel2"/>
        <w:numPr>
          <w:ilvl w:val="0"/>
          <w:numId w:val="0"/>
        </w:numPr>
        <w:spacing w:before="0" w:after="0" w:line="240" w:lineRule="auto"/>
        <w:rPr>
          <w:sz w:val="24"/>
          <w:szCs w:val="24"/>
        </w:rPr>
      </w:pPr>
      <w:r>
        <w:rPr>
          <w:sz w:val="24"/>
          <w:szCs w:val="24"/>
        </w:rPr>
        <w:t xml:space="preserve">5.15. </w:t>
      </w:r>
      <w:r w:rsidR="003C7A23" w:rsidRPr="0085307E">
        <w:rPr>
          <w:sz w:val="24"/>
          <w:szCs w:val="24"/>
        </w:rPr>
        <w:t xml:space="preserve">No caso de desconexão com o </w:t>
      </w:r>
      <w:r w:rsidR="00440700" w:rsidRPr="001E6E34">
        <w:rPr>
          <w:color w:val="000000" w:themeColor="text1"/>
          <w:sz w:val="24"/>
          <w:szCs w:val="24"/>
        </w:rPr>
        <w:t>Pregoeiro</w:t>
      </w:r>
      <w:r w:rsidR="001E6E34" w:rsidRPr="001E6E34">
        <w:rPr>
          <w:color w:val="000000" w:themeColor="text1"/>
          <w:sz w:val="24"/>
          <w:szCs w:val="24"/>
        </w:rPr>
        <w:t xml:space="preserve"> </w:t>
      </w:r>
      <w:r w:rsidR="00926DDE">
        <w:rPr>
          <w:color w:val="000000" w:themeColor="text1"/>
          <w:sz w:val="24"/>
          <w:szCs w:val="24"/>
        </w:rPr>
        <w:t>/</w:t>
      </w:r>
      <w:r w:rsidR="001E6E34" w:rsidRPr="001E6E34">
        <w:rPr>
          <w:color w:val="000000" w:themeColor="text1"/>
          <w:sz w:val="24"/>
          <w:szCs w:val="24"/>
        </w:rPr>
        <w:t xml:space="preserve"> </w:t>
      </w:r>
      <w:r w:rsidR="00440700" w:rsidRPr="001E6E34">
        <w:rPr>
          <w:color w:val="000000" w:themeColor="text1"/>
          <w:sz w:val="24"/>
          <w:szCs w:val="24"/>
        </w:rPr>
        <w:t>Agente de Contratação</w:t>
      </w:r>
      <w:r w:rsidR="003C7A23" w:rsidRPr="0085307E">
        <w:rPr>
          <w:sz w:val="24"/>
          <w:szCs w:val="24"/>
        </w:rPr>
        <w:t xml:space="preserve">, no decorrer da etapa competitiva do </w:t>
      </w:r>
      <w:r w:rsidR="00997EA2">
        <w:rPr>
          <w:sz w:val="24"/>
          <w:szCs w:val="24"/>
        </w:rPr>
        <w:t>certame</w:t>
      </w:r>
      <w:r w:rsidR="003C7A23" w:rsidRPr="0085307E">
        <w:rPr>
          <w:sz w:val="24"/>
          <w:szCs w:val="24"/>
        </w:rPr>
        <w:t>, o sistema eletrônico poderá permanecer acessível aos licitantes para a recepção dos lances.</w:t>
      </w:r>
    </w:p>
    <w:p w14:paraId="64789E90" w14:textId="7F53F780" w:rsidR="003C7A23" w:rsidRPr="0085307E" w:rsidRDefault="003C7A23" w:rsidP="0085307E">
      <w:pPr>
        <w:pStyle w:val="Nivel2"/>
        <w:numPr>
          <w:ilvl w:val="0"/>
          <w:numId w:val="0"/>
        </w:numPr>
        <w:spacing w:before="0" w:after="0" w:line="240" w:lineRule="auto"/>
        <w:rPr>
          <w:sz w:val="24"/>
          <w:szCs w:val="24"/>
        </w:rPr>
      </w:pPr>
      <w:r w:rsidRPr="0085307E">
        <w:rPr>
          <w:sz w:val="24"/>
          <w:szCs w:val="24"/>
        </w:rPr>
        <w:t xml:space="preserve"> </w:t>
      </w:r>
    </w:p>
    <w:p w14:paraId="6F5D60E8" w14:textId="03537985" w:rsidR="000353E7" w:rsidRDefault="000353E7" w:rsidP="000353E7">
      <w:pPr>
        <w:pStyle w:val="Nivel2"/>
        <w:numPr>
          <w:ilvl w:val="0"/>
          <w:numId w:val="0"/>
        </w:numPr>
        <w:spacing w:before="0" w:after="0" w:line="240" w:lineRule="auto"/>
        <w:rPr>
          <w:sz w:val="24"/>
          <w:szCs w:val="24"/>
        </w:rPr>
      </w:pPr>
      <w:r>
        <w:rPr>
          <w:sz w:val="24"/>
          <w:szCs w:val="24"/>
        </w:rPr>
        <w:t xml:space="preserve">5.16. </w:t>
      </w:r>
      <w:r w:rsidR="003C7A23" w:rsidRPr="0085307E">
        <w:rPr>
          <w:sz w:val="24"/>
          <w:szCs w:val="24"/>
        </w:rPr>
        <w:t xml:space="preserve">Quando a desconexão do sistema eletrônico para o </w:t>
      </w:r>
      <w:r w:rsidR="00520DC1" w:rsidRPr="00EC0584">
        <w:rPr>
          <w:color w:val="000000" w:themeColor="text1"/>
          <w:sz w:val="24"/>
          <w:szCs w:val="24"/>
        </w:rPr>
        <w:t>Pregoeiro</w:t>
      </w:r>
      <w:r w:rsidR="00EC0584" w:rsidRPr="00EC0584">
        <w:rPr>
          <w:color w:val="000000" w:themeColor="text1"/>
          <w:sz w:val="24"/>
          <w:szCs w:val="24"/>
        </w:rPr>
        <w:t xml:space="preserve"> </w:t>
      </w:r>
      <w:r w:rsidR="00F77239">
        <w:rPr>
          <w:color w:val="000000" w:themeColor="text1"/>
          <w:sz w:val="24"/>
          <w:szCs w:val="24"/>
        </w:rPr>
        <w:t>/</w:t>
      </w:r>
      <w:r w:rsidR="00EC0584" w:rsidRPr="00EC0584">
        <w:rPr>
          <w:color w:val="000000" w:themeColor="text1"/>
          <w:sz w:val="24"/>
          <w:szCs w:val="24"/>
        </w:rPr>
        <w:t xml:space="preserve"> </w:t>
      </w:r>
      <w:r w:rsidR="00520DC1" w:rsidRPr="00EC0584">
        <w:rPr>
          <w:color w:val="000000" w:themeColor="text1"/>
          <w:sz w:val="24"/>
          <w:szCs w:val="24"/>
        </w:rPr>
        <w:t>Agente de Contratação</w:t>
      </w:r>
      <w:r w:rsidR="003C7A23" w:rsidRPr="00EC0584">
        <w:rPr>
          <w:color w:val="000000" w:themeColor="text1"/>
          <w:sz w:val="24"/>
          <w:szCs w:val="24"/>
        </w:rPr>
        <w:t xml:space="preserve"> </w:t>
      </w:r>
      <w:r w:rsidR="003C7A23" w:rsidRPr="0085307E">
        <w:rPr>
          <w:sz w:val="24"/>
          <w:szCs w:val="24"/>
        </w:rPr>
        <w:t xml:space="preserve">persistir por tempo superior a dez minutos, a sessão pública será suspensa e reiniciada somente após decorridas vinte e quatro horas da comunicação do fato pelo </w:t>
      </w:r>
      <w:r w:rsidR="00520DC1" w:rsidRPr="00EC0584">
        <w:rPr>
          <w:color w:val="000000" w:themeColor="text1"/>
          <w:sz w:val="24"/>
          <w:szCs w:val="24"/>
        </w:rPr>
        <w:t>Pregoeiro</w:t>
      </w:r>
      <w:r w:rsidR="00EC0584" w:rsidRPr="00EC0584">
        <w:rPr>
          <w:color w:val="000000" w:themeColor="text1"/>
          <w:sz w:val="24"/>
          <w:szCs w:val="24"/>
        </w:rPr>
        <w:t xml:space="preserve"> </w:t>
      </w:r>
      <w:r w:rsidR="009F0BE2">
        <w:rPr>
          <w:color w:val="000000" w:themeColor="text1"/>
          <w:sz w:val="24"/>
          <w:szCs w:val="24"/>
        </w:rPr>
        <w:t>/</w:t>
      </w:r>
      <w:r w:rsidR="00EC0584" w:rsidRPr="00EC0584">
        <w:rPr>
          <w:color w:val="000000" w:themeColor="text1"/>
          <w:sz w:val="24"/>
          <w:szCs w:val="24"/>
        </w:rPr>
        <w:t xml:space="preserve"> </w:t>
      </w:r>
      <w:r w:rsidR="00520DC1" w:rsidRPr="00EC0584">
        <w:rPr>
          <w:color w:val="000000" w:themeColor="text1"/>
          <w:sz w:val="24"/>
          <w:szCs w:val="24"/>
        </w:rPr>
        <w:t>Agente de Contratação</w:t>
      </w:r>
      <w:r w:rsidR="003C7A23" w:rsidRPr="0085307E">
        <w:rPr>
          <w:sz w:val="24"/>
          <w:szCs w:val="24"/>
        </w:rPr>
        <w:t xml:space="preserve"> aos participantes, no sítio eletrônico utilizado para divulgação.</w:t>
      </w:r>
    </w:p>
    <w:p w14:paraId="79F9AB76" w14:textId="77777777" w:rsidR="000353E7" w:rsidRDefault="000353E7" w:rsidP="000353E7">
      <w:pPr>
        <w:pStyle w:val="Nivel2"/>
        <w:numPr>
          <w:ilvl w:val="0"/>
          <w:numId w:val="0"/>
        </w:numPr>
        <w:spacing w:before="0" w:after="0" w:line="240" w:lineRule="auto"/>
        <w:rPr>
          <w:sz w:val="24"/>
          <w:szCs w:val="24"/>
        </w:rPr>
      </w:pPr>
    </w:p>
    <w:p w14:paraId="683F1FED" w14:textId="502F1D99" w:rsidR="003C7A23" w:rsidRPr="0085307E" w:rsidRDefault="000353E7" w:rsidP="000353E7">
      <w:pPr>
        <w:pStyle w:val="Nivel2"/>
        <w:numPr>
          <w:ilvl w:val="0"/>
          <w:numId w:val="0"/>
        </w:numPr>
        <w:spacing w:before="0" w:after="0" w:line="240" w:lineRule="auto"/>
        <w:rPr>
          <w:sz w:val="24"/>
          <w:szCs w:val="24"/>
        </w:rPr>
      </w:pPr>
      <w:r>
        <w:rPr>
          <w:sz w:val="24"/>
          <w:szCs w:val="24"/>
        </w:rPr>
        <w:t xml:space="preserve">5.17. </w:t>
      </w:r>
      <w:r w:rsidR="003C7A23" w:rsidRPr="0085307E">
        <w:rPr>
          <w:sz w:val="24"/>
          <w:szCs w:val="24"/>
        </w:rPr>
        <w:t>Caso o licitante não apresente lances, concorrerá com o valor de sua proposta.</w:t>
      </w:r>
    </w:p>
    <w:p w14:paraId="635A13FB" w14:textId="34242E5D" w:rsidR="00A5088B" w:rsidRDefault="00A5088B" w:rsidP="006010BC">
      <w:pPr>
        <w:pStyle w:val="Nivel2"/>
        <w:numPr>
          <w:ilvl w:val="0"/>
          <w:numId w:val="0"/>
        </w:numPr>
        <w:spacing w:before="0" w:after="0" w:line="240" w:lineRule="auto"/>
        <w:ind w:left="284"/>
        <w:rPr>
          <w:sz w:val="24"/>
          <w:szCs w:val="24"/>
        </w:rPr>
      </w:pPr>
    </w:p>
    <w:p w14:paraId="3ECBD080" w14:textId="5348477C" w:rsidR="006010BC" w:rsidRPr="00C11E53" w:rsidRDefault="006010BC" w:rsidP="006010BC">
      <w:pPr>
        <w:ind w:left="284"/>
        <w:jc w:val="both"/>
        <w:rPr>
          <w:rFonts w:ascii="Arial" w:eastAsia="Zurich BT" w:hAnsi="Arial" w:cs="Arial"/>
          <w:color w:val="000000" w:themeColor="text1"/>
        </w:rPr>
      </w:pPr>
      <w:r w:rsidRPr="00C11E53">
        <w:rPr>
          <w:rFonts w:ascii="Arial" w:hAnsi="Arial" w:cs="Arial"/>
          <w:color w:val="000000" w:themeColor="text1"/>
        </w:rPr>
        <w:t>5.17.1. Em relação a itens não exclusivos para participação de microempresas e empresas de pequeno porte, uma vez encerrada a etapa de lances</w:t>
      </w:r>
      <w:r w:rsidRPr="00C11E53">
        <w:rPr>
          <w:rFonts w:ascii="Arial" w:eastAsia="Zurich BT" w:hAnsi="Arial" w:cs="Arial"/>
          <w:color w:val="000000" w:themeColor="text1"/>
        </w:rPr>
        <w:t xml:space="preserve">, será efetivada a verificação automática, junto à Receita Federal, do porte da entidade empresarial. O sistema identificará em coluna própria as microempresas e empresas de pequeno porte </w:t>
      </w:r>
      <w:r w:rsidRPr="00C11E53">
        <w:rPr>
          <w:rFonts w:ascii="Arial" w:hAnsi="Arial" w:cs="Arial"/>
          <w:color w:val="000000" w:themeColor="text1"/>
        </w:rPr>
        <w:t>participantes</w:t>
      </w:r>
      <w:r w:rsidRPr="00C11E53">
        <w:rPr>
          <w:rFonts w:ascii="Arial" w:eastAsia="Zurich BT" w:hAnsi="Arial" w:cs="Arial"/>
          <w:color w:val="000000" w:themeColor="text1"/>
        </w:rPr>
        <w:t xml:space="preserve">, procedendo à comparação com os valores da primeira colocada, se esta for empresa de maior porte, assim como das demais classificadas, para o fim de aplicar-se o disposto nos </w:t>
      </w:r>
      <w:hyperlink r:id="rId23" w:anchor="art44">
        <w:proofErr w:type="spellStart"/>
        <w:r w:rsidRPr="00C11E53">
          <w:rPr>
            <w:rFonts w:ascii="Arial" w:eastAsia="Zurich BT" w:hAnsi="Arial" w:cs="Arial"/>
            <w:color w:val="000000" w:themeColor="text1"/>
            <w:u w:val="single"/>
          </w:rPr>
          <w:t>arts</w:t>
        </w:r>
        <w:proofErr w:type="spellEnd"/>
        <w:r w:rsidRPr="00C11E53">
          <w:rPr>
            <w:rFonts w:ascii="Arial" w:eastAsia="Zurich BT" w:hAnsi="Arial" w:cs="Arial"/>
            <w:color w:val="000000" w:themeColor="text1"/>
            <w:u w:val="single"/>
          </w:rPr>
          <w:t>. 44 e 45 da Lei Complementar nº 123, de 2006</w:t>
        </w:r>
      </w:hyperlink>
      <w:r w:rsidRPr="00C11E53">
        <w:rPr>
          <w:rFonts w:ascii="Arial" w:eastAsia="Zurich BT" w:hAnsi="Arial" w:cs="Arial"/>
          <w:color w:val="000000" w:themeColor="text1"/>
        </w:rPr>
        <w:t xml:space="preserve">, regulamentada pelo </w:t>
      </w:r>
      <w:hyperlink r:id="rId24">
        <w:r w:rsidRPr="00C11E53">
          <w:rPr>
            <w:rFonts w:ascii="Arial" w:eastAsia="Zurich BT" w:hAnsi="Arial" w:cs="Arial"/>
            <w:color w:val="000000" w:themeColor="text1"/>
            <w:u w:val="single"/>
          </w:rPr>
          <w:t>Decreto nº 8.538, de 2015</w:t>
        </w:r>
      </w:hyperlink>
      <w:r w:rsidRPr="00C11E53">
        <w:rPr>
          <w:rFonts w:ascii="Arial" w:eastAsia="Zurich BT" w:hAnsi="Arial" w:cs="Arial"/>
          <w:color w:val="000000" w:themeColor="text1"/>
        </w:rPr>
        <w:t>.</w:t>
      </w:r>
    </w:p>
    <w:p w14:paraId="16EB4A73" w14:textId="77777777" w:rsidR="006010BC" w:rsidRPr="00C11E53" w:rsidRDefault="006010BC" w:rsidP="006010BC">
      <w:pPr>
        <w:ind w:left="284"/>
        <w:jc w:val="both"/>
        <w:rPr>
          <w:rFonts w:ascii="Arial" w:hAnsi="Arial" w:cs="Arial"/>
          <w:color w:val="000000" w:themeColor="text1"/>
        </w:rPr>
      </w:pPr>
    </w:p>
    <w:p w14:paraId="2C0AA11B" w14:textId="147F7CF1" w:rsidR="006010BC" w:rsidRPr="00C11E53" w:rsidRDefault="006010BC" w:rsidP="006010BC">
      <w:pPr>
        <w:ind w:left="284"/>
        <w:jc w:val="both"/>
        <w:rPr>
          <w:rFonts w:ascii="Arial" w:hAnsi="Arial" w:cs="Arial"/>
          <w:color w:val="000000" w:themeColor="text1"/>
        </w:rPr>
      </w:pPr>
      <w:r w:rsidRPr="00C11E53">
        <w:rPr>
          <w:rFonts w:ascii="Arial" w:hAnsi="Arial" w:cs="Arial"/>
          <w:color w:val="000000" w:themeColor="text1"/>
        </w:rPr>
        <w:t xml:space="preserve">5.17.1.1. Nessas condições, as propostas de </w:t>
      </w:r>
      <w:r w:rsidRPr="00C11E53">
        <w:rPr>
          <w:rFonts w:ascii="Arial" w:eastAsia="Zurich BT" w:hAnsi="Arial" w:cs="Arial"/>
          <w:color w:val="000000" w:themeColor="text1"/>
        </w:rPr>
        <w:t xml:space="preserve">microempresas e empresas de pequeno porte </w:t>
      </w:r>
      <w:r w:rsidRPr="00C11E53">
        <w:rPr>
          <w:rFonts w:ascii="Arial" w:hAnsi="Arial" w:cs="Arial"/>
          <w:color w:val="000000" w:themeColor="text1"/>
        </w:rPr>
        <w:t>que se encontrarem na faixa de até 5% (cinco por cento) acima da melhor proposta ou melhor lance serão consideradas empatadas com a primeira colocada.</w:t>
      </w:r>
    </w:p>
    <w:p w14:paraId="79E8F500" w14:textId="77777777" w:rsidR="006010BC" w:rsidRPr="00C11E53" w:rsidRDefault="006010BC" w:rsidP="006010BC">
      <w:pPr>
        <w:ind w:left="284"/>
        <w:jc w:val="both"/>
        <w:rPr>
          <w:rFonts w:ascii="Arial" w:hAnsi="Arial" w:cs="Arial"/>
          <w:color w:val="000000" w:themeColor="text1"/>
        </w:rPr>
      </w:pPr>
    </w:p>
    <w:p w14:paraId="2ED36426" w14:textId="790BFDD4" w:rsidR="006010BC" w:rsidRPr="00C11E53" w:rsidRDefault="006010BC" w:rsidP="006010BC">
      <w:pPr>
        <w:ind w:left="284"/>
        <w:jc w:val="both"/>
        <w:rPr>
          <w:rFonts w:ascii="Arial" w:hAnsi="Arial" w:cs="Arial"/>
          <w:color w:val="000000" w:themeColor="text1"/>
        </w:rPr>
      </w:pPr>
      <w:r w:rsidRPr="00C11E53">
        <w:rPr>
          <w:rFonts w:ascii="Arial" w:hAnsi="Arial" w:cs="Arial"/>
          <w:color w:val="000000" w:themeColor="text1"/>
        </w:rPr>
        <w:t>5.17.1.2. 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5C159F88" w14:textId="77777777" w:rsidR="006010BC" w:rsidRPr="00C11E53" w:rsidRDefault="006010BC" w:rsidP="006010BC">
      <w:pPr>
        <w:ind w:left="284"/>
        <w:jc w:val="both"/>
        <w:rPr>
          <w:rFonts w:ascii="Arial" w:hAnsi="Arial" w:cs="Arial"/>
          <w:color w:val="000000" w:themeColor="text1"/>
        </w:rPr>
      </w:pPr>
    </w:p>
    <w:p w14:paraId="7EB5C963" w14:textId="44960570" w:rsidR="006010BC" w:rsidRPr="00C11E53" w:rsidRDefault="006010BC" w:rsidP="006010BC">
      <w:pPr>
        <w:ind w:left="284"/>
        <w:jc w:val="both"/>
        <w:rPr>
          <w:rFonts w:ascii="Arial" w:hAnsi="Arial" w:cs="Arial"/>
          <w:color w:val="000000" w:themeColor="text1"/>
        </w:rPr>
      </w:pPr>
      <w:r w:rsidRPr="00C11E53">
        <w:rPr>
          <w:rFonts w:ascii="Arial" w:hAnsi="Arial" w:cs="Arial"/>
          <w:color w:val="000000" w:themeColor="text1"/>
        </w:rPr>
        <w:t xml:space="preserve">5.17.1.3. Caso a </w:t>
      </w:r>
      <w:r w:rsidRPr="00C11E53">
        <w:rPr>
          <w:rFonts w:ascii="Arial" w:eastAsia="Zurich BT" w:hAnsi="Arial" w:cs="Arial"/>
          <w:color w:val="000000" w:themeColor="text1"/>
        </w:rPr>
        <w:t>microempresa ou a empresa de pequeno porte</w:t>
      </w:r>
      <w:r w:rsidRPr="00C11E53">
        <w:rPr>
          <w:rFonts w:ascii="Arial" w:hAnsi="Arial" w:cs="Arial"/>
          <w:color w:val="000000" w:themeColor="text1"/>
        </w:rPr>
        <w:t xml:space="preserve"> melhor classificada desista ou não se manifeste no prazo estabelecido, serão convocadas as demais licitantes </w:t>
      </w:r>
      <w:r w:rsidRPr="00C11E53">
        <w:rPr>
          <w:rFonts w:ascii="Arial" w:eastAsia="Zurich BT" w:hAnsi="Arial" w:cs="Arial"/>
          <w:color w:val="000000" w:themeColor="text1"/>
        </w:rPr>
        <w:t>microempresa e empresa de pequeno porte</w:t>
      </w:r>
      <w:r w:rsidRPr="00C11E53">
        <w:rPr>
          <w:rFonts w:ascii="Arial" w:hAnsi="Arial" w:cs="Arial"/>
          <w:color w:val="000000" w:themeColor="text1"/>
        </w:rPr>
        <w:t xml:space="preserve"> que se encontrem naquele intervalo de 5% (cinco por cento), na ordem de classificação, para o exercício do mesmo direito, no prazo estabelecido no subitem anterior.</w:t>
      </w:r>
    </w:p>
    <w:p w14:paraId="4A5B7C25" w14:textId="77777777" w:rsidR="006010BC" w:rsidRPr="00C11E53" w:rsidRDefault="006010BC" w:rsidP="006010BC">
      <w:pPr>
        <w:ind w:left="284"/>
        <w:jc w:val="both"/>
        <w:rPr>
          <w:rFonts w:ascii="Arial" w:hAnsi="Arial" w:cs="Arial"/>
          <w:color w:val="000000" w:themeColor="text1"/>
        </w:rPr>
      </w:pPr>
    </w:p>
    <w:p w14:paraId="1EFBD506" w14:textId="7127F4B0" w:rsidR="006010BC" w:rsidRPr="00C11E53" w:rsidRDefault="006010BC" w:rsidP="006010BC">
      <w:pPr>
        <w:ind w:left="284"/>
        <w:jc w:val="both"/>
        <w:rPr>
          <w:rFonts w:ascii="Arial" w:hAnsi="Arial" w:cs="Arial"/>
          <w:color w:val="000000" w:themeColor="text1"/>
        </w:rPr>
      </w:pPr>
      <w:r w:rsidRPr="00C11E53">
        <w:rPr>
          <w:rFonts w:ascii="Arial" w:hAnsi="Arial" w:cs="Arial"/>
          <w:color w:val="000000" w:themeColor="text1"/>
        </w:rPr>
        <w:lastRenderedPageBreak/>
        <w:t>5.17.1.4. 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61C90A4A" w14:textId="789C98F0" w:rsidR="006010BC" w:rsidRPr="006010BC" w:rsidRDefault="006010BC" w:rsidP="006010BC">
      <w:pPr>
        <w:pStyle w:val="Nivel2"/>
        <w:numPr>
          <w:ilvl w:val="0"/>
          <w:numId w:val="0"/>
        </w:numPr>
        <w:spacing w:before="0" w:after="0" w:line="240" w:lineRule="auto"/>
        <w:ind w:left="284"/>
        <w:rPr>
          <w:sz w:val="24"/>
          <w:szCs w:val="24"/>
        </w:rPr>
      </w:pPr>
    </w:p>
    <w:p w14:paraId="2D89E747" w14:textId="254EA1BD" w:rsidR="00A5088B" w:rsidRPr="0085307E" w:rsidRDefault="000353E7" w:rsidP="000353E7">
      <w:pPr>
        <w:pStyle w:val="Nivel2"/>
        <w:numPr>
          <w:ilvl w:val="0"/>
          <w:numId w:val="0"/>
        </w:numPr>
        <w:spacing w:before="0" w:after="0" w:line="240" w:lineRule="auto"/>
        <w:rPr>
          <w:rFonts w:eastAsia="Times New Roman"/>
          <w:sz w:val="24"/>
          <w:szCs w:val="24"/>
        </w:rPr>
      </w:pPr>
      <w:r>
        <w:rPr>
          <w:sz w:val="24"/>
          <w:szCs w:val="24"/>
        </w:rPr>
        <w:t xml:space="preserve">5.18. </w:t>
      </w:r>
      <w:r w:rsidR="003C7A23" w:rsidRPr="0085307E">
        <w:rPr>
          <w:sz w:val="24"/>
          <w:szCs w:val="24"/>
        </w:rPr>
        <w:t>Só poderá haver empate entre propostas iguais (não seguidas de lances), ou entre lances finais da fase fechada do modo de disputa aberto e fechado.</w:t>
      </w:r>
    </w:p>
    <w:p w14:paraId="730BAF96" w14:textId="11BD7DA5" w:rsidR="003C7A23" w:rsidRPr="0085307E" w:rsidRDefault="003C7A23" w:rsidP="0085307E">
      <w:pPr>
        <w:pStyle w:val="Nivel2"/>
        <w:numPr>
          <w:ilvl w:val="0"/>
          <w:numId w:val="0"/>
        </w:numPr>
        <w:spacing w:before="0" w:after="0" w:line="240" w:lineRule="auto"/>
        <w:rPr>
          <w:rFonts w:eastAsia="Times New Roman"/>
          <w:sz w:val="24"/>
          <w:szCs w:val="24"/>
        </w:rPr>
      </w:pPr>
      <w:r w:rsidRPr="0085307E">
        <w:rPr>
          <w:sz w:val="24"/>
          <w:szCs w:val="24"/>
        </w:rPr>
        <w:t xml:space="preserve"> </w:t>
      </w:r>
    </w:p>
    <w:p w14:paraId="225BFF76" w14:textId="42729B76" w:rsidR="003C7A23" w:rsidRPr="0085307E" w:rsidRDefault="000353E7" w:rsidP="00485FAD">
      <w:pPr>
        <w:pStyle w:val="Nivel3"/>
        <w:numPr>
          <w:ilvl w:val="0"/>
          <w:numId w:val="0"/>
        </w:numPr>
        <w:spacing w:before="0" w:after="0" w:line="240" w:lineRule="auto"/>
        <w:ind w:left="284"/>
        <w:rPr>
          <w:sz w:val="24"/>
          <w:szCs w:val="24"/>
        </w:rPr>
      </w:pPr>
      <w:r>
        <w:rPr>
          <w:sz w:val="24"/>
          <w:szCs w:val="24"/>
        </w:rPr>
        <w:t xml:space="preserve">5.18.1. </w:t>
      </w:r>
      <w:r w:rsidR="003C7A23" w:rsidRPr="0085307E">
        <w:rPr>
          <w:sz w:val="24"/>
          <w:szCs w:val="24"/>
        </w:rPr>
        <w:t xml:space="preserve">Havendo eventual empate entre propostas ou lances, o critério de desempate será aquele previsto no </w:t>
      </w:r>
      <w:hyperlink r:id="rId25" w:anchor="art60" w:history="1">
        <w:r w:rsidR="003C7A23" w:rsidRPr="0085307E">
          <w:rPr>
            <w:rStyle w:val="Hyperlink"/>
            <w:rFonts w:eastAsia="Arial"/>
            <w:sz w:val="24"/>
            <w:szCs w:val="24"/>
          </w:rPr>
          <w:t>art</w:t>
        </w:r>
        <w:r w:rsidR="003C7A23" w:rsidRPr="0085307E">
          <w:rPr>
            <w:rStyle w:val="Hyperlink"/>
            <w:sz w:val="24"/>
            <w:szCs w:val="24"/>
          </w:rPr>
          <w:t>. 60 da Lei nº 14.133, de 2021</w:t>
        </w:r>
      </w:hyperlink>
      <w:r w:rsidR="003C7A23" w:rsidRPr="0085307E">
        <w:rPr>
          <w:sz w:val="24"/>
          <w:szCs w:val="24"/>
        </w:rPr>
        <w:t>, nesta ordem:</w:t>
      </w:r>
    </w:p>
    <w:p w14:paraId="5712F749" w14:textId="77777777" w:rsidR="00A5088B" w:rsidRPr="0085307E" w:rsidRDefault="00A5088B" w:rsidP="00485FAD">
      <w:pPr>
        <w:pStyle w:val="Nivel3"/>
        <w:numPr>
          <w:ilvl w:val="0"/>
          <w:numId w:val="0"/>
        </w:numPr>
        <w:spacing w:before="0" w:after="0" w:line="240" w:lineRule="auto"/>
        <w:ind w:left="284"/>
        <w:rPr>
          <w:sz w:val="24"/>
          <w:szCs w:val="24"/>
        </w:rPr>
      </w:pPr>
    </w:p>
    <w:p w14:paraId="3E640FFC" w14:textId="7C363E22" w:rsidR="003C7A23" w:rsidRPr="0085307E" w:rsidRDefault="000353E7" w:rsidP="00485FAD">
      <w:pPr>
        <w:pStyle w:val="Nivel4"/>
        <w:numPr>
          <w:ilvl w:val="0"/>
          <w:numId w:val="0"/>
        </w:numPr>
        <w:spacing w:before="0" w:after="0" w:line="240" w:lineRule="auto"/>
        <w:ind w:left="284"/>
        <w:rPr>
          <w:sz w:val="24"/>
          <w:szCs w:val="24"/>
        </w:rPr>
      </w:pPr>
      <w:r>
        <w:rPr>
          <w:sz w:val="24"/>
          <w:szCs w:val="24"/>
        </w:rPr>
        <w:t xml:space="preserve">5.18.1.1. </w:t>
      </w:r>
      <w:r w:rsidR="003C7A23" w:rsidRPr="0085307E">
        <w:rPr>
          <w:sz w:val="24"/>
          <w:szCs w:val="24"/>
        </w:rPr>
        <w:t>disputa final, hipótese em que os licitantes empatados poderão apresentar nova proposta em ato contínuo à classificação;</w:t>
      </w:r>
    </w:p>
    <w:p w14:paraId="215EB314" w14:textId="77777777" w:rsidR="00A5088B" w:rsidRPr="0085307E" w:rsidRDefault="00A5088B" w:rsidP="00485FAD">
      <w:pPr>
        <w:pStyle w:val="Nivel4"/>
        <w:numPr>
          <w:ilvl w:val="0"/>
          <w:numId w:val="0"/>
        </w:numPr>
        <w:spacing w:before="0" w:after="0" w:line="240" w:lineRule="auto"/>
        <w:ind w:left="284"/>
        <w:rPr>
          <w:sz w:val="24"/>
          <w:szCs w:val="24"/>
        </w:rPr>
      </w:pPr>
    </w:p>
    <w:p w14:paraId="1FC60047" w14:textId="1B713AE8" w:rsidR="003C7A23" w:rsidRPr="0085307E" w:rsidRDefault="000353E7" w:rsidP="00485FAD">
      <w:pPr>
        <w:pStyle w:val="Nivel4"/>
        <w:numPr>
          <w:ilvl w:val="0"/>
          <w:numId w:val="0"/>
        </w:numPr>
        <w:spacing w:before="0" w:after="0" w:line="240" w:lineRule="auto"/>
        <w:ind w:left="284"/>
        <w:rPr>
          <w:sz w:val="24"/>
          <w:szCs w:val="24"/>
        </w:rPr>
      </w:pPr>
      <w:r>
        <w:rPr>
          <w:sz w:val="24"/>
          <w:szCs w:val="24"/>
        </w:rPr>
        <w:t xml:space="preserve">5.18.1.2. </w:t>
      </w:r>
      <w:r w:rsidR="003C7A23" w:rsidRPr="0085307E">
        <w:rPr>
          <w:sz w:val="24"/>
          <w:szCs w:val="24"/>
        </w:rPr>
        <w:t>avaliação do desempenho contratual prévio dos licitantes, para a qual deverão preferencialmente ser utilizados registros cadastrais para efeito de atesto de cumprimento de obrigações previstos nesta Lei;</w:t>
      </w:r>
    </w:p>
    <w:p w14:paraId="7353CB72" w14:textId="77777777" w:rsidR="00A5088B" w:rsidRPr="0085307E" w:rsidRDefault="00A5088B" w:rsidP="00485FAD">
      <w:pPr>
        <w:pStyle w:val="Nivel4"/>
        <w:numPr>
          <w:ilvl w:val="0"/>
          <w:numId w:val="0"/>
        </w:numPr>
        <w:spacing w:before="0" w:after="0" w:line="240" w:lineRule="auto"/>
        <w:ind w:left="284"/>
        <w:rPr>
          <w:sz w:val="24"/>
          <w:szCs w:val="24"/>
        </w:rPr>
      </w:pPr>
    </w:p>
    <w:p w14:paraId="0A057372" w14:textId="371A863A" w:rsidR="003C7A23" w:rsidRPr="0085307E" w:rsidRDefault="000353E7" w:rsidP="00485FAD">
      <w:pPr>
        <w:pStyle w:val="Nivel4"/>
        <w:numPr>
          <w:ilvl w:val="0"/>
          <w:numId w:val="0"/>
        </w:numPr>
        <w:spacing w:before="0" w:after="0" w:line="240" w:lineRule="auto"/>
        <w:ind w:left="284"/>
        <w:rPr>
          <w:sz w:val="24"/>
          <w:szCs w:val="24"/>
        </w:rPr>
      </w:pPr>
      <w:r>
        <w:rPr>
          <w:sz w:val="24"/>
          <w:szCs w:val="24"/>
        </w:rPr>
        <w:t xml:space="preserve">5.18.1.3. </w:t>
      </w:r>
      <w:r w:rsidR="003C7A23" w:rsidRPr="0085307E">
        <w:rPr>
          <w:sz w:val="24"/>
          <w:szCs w:val="24"/>
        </w:rPr>
        <w:t>desenvolvimento pelo licitante de ações de equidade entre homens e mulheres no ambiente de trabalho, conforme regulamento;</w:t>
      </w:r>
    </w:p>
    <w:p w14:paraId="487DDE4E" w14:textId="77777777" w:rsidR="00A5088B" w:rsidRPr="0085307E" w:rsidRDefault="00A5088B" w:rsidP="00485FAD">
      <w:pPr>
        <w:pStyle w:val="Nivel4"/>
        <w:numPr>
          <w:ilvl w:val="0"/>
          <w:numId w:val="0"/>
        </w:numPr>
        <w:spacing w:before="0" w:after="0" w:line="240" w:lineRule="auto"/>
        <w:ind w:left="284"/>
        <w:rPr>
          <w:sz w:val="24"/>
          <w:szCs w:val="24"/>
        </w:rPr>
      </w:pPr>
    </w:p>
    <w:p w14:paraId="0E2A931D" w14:textId="18BE7FC8" w:rsidR="003C7A23" w:rsidRPr="0085307E" w:rsidRDefault="000353E7" w:rsidP="00485FAD">
      <w:pPr>
        <w:pStyle w:val="Nivel4"/>
        <w:numPr>
          <w:ilvl w:val="0"/>
          <w:numId w:val="0"/>
        </w:numPr>
        <w:spacing w:before="0" w:after="0" w:line="240" w:lineRule="auto"/>
        <w:ind w:left="284"/>
        <w:rPr>
          <w:sz w:val="24"/>
          <w:szCs w:val="24"/>
        </w:rPr>
      </w:pPr>
      <w:r>
        <w:rPr>
          <w:sz w:val="24"/>
          <w:szCs w:val="24"/>
        </w:rPr>
        <w:t xml:space="preserve">5.18.1.4. </w:t>
      </w:r>
      <w:r w:rsidR="003C7A23" w:rsidRPr="0085307E">
        <w:rPr>
          <w:sz w:val="24"/>
          <w:szCs w:val="24"/>
        </w:rPr>
        <w:t>desenvolvimento pelo licitante de programa de integridade, conforme orientações dos órgãos de controle.</w:t>
      </w:r>
    </w:p>
    <w:p w14:paraId="3026CB72" w14:textId="77777777" w:rsidR="00485FAD" w:rsidRDefault="00485FAD" w:rsidP="00485FAD">
      <w:pPr>
        <w:pStyle w:val="Nivel3"/>
        <w:numPr>
          <w:ilvl w:val="0"/>
          <w:numId w:val="0"/>
        </w:numPr>
        <w:spacing w:before="0" w:after="0" w:line="240" w:lineRule="auto"/>
        <w:rPr>
          <w:color w:val="auto"/>
          <w:sz w:val="24"/>
          <w:szCs w:val="24"/>
        </w:rPr>
      </w:pPr>
    </w:p>
    <w:p w14:paraId="125A89F1" w14:textId="0851C680" w:rsidR="003C7A23" w:rsidRPr="0085307E" w:rsidRDefault="00485FAD" w:rsidP="00485FAD">
      <w:pPr>
        <w:pStyle w:val="Nivel3"/>
        <w:numPr>
          <w:ilvl w:val="0"/>
          <w:numId w:val="0"/>
        </w:numPr>
        <w:spacing w:before="0" w:after="0" w:line="240" w:lineRule="auto"/>
        <w:ind w:left="284"/>
        <w:rPr>
          <w:sz w:val="24"/>
          <w:szCs w:val="24"/>
        </w:rPr>
      </w:pPr>
      <w:r>
        <w:rPr>
          <w:sz w:val="24"/>
          <w:szCs w:val="24"/>
        </w:rPr>
        <w:t xml:space="preserve">5.18.2. </w:t>
      </w:r>
      <w:r w:rsidR="003C7A23" w:rsidRPr="0085307E">
        <w:rPr>
          <w:sz w:val="24"/>
          <w:szCs w:val="24"/>
        </w:rPr>
        <w:t>Persistindo o empate, será assegurada preferência, sucessivamente, aos bens e serviços produzidos ou prestados por:</w:t>
      </w:r>
    </w:p>
    <w:p w14:paraId="54A3187F" w14:textId="77777777" w:rsidR="00A5088B" w:rsidRPr="0085307E" w:rsidRDefault="00A5088B" w:rsidP="00485FAD">
      <w:pPr>
        <w:pStyle w:val="Nivel3"/>
        <w:numPr>
          <w:ilvl w:val="0"/>
          <w:numId w:val="0"/>
        </w:numPr>
        <w:spacing w:before="0" w:after="0" w:line="240" w:lineRule="auto"/>
        <w:ind w:left="284"/>
        <w:rPr>
          <w:sz w:val="24"/>
          <w:szCs w:val="24"/>
        </w:rPr>
      </w:pPr>
    </w:p>
    <w:p w14:paraId="366AA430" w14:textId="79AB9378" w:rsidR="003C7A23" w:rsidRPr="0085307E" w:rsidRDefault="00485FAD" w:rsidP="00485FAD">
      <w:pPr>
        <w:pStyle w:val="Nivel4"/>
        <w:numPr>
          <w:ilvl w:val="0"/>
          <w:numId w:val="0"/>
        </w:numPr>
        <w:spacing w:before="0" w:after="0" w:line="240" w:lineRule="auto"/>
        <w:ind w:left="284"/>
        <w:rPr>
          <w:sz w:val="24"/>
          <w:szCs w:val="24"/>
        </w:rPr>
      </w:pPr>
      <w:bookmarkStart w:id="33" w:name="art60§1i"/>
      <w:bookmarkEnd w:id="33"/>
      <w:r>
        <w:rPr>
          <w:sz w:val="24"/>
          <w:szCs w:val="24"/>
        </w:rPr>
        <w:t xml:space="preserve">5.18.2.1. </w:t>
      </w:r>
      <w:r w:rsidR="003C7A23" w:rsidRPr="0085307E">
        <w:rPr>
          <w:sz w:val="24"/>
          <w:szCs w:val="24"/>
        </w:rPr>
        <w:t>empresas estabelecidas no território do Estado ou do Distrito Federal do órgão ou entidade da Administração Pública estadual ou distrital licitante ou, no caso de licitação realizada por órgão ou entidade de Município, no território do Estado em que este se localize;</w:t>
      </w:r>
    </w:p>
    <w:p w14:paraId="77B34950" w14:textId="77777777" w:rsidR="00A5088B" w:rsidRPr="0085307E" w:rsidRDefault="00A5088B" w:rsidP="00485FAD">
      <w:pPr>
        <w:pStyle w:val="Nivel4"/>
        <w:numPr>
          <w:ilvl w:val="0"/>
          <w:numId w:val="0"/>
        </w:numPr>
        <w:spacing w:before="0" w:after="0" w:line="240" w:lineRule="auto"/>
        <w:ind w:left="284"/>
        <w:rPr>
          <w:sz w:val="24"/>
          <w:szCs w:val="24"/>
        </w:rPr>
      </w:pPr>
    </w:p>
    <w:p w14:paraId="3429A3C6" w14:textId="24043B7C" w:rsidR="003C7A23" w:rsidRPr="0085307E" w:rsidRDefault="00485FAD" w:rsidP="00485FAD">
      <w:pPr>
        <w:pStyle w:val="Nivel4"/>
        <w:numPr>
          <w:ilvl w:val="0"/>
          <w:numId w:val="0"/>
        </w:numPr>
        <w:spacing w:before="0" w:after="0" w:line="240" w:lineRule="auto"/>
        <w:ind w:left="284"/>
        <w:rPr>
          <w:sz w:val="24"/>
          <w:szCs w:val="24"/>
        </w:rPr>
      </w:pPr>
      <w:bookmarkStart w:id="34" w:name="art60§1ii"/>
      <w:bookmarkEnd w:id="34"/>
      <w:r>
        <w:rPr>
          <w:sz w:val="24"/>
          <w:szCs w:val="24"/>
        </w:rPr>
        <w:t xml:space="preserve">5.18.2.2. </w:t>
      </w:r>
      <w:r w:rsidR="003C7A23" w:rsidRPr="0085307E">
        <w:rPr>
          <w:sz w:val="24"/>
          <w:szCs w:val="24"/>
        </w:rPr>
        <w:t>empresas brasileiras;</w:t>
      </w:r>
    </w:p>
    <w:p w14:paraId="79B56D30" w14:textId="77777777" w:rsidR="00A5088B" w:rsidRPr="0085307E" w:rsidRDefault="00A5088B" w:rsidP="00485FAD">
      <w:pPr>
        <w:pStyle w:val="Nivel4"/>
        <w:numPr>
          <w:ilvl w:val="0"/>
          <w:numId w:val="0"/>
        </w:numPr>
        <w:spacing w:before="0" w:after="0" w:line="240" w:lineRule="auto"/>
        <w:ind w:left="284"/>
        <w:rPr>
          <w:sz w:val="24"/>
          <w:szCs w:val="24"/>
        </w:rPr>
      </w:pPr>
    </w:p>
    <w:p w14:paraId="3C7CB0B5" w14:textId="2D4A7E42" w:rsidR="003C7A23" w:rsidRPr="0085307E" w:rsidRDefault="00485FAD" w:rsidP="00485FAD">
      <w:pPr>
        <w:pStyle w:val="Nivel4"/>
        <w:numPr>
          <w:ilvl w:val="0"/>
          <w:numId w:val="0"/>
        </w:numPr>
        <w:spacing w:before="0" w:after="0" w:line="240" w:lineRule="auto"/>
        <w:ind w:left="284"/>
        <w:rPr>
          <w:sz w:val="24"/>
          <w:szCs w:val="24"/>
        </w:rPr>
      </w:pPr>
      <w:bookmarkStart w:id="35" w:name="art60§1iii"/>
      <w:bookmarkEnd w:id="35"/>
      <w:r>
        <w:rPr>
          <w:sz w:val="24"/>
          <w:szCs w:val="24"/>
        </w:rPr>
        <w:t xml:space="preserve">5.18.2.3. </w:t>
      </w:r>
      <w:r w:rsidR="003C7A23" w:rsidRPr="0085307E">
        <w:rPr>
          <w:sz w:val="24"/>
          <w:szCs w:val="24"/>
        </w:rPr>
        <w:t>empresas que invistam em pesquisa e no desenvolvimento de tecnologia no País;</w:t>
      </w:r>
    </w:p>
    <w:p w14:paraId="41C448BF" w14:textId="77777777" w:rsidR="00A5088B" w:rsidRPr="0085307E" w:rsidRDefault="00A5088B" w:rsidP="00485FAD">
      <w:pPr>
        <w:pStyle w:val="Nivel4"/>
        <w:numPr>
          <w:ilvl w:val="0"/>
          <w:numId w:val="0"/>
        </w:numPr>
        <w:spacing w:before="0" w:after="0" w:line="240" w:lineRule="auto"/>
        <w:ind w:left="284"/>
        <w:rPr>
          <w:sz w:val="24"/>
          <w:szCs w:val="24"/>
        </w:rPr>
      </w:pPr>
    </w:p>
    <w:p w14:paraId="1693D810" w14:textId="024DED54" w:rsidR="003C7A23" w:rsidRPr="0085307E" w:rsidRDefault="00485FAD" w:rsidP="00485FAD">
      <w:pPr>
        <w:pStyle w:val="Nivel4"/>
        <w:numPr>
          <w:ilvl w:val="0"/>
          <w:numId w:val="0"/>
        </w:numPr>
        <w:spacing w:before="0" w:after="0" w:line="240" w:lineRule="auto"/>
        <w:ind w:left="284"/>
        <w:rPr>
          <w:sz w:val="24"/>
          <w:szCs w:val="24"/>
        </w:rPr>
      </w:pPr>
      <w:bookmarkStart w:id="36" w:name="art60§1iv"/>
      <w:bookmarkEnd w:id="36"/>
      <w:r>
        <w:rPr>
          <w:sz w:val="24"/>
          <w:szCs w:val="24"/>
        </w:rPr>
        <w:t xml:space="preserve">5.18.2.4 </w:t>
      </w:r>
      <w:r w:rsidR="003C7A23" w:rsidRPr="0085307E">
        <w:rPr>
          <w:sz w:val="24"/>
          <w:szCs w:val="24"/>
        </w:rPr>
        <w:t>empresas que comprovem a prática de mitigação, nos termos da </w:t>
      </w:r>
      <w:hyperlink r:id="rId26" w:anchor=":~:text=LEI%20N%C2%BA%2012.187%2C%20DE%2029%20DE%20DEZEMBRO%20DE%202009.&amp;text=Institui%20a%20Pol%C3%ADtica%20Nacional%20sobre,PNMC%20e%20d%C3%A1%20outras%20provid%C3%AAncias." w:history="1">
        <w:r w:rsidR="003C7A23" w:rsidRPr="0085307E">
          <w:rPr>
            <w:rStyle w:val="Hyperlink"/>
            <w:sz w:val="24"/>
            <w:szCs w:val="24"/>
          </w:rPr>
          <w:t>Lei nº 12.187, de 29 de dezembro de 2009</w:t>
        </w:r>
      </w:hyperlink>
      <w:r w:rsidR="003C7A23" w:rsidRPr="0085307E">
        <w:rPr>
          <w:sz w:val="24"/>
          <w:szCs w:val="24"/>
        </w:rPr>
        <w:t>.</w:t>
      </w:r>
    </w:p>
    <w:p w14:paraId="644A2C49" w14:textId="77777777" w:rsidR="00A5088B" w:rsidRPr="0085307E" w:rsidRDefault="00A5088B" w:rsidP="0085307E">
      <w:pPr>
        <w:pStyle w:val="Nivel4"/>
        <w:numPr>
          <w:ilvl w:val="0"/>
          <w:numId w:val="0"/>
        </w:numPr>
        <w:spacing w:before="0" w:after="0" w:line="240" w:lineRule="auto"/>
        <w:rPr>
          <w:sz w:val="24"/>
          <w:szCs w:val="24"/>
        </w:rPr>
      </w:pPr>
    </w:p>
    <w:p w14:paraId="40D49C27" w14:textId="67B2C6A1" w:rsidR="003C7A23" w:rsidRPr="0085307E" w:rsidRDefault="00485FAD" w:rsidP="00485FAD">
      <w:pPr>
        <w:pStyle w:val="Nivel2"/>
        <w:numPr>
          <w:ilvl w:val="0"/>
          <w:numId w:val="0"/>
        </w:numPr>
        <w:spacing w:before="0" w:after="0" w:line="240" w:lineRule="auto"/>
        <w:rPr>
          <w:sz w:val="24"/>
          <w:szCs w:val="24"/>
        </w:rPr>
      </w:pPr>
      <w:r>
        <w:rPr>
          <w:sz w:val="24"/>
          <w:szCs w:val="24"/>
        </w:rPr>
        <w:t xml:space="preserve">5.19. </w:t>
      </w:r>
      <w:r w:rsidR="003C7A23" w:rsidRPr="0085307E">
        <w:rPr>
          <w:sz w:val="24"/>
          <w:szCs w:val="24"/>
        </w:rPr>
        <w:t xml:space="preserve">Encerrada a etapa de envio de lances da sessão pública, na hipótese da proposta do primeiro colocado permanecer acima do preço máximo ou inferior ao desconto definido para a contratação, o </w:t>
      </w:r>
      <w:r w:rsidR="00D516C4" w:rsidRPr="00EC0584">
        <w:rPr>
          <w:color w:val="000000" w:themeColor="text1"/>
          <w:sz w:val="24"/>
          <w:szCs w:val="24"/>
        </w:rPr>
        <w:t>Pregoeiro</w:t>
      </w:r>
      <w:r w:rsidR="00EC0584" w:rsidRPr="00EC0584">
        <w:rPr>
          <w:color w:val="000000" w:themeColor="text1"/>
          <w:sz w:val="24"/>
          <w:szCs w:val="24"/>
        </w:rPr>
        <w:t xml:space="preserve"> </w:t>
      </w:r>
      <w:r w:rsidR="00352926">
        <w:rPr>
          <w:color w:val="000000" w:themeColor="text1"/>
          <w:sz w:val="24"/>
          <w:szCs w:val="24"/>
        </w:rPr>
        <w:t>/</w:t>
      </w:r>
      <w:r w:rsidR="00EC0584" w:rsidRPr="00EC0584">
        <w:rPr>
          <w:color w:val="000000" w:themeColor="text1"/>
          <w:sz w:val="24"/>
          <w:szCs w:val="24"/>
        </w:rPr>
        <w:t xml:space="preserve"> </w:t>
      </w:r>
      <w:r w:rsidR="00D516C4" w:rsidRPr="00EC0584">
        <w:rPr>
          <w:color w:val="000000" w:themeColor="text1"/>
          <w:sz w:val="24"/>
          <w:szCs w:val="24"/>
        </w:rPr>
        <w:t>Agente de Contratação</w:t>
      </w:r>
      <w:r w:rsidR="003C7A23" w:rsidRPr="00EC0584">
        <w:rPr>
          <w:color w:val="000000" w:themeColor="text1"/>
          <w:sz w:val="24"/>
          <w:szCs w:val="24"/>
        </w:rPr>
        <w:t xml:space="preserve"> </w:t>
      </w:r>
      <w:r w:rsidR="003C7A23" w:rsidRPr="0085307E">
        <w:rPr>
          <w:sz w:val="24"/>
          <w:szCs w:val="24"/>
        </w:rPr>
        <w:t>poder</w:t>
      </w:r>
      <w:r w:rsidR="00352926">
        <w:rPr>
          <w:sz w:val="24"/>
          <w:szCs w:val="24"/>
        </w:rPr>
        <w:t>á</w:t>
      </w:r>
      <w:r w:rsidR="003C7A23" w:rsidRPr="0085307E">
        <w:rPr>
          <w:sz w:val="24"/>
          <w:szCs w:val="24"/>
        </w:rPr>
        <w:t xml:space="preserve"> negociar condições mais vantajosas, após definido o resultado do julgamento.</w:t>
      </w:r>
    </w:p>
    <w:p w14:paraId="51CC4E10" w14:textId="77777777" w:rsidR="00A5088B" w:rsidRPr="0085307E" w:rsidRDefault="00A5088B" w:rsidP="00485FAD">
      <w:pPr>
        <w:pStyle w:val="Nivel2"/>
        <w:numPr>
          <w:ilvl w:val="0"/>
          <w:numId w:val="0"/>
        </w:numPr>
        <w:spacing w:before="0" w:after="0" w:line="240" w:lineRule="auto"/>
        <w:rPr>
          <w:sz w:val="24"/>
          <w:szCs w:val="24"/>
        </w:rPr>
      </w:pPr>
    </w:p>
    <w:p w14:paraId="377762CE" w14:textId="50F9FD13" w:rsidR="003C7A23" w:rsidRPr="0085307E" w:rsidRDefault="00485FAD" w:rsidP="00485FAD">
      <w:pPr>
        <w:pStyle w:val="Nivel3"/>
        <w:numPr>
          <w:ilvl w:val="0"/>
          <w:numId w:val="0"/>
        </w:numPr>
        <w:spacing w:before="0" w:after="0" w:line="240" w:lineRule="auto"/>
        <w:ind w:left="284"/>
        <w:rPr>
          <w:sz w:val="24"/>
          <w:szCs w:val="24"/>
        </w:rPr>
      </w:pPr>
      <w:r>
        <w:rPr>
          <w:sz w:val="24"/>
          <w:szCs w:val="24"/>
        </w:rPr>
        <w:t xml:space="preserve">5.19.1. </w:t>
      </w:r>
      <w:r w:rsidR="003C7A23" w:rsidRPr="0085307E">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771F75C6" w14:textId="77777777" w:rsidR="00A5088B" w:rsidRPr="0085307E" w:rsidRDefault="00A5088B" w:rsidP="00485FAD">
      <w:pPr>
        <w:pStyle w:val="Nivel3"/>
        <w:numPr>
          <w:ilvl w:val="0"/>
          <w:numId w:val="0"/>
        </w:numPr>
        <w:spacing w:before="0" w:after="0" w:line="240" w:lineRule="auto"/>
        <w:ind w:left="284"/>
        <w:rPr>
          <w:sz w:val="24"/>
          <w:szCs w:val="24"/>
        </w:rPr>
      </w:pPr>
    </w:p>
    <w:p w14:paraId="7A163C1E" w14:textId="372D62FD" w:rsidR="003C7A23" w:rsidRPr="0085307E" w:rsidRDefault="00485FAD" w:rsidP="00485FAD">
      <w:pPr>
        <w:pStyle w:val="Nivel3"/>
        <w:numPr>
          <w:ilvl w:val="0"/>
          <w:numId w:val="0"/>
        </w:numPr>
        <w:spacing w:before="0" w:after="0" w:line="240" w:lineRule="auto"/>
        <w:ind w:left="284"/>
        <w:rPr>
          <w:rFonts w:eastAsia="Times New Roman"/>
          <w:sz w:val="24"/>
          <w:szCs w:val="24"/>
        </w:rPr>
      </w:pPr>
      <w:r>
        <w:rPr>
          <w:rFonts w:eastAsia="Times New Roman"/>
          <w:sz w:val="24"/>
          <w:szCs w:val="24"/>
        </w:rPr>
        <w:t xml:space="preserve">5.19.2. </w:t>
      </w:r>
      <w:r w:rsidR="003C7A23" w:rsidRPr="0085307E">
        <w:rPr>
          <w:rFonts w:eastAsia="Times New Roman"/>
          <w:sz w:val="24"/>
          <w:szCs w:val="24"/>
        </w:rPr>
        <w:t xml:space="preserve">A </w:t>
      </w:r>
      <w:r w:rsidR="003C7A23" w:rsidRPr="0085307E">
        <w:rPr>
          <w:sz w:val="24"/>
          <w:szCs w:val="24"/>
        </w:rPr>
        <w:t>negociação será realizada por meio do sistema, podendo ser acompanhada pelos demais licitantes.</w:t>
      </w:r>
    </w:p>
    <w:p w14:paraId="5800C79F" w14:textId="77777777" w:rsidR="00A5088B" w:rsidRPr="0085307E" w:rsidRDefault="00A5088B" w:rsidP="00485FAD">
      <w:pPr>
        <w:pStyle w:val="Nivel3"/>
        <w:numPr>
          <w:ilvl w:val="0"/>
          <w:numId w:val="0"/>
        </w:numPr>
        <w:spacing w:before="0" w:after="0" w:line="240" w:lineRule="auto"/>
        <w:ind w:left="284"/>
        <w:rPr>
          <w:rFonts w:eastAsia="Times New Roman"/>
          <w:sz w:val="24"/>
          <w:szCs w:val="24"/>
        </w:rPr>
      </w:pPr>
    </w:p>
    <w:p w14:paraId="420D4F72" w14:textId="415544D4" w:rsidR="003C7A23" w:rsidRPr="0085307E" w:rsidRDefault="00485FAD" w:rsidP="00485FAD">
      <w:pPr>
        <w:pStyle w:val="Nivel3"/>
        <w:numPr>
          <w:ilvl w:val="0"/>
          <w:numId w:val="0"/>
        </w:numPr>
        <w:spacing w:before="0" w:after="0" w:line="240" w:lineRule="auto"/>
        <w:ind w:left="284"/>
        <w:rPr>
          <w:sz w:val="24"/>
          <w:szCs w:val="24"/>
        </w:rPr>
      </w:pPr>
      <w:r>
        <w:rPr>
          <w:sz w:val="24"/>
          <w:szCs w:val="24"/>
        </w:rPr>
        <w:t xml:space="preserve">5.19.3. </w:t>
      </w:r>
      <w:r w:rsidR="003C7A23" w:rsidRPr="0085307E">
        <w:rPr>
          <w:sz w:val="24"/>
          <w:szCs w:val="24"/>
        </w:rPr>
        <w:t>O resultado da negociação será divulgado a todos os licitantes e anexado aos autos do processo licitatório</w:t>
      </w:r>
      <w:r w:rsidR="00DC7CC8" w:rsidRPr="0085307E">
        <w:rPr>
          <w:sz w:val="24"/>
          <w:szCs w:val="24"/>
        </w:rPr>
        <w:t>.</w:t>
      </w:r>
    </w:p>
    <w:p w14:paraId="0FE803E2" w14:textId="77777777" w:rsidR="00A5088B" w:rsidRPr="0085307E" w:rsidRDefault="00A5088B" w:rsidP="00485FAD">
      <w:pPr>
        <w:pStyle w:val="Nivel3"/>
        <w:numPr>
          <w:ilvl w:val="0"/>
          <w:numId w:val="0"/>
        </w:numPr>
        <w:spacing w:before="0" w:after="0" w:line="240" w:lineRule="auto"/>
        <w:ind w:left="284"/>
        <w:rPr>
          <w:sz w:val="24"/>
          <w:szCs w:val="24"/>
        </w:rPr>
      </w:pPr>
    </w:p>
    <w:p w14:paraId="720BBEF5" w14:textId="3217A0F6" w:rsidR="004D1158" w:rsidRPr="00017183" w:rsidRDefault="00485FAD" w:rsidP="004D1158">
      <w:pPr>
        <w:pStyle w:val="Nivel3"/>
        <w:numPr>
          <w:ilvl w:val="0"/>
          <w:numId w:val="0"/>
        </w:numPr>
        <w:spacing w:before="0" w:after="0" w:line="240" w:lineRule="auto"/>
        <w:ind w:left="284"/>
        <w:rPr>
          <w:sz w:val="24"/>
          <w:szCs w:val="24"/>
        </w:rPr>
      </w:pPr>
      <w:r>
        <w:rPr>
          <w:sz w:val="24"/>
          <w:szCs w:val="24"/>
        </w:rPr>
        <w:t xml:space="preserve">5.19.4. </w:t>
      </w:r>
      <w:r w:rsidR="003C7A23" w:rsidRPr="0085307E">
        <w:rPr>
          <w:sz w:val="24"/>
          <w:szCs w:val="24"/>
        </w:rPr>
        <w:t xml:space="preserve">O </w:t>
      </w:r>
      <w:r w:rsidR="00936420" w:rsidRPr="00017183">
        <w:rPr>
          <w:color w:val="000000" w:themeColor="text1"/>
          <w:sz w:val="24"/>
          <w:szCs w:val="24"/>
        </w:rPr>
        <w:t>Pregoeiro</w:t>
      </w:r>
      <w:r w:rsidR="00EC0584" w:rsidRPr="00017183">
        <w:rPr>
          <w:color w:val="000000" w:themeColor="text1"/>
          <w:sz w:val="24"/>
          <w:szCs w:val="24"/>
        </w:rPr>
        <w:t xml:space="preserve"> </w:t>
      </w:r>
      <w:r w:rsidR="003C7A23" w:rsidRPr="00017183">
        <w:rPr>
          <w:sz w:val="24"/>
          <w:szCs w:val="24"/>
        </w:rPr>
        <w:t xml:space="preserve">solicitará ao licitante mais bem classificado que, no prazo </w:t>
      </w:r>
      <w:r w:rsidR="003C7A23" w:rsidRPr="00017183">
        <w:rPr>
          <w:color w:val="auto"/>
          <w:sz w:val="24"/>
          <w:szCs w:val="24"/>
        </w:rPr>
        <w:t xml:space="preserve">de 2 (duas) horas, envie a proposta </w:t>
      </w:r>
      <w:r w:rsidR="003C7A23" w:rsidRPr="00017183">
        <w:rPr>
          <w:sz w:val="24"/>
          <w:szCs w:val="24"/>
        </w:rPr>
        <w:t xml:space="preserve">adequada ao último lance ofertado após a negociação realizada, </w:t>
      </w:r>
      <w:r w:rsidR="004D1158" w:rsidRPr="00017183">
        <w:rPr>
          <w:sz w:val="24"/>
          <w:szCs w:val="24"/>
        </w:rPr>
        <w:t xml:space="preserve">conforme modelo do Anexo II, </w:t>
      </w:r>
      <w:r w:rsidR="003C7A23" w:rsidRPr="00017183">
        <w:rPr>
          <w:sz w:val="24"/>
          <w:szCs w:val="24"/>
        </w:rPr>
        <w:t xml:space="preserve">acompanhada, </w:t>
      </w:r>
      <w:bookmarkStart w:id="37" w:name="_Hlk117016948"/>
      <w:r w:rsidR="004D1158" w:rsidRPr="00017183">
        <w:rPr>
          <w:sz w:val="24"/>
          <w:szCs w:val="24"/>
        </w:rPr>
        <w:t>se for o caso, dos documentos complementares mencionados neste Edital e no Termo de Referência.</w:t>
      </w:r>
    </w:p>
    <w:p w14:paraId="13ADAEB2" w14:textId="52E9C007" w:rsidR="003C7A23" w:rsidRPr="00017183" w:rsidRDefault="003C7A23" w:rsidP="00485FAD">
      <w:pPr>
        <w:pStyle w:val="Nivel3"/>
        <w:numPr>
          <w:ilvl w:val="0"/>
          <w:numId w:val="0"/>
        </w:numPr>
        <w:spacing w:before="0" w:after="0" w:line="240" w:lineRule="auto"/>
        <w:ind w:left="284"/>
        <w:rPr>
          <w:sz w:val="24"/>
          <w:szCs w:val="24"/>
        </w:rPr>
      </w:pPr>
    </w:p>
    <w:bookmarkEnd w:id="37"/>
    <w:p w14:paraId="4F1A98C2" w14:textId="366B0560" w:rsidR="003C7A23" w:rsidRDefault="00485FAD" w:rsidP="00485FAD">
      <w:pPr>
        <w:pStyle w:val="Nivel3"/>
        <w:numPr>
          <w:ilvl w:val="0"/>
          <w:numId w:val="0"/>
        </w:numPr>
        <w:spacing w:before="0" w:after="0" w:line="240" w:lineRule="auto"/>
        <w:ind w:left="284"/>
        <w:rPr>
          <w:sz w:val="24"/>
          <w:szCs w:val="24"/>
        </w:rPr>
      </w:pPr>
      <w:r w:rsidRPr="00017183">
        <w:rPr>
          <w:sz w:val="24"/>
          <w:szCs w:val="24"/>
        </w:rPr>
        <w:t xml:space="preserve">5.19.5. </w:t>
      </w:r>
      <w:r w:rsidR="003C7A23" w:rsidRPr="00017183">
        <w:rPr>
          <w:sz w:val="24"/>
          <w:szCs w:val="24"/>
        </w:rPr>
        <w:t xml:space="preserve">É facultado ao </w:t>
      </w:r>
      <w:r w:rsidR="00A762AD" w:rsidRPr="00017183">
        <w:rPr>
          <w:color w:val="000000" w:themeColor="text1"/>
          <w:sz w:val="24"/>
          <w:szCs w:val="24"/>
        </w:rPr>
        <w:t>P</w:t>
      </w:r>
      <w:r w:rsidR="00936420" w:rsidRPr="00017183">
        <w:rPr>
          <w:color w:val="000000" w:themeColor="text1"/>
          <w:sz w:val="24"/>
          <w:szCs w:val="24"/>
        </w:rPr>
        <w:t>regoeiro</w:t>
      </w:r>
      <w:r w:rsidR="00A762AD" w:rsidRPr="00017183">
        <w:rPr>
          <w:color w:val="000000" w:themeColor="text1"/>
          <w:sz w:val="24"/>
          <w:szCs w:val="24"/>
        </w:rPr>
        <w:t xml:space="preserve"> </w:t>
      </w:r>
      <w:r w:rsidR="003C7A23" w:rsidRPr="00017183">
        <w:rPr>
          <w:sz w:val="24"/>
          <w:szCs w:val="24"/>
        </w:rPr>
        <w:t>prorrogar o prazo estabelecido</w:t>
      </w:r>
      <w:r w:rsidR="004D1158" w:rsidRPr="00017183">
        <w:rPr>
          <w:sz w:val="24"/>
          <w:szCs w:val="24"/>
        </w:rPr>
        <w:t xml:space="preserve"> de ofício, </w:t>
      </w:r>
      <w:r w:rsidR="004D1158" w:rsidRPr="00017183">
        <w:rPr>
          <w:rFonts w:eastAsia="Times New Roman"/>
          <w:bCs/>
          <w:sz w:val="24"/>
          <w:szCs w:val="24"/>
        </w:rPr>
        <w:t>quando constatado que o prazo estabelecido não é suficiente para o envio dos documentos exigidos</w:t>
      </w:r>
      <w:r w:rsidR="00F74005" w:rsidRPr="00017183">
        <w:rPr>
          <w:sz w:val="24"/>
          <w:szCs w:val="24"/>
        </w:rPr>
        <w:t xml:space="preserve"> ou</w:t>
      </w:r>
      <w:r w:rsidR="003C7A23" w:rsidRPr="00017183">
        <w:rPr>
          <w:sz w:val="24"/>
          <w:szCs w:val="24"/>
        </w:rPr>
        <w:t xml:space="preserve"> a partir de solicitação fundamentada feita no chat pelo licitante, antes de findo o prazo.</w:t>
      </w:r>
    </w:p>
    <w:p w14:paraId="582A9DD4" w14:textId="77777777" w:rsidR="00D10572" w:rsidRDefault="00D10572" w:rsidP="00485FAD">
      <w:pPr>
        <w:pStyle w:val="Nivel2"/>
        <w:numPr>
          <w:ilvl w:val="0"/>
          <w:numId w:val="0"/>
        </w:numPr>
        <w:spacing w:before="0" w:after="0" w:line="240" w:lineRule="auto"/>
        <w:rPr>
          <w:sz w:val="24"/>
          <w:szCs w:val="24"/>
        </w:rPr>
      </w:pPr>
      <w:bookmarkStart w:id="38" w:name="_Hlk162959474"/>
    </w:p>
    <w:bookmarkEnd w:id="38"/>
    <w:p w14:paraId="4A633087" w14:textId="5DD7D789" w:rsidR="003C7A23" w:rsidRPr="0085307E" w:rsidRDefault="00485FAD" w:rsidP="00485FAD">
      <w:pPr>
        <w:pStyle w:val="Nivel2"/>
        <w:numPr>
          <w:ilvl w:val="0"/>
          <w:numId w:val="0"/>
        </w:numPr>
        <w:spacing w:before="0" w:after="0" w:line="240" w:lineRule="auto"/>
        <w:rPr>
          <w:rFonts w:eastAsia="Times New Roman"/>
          <w:sz w:val="24"/>
          <w:szCs w:val="24"/>
        </w:rPr>
      </w:pPr>
      <w:r>
        <w:rPr>
          <w:sz w:val="24"/>
          <w:szCs w:val="24"/>
        </w:rPr>
        <w:t xml:space="preserve">5.20. </w:t>
      </w:r>
      <w:r w:rsidR="003C7A23" w:rsidRPr="0085307E">
        <w:rPr>
          <w:sz w:val="24"/>
          <w:szCs w:val="24"/>
        </w:rPr>
        <w:t xml:space="preserve">Após a negociação do preço, o Pregoeiro </w:t>
      </w:r>
      <w:r w:rsidR="00336751">
        <w:rPr>
          <w:sz w:val="24"/>
          <w:szCs w:val="24"/>
        </w:rPr>
        <w:t>/</w:t>
      </w:r>
      <w:r w:rsidR="00A762AD">
        <w:rPr>
          <w:sz w:val="24"/>
          <w:szCs w:val="24"/>
        </w:rPr>
        <w:t xml:space="preserve"> Agente de Contratação</w:t>
      </w:r>
      <w:r w:rsidR="00A762AD" w:rsidRPr="0085307E">
        <w:rPr>
          <w:sz w:val="24"/>
          <w:szCs w:val="24"/>
        </w:rPr>
        <w:t xml:space="preserve"> </w:t>
      </w:r>
      <w:r w:rsidR="003C7A23" w:rsidRPr="0085307E">
        <w:rPr>
          <w:sz w:val="24"/>
          <w:szCs w:val="24"/>
        </w:rPr>
        <w:t>iniciará a fase de aceitação e julgamento da proposta.</w:t>
      </w:r>
      <w:bookmarkEnd w:id="28"/>
    </w:p>
    <w:p w14:paraId="16D9196C" w14:textId="77777777" w:rsidR="00A5088B" w:rsidRPr="0085307E" w:rsidRDefault="00A5088B" w:rsidP="0085307E">
      <w:pPr>
        <w:pStyle w:val="Nivel2"/>
        <w:numPr>
          <w:ilvl w:val="0"/>
          <w:numId w:val="0"/>
        </w:numPr>
        <w:spacing w:before="0" w:after="0" w:line="240" w:lineRule="auto"/>
        <w:rPr>
          <w:rFonts w:eastAsia="Times New Roman"/>
          <w:sz w:val="24"/>
          <w:szCs w:val="24"/>
        </w:rPr>
      </w:pPr>
    </w:p>
    <w:p w14:paraId="5A499404" w14:textId="1BCFA529" w:rsidR="003C7A23" w:rsidRPr="0056333E" w:rsidRDefault="00F27DC8" w:rsidP="00006184">
      <w:pPr>
        <w:pStyle w:val="Nivel01"/>
      </w:pPr>
      <w:bookmarkStart w:id="39" w:name="_Toc135469229"/>
      <w:bookmarkEnd w:id="27"/>
      <w:r w:rsidRPr="004D1158">
        <w:t xml:space="preserve">6. </w:t>
      </w:r>
      <w:r w:rsidR="003C7A23" w:rsidRPr="004D1158">
        <w:t xml:space="preserve">DA FASE DE </w:t>
      </w:r>
      <w:r w:rsidR="00FF410D" w:rsidRPr="004D1158">
        <w:t xml:space="preserve">ACEITAÇÃO E </w:t>
      </w:r>
      <w:r w:rsidR="003C7A23" w:rsidRPr="004D1158">
        <w:t>JULGAMENTO</w:t>
      </w:r>
      <w:bookmarkEnd w:id="39"/>
      <w:r w:rsidR="00FF410D" w:rsidRPr="004D1158">
        <w:t xml:space="preserve"> DA PROPOSTA</w:t>
      </w:r>
    </w:p>
    <w:p w14:paraId="1DF648F6" w14:textId="77777777" w:rsidR="00A5088B" w:rsidRPr="0056333E" w:rsidRDefault="00A5088B" w:rsidP="00A5088B"/>
    <w:p w14:paraId="53C049A6" w14:textId="3461A0DC" w:rsidR="003C7A23" w:rsidRPr="00582865" w:rsidRDefault="00582865" w:rsidP="00582865">
      <w:pPr>
        <w:pStyle w:val="Nivel2"/>
        <w:numPr>
          <w:ilvl w:val="0"/>
          <w:numId w:val="0"/>
        </w:numPr>
        <w:spacing w:before="0" w:after="0" w:line="240" w:lineRule="auto"/>
        <w:rPr>
          <w:b/>
          <w:bCs/>
          <w:sz w:val="24"/>
          <w:szCs w:val="24"/>
          <w:lang w:eastAsia="ar-SA"/>
        </w:rPr>
      </w:pPr>
      <w:bookmarkStart w:id="40" w:name="_Ref117019424"/>
      <w:r w:rsidRPr="00582865">
        <w:rPr>
          <w:sz w:val="24"/>
          <w:szCs w:val="24"/>
        </w:rPr>
        <w:t xml:space="preserve">6.1. </w:t>
      </w:r>
      <w:r w:rsidR="003C7A23" w:rsidRPr="00582865">
        <w:rPr>
          <w:sz w:val="24"/>
          <w:szCs w:val="24"/>
        </w:rPr>
        <w:t xml:space="preserve">Encerrada a etapa de negociação, o </w:t>
      </w:r>
      <w:r w:rsidR="00DF4CB3" w:rsidRPr="00DF4CB3">
        <w:rPr>
          <w:color w:val="000000" w:themeColor="text1"/>
          <w:sz w:val="24"/>
          <w:szCs w:val="24"/>
        </w:rPr>
        <w:t xml:space="preserve">Pregoeiro ou o Agente de Contratação, conforme o caso, </w:t>
      </w:r>
      <w:r w:rsidR="003C7A23" w:rsidRPr="00582865">
        <w:rPr>
          <w:sz w:val="24"/>
          <w:szCs w:val="24"/>
        </w:rPr>
        <w:t xml:space="preserve">verificará se o licitante provisoriamente classificado em primeiro lugar atende às condições de participação no certame, conforme previsto no </w:t>
      </w:r>
      <w:hyperlink r:id="rId27" w:anchor="art14" w:history="1">
        <w:r w:rsidR="003C7A23" w:rsidRPr="00582865">
          <w:rPr>
            <w:rStyle w:val="Hyperlink"/>
            <w:sz w:val="24"/>
            <w:szCs w:val="24"/>
          </w:rPr>
          <w:t>art. 14 da Lei nº 14.133/2021</w:t>
        </w:r>
      </w:hyperlink>
      <w:r w:rsidR="003C7A23" w:rsidRPr="00582865">
        <w:rPr>
          <w:sz w:val="24"/>
          <w:szCs w:val="24"/>
        </w:rPr>
        <w:t xml:space="preserve">, legislação correlata e no </w:t>
      </w:r>
      <w:r w:rsidR="00AD2E31">
        <w:rPr>
          <w:sz w:val="24"/>
          <w:szCs w:val="24"/>
        </w:rPr>
        <w:t>subitem 2.5. do Edital</w:t>
      </w:r>
      <w:r w:rsidR="003C7A23" w:rsidRPr="00582865">
        <w:rPr>
          <w:sz w:val="24"/>
          <w:szCs w:val="24"/>
        </w:rPr>
        <w:t xml:space="preserve">, </w:t>
      </w:r>
      <w:bookmarkEnd w:id="40"/>
      <w:r w:rsidR="003C7A23" w:rsidRPr="00582865">
        <w:rPr>
          <w:color w:val="auto"/>
          <w:sz w:val="24"/>
          <w:szCs w:val="24"/>
          <w:lang w:eastAsia="ar-SA"/>
        </w:rPr>
        <w:t>especialmente quanto à existência de sanção que impeça a participação no certame ou a futura contratação,</w:t>
      </w:r>
      <w:r w:rsidR="003C7A23" w:rsidRPr="00582865">
        <w:rPr>
          <w:sz w:val="24"/>
          <w:szCs w:val="24"/>
          <w:lang w:eastAsia="ar-SA"/>
        </w:rPr>
        <w:t xml:space="preserve"> mediante a consulta aos seguintes cadastros:</w:t>
      </w:r>
    </w:p>
    <w:p w14:paraId="6DD21190" w14:textId="77777777" w:rsidR="00A5088B" w:rsidRPr="00582865" w:rsidRDefault="00A5088B" w:rsidP="00582865">
      <w:pPr>
        <w:pStyle w:val="Nivel2"/>
        <w:numPr>
          <w:ilvl w:val="0"/>
          <w:numId w:val="0"/>
        </w:numPr>
        <w:spacing w:before="0" w:after="0" w:line="240" w:lineRule="auto"/>
        <w:rPr>
          <w:b/>
          <w:bCs/>
          <w:sz w:val="24"/>
          <w:szCs w:val="24"/>
          <w:lang w:eastAsia="ar-SA"/>
        </w:rPr>
      </w:pPr>
    </w:p>
    <w:p w14:paraId="12D64A3C" w14:textId="30C33923" w:rsidR="003C7A23" w:rsidRPr="00582865" w:rsidRDefault="00582865" w:rsidP="00582865">
      <w:pPr>
        <w:pStyle w:val="Nivel3"/>
        <w:numPr>
          <w:ilvl w:val="0"/>
          <w:numId w:val="0"/>
        </w:numPr>
        <w:spacing w:before="0" w:after="0" w:line="240" w:lineRule="auto"/>
        <w:ind w:left="284"/>
        <w:rPr>
          <w:sz w:val="24"/>
          <w:szCs w:val="24"/>
          <w:lang w:eastAsia="ar-SA"/>
        </w:rPr>
      </w:pPr>
      <w:r>
        <w:rPr>
          <w:sz w:val="24"/>
          <w:szCs w:val="24"/>
          <w:lang w:eastAsia="ar-SA"/>
        </w:rPr>
        <w:t xml:space="preserve">6.1.1. </w:t>
      </w:r>
      <w:r w:rsidR="003C7A23" w:rsidRPr="00582865">
        <w:rPr>
          <w:sz w:val="24"/>
          <w:szCs w:val="24"/>
          <w:lang w:eastAsia="ar-SA"/>
        </w:rPr>
        <w:t xml:space="preserve">SICAF;  </w:t>
      </w:r>
    </w:p>
    <w:p w14:paraId="71D36961" w14:textId="77777777" w:rsidR="00A5088B" w:rsidRPr="00582865" w:rsidRDefault="00A5088B" w:rsidP="00582865">
      <w:pPr>
        <w:pStyle w:val="Nivel3"/>
        <w:numPr>
          <w:ilvl w:val="0"/>
          <w:numId w:val="0"/>
        </w:numPr>
        <w:spacing w:before="0" w:after="0" w:line="240" w:lineRule="auto"/>
        <w:ind w:left="284"/>
        <w:rPr>
          <w:sz w:val="24"/>
          <w:szCs w:val="24"/>
          <w:lang w:eastAsia="ar-SA"/>
        </w:rPr>
      </w:pPr>
    </w:p>
    <w:p w14:paraId="41EAACF9" w14:textId="363866BA" w:rsidR="003C7A23" w:rsidRPr="00582865" w:rsidRDefault="00582865" w:rsidP="00582865">
      <w:pPr>
        <w:pStyle w:val="Nivel3"/>
        <w:numPr>
          <w:ilvl w:val="0"/>
          <w:numId w:val="0"/>
        </w:numPr>
        <w:spacing w:before="0" w:after="0" w:line="240" w:lineRule="auto"/>
        <w:ind w:left="284"/>
        <w:rPr>
          <w:sz w:val="24"/>
          <w:szCs w:val="24"/>
          <w:lang w:eastAsia="ar-SA"/>
        </w:rPr>
      </w:pPr>
      <w:r>
        <w:rPr>
          <w:sz w:val="24"/>
          <w:szCs w:val="24"/>
          <w:lang w:eastAsia="ar-SA"/>
        </w:rPr>
        <w:t xml:space="preserve">6.1.2. </w:t>
      </w:r>
      <w:r w:rsidR="003C7A23" w:rsidRPr="00582865">
        <w:rPr>
          <w:sz w:val="24"/>
          <w:szCs w:val="24"/>
          <w:lang w:eastAsia="ar-SA"/>
        </w:rPr>
        <w:t>Cadastro Nacional de Empresas Inidôneas e Suspensas - CEIS, mantido pela Controladoria-Geral da União (</w:t>
      </w:r>
      <w:hyperlink r:id="rId28" w:history="1">
        <w:r w:rsidR="00611A86" w:rsidRPr="00582865">
          <w:rPr>
            <w:rStyle w:val="Hyperlink"/>
            <w:sz w:val="24"/>
            <w:szCs w:val="24"/>
            <w:lang w:eastAsia="ar-SA"/>
          </w:rPr>
          <w:t>https://www.portaltransparencia.gov.br/sancoes/ceis</w:t>
        </w:r>
      </w:hyperlink>
      <w:r w:rsidR="003C7A23" w:rsidRPr="00582865">
        <w:rPr>
          <w:sz w:val="24"/>
          <w:szCs w:val="24"/>
          <w:lang w:eastAsia="ar-SA"/>
        </w:rPr>
        <w:t xml:space="preserve">); e </w:t>
      </w:r>
    </w:p>
    <w:p w14:paraId="21AA0766" w14:textId="77777777" w:rsidR="00A5088B" w:rsidRPr="00582865" w:rsidRDefault="00A5088B" w:rsidP="00582865">
      <w:pPr>
        <w:pStyle w:val="Nivel3"/>
        <w:numPr>
          <w:ilvl w:val="0"/>
          <w:numId w:val="0"/>
        </w:numPr>
        <w:spacing w:before="0" w:after="0" w:line="240" w:lineRule="auto"/>
        <w:ind w:left="284"/>
        <w:rPr>
          <w:sz w:val="24"/>
          <w:szCs w:val="24"/>
          <w:lang w:eastAsia="ar-SA"/>
        </w:rPr>
      </w:pPr>
    </w:p>
    <w:p w14:paraId="4E52108E" w14:textId="42BA0D1D" w:rsidR="00A5088B" w:rsidRDefault="00582865" w:rsidP="00582865">
      <w:pPr>
        <w:pStyle w:val="Nivel3"/>
        <w:numPr>
          <w:ilvl w:val="0"/>
          <w:numId w:val="0"/>
        </w:numPr>
        <w:spacing w:before="0" w:after="0" w:line="240" w:lineRule="auto"/>
        <w:ind w:left="284"/>
        <w:rPr>
          <w:sz w:val="24"/>
          <w:szCs w:val="24"/>
          <w:lang w:eastAsia="ar-SA"/>
        </w:rPr>
      </w:pPr>
      <w:r>
        <w:rPr>
          <w:sz w:val="24"/>
          <w:szCs w:val="24"/>
          <w:lang w:eastAsia="ar-SA"/>
        </w:rPr>
        <w:t xml:space="preserve">6.1.3. </w:t>
      </w:r>
      <w:r w:rsidR="003C7A23" w:rsidRPr="00582865">
        <w:rPr>
          <w:sz w:val="24"/>
          <w:szCs w:val="24"/>
          <w:lang w:eastAsia="ar-SA"/>
        </w:rPr>
        <w:t>Cadastro Nacional de Empresas Punidas – CNEP, mantido pela Controladoria-Geral da União (</w:t>
      </w:r>
      <w:hyperlink r:id="rId29" w:history="1">
        <w:r w:rsidR="00611A86" w:rsidRPr="00582865">
          <w:rPr>
            <w:rStyle w:val="Hyperlink"/>
            <w:sz w:val="24"/>
            <w:szCs w:val="24"/>
            <w:lang w:eastAsia="ar-SA"/>
          </w:rPr>
          <w:t>https://www.portaltransparencia.gov.br/sancoes/cnep</w:t>
        </w:r>
      </w:hyperlink>
      <w:r w:rsidR="003C7A23" w:rsidRPr="00582865">
        <w:rPr>
          <w:sz w:val="24"/>
          <w:szCs w:val="24"/>
          <w:lang w:eastAsia="ar-SA"/>
        </w:rPr>
        <w:t>).</w:t>
      </w:r>
    </w:p>
    <w:p w14:paraId="7695F82F" w14:textId="725F1D6E" w:rsidR="00F74005" w:rsidRDefault="00F74005" w:rsidP="00582865">
      <w:pPr>
        <w:pStyle w:val="Nivel3"/>
        <w:numPr>
          <w:ilvl w:val="0"/>
          <w:numId w:val="0"/>
        </w:numPr>
        <w:spacing w:before="0" w:after="0" w:line="240" w:lineRule="auto"/>
        <w:ind w:left="284"/>
        <w:rPr>
          <w:sz w:val="24"/>
          <w:szCs w:val="24"/>
          <w:lang w:eastAsia="ar-SA"/>
        </w:rPr>
      </w:pPr>
    </w:p>
    <w:p w14:paraId="11E39BA0" w14:textId="77777777" w:rsidR="00F74005" w:rsidRPr="00017183" w:rsidRDefault="00F74005" w:rsidP="00582865">
      <w:pPr>
        <w:pStyle w:val="Nivel3"/>
        <w:numPr>
          <w:ilvl w:val="0"/>
          <w:numId w:val="0"/>
        </w:numPr>
        <w:spacing w:before="0" w:after="0" w:line="240" w:lineRule="auto"/>
        <w:ind w:left="284"/>
        <w:rPr>
          <w:rStyle w:val="Hyperlink"/>
          <w:sz w:val="24"/>
          <w:szCs w:val="24"/>
          <w:lang w:eastAsia="ar-SA"/>
        </w:rPr>
      </w:pPr>
      <w:r w:rsidRPr="00017183">
        <w:rPr>
          <w:sz w:val="24"/>
          <w:szCs w:val="24"/>
          <w:lang w:eastAsia="ar-SA"/>
        </w:rPr>
        <w:t>6.1.4. Cadastro Nacional de Condenações Cíveis por Ato de Improbidade Administrativa e Inelegibilidade do Conselho Nacional de Justiça</w:t>
      </w:r>
      <w:r w:rsidRPr="00017183">
        <w:t xml:space="preserve"> </w:t>
      </w:r>
      <w:r w:rsidRPr="00017183">
        <w:rPr>
          <w:rStyle w:val="Hyperlink"/>
          <w:sz w:val="24"/>
          <w:szCs w:val="24"/>
          <w:lang w:eastAsia="ar-SA"/>
        </w:rPr>
        <w:t xml:space="preserve">(https://www.cnj.jus.br/improbidade_adm/consultar_requerido.php); </w:t>
      </w:r>
    </w:p>
    <w:p w14:paraId="25539A15" w14:textId="77777777" w:rsidR="00F74005" w:rsidRPr="00017183" w:rsidRDefault="00F74005" w:rsidP="00582865">
      <w:pPr>
        <w:pStyle w:val="Nivel3"/>
        <w:numPr>
          <w:ilvl w:val="0"/>
          <w:numId w:val="0"/>
        </w:numPr>
        <w:spacing w:before="0" w:after="0" w:line="240" w:lineRule="auto"/>
        <w:ind w:left="284"/>
      </w:pPr>
    </w:p>
    <w:p w14:paraId="39E27F83" w14:textId="13F43938" w:rsidR="00F74005" w:rsidRPr="00017183" w:rsidRDefault="00F74005" w:rsidP="00582865">
      <w:pPr>
        <w:pStyle w:val="Nivel3"/>
        <w:numPr>
          <w:ilvl w:val="0"/>
          <w:numId w:val="0"/>
        </w:numPr>
        <w:spacing w:before="0" w:after="0" w:line="240" w:lineRule="auto"/>
        <w:ind w:left="284"/>
      </w:pPr>
      <w:r w:rsidRPr="00017183">
        <w:rPr>
          <w:sz w:val="24"/>
          <w:szCs w:val="24"/>
          <w:lang w:eastAsia="ar-SA"/>
        </w:rPr>
        <w:t xml:space="preserve">6.1.5. Sistema Eletrônico de Aplicação e Registro de Sanções Administrativas </w:t>
      </w:r>
      <w:proofErr w:type="spellStart"/>
      <w:r w:rsidRPr="00017183">
        <w:rPr>
          <w:sz w:val="24"/>
          <w:szCs w:val="24"/>
          <w:lang w:eastAsia="ar-SA"/>
        </w:rPr>
        <w:t>eSanções</w:t>
      </w:r>
      <w:proofErr w:type="spellEnd"/>
      <w:r w:rsidRPr="00017183">
        <w:rPr>
          <w:sz w:val="24"/>
          <w:szCs w:val="24"/>
          <w:lang w:eastAsia="ar-SA"/>
        </w:rPr>
        <w:t xml:space="preserve"> </w:t>
      </w:r>
      <w:r w:rsidRPr="00017183">
        <w:rPr>
          <w:rStyle w:val="Hyperlink"/>
          <w:sz w:val="24"/>
          <w:szCs w:val="24"/>
          <w:lang w:eastAsia="ar-SA"/>
        </w:rPr>
        <w:t>(</w:t>
      </w:r>
      <w:hyperlink r:id="rId30" w:history="1">
        <w:r w:rsidRPr="00017183">
          <w:rPr>
            <w:rStyle w:val="Hyperlink"/>
            <w:sz w:val="24"/>
            <w:szCs w:val="24"/>
            <w:lang w:eastAsia="ar-SA"/>
          </w:rPr>
          <w:t>http://www.esancoes.sp.gov.br</w:t>
        </w:r>
      </w:hyperlink>
      <w:r w:rsidRPr="00017183">
        <w:rPr>
          <w:rStyle w:val="Hyperlink"/>
          <w:sz w:val="24"/>
          <w:szCs w:val="24"/>
          <w:lang w:eastAsia="ar-SA"/>
        </w:rPr>
        <w:t>);</w:t>
      </w:r>
      <w:r w:rsidRPr="00017183">
        <w:t xml:space="preserve"> </w:t>
      </w:r>
    </w:p>
    <w:p w14:paraId="1399A004" w14:textId="77777777" w:rsidR="00F74005" w:rsidRPr="00017183" w:rsidRDefault="00F74005" w:rsidP="00582865">
      <w:pPr>
        <w:pStyle w:val="Nivel3"/>
        <w:numPr>
          <w:ilvl w:val="0"/>
          <w:numId w:val="0"/>
        </w:numPr>
        <w:spacing w:before="0" w:after="0" w:line="240" w:lineRule="auto"/>
        <w:ind w:left="284"/>
      </w:pPr>
    </w:p>
    <w:p w14:paraId="45F8F6A1" w14:textId="1B43D045" w:rsidR="00F74005" w:rsidRPr="00F74005" w:rsidRDefault="00F74005" w:rsidP="00582865">
      <w:pPr>
        <w:pStyle w:val="Nivel3"/>
        <w:numPr>
          <w:ilvl w:val="0"/>
          <w:numId w:val="0"/>
        </w:numPr>
        <w:spacing w:before="0" w:after="0" w:line="240" w:lineRule="auto"/>
        <w:ind w:left="284"/>
        <w:rPr>
          <w:rStyle w:val="Hyperlink"/>
        </w:rPr>
      </w:pPr>
      <w:r w:rsidRPr="00017183">
        <w:rPr>
          <w:sz w:val="24"/>
          <w:szCs w:val="24"/>
          <w:lang w:eastAsia="ar-SA"/>
        </w:rPr>
        <w:t xml:space="preserve">6.1.6. Relação de apenados publicada pelo Tribunal de Contas do Estado de São Paulo </w:t>
      </w:r>
      <w:r w:rsidRPr="00017183">
        <w:rPr>
          <w:rStyle w:val="Hyperlink"/>
          <w:sz w:val="24"/>
          <w:szCs w:val="24"/>
          <w:lang w:eastAsia="ar-SA"/>
        </w:rPr>
        <w:t>(https://www.tce.sp.gov.br/apenados).</w:t>
      </w:r>
    </w:p>
    <w:p w14:paraId="62FAA9BE" w14:textId="12EAA1E9" w:rsidR="003C7A23" w:rsidRPr="00582865" w:rsidRDefault="003C7A23" w:rsidP="00582865">
      <w:pPr>
        <w:pStyle w:val="Nivel3"/>
        <w:numPr>
          <w:ilvl w:val="0"/>
          <w:numId w:val="0"/>
        </w:numPr>
        <w:spacing w:before="0" w:after="0" w:line="240" w:lineRule="auto"/>
        <w:rPr>
          <w:sz w:val="24"/>
          <w:szCs w:val="24"/>
          <w:lang w:eastAsia="ar-SA"/>
        </w:rPr>
      </w:pPr>
    </w:p>
    <w:p w14:paraId="78C24183" w14:textId="36527D96" w:rsidR="003C7A23" w:rsidRPr="00582865" w:rsidRDefault="00582865" w:rsidP="00582865">
      <w:pPr>
        <w:pStyle w:val="Nivel2"/>
        <w:numPr>
          <w:ilvl w:val="0"/>
          <w:numId w:val="0"/>
        </w:numPr>
        <w:spacing w:before="0" w:after="0" w:line="240" w:lineRule="auto"/>
        <w:rPr>
          <w:sz w:val="24"/>
          <w:szCs w:val="24"/>
        </w:rPr>
      </w:pPr>
      <w:r>
        <w:rPr>
          <w:sz w:val="24"/>
          <w:szCs w:val="24"/>
        </w:rPr>
        <w:lastRenderedPageBreak/>
        <w:t xml:space="preserve">6.2. </w:t>
      </w:r>
      <w:r w:rsidR="003C7A23" w:rsidRPr="00582865">
        <w:rPr>
          <w:sz w:val="24"/>
          <w:szCs w:val="24"/>
        </w:rPr>
        <w:t xml:space="preserve">A consulta aos cadastros será realizada em nome da empresa licitante e também de seu sócio majoritário, por força da vedação de que trata o </w:t>
      </w:r>
      <w:hyperlink r:id="rId31" w:anchor=":~:text=%C3%A0s%20seguintes%20comina%C3%A7%C3%B5es%3A-,Art.,n%C2%BA%2012.120%2C%20de%202009)." w:history="1">
        <w:r w:rsidR="003C7A23" w:rsidRPr="00582865">
          <w:rPr>
            <w:rStyle w:val="Hyperlink"/>
            <w:sz w:val="24"/>
            <w:szCs w:val="24"/>
          </w:rPr>
          <w:t>artigo 12 da Lei n° 8.429, de 1992</w:t>
        </w:r>
      </w:hyperlink>
      <w:r w:rsidR="003C7A23" w:rsidRPr="00582865">
        <w:rPr>
          <w:sz w:val="24"/>
          <w:szCs w:val="24"/>
        </w:rPr>
        <w:t>.</w:t>
      </w:r>
    </w:p>
    <w:p w14:paraId="41948E98" w14:textId="77777777" w:rsidR="00626976" w:rsidRPr="00582865" w:rsidRDefault="00626976" w:rsidP="00582865">
      <w:pPr>
        <w:pStyle w:val="Nivel2"/>
        <w:numPr>
          <w:ilvl w:val="0"/>
          <w:numId w:val="0"/>
        </w:numPr>
        <w:spacing w:before="0" w:after="0" w:line="240" w:lineRule="auto"/>
        <w:rPr>
          <w:sz w:val="24"/>
          <w:szCs w:val="24"/>
        </w:rPr>
      </w:pPr>
    </w:p>
    <w:p w14:paraId="5F06991C" w14:textId="11297319" w:rsidR="00626976" w:rsidRPr="00582865" w:rsidRDefault="00582865" w:rsidP="00582865">
      <w:pPr>
        <w:pStyle w:val="Nivel2"/>
        <w:numPr>
          <w:ilvl w:val="0"/>
          <w:numId w:val="0"/>
        </w:numPr>
        <w:spacing w:before="0" w:after="0" w:line="240" w:lineRule="auto"/>
        <w:rPr>
          <w:sz w:val="24"/>
          <w:szCs w:val="24"/>
        </w:rPr>
      </w:pPr>
      <w:r>
        <w:rPr>
          <w:sz w:val="24"/>
          <w:szCs w:val="24"/>
        </w:rPr>
        <w:t xml:space="preserve">6.3. </w:t>
      </w:r>
      <w:r w:rsidR="003C7A23" w:rsidRPr="00582865">
        <w:rPr>
          <w:sz w:val="24"/>
          <w:szCs w:val="24"/>
        </w:rPr>
        <w:t>Caso conste na Consulta de Situação do l</w:t>
      </w:r>
      <w:r w:rsidR="003C7A23" w:rsidRPr="00582865">
        <w:rPr>
          <w:color w:val="auto"/>
          <w:sz w:val="24"/>
          <w:szCs w:val="24"/>
        </w:rPr>
        <w:t xml:space="preserve">icitante </w:t>
      </w:r>
      <w:r w:rsidR="003C7A23" w:rsidRPr="00582865">
        <w:rPr>
          <w:sz w:val="24"/>
          <w:szCs w:val="24"/>
        </w:rPr>
        <w:t xml:space="preserve">a existência de Ocorrências Impeditivas Indiretas, o </w:t>
      </w:r>
      <w:r w:rsidR="00DF4CB3" w:rsidRPr="00DF4CB3">
        <w:rPr>
          <w:color w:val="000000" w:themeColor="text1"/>
          <w:sz w:val="24"/>
          <w:szCs w:val="24"/>
        </w:rPr>
        <w:t>Pregoeiro ou o Agente de Contratação, conforme o caso,</w:t>
      </w:r>
      <w:r w:rsidR="003C7A23" w:rsidRPr="00582865">
        <w:rPr>
          <w:color w:val="auto"/>
          <w:sz w:val="24"/>
          <w:szCs w:val="24"/>
        </w:rPr>
        <w:t xml:space="preserve"> diligenciará para v</w:t>
      </w:r>
      <w:r w:rsidR="003C7A23" w:rsidRPr="00582865">
        <w:rPr>
          <w:sz w:val="24"/>
          <w:szCs w:val="24"/>
        </w:rPr>
        <w:t xml:space="preserve">erificar se houve fraude por parte das empresas apontadas no Relatório de Ocorrências Impeditivas Indiretas. </w:t>
      </w:r>
    </w:p>
    <w:p w14:paraId="3F0835CF" w14:textId="77777777" w:rsidR="00626976" w:rsidRPr="00582865" w:rsidRDefault="00626976" w:rsidP="00582865">
      <w:pPr>
        <w:pStyle w:val="Nivel2"/>
        <w:numPr>
          <w:ilvl w:val="0"/>
          <w:numId w:val="0"/>
        </w:numPr>
        <w:spacing w:before="0" w:after="0" w:line="240" w:lineRule="auto"/>
        <w:rPr>
          <w:sz w:val="24"/>
          <w:szCs w:val="24"/>
        </w:rPr>
      </w:pPr>
    </w:p>
    <w:p w14:paraId="084559DF" w14:textId="16E3DE4A" w:rsidR="003C7A23" w:rsidRPr="00582865" w:rsidRDefault="00582865" w:rsidP="00582865">
      <w:pPr>
        <w:pStyle w:val="Nivel3"/>
        <w:numPr>
          <w:ilvl w:val="0"/>
          <w:numId w:val="0"/>
        </w:numPr>
        <w:spacing w:before="0" w:after="0" w:line="240" w:lineRule="auto"/>
        <w:ind w:left="284"/>
        <w:rPr>
          <w:sz w:val="24"/>
          <w:szCs w:val="24"/>
        </w:rPr>
      </w:pPr>
      <w:r>
        <w:rPr>
          <w:sz w:val="24"/>
          <w:szCs w:val="24"/>
        </w:rPr>
        <w:t xml:space="preserve">6.3.1. </w:t>
      </w:r>
      <w:r w:rsidR="003C7A23" w:rsidRPr="00582865">
        <w:rPr>
          <w:sz w:val="24"/>
          <w:szCs w:val="24"/>
        </w:rPr>
        <w:t>A tentativa de burla será verificada por meio dos vínculos societários, linhas de fornecimento similares, dentre outros.</w:t>
      </w:r>
    </w:p>
    <w:p w14:paraId="147733A3" w14:textId="77777777" w:rsidR="00626976" w:rsidRPr="00582865" w:rsidRDefault="00626976" w:rsidP="00582865">
      <w:pPr>
        <w:pStyle w:val="Nivel3"/>
        <w:numPr>
          <w:ilvl w:val="0"/>
          <w:numId w:val="0"/>
        </w:numPr>
        <w:spacing w:before="0" w:after="0" w:line="240" w:lineRule="auto"/>
        <w:ind w:left="284"/>
        <w:rPr>
          <w:sz w:val="24"/>
          <w:szCs w:val="24"/>
        </w:rPr>
      </w:pPr>
    </w:p>
    <w:p w14:paraId="67957ECD" w14:textId="3687DA18" w:rsidR="003C7A23" w:rsidRPr="00582865" w:rsidRDefault="00582865" w:rsidP="00582865">
      <w:pPr>
        <w:pStyle w:val="Nivel3"/>
        <w:numPr>
          <w:ilvl w:val="0"/>
          <w:numId w:val="0"/>
        </w:numPr>
        <w:spacing w:before="0" w:after="0" w:line="240" w:lineRule="auto"/>
        <w:ind w:left="284"/>
        <w:rPr>
          <w:sz w:val="24"/>
          <w:szCs w:val="24"/>
        </w:rPr>
      </w:pPr>
      <w:r>
        <w:rPr>
          <w:sz w:val="24"/>
          <w:szCs w:val="24"/>
        </w:rPr>
        <w:t xml:space="preserve">6.3.2. </w:t>
      </w:r>
      <w:r w:rsidR="003C7A23" w:rsidRPr="00582865">
        <w:rPr>
          <w:sz w:val="24"/>
          <w:szCs w:val="24"/>
        </w:rPr>
        <w:t>O licitante será convocado para manifestação previamente a uma eventual desclassificação.</w:t>
      </w:r>
    </w:p>
    <w:p w14:paraId="192F0826" w14:textId="77777777" w:rsidR="00626976" w:rsidRPr="00582865" w:rsidRDefault="00626976" w:rsidP="00582865">
      <w:pPr>
        <w:pStyle w:val="Nivel3"/>
        <w:numPr>
          <w:ilvl w:val="0"/>
          <w:numId w:val="0"/>
        </w:numPr>
        <w:spacing w:before="0" w:after="0" w:line="240" w:lineRule="auto"/>
        <w:ind w:left="284"/>
        <w:rPr>
          <w:sz w:val="24"/>
          <w:szCs w:val="24"/>
        </w:rPr>
      </w:pPr>
    </w:p>
    <w:p w14:paraId="6D2E608D" w14:textId="11A8E36B" w:rsidR="003C7A23" w:rsidRPr="00582865" w:rsidRDefault="00582865" w:rsidP="00582865">
      <w:pPr>
        <w:pStyle w:val="Nivel3"/>
        <w:numPr>
          <w:ilvl w:val="0"/>
          <w:numId w:val="0"/>
        </w:numPr>
        <w:spacing w:before="0" w:after="0" w:line="240" w:lineRule="auto"/>
        <w:ind w:left="284"/>
        <w:rPr>
          <w:sz w:val="24"/>
          <w:szCs w:val="24"/>
        </w:rPr>
      </w:pPr>
      <w:r>
        <w:rPr>
          <w:sz w:val="24"/>
          <w:szCs w:val="24"/>
        </w:rPr>
        <w:t xml:space="preserve">6.3.3. </w:t>
      </w:r>
      <w:r w:rsidR="003C7A23" w:rsidRPr="00582865">
        <w:rPr>
          <w:sz w:val="24"/>
          <w:szCs w:val="24"/>
        </w:rPr>
        <w:t>Constatada a existência de sanção, o licitante será reputado inabilitado, por falta de condição de participação.</w:t>
      </w:r>
    </w:p>
    <w:p w14:paraId="45FA0E3E" w14:textId="77777777" w:rsidR="007A6346" w:rsidRPr="00582865" w:rsidRDefault="007A6346" w:rsidP="00582865">
      <w:pPr>
        <w:pStyle w:val="Nivel3"/>
        <w:numPr>
          <w:ilvl w:val="0"/>
          <w:numId w:val="0"/>
        </w:numPr>
        <w:spacing w:before="0" w:after="0" w:line="240" w:lineRule="auto"/>
        <w:rPr>
          <w:sz w:val="24"/>
          <w:szCs w:val="24"/>
        </w:rPr>
      </w:pPr>
    </w:p>
    <w:p w14:paraId="0CF2E114" w14:textId="0052FB01" w:rsidR="0056033E" w:rsidRPr="004D1158" w:rsidRDefault="00225761" w:rsidP="006907D6">
      <w:pPr>
        <w:pStyle w:val="Nivel2"/>
        <w:numPr>
          <w:ilvl w:val="0"/>
          <w:numId w:val="0"/>
        </w:numPr>
        <w:spacing w:before="0" w:after="0" w:line="240" w:lineRule="auto"/>
        <w:rPr>
          <w:sz w:val="24"/>
          <w:szCs w:val="24"/>
        </w:rPr>
      </w:pPr>
      <w:r w:rsidRPr="004D1158">
        <w:rPr>
          <w:sz w:val="24"/>
          <w:szCs w:val="24"/>
        </w:rPr>
        <w:t>6.4</w:t>
      </w:r>
      <w:r w:rsidR="00FE17F0" w:rsidRPr="004D1158">
        <w:rPr>
          <w:sz w:val="24"/>
          <w:szCs w:val="24"/>
        </w:rPr>
        <w:t>.</w:t>
      </w:r>
      <w:r w:rsidRPr="004D1158">
        <w:rPr>
          <w:sz w:val="24"/>
          <w:szCs w:val="24"/>
        </w:rPr>
        <w:t xml:space="preserve"> Verificadas as condições de participação, o </w:t>
      </w:r>
      <w:r w:rsidR="00DF4CB3" w:rsidRPr="004D1158">
        <w:rPr>
          <w:color w:val="000000" w:themeColor="text1"/>
          <w:sz w:val="24"/>
          <w:szCs w:val="24"/>
        </w:rPr>
        <w:t>Pregoeiro ou o Agente de Contratação, conforme o caso,</w:t>
      </w:r>
      <w:r w:rsidRPr="004D1158">
        <w:rPr>
          <w:sz w:val="24"/>
          <w:szCs w:val="24"/>
        </w:rPr>
        <w:t xml:space="preserve"> examinará a proposta classificada em primeiro lugar quanto à adequação ao objeto e à compatibilidade do preço em relação ao máximo estipulado para contratação neste Edital e em seus anexos, observado o seguinte:</w:t>
      </w:r>
    </w:p>
    <w:p w14:paraId="25236AED" w14:textId="77777777" w:rsidR="0056033E" w:rsidRPr="004D1158" w:rsidRDefault="0056033E" w:rsidP="006907D6">
      <w:pPr>
        <w:pStyle w:val="Nivel2"/>
        <w:numPr>
          <w:ilvl w:val="0"/>
          <w:numId w:val="0"/>
        </w:numPr>
        <w:spacing w:before="0" w:after="0" w:line="240" w:lineRule="auto"/>
        <w:rPr>
          <w:sz w:val="24"/>
          <w:szCs w:val="24"/>
        </w:rPr>
      </w:pPr>
    </w:p>
    <w:p w14:paraId="0F89828B" w14:textId="7353AF6C" w:rsidR="00225761" w:rsidRPr="004D1158" w:rsidRDefault="00225761" w:rsidP="00C53E91">
      <w:pPr>
        <w:pStyle w:val="Nivel2"/>
        <w:numPr>
          <w:ilvl w:val="0"/>
          <w:numId w:val="0"/>
        </w:numPr>
        <w:spacing w:before="0" w:after="0" w:line="240" w:lineRule="auto"/>
        <w:ind w:left="284"/>
        <w:rPr>
          <w:sz w:val="24"/>
          <w:szCs w:val="24"/>
        </w:rPr>
      </w:pPr>
      <w:r w:rsidRPr="004D1158">
        <w:rPr>
          <w:sz w:val="24"/>
          <w:szCs w:val="24"/>
        </w:rPr>
        <w:t>6.4.1</w:t>
      </w:r>
      <w:r w:rsidR="00FE17F0" w:rsidRPr="004D1158">
        <w:rPr>
          <w:sz w:val="24"/>
          <w:szCs w:val="24"/>
        </w:rPr>
        <w:t>.</w:t>
      </w:r>
      <w:r w:rsidRPr="004D1158">
        <w:rPr>
          <w:sz w:val="24"/>
          <w:szCs w:val="24"/>
        </w:rPr>
        <w:tab/>
        <w:t xml:space="preserve">Encerrada a etapa de envio de lances da sessão pública, </w:t>
      </w:r>
      <w:r w:rsidR="00DF4CB3" w:rsidRPr="004D1158">
        <w:rPr>
          <w:sz w:val="24"/>
          <w:szCs w:val="24"/>
        </w:rPr>
        <w:t xml:space="preserve">o </w:t>
      </w:r>
      <w:r w:rsidR="00DF4CB3" w:rsidRPr="004D1158">
        <w:rPr>
          <w:color w:val="000000" w:themeColor="text1"/>
          <w:sz w:val="24"/>
          <w:szCs w:val="24"/>
        </w:rPr>
        <w:t>Pregoeiro ou o Agente de Contratação, conforme o caso,</w:t>
      </w:r>
      <w:r w:rsidRPr="004D1158">
        <w:rPr>
          <w:sz w:val="24"/>
          <w:szCs w:val="24"/>
        </w:rPr>
        <w:t xml:space="preserve"> realizará a verificação da conformidade da proposta classificada em primeiro lugar quanto à adequação ao objeto estipulado e, observado o disposto nos subitens 6.7</w:t>
      </w:r>
      <w:r w:rsidR="00FE17F0" w:rsidRPr="004D1158">
        <w:rPr>
          <w:sz w:val="24"/>
          <w:szCs w:val="24"/>
        </w:rPr>
        <w:t>.</w:t>
      </w:r>
      <w:r w:rsidRPr="004D1158">
        <w:rPr>
          <w:sz w:val="24"/>
          <w:szCs w:val="24"/>
        </w:rPr>
        <w:t xml:space="preserve"> e 6.8</w:t>
      </w:r>
      <w:r w:rsidR="00FE17F0" w:rsidRPr="004D1158">
        <w:rPr>
          <w:sz w:val="24"/>
          <w:szCs w:val="24"/>
        </w:rPr>
        <w:t>.</w:t>
      </w:r>
      <w:r w:rsidRPr="004D1158">
        <w:rPr>
          <w:sz w:val="24"/>
          <w:szCs w:val="24"/>
        </w:rPr>
        <w:t>, à compatibilidade do preço ou maior desconto final em relação ao estimado para a contratação, conforme definido no edital.</w:t>
      </w:r>
    </w:p>
    <w:p w14:paraId="080F0C02" w14:textId="77777777" w:rsidR="0056033E" w:rsidRPr="004D1158" w:rsidRDefault="0056033E" w:rsidP="00C53E91">
      <w:pPr>
        <w:pStyle w:val="Nivel2"/>
        <w:numPr>
          <w:ilvl w:val="0"/>
          <w:numId w:val="0"/>
        </w:numPr>
        <w:spacing w:before="0" w:after="0" w:line="240" w:lineRule="auto"/>
        <w:ind w:left="284"/>
        <w:rPr>
          <w:sz w:val="24"/>
          <w:szCs w:val="24"/>
        </w:rPr>
      </w:pPr>
    </w:p>
    <w:p w14:paraId="2961CAD1" w14:textId="518981B4" w:rsidR="00225761" w:rsidRDefault="00225761" w:rsidP="00C53E91">
      <w:pPr>
        <w:pStyle w:val="Nivel2"/>
        <w:numPr>
          <w:ilvl w:val="0"/>
          <w:numId w:val="0"/>
        </w:numPr>
        <w:spacing w:before="0" w:after="0" w:line="240" w:lineRule="auto"/>
        <w:ind w:left="284"/>
        <w:rPr>
          <w:sz w:val="24"/>
          <w:szCs w:val="24"/>
        </w:rPr>
      </w:pPr>
      <w:r w:rsidRPr="004D1158">
        <w:rPr>
          <w:sz w:val="24"/>
          <w:szCs w:val="24"/>
        </w:rPr>
        <w:t>6.4.1.1</w:t>
      </w:r>
      <w:r w:rsidR="00FE17F0" w:rsidRPr="004D1158">
        <w:rPr>
          <w:sz w:val="24"/>
          <w:szCs w:val="24"/>
        </w:rPr>
        <w:t>.</w:t>
      </w:r>
      <w:r w:rsidRPr="004D1158">
        <w:rPr>
          <w:sz w:val="24"/>
          <w:szCs w:val="24"/>
        </w:rPr>
        <w:tab/>
        <w:t xml:space="preserve">Desde que </w:t>
      </w:r>
      <w:r w:rsidRPr="00017183">
        <w:rPr>
          <w:sz w:val="24"/>
          <w:szCs w:val="24"/>
        </w:rPr>
        <w:t xml:space="preserve">previsto no </w:t>
      </w:r>
      <w:r w:rsidR="004D1158" w:rsidRPr="00017183">
        <w:rPr>
          <w:rFonts w:eastAsia="Times New Roman"/>
          <w:sz w:val="24"/>
          <w:szCs w:val="24"/>
        </w:rPr>
        <w:t>Termo de Referência</w:t>
      </w:r>
      <w:r w:rsidRPr="00017183">
        <w:rPr>
          <w:sz w:val="24"/>
          <w:szCs w:val="24"/>
        </w:rPr>
        <w:t>, o órgão ou entidade promotora da licitação poderá, em relação ao licitante provisoriamente vencedor, realizar análise e avaliação da conformidade da propo</w:t>
      </w:r>
      <w:r w:rsidRPr="004D1158">
        <w:rPr>
          <w:sz w:val="24"/>
          <w:szCs w:val="24"/>
        </w:rPr>
        <w:t xml:space="preserve">sta, mediante homologação de amostras, exame de conformidade e prova de conceito, entre outros testes de interesse da Administração, de modo a comprovar sua aderência às especificações definidas no </w:t>
      </w:r>
      <w:r w:rsidR="005A7530" w:rsidRPr="004D1158">
        <w:rPr>
          <w:sz w:val="24"/>
          <w:szCs w:val="24"/>
        </w:rPr>
        <w:t>T</w:t>
      </w:r>
      <w:r w:rsidRPr="004D1158">
        <w:rPr>
          <w:sz w:val="24"/>
          <w:szCs w:val="24"/>
        </w:rPr>
        <w:t xml:space="preserve">ermo de </w:t>
      </w:r>
      <w:r w:rsidR="005A7530" w:rsidRPr="004D1158">
        <w:rPr>
          <w:sz w:val="24"/>
          <w:szCs w:val="24"/>
        </w:rPr>
        <w:t>R</w:t>
      </w:r>
      <w:r w:rsidRPr="004D1158">
        <w:rPr>
          <w:sz w:val="24"/>
          <w:szCs w:val="24"/>
        </w:rPr>
        <w:t xml:space="preserve">eferência ou no </w:t>
      </w:r>
      <w:r w:rsidR="005A7530" w:rsidRPr="004D1158">
        <w:rPr>
          <w:sz w:val="24"/>
          <w:szCs w:val="24"/>
        </w:rPr>
        <w:t>P</w:t>
      </w:r>
      <w:r w:rsidRPr="004D1158">
        <w:rPr>
          <w:sz w:val="24"/>
          <w:szCs w:val="24"/>
        </w:rPr>
        <w:t xml:space="preserve">rojeto </w:t>
      </w:r>
      <w:r w:rsidR="005A7530" w:rsidRPr="004D1158">
        <w:rPr>
          <w:sz w:val="24"/>
          <w:szCs w:val="24"/>
        </w:rPr>
        <w:t>B</w:t>
      </w:r>
      <w:r w:rsidRPr="004D1158">
        <w:rPr>
          <w:sz w:val="24"/>
          <w:szCs w:val="24"/>
        </w:rPr>
        <w:t>ásico.</w:t>
      </w:r>
    </w:p>
    <w:p w14:paraId="708ABD78" w14:textId="77777777" w:rsidR="004D1158" w:rsidRPr="004D1158" w:rsidRDefault="004D1158" w:rsidP="004D1158">
      <w:pPr>
        <w:pStyle w:val="Nivel2"/>
        <w:numPr>
          <w:ilvl w:val="0"/>
          <w:numId w:val="0"/>
        </w:numPr>
        <w:spacing w:before="0" w:after="0" w:line="240" w:lineRule="auto"/>
        <w:ind w:left="284"/>
        <w:rPr>
          <w:sz w:val="24"/>
          <w:szCs w:val="24"/>
        </w:rPr>
      </w:pPr>
    </w:p>
    <w:p w14:paraId="7D1E55B7" w14:textId="77777777" w:rsidR="004D1158" w:rsidRPr="004D1158" w:rsidRDefault="00225761" w:rsidP="004D1158">
      <w:pPr>
        <w:pStyle w:val="Nivel2"/>
        <w:numPr>
          <w:ilvl w:val="0"/>
          <w:numId w:val="0"/>
        </w:numPr>
        <w:spacing w:before="0" w:after="0" w:line="240" w:lineRule="auto"/>
        <w:ind w:left="284"/>
        <w:rPr>
          <w:sz w:val="24"/>
          <w:szCs w:val="24"/>
        </w:rPr>
      </w:pPr>
      <w:r w:rsidRPr="004D1158">
        <w:rPr>
          <w:noProof/>
          <w:color w:val="000000" w:themeColor="text1"/>
          <w:sz w:val="24"/>
          <w:szCs w:val="24"/>
          <w:bdr w:val="none" w:sz="0" w:space="0" w:color="auto" w:frame="1"/>
        </w:rPr>
        <w:t>6.4.2</w:t>
      </w:r>
      <w:r w:rsidR="00FE17F0" w:rsidRPr="004D1158">
        <w:rPr>
          <w:noProof/>
          <w:color w:val="000000" w:themeColor="text1"/>
          <w:sz w:val="24"/>
          <w:szCs w:val="24"/>
          <w:bdr w:val="none" w:sz="0" w:space="0" w:color="auto" w:frame="1"/>
        </w:rPr>
        <w:t>.</w:t>
      </w:r>
      <w:r w:rsidRPr="004D1158">
        <w:rPr>
          <w:noProof/>
          <w:color w:val="000000" w:themeColor="text1"/>
          <w:sz w:val="24"/>
          <w:szCs w:val="24"/>
          <w:bdr w:val="none" w:sz="0" w:space="0" w:color="auto" w:frame="1"/>
        </w:rPr>
        <w:t xml:space="preserve"> </w:t>
      </w:r>
      <w:r w:rsidRPr="004D1158">
        <w:rPr>
          <w:sz w:val="24"/>
          <w:szCs w:val="24"/>
        </w:rPr>
        <w:t xml:space="preserve">Na hipótese da proposta do primeiro colocado permanecer acima do preço máximo ou inferior ao desconto definido para a contratação, o </w:t>
      </w:r>
      <w:r w:rsidR="00E37667" w:rsidRPr="004D1158">
        <w:rPr>
          <w:sz w:val="24"/>
          <w:szCs w:val="24"/>
        </w:rPr>
        <w:t xml:space="preserve">pregoeiro </w:t>
      </w:r>
      <w:r w:rsidR="00336751" w:rsidRPr="004D1158">
        <w:rPr>
          <w:sz w:val="24"/>
          <w:szCs w:val="24"/>
        </w:rPr>
        <w:t>/</w:t>
      </w:r>
      <w:r w:rsidR="009955F0" w:rsidRPr="004D1158">
        <w:rPr>
          <w:sz w:val="24"/>
          <w:szCs w:val="24"/>
        </w:rPr>
        <w:t xml:space="preserve"> agente de </w:t>
      </w:r>
      <w:r w:rsidRPr="004D1158">
        <w:rPr>
          <w:sz w:val="24"/>
          <w:szCs w:val="24"/>
        </w:rPr>
        <w:t>contratação poderá negociar condições mais vantajosas, após definido o resultado do julgamento.</w:t>
      </w:r>
    </w:p>
    <w:p w14:paraId="037BDAD4" w14:textId="77777777" w:rsidR="004D1158" w:rsidRPr="004D1158" w:rsidRDefault="004D1158" w:rsidP="004D1158">
      <w:pPr>
        <w:pStyle w:val="Nivel2"/>
        <w:numPr>
          <w:ilvl w:val="0"/>
          <w:numId w:val="0"/>
        </w:numPr>
        <w:spacing w:before="0" w:after="0" w:line="240" w:lineRule="auto"/>
        <w:ind w:left="284"/>
        <w:rPr>
          <w:sz w:val="24"/>
          <w:szCs w:val="24"/>
        </w:rPr>
      </w:pPr>
    </w:p>
    <w:p w14:paraId="5534C395" w14:textId="77777777" w:rsidR="004D1158" w:rsidRPr="004D1158" w:rsidRDefault="00225761" w:rsidP="004D1158">
      <w:pPr>
        <w:pStyle w:val="Nivel2"/>
        <w:numPr>
          <w:ilvl w:val="0"/>
          <w:numId w:val="0"/>
        </w:numPr>
        <w:spacing w:before="0" w:after="0" w:line="240" w:lineRule="auto"/>
        <w:ind w:left="284"/>
        <w:rPr>
          <w:sz w:val="24"/>
          <w:szCs w:val="24"/>
        </w:rPr>
      </w:pPr>
      <w:r w:rsidRPr="004D1158">
        <w:rPr>
          <w:sz w:val="24"/>
          <w:szCs w:val="24"/>
        </w:rPr>
        <w:t>6.4.2.1</w:t>
      </w:r>
      <w:r w:rsidR="00FE17F0" w:rsidRPr="004D1158">
        <w:rPr>
          <w:sz w:val="24"/>
          <w:szCs w:val="24"/>
        </w:rPr>
        <w:t>.</w:t>
      </w:r>
      <w:r w:rsidRPr="004D1158">
        <w:rPr>
          <w:sz w:val="24"/>
          <w:szCs w:val="24"/>
        </w:rPr>
        <w:t xml:space="preserve"> A negociação será realizada por meio do sistema e poderá ser acom</w:t>
      </w:r>
      <w:r w:rsidR="004D1158" w:rsidRPr="004D1158">
        <w:rPr>
          <w:sz w:val="24"/>
          <w:szCs w:val="24"/>
        </w:rPr>
        <w:t>panhada pelos demais licitantes</w:t>
      </w:r>
    </w:p>
    <w:p w14:paraId="09A09206" w14:textId="77777777" w:rsidR="004D1158" w:rsidRPr="004D1158" w:rsidRDefault="004D1158" w:rsidP="004D1158">
      <w:pPr>
        <w:pStyle w:val="Nivel2"/>
        <w:numPr>
          <w:ilvl w:val="0"/>
          <w:numId w:val="0"/>
        </w:numPr>
        <w:spacing w:before="0" w:after="0" w:line="240" w:lineRule="auto"/>
        <w:ind w:left="284"/>
        <w:rPr>
          <w:sz w:val="24"/>
          <w:szCs w:val="24"/>
        </w:rPr>
      </w:pPr>
    </w:p>
    <w:p w14:paraId="7E472314" w14:textId="77777777" w:rsidR="004D1158" w:rsidRPr="004D1158" w:rsidRDefault="00225761" w:rsidP="004D1158">
      <w:pPr>
        <w:pStyle w:val="Nivel2"/>
        <w:numPr>
          <w:ilvl w:val="0"/>
          <w:numId w:val="0"/>
        </w:numPr>
        <w:spacing w:before="0" w:after="0" w:line="240" w:lineRule="auto"/>
        <w:ind w:left="284"/>
        <w:rPr>
          <w:sz w:val="24"/>
          <w:szCs w:val="24"/>
        </w:rPr>
      </w:pPr>
      <w:r w:rsidRPr="004D1158">
        <w:rPr>
          <w:sz w:val="24"/>
          <w:szCs w:val="24"/>
        </w:rPr>
        <w:t>6.4.2.2</w:t>
      </w:r>
      <w:r w:rsidR="00FE17F0" w:rsidRPr="004D1158">
        <w:rPr>
          <w:sz w:val="24"/>
          <w:szCs w:val="24"/>
        </w:rPr>
        <w:t xml:space="preserve">. </w:t>
      </w:r>
      <w:r w:rsidRPr="004D1158">
        <w:rPr>
          <w:sz w:val="24"/>
          <w:szCs w:val="24"/>
        </w:rPr>
        <w:t>Quando o primeiro colocado, mesmo após a negociação, for desclassificado em razão de sua proposta permanecer acima do preço máximo ou inferior ao desconto definido para a contratação, a negociação poderá ser feita com os demais licitantes classificados, exclusivamente por meio do sistema, respeitada a ordem de classificação estabelecida neste Edital.</w:t>
      </w:r>
    </w:p>
    <w:p w14:paraId="14BC8AE6" w14:textId="77777777" w:rsidR="004D1158" w:rsidRPr="004D1158" w:rsidRDefault="004D1158" w:rsidP="004D1158">
      <w:pPr>
        <w:pStyle w:val="Nivel2"/>
        <w:numPr>
          <w:ilvl w:val="0"/>
          <w:numId w:val="0"/>
        </w:numPr>
        <w:spacing w:before="0" w:after="0" w:line="240" w:lineRule="auto"/>
        <w:ind w:left="284"/>
        <w:rPr>
          <w:sz w:val="24"/>
          <w:szCs w:val="24"/>
        </w:rPr>
      </w:pPr>
    </w:p>
    <w:p w14:paraId="4192C62A" w14:textId="0A19A430" w:rsidR="00225761" w:rsidRDefault="00225761" w:rsidP="004D1158">
      <w:pPr>
        <w:pStyle w:val="Nivel2"/>
        <w:numPr>
          <w:ilvl w:val="0"/>
          <w:numId w:val="0"/>
        </w:numPr>
        <w:spacing w:before="0" w:after="0" w:line="240" w:lineRule="auto"/>
        <w:ind w:left="284"/>
        <w:rPr>
          <w:sz w:val="24"/>
          <w:szCs w:val="24"/>
        </w:rPr>
      </w:pPr>
      <w:r w:rsidRPr="004D1158">
        <w:rPr>
          <w:sz w:val="24"/>
          <w:szCs w:val="24"/>
        </w:rPr>
        <w:t>6.4.2.3</w:t>
      </w:r>
      <w:r w:rsidR="00FE17F0" w:rsidRPr="004D1158">
        <w:rPr>
          <w:sz w:val="24"/>
          <w:szCs w:val="24"/>
        </w:rPr>
        <w:t>.</w:t>
      </w:r>
      <w:r w:rsidRPr="004D1158">
        <w:rPr>
          <w:sz w:val="24"/>
          <w:szCs w:val="24"/>
        </w:rPr>
        <w:t xml:space="preserve"> Concluída a negociação, se houver, o resultado será registrado na ata da sessão pública, devendo esta ser anexada aos autos do processo de contratação.</w:t>
      </w:r>
    </w:p>
    <w:p w14:paraId="37FD7179" w14:textId="77777777" w:rsidR="00AC539E" w:rsidRDefault="00AC539E" w:rsidP="004D1158">
      <w:pPr>
        <w:pStyle w:val="Nivel2"/>
        <w:numPr>
          <w:ilvl w:val="0"/>
          <w:numId w:val="0"/>
        </w:numPr>
        <w:spacing w:before="0" w:after="0" w:line="240" w:lineRule="auto"/>
        <w:ind w:left="284"/>
        <w:rPr>
          <w:sz w:val="24"/>
          <w:szCs w:val="24"/>
        </w:rPr>
      </w:pPr>
    </w:p>
    <w:p w14:paraId="36C9235B" w14:textId="34BB98D6" w:rsidR="00225761" w:rsidRPr="004D1158" w:rsidRDefault="00225761" w:rsidP="00813CDE">
      <w:pPr>
        <w:pStyle w:val="Nivel01"/>
        <w:ind w:left="284"/>
        <w:rPr>
          <w:b w:val="0"/>
        </w:rPr>
      </w:pPr>
      <w:r w:rsidRPr="004D1158">
        <w:rPr>
          <w:b w:val="0"/>
        </w:rPr>
        <w:t>6.4.2.4</w:t>
      </w:r>
      <w:r w:rsidR="00FE17F0" w:rsidRPr="004D1158">
        <w:rPr>
          <w:b w:val="0"/>
        </w:rPr>
        <w:t>.</w:t>
      </w:r>
      <w:r w:rsidRPr="004D1158">
        <w:rPr>
          <w:b w:val="0"/>
        </w:rPr>
        <w:t xml:space="preserve"> Observado o prazo de que trata o </w:t>
      </w:r>
      <w:r w:rsidRPr="00017183">
        <w:rPr>
          <w:b w:val="0"/>
        </w:rPr>
        <w:t xml:space="preserve">subitem </w:t>
      </w:r>
      <w:r w:rsidR="004D1158" w:rsidRPr="00017183">
        <w:rPr>
          <w:b w:val="0"/>
        </w:rPr>
        <w:t>5.19.4.</w:t>
      </w:r>
      <w:r w:rsidRPr="00017183">
        <w:rPr>
          <w:b w:val="0"/>
        </w:rPr>
        <w:t xml:space="preserve">, o </w:t>
      </w:r>
      <w:r w:rsidR="00720F3A" w:rsidRPr="00017183">
        <w:rPr>
          <w:b w:val="0"/>
        </w:rPr>
        <w:t>pregoeiro</w:t>
      </w:r>
      <w:r w:rsidR="00720F3A" w:rsidRPr="004D1158">
        <w:rPr>
          <w:b w:val="0"/>
        </w:rPr>
        <w:t xml:space="preserve"> </w:t>
      </w:r>
      <w:r w:rsidR="007C7B63" w:rsidRPr="004D1158">
        <w:rPr>
          <w:b w:val="0"/>
        </w:rPr>
        <w:t xml:space="preserve">/ </w:t>
      </w:r>
      <w:r w:rsidR="00124694" w:rsidRPr="004D1158">
        <w:rPr>
          <w:b w:val="0"/>
        </w:rPr>
        <w:t xml:space="preserve">agente </w:t>
      </w:r>
      <w:r w:rsidRPr="004D1158">
        <w:rPr>
          <w:b w:val="0"/>
        </w:rPr>
        <w:t>de contratação deverá solicitar, no sistema, o envio da proposta e, se necessário, dos documentos complementares, adequada ao último lance ofertado após a negociação.</w:t>
      </w:r>
    </w:p>
    <w:p w14:paraId="21035933" w14:textId="77777777" w:rsidR="0056033E" w:rsidRPr="004D1158" w:rsidRDefault="0056033E" w:rsidP="00813CDE">
      <w:pPr>
        <w:ind w:left="284"/>
      </w:pPr>
    </w:p>
    <w:p w14:paraId="5D5E3BB0" w14:textId="1881C608" w:rsidR="00225761" w:rsidRPr="004D1158" w:rsidRDefault="00225761" w:rsidP="00813CDE">
      <w:pPr>
        <w:pStyle w:val="Nivel01"/>
        <w:ind w:left="284"/>
        <w:rPr>
          <w:b w:val="0"/>
        </w:rPr>
      </w:pPr>
      <w:r w:rsidRPr="004D1158">
        <w:rPr>
          <w:b w:val="0"/>
          <w:noProof/>
          <w:bdr w:val="none" w:sz="0" w:space="0" w:color="auto" w:frame="1"/>
        </w:rPr>
        <w:t xml:space="preserve">6.4.3. </w:t>
      </w:r>
      <w:r w:rsidRPr="004D1158">
        <w:rPr>
          <w:b w:val="0"/>
        </w:rPr>
        <w:t>No caso de licitações em que o procedimento exija apresentação de planilhas com indicação dos quantitativos e dos custos unitários, bem como com detalhamento das Bonificações e Despesas Indiretas (BDI) e dos Encargos Sociais (ES), esta deverá ser encaminhada pelo sistema com os respectivos valores readequados à proposta vencedora.</w:t>
      </w:r>
    </w:p>
    <w:p w14:paraId="4596E5D7" w14:textId="77777777" w:rsidR="0056033E" w:rsidRPr="004D1158" w:rsidRDefault="0056033E" w:rsidP="009A0A90">
      <w:pPr>
        <w:ind w:left="284"/>
      </w:pPr>
    </w:p>
    <w:p w14:paraId="5093B765" w14:textId="1DB13C1E" w:rsidR="00225761" w:rsidRPr="004D1158" w:rsidRDefault="00225761" w:rsidP="009A0A90">
      <w:pPr>
        <w:pStyle w:val="Nivel01"/>
        <w:ind w:left="284"/>
        <w:rPr>
          <w:b w:val="0"/>
        </w:rPr>
      </w:pPr>
      <w:r w:rsidRPr="004D1158">
        <w:rPr>
          <w:b w:val="0"/>
        </w:rPr>
        <w:t>6.4.</w:t>
      </w:r>
      <w:r w:rsidR="00813CDE" w:rsidRPr="004D1158">
        <w:rPr>
          <w:b w:val="0"/>
        </w:rPr>
        <w:t>3.1.</w:t>
      </w:r>
      <w:r w:rsidRPr="004D1158">
        <w:rPr>
          <w:b w:val="0"/>
        </w:rPr>
        <w:t xml:space="preserve"> Encerrada a fase de julgamento, após a verificação de conformidade da proposta de que trata o subitem 6.4.1</w:t>
      </w:r>
      <w:r w:rsidR="00FE17F0" w:rsidRPr="004D1158">
        <w:rPr>
          <w:b w:val="0"/>
        </w:rPr>
        <w:t>.</w:t>
      </w:r>
      <w:r w:rsidRPr="004D1158">
        <w:rPr>
          <w:b w:val="0"/>
        </w:rPr>
        <w:t xml:space="preserve">, o pregoeiro </w:t>
      </w:r>
      <w:r w:rsidR="00A90CE4" w:rsidRPr="004D1158">
        <w:rPr>
          <w:b w:val="0"/>
        </w:rPr>
        <w:t xml:space="preserve">/ </w:t>
      </w:r>
      <w:r w:rsidR="008612CC" w:rsidRPr="004D1158">
        <w:rPr>
          <w:b w:val="0"/>
        </w:rPr>
        <w:t xml:space="preserve">agente </w:t>
      </w:r>
      <w:r w:rsidRPr="004D1158">
        <w:rPr>
          <w:b w:val="0"/>
        </w:rPr>
        <w:t>de contratação verificará a documentação de habilitação do licitante conforme disposições deste Edital</w:t>
      </w:r>
      <w:r w:rsidR="00CD1BCA" w:rsidRPr="004D1158">
        <w:rPr>
          <w:b w:val="0"/>
        </w:rPr>
        <w:t>, observado o seguinte:</w:t>
      </w:r>
    </w:p>
    <w:p w14:paraId="0ECA6EE9" w14:textId="070D8A75" w:rsidR="00CD1BCA" w:rsidRPr="004D1158" w:rsidRDefault="00CD1BCA" w:rsidP="00CD1BCA">
      <w:pPr>
        <w:ind w:left="284"/>
        <w:jc w:val="both"/>
        <w:rPr>
          <w:color w:val="000000" w:themeColor="text1"/>
        </w:rPr>
      </w:pPr>
    </w:p>
    <w:p w14:paraId="727E6051" w14:textId="63508BDD" w:rsidR="00CD1BCA" w:rsidRPr="00CD1BCA" w:rsidRDefault="00CD1BCA" w:rsidP="00CD1BCA">
      <w:pPr>
        <w:ind w:left="284"/>
        <w:jc w:val="both"/>
        <w:rPr>
          <w:rFonts w:ascii="Arial" w:hAnsi="Arial" w:cs="Arial"/>
          <w:color w:val="000000" w:themeColor="text1"/>
        </w:rPr>
      </w:pPr>
      <w:bookmarkStart w:id="41" w:name="_Hlk135317550"/>
      <w:r w:rsidRPr="004D1158">
        <w:rPr>
          <w:rFonts w:ascii="Arial" w:hAnsi="Arial" w:cs="Arial"/>
          <w:color w:val="000000" w:themeColor="text1"/>
        </w:rPr>
        <w:t>6.4.3.1.1. Na hipótese de inversão das fases de habilitação e julgamento, caso atendidas as condições de participação, será iniciado o procedimento de habilitação</w:t>
      </w:r>
      <w:r w:rsidR="000B7A04" w:rsidRPr="004D1158">
        <w:rPr>
          <w:rFonts w:ascii="Arial" w:hAnsi="Arial" w:cs="Arial"/>
          <w:color w:val="000000" w:themeColor="text1"/>
        </w:rPr>
        <w:t xml:space="preserve"> antes da fase de julgamento das propostas</w:t>
      </w:r>
      <w:r w:rsidRPr="004D1158">
        <w:rPr>
          <w:rFonts w:ascii="Arial" w:hAnsi="Arial" w:cs="Arial"/>
          <w:color w:val="000000" w:themeColor="text1"/>
        </w:rPr>
        <w:t>.</w:t>
      </w:r>
    </w:p>
    <w:p w14:paraId="0A381F34" w14:textId="3784B26B" w:rsidR="00CD1BCA" w:rsidRPr="00CD1BCA" w:rsidRDefault="00CD1BCA" w:rsidP="00CD1BCA">
      <w:pPr>
        <w:ind w:left="284"/>
        <w:jc w:val="both"/>
        <w:rPr>
          <w:rFonts w:ascii="Arial" w:hAnsi="Arial" w:cs="Arial"/>
          <w:color w:val="000000" w:themeColor="text1"/>
        </w:rPr>
      </w:pPr>
    </w:p>
    <w:p w14:paraId="7541EE0C" w14:textId="355E8343" w:rsidR="00CD1BCA" w:rsidRPr="00CD1BCA" w:rsidRDefault="00CD1BCA" w:rsidP="00CD1BCA">
      <w:pPr>
        <w:ind w:left="284"/>
        <w:jc w:val="both"/>
        <w:rPr>
          <w:rFonts w:ascii="Arial" w:hAnsi="Arial" w:cs="Arial"/>
          <w:color w:val="000000" w:themeColor="text1"/>
        </w:rPr>
      </w:pPr>
      <w:r w:rsidRPr="00CD1BCA">
        <w:rPr>
          <w:rFonts w:ascii="Arial" w:hAnsi="Arial" w:cs="Arial"/>
          <w:color w:val="000000" w:themeColor="text1"/>
        </w:rPr>
        <w:t xml:space="preserve">6.4.3.1.2. </w:t>
      </w:r>
      <w:bookmarkEnd w:id="41"/>
      <w:r w:rsidRPr="00CD1BCA">
        <w:rPr>
          <w:rFonts w:ascii="Arial" w:hAnsi="Arial" w:cs="Arial"/>
          <w:color w:val="000000" w:themeColor="text1"/>
        </w:rPr>
        <w:t>Caso o licitante provisoriamente classificado em primeiro lugar tenha se utilizado de algum tratamento favorecido às ME/</w:t>
      </w:r>
      <w:proofErr w:type="spellStart"/>
      <w:r w:rsidRPr="00CD1BCA">
        <w:rPr>
          <w:rFonts w:ascii="Arial" w:hAnsi="Arial" w:cs="Arial"/>
          <w:color w:val="000000" w:themeColor="text1"/>
        </w:rPr>
        <w:t>EPPs</w:t>
      </w:r>
      <w:proofErr w:type="spellEnd"/>
      <w:r w:rsidRPr="00CD1BCA">
        <w:rPr>
          <w:rFonts w:ascii="Arial" w:hAnsi="Arial" w:cs="Arial"/>
          <w:color w:val="000000" w:themeColor="text1"/>
        </w:rPr>
        <w:t xml:space="preserve">, o pregoeiro </w:t>
      </w:r>
      <w:r w:rsidR="00A11626">
        <w:rPr>
          <w:rFonts w:ascii="Arial" w:hAnsi="Arial" w:cs="Arial"/>
          <w:color w:val="000000" w:themeColor="text1"/>
        </w:rPr>
        <w:t>/</w:t>
      </w:r>
      <w:r w:rsidR="008612CC">
        <w:rPr>
          <w:rFonts w:ascii="Arial" w:hAnsi="Arial" w:cs="Arial"/>
          <w:color w:val="000000" w:themeColor="text1"/>
        </w:rPr>
        <w:t xml:space="preserve"> agente de contratação </w:t>
      </w:r>
      <w:r w:rsidRPr="00CD1BCA">
        <w:rPr>
          <w:rFonts w:ascii="Arial" w:hAnsi="Arial" w:cs="Arial"/>
          <w:color w:val="000000" w:themeColor="text1"/>
        </w:rPr>
        <w:t xml:space="preserve">verificará se faz jus ao benefício, em conformidade com este </w:t>
      </w:r>
      <w:r w:rsidR="00CD2F47">
        <w:rPr>
          <w:rFonts w:ascii="Arial" w:hAnsi="Arial" w:cs="Arial"/>
          <w:color w:val="000000" w:themeColor="text1"/>
        </w:rPr>
        <w:t>E</w:t>
      </w:r>
      <w:r w:rsidRPr="00CD1BCA">
        <w:rPr>
          <w:rFonts w:ascii="Arial" w:hAnsi="Arial" w:cs="Arial"/>
          <w:color w:val="000000" w:themeColor="text1"/>
        </w:rPr>
        <w:t>dital.</w:t>
      </w:r>
    </w:p>
    <w:p w14:paraId="11420859" w14:textId="75887A25" w:rsidR="0056033E" w:rsidRDefault="0056033E" w:rsidP="009A0A90">
      <w:pPr>
        <w:ind w:left="284"/>
        <w:rPr>
          <w:rFonts w:ascii="Arial" w:hAnsi="Arial" w:cs="Arial"/>
        </w:rPr>
      </w:pPr>
    </w:p>
    <w:p w14:paraId="73CF2299" w14:textId="73B0D46B" w:rsidR="003C7A23" w:rsidRPr="00E32668" w:rsidRDefault="00E32668" w:rsidP="00E32668">
      <w:pPr>
        <w:pStyle w:val="Nivel2"/>
        <w:numPr>
          <w:ilvl w:val="0"/>
          <w:numId w:val="0"/>
        </w:numPr>
        <w:spacing w:before="0" w:after="0" w:line="240" w:lineRule="auto"/>
        <w:rPr>
          <w:b/>
          <w:sz w:val="24"/>
          <w:szCs w:val="24"/>
        </w:rPr>
      </w:pPr>
      <w:r>
        <w:rPr>
          <w:sz w:val="24"/>
          <w:szCs w:val="24"/>
        </w:rPr>
        <w:t xml:space="preserve">6.5. </w:t>
      </w:r>
      <w:r w:rsidR="003C7A23" w:rsidRPr="00E32668">
        <w:rPr>
          <w:sz w:val="24"/>
          <w:szCs w:val="24"/>
        </w:rPr>
        <w:t xml:space="preserve">Será desclassificada a proposta vencedora: </w:t>
      </w:r>
    </w:p>
    <w:p w14:paraId="42EEF744" w14:textId="77777777" w:rsidR="000E7180" w:rsidRPr="00E32668" w:rsidRDefault="000E7180" w:rsidP="00E32668">
      <w:pPr>
        <w:pStyle w:val="Nivel2"/>
        <w:numPr>
          <w:ilvl w:val="0"/>
          <w:numId w:val="0"/>
        </w:numPr>
        <w:spacing w:before="0" w:after="0" w:line="240" w:lineRule="auto"/>
        <w:rPr>
          <w:b/>
          <w:sz w:val="24"/>
          <w:szCs w:val="24"/>
        </w:rPr>
      </w:pPr>
    </w:p>
    <w:p w14:paraId="6C6F36C6" w14:textId="03B6C073" w:rsidR="003C7A23" w:rsidRPr="00E32668" w:rsidRDefault="00E32668" w:rsidP="00E32668">
      <w:pPr>
        <w:pStyle w:val="Nivel3"/>
        <w:numPr>
          <w:ilvl w:val="0"/>
          <w:numId w:val="0"/>
        </w:numPr>
        <w:spacing w:before="0" w:after="0" w:line="240" w:lineRule="auto"/>
        <w:ind w:left="284"/>
        <w:rPr>
          <w:sz w:val="24"/>
          <w:szCs w:val="24"/>
        </w:rPr>
      </w:pPr>
      <w:r>
        <w:rPr>
          <w:sz w:val="24"/>
          <w:szCs w:val="24"/>
        </w:rPr>
        <w:t xml:space="preserve">6.5.1. </w:t>
      </w:r>
      <w:r w:rsidR="00103CA5">
        <w:rPr>
          <w:sz w:val="24"/>
          <w:szCs w:val="24"/>
        </w:rPr>
        <w:t xml:space="preserve">que </w:t>
      </w:r>
      <w:r w:rsidR="003C7A23" w:rsidRPr="00E32668">
        <w:rPr>
          <w:sz w:val="24"/>
          <w:szCs w:val="24"/>
        </w:rPr>
        <w:t>contiver vícios insanáveis;</w:t>
      </w:r>
    </w:p>
    <w:p w14:paraId="1FF482CF" w14:textId="77777777" w:rsidR="000E7180" w:rsidRPr="00E32668" w:rsidRDefault="000E7180" w:rsidP="00E32668">
      <w:pPr>
        <w:pStyle w:val="Nivel3"/>
        <w:numPr>
          <w:ilvl w:val="0"/>
          <w:numId w:val="0"/>
        </w:numPr>
        <w:spacing w:before="0" w:after="0" w:line="240" w:lineRule="auto"/>
        <w:ind w:left="284"/>
        <w:rPr>
          <w:sz w:val="24"/>
          <w:szCs w:val="24"/>
        </w:rPr>
      </w:pPr>
    </w:p>
    <w:p w14:paraId="0195390D" w14:textId="448AB682" w:rsidR="003C7A23" w:rsidRPr="00E32668" w:rsidRDefault="00E32668" w:rsidP="00E32668">
      <w:pPr>
        <w:pStyle w:val="Nivel3"/>
        <w:numPr>
          <w:ilvl w:val="0"/>
          <w:numId w:val="0"/>
        </w:numPr>
        <w:spacing w:before="0" w:after="0" w:line="240" w:lineRule="auto"/>
        <w:ind w:left="284"/>
        <w:rPr>
          <w:sz w:val="24"/>
          <w:szCs w:val="24"/>
        </w:rPr>
      </w:pPr>
      <w:r>
        <w:rPr>
          <w:sz w:val="24"/>
          <w:szCs w:val="24"/>
        </w:rPr>
        <w:t xml:space="preserve">6.5.2. </w:t>
      </w:r>
      <w:r w:rsidR="00103CA5">
        <w:rPr>
          <w:sz w:val="24"/>
          <w:szCs w:val="24"/>
        </w:rPr>
        <w:t xml:space="preserve">que </w:t>
      </w:r>
      <w:r w:rsidR="003C7A23" w:rsidRPr="00E32668">
        <w:rPr>
          <w:sz w:val="24"/>
          <w:szCs w:val="24"/>
        </w:rPr>
        <w:t>não obedecer às especificações técnicas contidas no Termo de Referência</w:t>
      </w:r>
      <w:r w:rsidR="00BE5853">
        <w:rPr>
          <w:sz w:val="24"/>
          <w:szCs w:val="24"/>
        </w:rPr>
        <w:t xml:space="preserve"> </w:t>
      </w:r>
      <w:r w:rsidR="00BE5853" w:rsidRPr="004D1158">
        <w:rPr>
          <w:sz w:val="24"/>
          <w:szCs w:val="24"/>
        </w:rPr>
        <w:t xml:space="preserve">ou no </w:t>
      </w:r>
      <w:r w:rsidR="00E94E36" w:rsidRPr="004D1158">
        <w:rPr>
          <w:sz w:val="24"/>
          <w:szCs w:val="24"/>
        </w:rPr>
        <w:t>Projeto Básico</w:t>
      </w:r>
      <w:r w:rsidR="00BE5853" w:rsidRPr="004D1158">
        <w:rPr>
          <w:sz w:val="24"/>
          <w:szCs w:val="24"/>
        </w:rPr>
        <w:t xml:space="preserve"> (conforme o caso)</w:t>
      </w:r>
      <w:r w:rsidR="003C7A23" w:rsidRPr="004D1158">
        <w:rPr>
          <w:sz w:val="24"/>
          <w:szCs w:val="24"/>
        </w:rPr>
        <w:t>;</w:t>
      </w:r>
    </w:p>
    <w:p w14:paraId="68CD69C4" w14:textId="77777777" w:rsidR="00E85ABE" w:rsidRDefault="00E85ABE" w:rsidP="00E32668">
      <w:pPr>
        <w:pStyle w:val="Nivel3"/>
        <w:numPr>
          <w:ilvl w:val="0"/>
          <w:numId w:val="0"/>
        </w:numPr>
        <w:spacing w:before="0" w:after="0" w:line="240" w:lineRule="auto"/>
        <w:ind w:left="284"/>
        <w:rPr>
          <w:color w:val="auto"/>
          <w:sz w:val="24"/>
          <w:szCs w:val="24"/>
        </w:rPr>
      </w:pPr>
    </w:p>
    <w:p w14:paraId="41878FB2" w14:textId="7FD2989F" w:rsidR="00A073B6" w:rsidRPr="004D1158" w:rsidRDefault="00A073B6" w:rsidP="00E32668">
      <w:pPr>
        <w:pStyle w:val="Nivel3"/>
        <w:numPr>
          <w:ilvl w:val="0"/>
          <w:numId w:val="0"/>
        </w:numPr>
        <w:spacing w:before="0" w:after="0" w:line="240" w:lineRule="auto"/>
        <w:ind w:left="284"/>
        <w:rPr>
          <w:color w:val="auto"/>
          <w:sz w:val="24"/>
          <w:szCs w:val="24"/>
        </w:rPr>
      </w:pPr>
      <w:r w:rsidRPr="00017183">
        <w:rPr>
          <w:color w:val="auto"/>
          <w:sz w:val="24"/>
          <w:szCs w:val="24"/>
        </w:rPr>
        <w:t>6.5.</w:t>
      </w:r>
      <w:r w:rsidR="00E32668" w:rsidRPr="00017183">
        <w:rPr>
          <w:color w:val="auto"/>
          <w:sz w:val="24"/>
          <w:szCs w:val="24"/>
        </w:rPr>
        <w:t>3</w:t>
      </w:r>
      <w:r w:rsidRPr="00017183">
        <w:rPr>
          <w:color w:val="auto"/>
          <w:sz w:val="24"/>
          <w:szCs w:val="24"/>
        </w:rPr>
        <w:t>.</w:t>
      </w:r>
      <w:r w:rsidRPr="00017183">
        <w:rPr>
          <w:color w:val="auto"/>
          <w:sz w:val="24"/>
          <w:szCs w:val="24"/>
        </w:rPr>
        <w:tab/>
      </w:r>
      <w:r w:rsidR="00F74005" w:rsidRPr="00017183">
        <w:rPr>
          <w:rFonts w:eastAsiaTheme="majorEastAsia"/>
          <w:bCs/>
          <w:color w:val="auto"/>
          <w:sz w:val="24"/>
          <w:szCs w:val="24"/>
        </w:rPr>
        <w:t>que apresentar preços inexequíveis ou que permaneçam acima do preço máximo definido na pesquisa para cada um dos itens de despesa da planilha de custos unitários, mesmo após a fase de negociação;</w:t>
      </w:r>
    </w:p>
    <w:p w14:paraId="076D9DBA" w14:textId="77777777" w:rsidR="00E85ABE" w:rsidRPr="00E32668" w:rsidRDefault="00E85ABE" w:rsidP="00E32668">
      <w:pPr>
        <w:pStyle w:val="Nivel3"/>
        <w:numPr>
          <w:ilvl w:val="0"/>
          <w:numId w:val="0"/>
        </w:numPr>
        <w:spacing w:before="0" w:after="0" w:line="240" w:lineRule="auto"/>
        <w:ind w:left="284"/>
        <w:rPr>
          <w:sz w:val="24"/>
          <w:szCs w:val="24"/>
        </w:rPr>
      </w:pPr>
    </w:p>
    <w:p w14:paraId="0E716C60" w14:textId="5D82A64F" w:rsidR="003C7A23" w:rsidRPr="00E32668" w:rsidRDefault="00E32668" w:rsidP="00E32668">
      <w:pPr>
        <w:pStyle w:val="Nivel3"/>
        <w:numPr>
          <w:ilvl w:val="0"/>
          <w:numId w:val="0"/>
        </w:numPr>
        <w:spacing w:before="0" w:after="0" w:line="240" w:lineRule="auto"/>
        <w:ind w:left="284"/>
        <w:rPr>
          <w:sz w:val="24"/>
          <w:szCs w:val="24"/>
        </w:rPr>
      </w:pPr>
      <w:r>
        <w:rPr>
          <w:sz w:val="24"/>
          <w:szCs w:val="24"/>
        </w:rPr>
        <w:t xml:space="preserve">6.5.4. </w:t>
      </w:r>
      <w:r w:rsidR="00103CA5">
        <w:rPr>
          <w:sz w:val="24"/>
          <w:szCs w:val="24"/>
        </w:rPr>
        <w:t xml:space="preserve">que </w:t>
      </w:r>
      <w:r w:rsidR="003C7A23" w:rsidRPr="00E32668">
        <w:rPr>
          <w:sz w:val="24"/>
          <w:szCs w:val="24"/>
        </w:rPr>
        <w:t>não tiver sua exequibilidade demonstrada, quando exigido pela Administração;</w:t>
      </w:r>
    </w:p>
    <w:p w14:paraId="123620B9" w14:textId="77777777" w:rsidR="006B1DBD" w:rsidRDefault="006B1DBD" w:rsidP="006B1DBD">
      <w:pPr>
        <w:pStyle w:val="Nivel3"/>
        <w:numPr>
          <w:ilvl w:val="0"/>
          <w:numId w:val="0"/>
        </w:numPr>
        <w:spacing w:before="0" w:after="0" w:line="240" w:lineRule="auto"/>
        <w:ind w:left="284"/>
        <w:rPr>
          <w:color w:val="000000" w:themeColor="text1"/>
          <w:sz w:val="24"/>
          <w:szCs w:val="24"/>
        </w:rPr>
      </w:pPr>
    </w:p>
    <w:p w14:paraId="2CFDE9B4" w14:textId="38D30366" w:rsidR="006B1DBD" w:rsidRDefault="006B1DBD" w:rsidP="006B1DBD">
      <w:pPr>
        <w:pStyle w:val="Nivel3"/>
        <w:numPr>
          <w:ilvl w:val="0"/>
          <w:numId w:val="0"/>
        </w:numPr>
        <w:spacing w:before="0" w:after="0" w:line="240" w:lineRule="auto"/>
        <w:ind w:left="284"/>
        <w:rPr>
          <w:sz w:val="24"/>
          <w:szCs w:val="24"/>
        </w:rPr>
      </w:pPr>
      <w:r w:rsidRPr="00CB543A">
        <w:rPr>
          <w:color w:val="000000" w:themeColor="text1"/>
          <w:sz w:val="24"/>
          <w:szCs w:val="24"/>
        </w:rPr>
        <w:t>6.5.</w:t>
      </w:r>
      <w:r>
        <w:rPr>
          <w:color w:val="000000" w:themeColor="text1"/>
          <w:sz w:val="24"/>
          <w:szCs w:val="24"/>
        </w:rPr>
        <w:t>5</w:t>
      </w:r>
      <w:r w:rsidRPr="00CB543A">
        <w:rPr>
          <w:color w:val="000000" w:themeColor="text1"/>
          <w:sz w:val="24"/>
          <w:szCs w:val="24"/>
        </w:rPr>
        <w:t xml:space="preserve">. </w:t>
      </w:r>
      <w:r w:rsidRPr="00103CA5">
        <w:rPr>
          <w:color w:val="000000" w:themeColor="text1"/>
          <w:sz w:val="24"/>
          <w:szCs w:val="24"/>
        </w:rPr>
        <w:t xml:space="preserve">que </w:t>
      </w:r>
      <w:r w:rsidRPr="00E32668">
        <w:rPr>
          <w:sz w:val="24"/>
          <w:szCs w:val="24"/>
        </w:rPr>
        <w:t>apresentar desconformidade com quaisquer outras exigências deste Edital ou seus anexos, desde que insanável</w:t>
      </w:r>
      <w:r>
        <w:rPr>
          <w:sz w:val="24"/>
          <w:szCs w:val="24"/>
        </w:rPr>
        <w:t>;</w:t>
      </w:r>
    </w:p>
    <w:p w14:paraId="66350BE5" w14:textId="49DC824D" w:rsidR="00E85ABE" w:rsidRDefault="00E85ABE" w:rsidP="00E32668">
      <w:pPr>
        <w:pStyle w:val="Nivel3"/>
        <w:numPr>
          <w:ilvl w:val="0"/>
          <w:numId w:val="0"/>
        </w:numPr>
        <w:spacing w:before="0" w:after="0" w:line="240" w:lineRule="auto"/>
        <w:ind w:left="284"/>
        <w:rPr>
          <w:sz w:val="24"/>
          <w:szCs w:val="24"/>
        </w:rPr>
      </w:pPr>
    </w:p>
    <w:p w14:paraId="1F0DCEBE" w14:textId="7C54720A" w:rsidR="003C7A23" w:rsidRPr="00E32668" w:rsidRDefault="00E32668" w:rsidP="00E32668">
      <w:pPr>
        <w:pStyle w:val="Nivel2"/>
        <w:numPr>
          <w:ilvl w:val="0"/>
          <w:numId w:val="0"/>
        </w:numPr>
        <w:spacing w:before="0" w:after="0" w:line="240" w:lineRule="auto"/>
        <w:rPr>
          <w:b/>
          <w:bCs/>
          <w:sz w:val="24"/>
          <w:szCs w:val="24"/>
        </w:rPr>
      </w:pPr>
      <w:r>
        <w:rPr>
          <w:sz w:val="24"/>
          <w:szCs w:val="24"/>
        </w:rPr>
        <w:t xml:space="preserve">6.6. </w:t>
      </w:r>
      <w:r w:rsidR="003C7A23" w:rsidRPr="00E32668">
        <w:rPr>
          <w:sz w:val="24"/>
          <w:szCs w:val="24"/>
        </w:rPr>
        <w:t>No caso de bens e serviços em geral, é indício de inexequibilidade das propostas valores inferiores a 50% (cinquenta por cento) do valor orçado pela Administração.</w:t>
      </w:r>
    </w:p>
    <w:p w14:paraId="29801B2B" w14:textId="77777777" w:rsidR="00E32668" w:rsidRDefault="00E32668" w:rsidP="00E32668">
      <w:pPr>
        <w:pStyle w:val="Nivel3"/>
        <w:numPr>
          <w:ilvl w:val="0"/>
          <w:numId w:val="0"/>
        </w:numPr>
        <w:spacing w:before="0" w:after="0" w:line="240" w:lineRule="auto"/>
        <w:rPr>
          <w:b/>
          <w:bCs/>
          <w:sz w:val="24"/>
          <w:szCs w:val="24"/>
        </w:rPr>
      </w:pPr>
    </w:p>
    <w:p w14:paraId="6FC11873" w14:textId="2BF5B040" w:rsidR="003C7A23" w:rsidRPr="00E32668" w:rsidRDefault="00E32668" w:rsidP="00E32668">
      <w:pPr>
        <w:pStyle w:val="Nivel3"/>
        <w:numPr>
          <w:ilvl w:val="0"/>
          <w:numId w:val="0"/>
        </w:numPr>
        <w:spacing w:before="0" w:after="0" w:line="240" w:lineRule="auto"/>
        <w:ind w:left="284"/>
        <w:rPr>
          <w:sz w:val="24"/>
          <w:szCs w:val="24"/>
        </w:rPr>
      </w:pPr>
      <w:r>
        <w:rPr>
          <w:sz w:val="24"/>
          <w:szCs w:val="24"/>
        </w:rPr>
        <w:t xml:space="preserve">6.6.1. </w:t>
      </w:r>
      <w:r w:rsidR="003C7A23" w:rsidRPr="00E32668">
        <w:rPr>
          <w:sz w:val="24"/>
          <w:szCs w:val="24"/>
        </w:rPr>
        <w:t xml:space="preserve">A inexequibilidade, na hipótese de que trata o </w:t>
      </w:r>
      <w:r w:rsidR="003C7A23" w:rsidRPr="00E32668">
        <w:rPr>
          <w:bCs/>
          <w:i/>
          <w:sz w:val="24"/>
          <w:szCs w:val="24"/>
        </w:rPr>
        <w:t>caput</w:t>
      </w:r>
      <w:r w:rsidR="003C7A23" w:rsidRPr="00E32668">
        <w:rPr>
          <w:sz w:val="24"/>
          <w:szCs w:val="24"/>
        </w:rPr>
        <w:t>, só será considerada após diligência do pregoeiro</w:t>
      </w:r>
      <w:r w:rsidR="00185916">
        <w:rPr>
          <w:sz w:val="24"/>
          <w:szCs w:val="24"/>
        </w:rPr>
        <w:t xml:space="preserve"> ou do agente de contratação</w:t>
      </w:r>
      <w:r w:rsidR="003C7A23" w:rsidRPr="00E32668">
        <w:rPr>
          <w:sz w:val="24"/>
          <w:szCs w:val="24"/>
        </w:rPr>
        <w:t>, que comprove:</w:t>
      </w:r>
    </w:p>
    <w:p w14:paraId="1A51117A" w14:textId="77777777" w:rsidR="00E85ABE" w:rsidRPr="00E32668" w:rsidRDefault="00E85ABE" w:rsidP="00E32668">
      <w:pPr>
        <w:pStyle w:val="Nivel3"/>
        <w:numPr>
          <w:ilvl w:val="0"/>
          <w:numId w:val="0"/>
        </w:numPr>
        <w:spacing w:before="0" w:after="0" w:line="240" w:lineRule="auto"/>
        <w:ind w:left="284"/>
        <w:rPr>
          <w:sz w:val="24"/>
          <w:szCs w:val="24"/>
        </w:rPr>
      </w:pPr>
    </w:p>
    <w:p w14:paraId="5DD3F447" w14:textId="627F7540" w:rsidR="003C7A23" w:rsidRPr="00E32668" w:rsidRDefault="00E32668" w:rsidP="00E32668">
      <w:pPr>
        <w:pStyle w:val="Nivel4"/>
        <w:numPr>
          <w:ilvl w:val="0"/>
          <w:numId w:val="0"/>
        </w:numPr>
        <w:spacing w:before="0" w:after="0" w:line="240" w:lineRule="auto"/>
        <w:ind w:left="284"/>
        <w:rPr>
          <w:sz w:val="24"/>
          <w:szCs w:val="24"/>
        </w:rPr>
      </w:pPr>
      <w:r>
        <w:rPr>
          <w:sz w:val="24"/>
          <w:szCs w:val="24"/>
        </w:rPr>
        <w:t xml:space="preserve">6.6.1.1. </w:t>
      </w:r>
      <w:r w:rsidR="003C7A23" w:rsidRPr="00E32668">
        <w:rPr>
          <w:sz w:val="24"/>
          <w:szCs w:val="24"/>
        </w:rPr>
        <w:t>que o custo do licitante ultrapassa o valor da proposta; e</w:t>
      </w:r>
    </w:p>
    <w:p w14:paraId="41CAC14E" w14:textId="77777777" w:rsidR="00E85ABE" w:rsidRPr="00E32668" w:rsidRDefault="00E85ABE" w:rsidP="00E32668">
      <w:pPr>
        <w:pStyle w:val="Nivel4"/>
        <w:numPr>
          <w:ilvl w:val="0"/>
          <w:numId w:val="0"/>
        </w:numPr>
        <w:spacing w:before="0" w:after="0" w:line="240" w:lineRule="auto"/>
        <w:ind w:left="284"/>
        <w:rPr>
          <w:sz w:val="24"/>
          <w:szCs w:val="24"/>
        </w:rPr>
      </w:pPr>
    </w:p>
    <w:p w14:paraId="274F356A" w14:textId="1F90EEC2" w:rsidR="003C7A23" w:rsidRPr="00E32668" w:rsidRDefault="00E32668" w:rsidP="00E32668">
      <w:pPr>
        <w:pStyle w:val="Nivel4"/>
        <w:numPr>
          <w:ilvl w:val="0"/>
          <w:numId w:val="0"/>
        </w:numPr>
        <w:spacing w:before="0" w:after="0" w:line="240" w:lineRule="auto"/>
        <w:ind w:left="284"/>
        <w:rPr>
          <w:sz w:val="24"/>
          <w:szCs w:val="24"/>
        </w:rPr>
      </w:pPr>
      <w:r>
        <w:rPr>
          <w:sz w:val="24"/>
          <w:szCs w:val="24"/>
        </w:rPr>
        <w:t xml:space="preserve">6.6.1.2. </w:t>
      </w:r>
      <w:r w:rsidR="003C7A23" w:rsidRPr="00E32668">
        <w:rPr>
          <w:sz w:val="24"/>
          <w:szCs w:val="24"/>
        </w:rPr>
        <w:t>inexistirem custos de oportunidade capazes de justificar o vulto da oferta.</w:t>
      </w:r>
    </w:p>
    <w:p w14:paraId="70CEC802" w14:textId="77777777" w:rsidR="00E85ABE" w:rsidRPr="00E32668" w:rsidRDefault="00E85ABE" w:rsidP="00E32668">
      <w:pPr>
        <w:pStyle w:val="Nivel4"/>
        <w:numPr>
          <w:ilvl w:val="0"/>
          <w:numId w:val="0"/>
        </w:numPr>
        <w:spacing w:before="0" w:after="0" w:line="240" w:lineRule="auto"/>
        <w:rPr>
          <w:sz w:val="24"/>
          <w:szCs w:val="24"/>
        </w:rPr>
      </w:pPr>
    </w:p>
    <w:p w14:paraId="24C0F362" w14:textId="6F080D29" w:rsidR="003C7A23" w:rsidRPr="00E32668" w:rsidRDefault="00E32668" w:rsidP="00E32668">
      <w:pPr>
        <w:pStyle w:val="Nivel2"/>
        <w:numPr>
          <w:ilvl w:val="0"/>
          <w:numId w:val="0"/>
        </w:numPr>
        <w:spacing w:before="0" w:after="0" w:line="240" w:lineRule="auto"/>
        <w:rPr>
          <w:b/>
          <w:bCs/>
          <w:sz w:val="24"/>
          <w:szCs w:val="24"/>
        </w:rPr>
      </w:pPr>
      <w:r>
        <w:rPr>
          <w:sz w:val="24"/>
          <w:szCs w:val="24"/>
        </w:rPr>
        <w:t xml:space="preserve">6.7. </w:t>
      </w:r>
      <w:r w:rsidR="003C7A23" w:rsidRPr="00E32668">
        <w:rPr>
          <w:sz w:val="24"/>
          <w:szCs w:val="24"/>
        </w:rPr>
        <w:t xml:space="preserve">Em contratação de serviços de engenharia, além das disposições acima, a análise de exequibilidade e </w:t>
      </w:r>
      <w:proofErr w:type="spellStart"/>
      <w:r w:rsidR="003C7A23" w:rsidRPr="00E32668">
        <w:rPr>
          <w:sz w:val="24"/>
          <w:szCs w:val="24"/>
        </w:rPr>
        <w:t>sobrepreço</w:t>
      </w:r>
      <w:proofErr w:type="spellEnd"/>
      <w:r w:rsidR="003C7A23" w:rsidRPr="00E32668">
        <w:rPr>
          <w:sz w:val="24"/>
          <w:szCs w:val="24"/>
        </w:rPr>
        <w:t xml:space="preserve"> considerará o seguinte:</w:t>
      </w:r>
    </w:p>
    <w:p w14:paraId="57B2B549" w14:textId="77777777" w:rsidR="00E85ABE" w:rsidRPr="00E32668" w:rsidRDefault="00E85ABE" w:rsidP="00E32668">
      <w:pPr>
        <w:pStyle w:val="Nivel2"/>
        <w:numPr>
          <w:ilvl w:val="0"/>
          <w:numId w:val="0"/>
        </w:numPr>
        <w:spacing w:before="0" w:after="0" w:line="240" w:lineRule="auto"/>
        <w:rPr>
          <w:b/>
          <w:bCs/>
          <w:sz w:val="24"/>
          <w:szCs w:val="24"/>
        </w:rPr>
      </w:pPr>
    </w:p>
    <w:p w14:paraId="1945C235" w14:textId="5F2D4752" w:rsidR="003C7A23" w:rsidRPr="00E32668" w:rsidRDefault="00E32668" w:rsidP="00E32668">
      <w:pPr>
        <w:pStyle w:val="Nivel3"/>
        <w:numPr>
          <w:ilvl w:val="0"/>
          <w:numId w:val="0"/>
        </w:numPr>
        <w:spacing w:before="0" w:after="0" w:line="240" w:lineRule="auto"/>
        <w:ind w:left="284"/>
        <w:rPr>
          <w:b/>
          <w:sz w:val="24"/>
          <w:szCs w:val="24"/>
        </w:rPr>
      </w:pPr>
      <w:r>
        <w:rPr>
          <w:sz w:val="24"/>
          <w:szCs w:val="24"/>
        </w:rPr>
        <w:t xml:space="preserve">6.7.1. </w:t>
      </w:r>
      <w:r w:rsidR="003C7A23" w:rsidRPr="00E32668">
        <w:rPr>
          <w:sz w:val="24"/>
          <w:szCs w:val="24"/>
        </w:rPr>
        <w:t xml:space="preserve">Nos regimes de execução por tarefa, empreitada por preço global ou empreitada integral, </w:t>
      </w:r>
      <w:proofErr w:type="spellStart"/>
      <w:r w:rsidR="003C7A23" w:rsidRPr="00E32668">
        <w:rPr>
          <w:sz w:val="24"/>
          <w:szCs w:val="24"/>
        </w:rPr>
        <w:t>semi-integrada</w:t>
      </w:r>
      <w:proofErr w:type="spellEnd"/>
      <w:r w:rsidR="003C7A23" w:rsidRPr="00E32668">
        <w:rPr>
          <w:sz w:val="24"/>
          <w:szCs w:val="24"/>
        </w:rPr>
        <w:t xml:space="preserve"> ou integrada, a caracterização do </w:t>
      </w:r>
      <w:proofErr w:type="spellStart"/>
      <w:r w:rsidR="003C7A23" w:rsidRPr="00E32668">
        <w:rPr>
          <w:sz w:val="24"/>
          <w:szCs w:val="24"/>
        </w:rPr>
        <w:t>sobrepreço</w:t>
      </w:r>
      <w:proofErr w:type="spellEnd"/>
      <w:r w:rsidR="003C7A23" w:rsidRPr="00E32668">
        <w:rPr>
          <w:sz w:val="24"/>
          <w:szCs w:val="24"/>
        </w:rPr>
        <w:t xml:space="preserve"> se dará pela superação do valor global estimado;</w:t>
      </w:r>
    </w:p>
    <w:p w14:paraId="517830E9" w14:textId="77777777" w:rsidR="00E85ABE" w:rsidRPr="00E32668" w:rsidRDefault="00E85ABE" w:rsidP="00E32668">
      <w:pPr>
        <w:pStyle w:val="Nivel3"/>
        <w:numPr>
          <w:ilvl w:val="0"/>
          <w:numId w:val="0"/>
        </w:numPr>
        <w:spacing w:before="0" w:after="0" w:line="240" w:lineRule="auto"/>
        <w:ind w:left="284"/>
        <w:rPr>
          <w:b/>
          <w:sz w:val="24"/>
          <w:szCs w:val="24"/>
        </w:rPr>
      </w:pPr>
    </w:p>
    <w:p w14:paraId="2438294C" w14:textId="14ED5AED" w:rsidR="003C7A23" w:rsidRPr="00E32668" w:rsidRDefault="00E32668" w:rsidP="00E32668">
      <w:pPr>
        <w:pStyle w:val="Nivel3"/>
        <w:numPr>
          <w:ilvl w:val="0"/>
          <w:numId w:val="0"/>
        </w:numPr>
        <w:spacing w:before="0" w:after="0" w:line="240" w:lineRule="auto"/>
        <w:ind w:left="284"/>
        <w:rPr>
          <w:b/>
          <w:sz w:val="24"/>
          <w:szCs w:val="24"/>
        </w:rPr>
      </w:pPr>
      <w:r>
        <w:rPr>
          <w:sz w:val="24"/>
          <w:szCs w:val="24"/>
        </w:rPr>
        <w:t xml:space="preserve">6.7.2 </w:t>
      </w:r>
      <w:r w:rsidR="003C7A23" w:rsidRPr="00E32668">
        <w:rPr>
          <w:sz w:val="24"/>
          <w:szCs w:val="24"/>
        </w:rPr>
        <w:t xml:space="preserve">No regime de empreitada por preço unitário, a caracterização do </w:t>
      </w:r>
      <w:proofErr w:type="spellStart"/>
      <w:r w:rsidR="003C7A23" w:rsidRPr="00E32668">
        <w:rPr>
          <w:sz w:val="24"/>
          <w:szCs w:val="24"/>
        </w:rPr>
        <w:t>sobrepreço</w:t>
      </w:r>
      <w:proofErr w:type="spellEnd"/>
      <w:r w:rsidR="003C7A23" w:rsidRPr="00E32668">
        <w:rPr>
          <w:sz w:val="24"/>
          <w:szCs w:val="24"/>
        </w:rPr>
        <w:t xml:space="preserve"> se dará pela superação do valor global estimado e </w:t>
      </w:r>
      <w:r w:rsidR="003C7A23" w:rsidRPr="00E32668">
        <w:rPr>
          <w:iCs/>
          <w:color w:val="000000" w:themeColor="text1"/>
          <w:sz w:val="24"/>
          <w:szCs w:val="24"/>
        </w:rPr>
        <w:t>pela superação de custo unitário, conforme planilha anexa ao edital;</w:t>
      </w:r>
    </w:p>
    <w:p w14:paraId="1775F2AB" w14:textId="77777777" w:rsidR="00E85ABE" w:rsidRPr="00E32668" w:rsidRDefault="00E85ABE" w:rsidP="00E32668">
      <w:pPr>
        <w:pStyle w:val="Nivel3"/>
        <w:numPr>
          <w:ilvl w:val="0"/>
          <w:numId w:val="0"/>
        </w:numPr>
        <w:spacing w:before="0" w:after="0" w:line="240" w:lineRule="auto"/>
        <w:ind w:left="284"/>
        <w:rPr>
          <w:b/>
          <w:sz w:val="24"/>
          <w:szCs w:val="24"/>
        </w:rPr>
      </w:pPr>
    </w:p>
    <w:p w14:paraId="05E20F49" w14:textId="28F20349" w:rsidR="003C7A23" w:rsidRPr="00E32668" w:rsidRDefault="00E32668" w:rsidP="00E32668">
      <w:pPr>
        <w:pStyle w:val="Nivel3"/>
        <w:numPr>
          <w:ilvl w:val="0"/>
          <w:numId w:val="0"/>
        </w:numPr>
        <w:spacing w:before="0" w:after="0" w:line="240" w:lineRule="auto"/>
        <w:ind w:left="284"/>
        <w:rPr>
          <w:sz w:val="24"/>
          <w:szCs w:val="24"/>
        </w:rPr>
      </w:pPr>
      <w:r>
        <w:rPr>
          <w:sz w:val="24"/>
          <w:szCs w:val="24"/>
        </w:rPr>
        <w:t xml:space="preserve">6.7.3. </w:t>
      </w:r>
      <w:r w:rsidR="003C7A23" w:rsidRPr="00E32668">
        <w:rPr>
          <w:sz w:val="24"/>
          <w:szCs w:val="24"/>
        </w:rPr>
        <w:t>No caso de serviços de engenharia, serão consideradas inexequíveis as propostas cujos valores forem inferiores a 75% (setenta e cinco por cento) do valor orçado pela Administração, independentemente do regime de execução.</w:t>
      </w:r>
    </w:p>
    <w:p w14:paraId="35B267BD" w14:textId="77777777" w:rsidR="00E85ABE" w:rsidRPr="00E32668" w:rsidRDefault="00E85ABE" w:rsidP="00E32668">
      <w:pPr>
        <w:pStyle w:val="Nivel3"/>
        <w:numPr>
          <w:ilvl w:val="0"/>
          <w:numId w:val="0"/>
        </w:numPr>
        <w:spacing w:before="0" w:after="0" w:line="240" w:lineRule="auto"/>
        <w:ind w:left="284"/>
        <w:rPr>
          <w:sz w:val="24"/>
          <w:szCs w:val="24"/>
        </w:rPr>
      </w:pPr>
    </w:p>
    <w:p w14:paraId="4C7119D8" w14:textId="3486996C" w:rsidR="003C7A23" w:rsidRPr="00E32668" w:rsidRDefault="00E32668" w:rsidP="00E32668">
      <w:pPr>
        <w:pStyle w:val="Nivel3"/>
        <w:numPr>
          <w:ilvl w:val="0"/>
          <w:numId w:val="0"/>
        </w:numPr>
        <w:spacing w:before="0" w:after="0" w:line="240" w:lineRule="auto"/>
        <w:ind w:left="284"/>
        <w:rPr>
          <w:sz w:val="24"/>
          <w:szCs w:val="24"/>
        </w:rPr>
      </w:pPr>
      <w:bookmarkStart w:id="42" w:name="_Hlk135304834"/>
      <w:r>
        <w:rPr>
          <w:sz w:val="24"/>
          <w:szCs w:val="24"/>
        </w:rPr>
        <w:t xml:space="preserve">6.7.4. </w:t>
      </w:r>
      <w:r w:rsidR="003C7A23" w:rsidRPr="00E32668">
        <w:rPr>
          <w:sz w:val="24"/>
          <w:szCs w:val="24"/>
        </w:rPr>
        <w:t>Será exigida garantia adicional do licitante vencedor cuja proposta for inferior a 85% (oitenta e cinco por cento) do valor orçado pela Administração, equivalente à diferença entre este último e o valor da proposta, sem prejuízo das demais garantias exigíveis de acordo com a Lei</w:t>
      </w:r>
      <w:bookmarkEnd w:id="42"/>
      <w:r w:rsidR="003C7A23" w:rsidRPr="00E32668">
        <w:rPr>
          <w:sz w:val="24"/>
          <w:szCs w:val="24"/>
        </w:rPr>
        <w:t>.</w:t>
      </w:r>
    </w:p>
    <w:p w14:paraId="4B313866" w14:textId="77777777" w:rsidR="00E85ABE" w:rsidRPr="00E32668" w:rsidRDefault="00E85ABE" w:rsidP="00E32668">
      <w:pPr>
        <w:pStyle w:val="Nivel3"/>
        <w:numPr>
          <w:ilvl w:val="0"/>
          <w:numId w:val="0"/>
        </w:numPr>
        <w:spacing w:before="0" w:after="0" w:line="240" w:lineRule="auto"/>
        <w:rPr>
          <w:sz w:val="24"/>
          <w:szCs w:val="24"/>
        </w:rPr>
      </w:pPr>
    </w:p>
    <w:p w14:paraId="29F94165" w14:textId="0A7C1965" w:rsidR="003C7A23" w:rsidRPr="00E32668" w:rsidRDefault="00E32668" w:rsidP="00E32668">
      <w:pPr>
        <w:pStyle w:val="Nivel2"/>
        <w:numPr>
          <w:ilvl w:val="0"/>
          <w:numId w:val="0"/>
        </w:numPr>
        <w:spacing w:before="0" w:after="0" w:line="240" w:lineRule="auto"/>
        <w:rPr>
          <w:sz w:val="24"/>
          <w:szCs w:val="24"/>
        </w:rPr>
      </w:pPr>
      <w:r>
        <w:rPr>
          <w:sz w:val="24"/>
          <w:szCs w:val="24"/>
        </w:rPr>
        <w:t xml:space="preserve">6.8. </w:t>
      </w:r>
      <w:r w:rsidR="003C7A23" w:rsidRPr="00E32668">
        <w:rPr>
          <w:sz w:val="24"/>
          <w:szCs w:val="24"/>
        </w:rPr>
        <w:t>Se houver indícios de inexequibilidade da proposta de preço, ou em caso da necessidade de esclarecimentos complementares, poderão ser efetuadas diligências, para que a empresa comprove a exequibilidade</w:t>
      </w:r>
      <w:r w:rsidR="00944BCF" w:rsidRPr="00E32668">
        <w:rPr>
          <w:sz w:val="24"/>
          <w:szCs w:val="24"/>
        </w:rPr>
        <w:t xml:space="preserve"> </w:t>
      </w:r>
      <w:r w:rsidR="003C7A23" w:rsidRPr="00E32668">
        <w:rPr>
          <w:sz w:val="24"/>
          <w:szCs w:val="24"/>
        </w:rPr>
        <w:t>da</w:t>
      </w:r>
      <w:r w:rsidR="00944BCF" w:rsidRPr="00E32668">
        <w:rPr>
          <w:sz w:val="24"/>
          <w:szCs w:val="24"/>
        </w:rPr>
        <w:t xml:space="preserve"> </w:t>
      </w:r>
      <w:r w:rsidR="003C7A23" w:rsidRPr="00E32668">
        <w:rPr>
          <w:sz w:val="24"/>
          <w:szCs w:val="24"/>
        </w:rPr>
        <w:t>proposta.</w:t>
      </w:r>
    </w:p>
    <w:p w14:paraId="48FD25A6" w14:textId="77777777" w:rsidR="00E85ABE" w:rsidRPr="00E32668" w:rsidRDefault="00E85ABE" w:rsidP="00E32668">
      <w:pPr>
        <w:pStyle w:val="Nivel2"/>
        <w:numPr>
          <w:ilvl w:val="0"/>
          <w:numId w:val="0"/>
        </w:numPr>
        <w:spacing w:before="0" w:after="0" w:line="240" w:lineRule="auto"/>
        <w:rPr>
          <w:sz w:val="24"/>
          <w:szCs w:val="24"/>
        </w:rPr>
      </w:pPr>
    </w:p>
    <w:p w14:paraId="5A4E95EF" w14:textId="76A2322E" w:rsidR="003C7A23" w:rsidRPr="00E32668" w:rsidRDefault="00301E81" w:rsidP="00301E81">
      <w:pPr>
        <w:pStyle w:val="Nivel2"/>
        <w:numPr>
          <w:ilvl w:val="0"/>
          <w:numId w:val="0"/>
        </w:numPr>
        <w:spacing w:before="0" w:after="0" w:line="240" w:lineRule="auto"/>
        <w:rPr>
          <w:sz w:val="24"/>
          <w:szCs w:val="24"/>
        </w:rPr>
      </w:pPr>
      <w:r>
        <w:rPr>
          <w:sz w:val="24"/>
          <w:szCs w:val="24"/>
        </w:rPr>
        <w:t xml:space="preserve">6.9. </w:t>
      </w:r>
      <w:r w:rsidR="003C7A23" w:rsidRPr="00E32668">
        <w:rPr>
          <w:sz w:val="24"/>
          <w:szCs w:val="24"/>
        </w:rPr>
        <w:t>Caso o custo global estimado do objeto licitado tenha sido decomposto em seus respectivos custos unitários por meio de Planilha de Custos e Formação de Preços elaborada pela Administração, o licitante classificado em primeiro lugar será convocado para apresentar Planilha por ele elaborada, com os respectivos valores adequados ao valor final da sua proposta, sob pena de não aceitação da proposta.</w:t>
      </w:r>
    </w:p>
    <w:p w14:paraId="60507248" w14:textId="77777777" w:rsidR="00E85ABE" w:rsidRPr="00E32668" w:rsidRDefault="00E85ABE" w:rsidP="00E32668">
      <w:pPr>
        <w:pStyle w:val="Nivel2"/>
        <w:numPr>
          <w:ilvl w:val="0"/>
          <w:numId w:val="0"/>
        </w:numPr>
        <w:spacing w:before="0" w:after="0" w:line="240" w:lineRule="auto"/>
        <w:rPr>
          <w:sz w:val="24"/>
          <w:szCs w:val="24"/>
        </w:rPr>
      </w:pPr>
    </w:p>
    <w:p w14:paraId="4ED5F236" w14:textId="546170FE" w:rsidR="00086BB6" w:rsidRPr="00017183" w:rsidRDefault="00301E81" w:rsidP="00301E81">
      <w:pPr>
        <w:pStyle w:val="Nivel3"/>
        <w:numPr>
          <w:ilvl w:val="0"/>
          <w:numId w:val="0"/>
        </w:numPr>
        <w:spacing w:before="0" w:after="0" w:line="240" w:lineRule="auto"/>
        <w:ind w:left="284"/>
        <w:rPr>
          <w:b/>
          <w:bCs/>
          <w:sz w:val="24"/>
          <w:szCs w:val="24"/>
        </w:rPr>
      </w:pPr>
      <w:bookmarkStart w:id="43" w:name="_Hlk126568356"/>
      <w:r>
        <w:rPr>
          <w:sz w:val="24"/>
          <w:szCs w:val="24"/>
        </w:rPr>
        <w:t xml:space="preserve">6.9.1. </w:t>
      </w:r>
      <w:r w:rsidR="003C7A23" w:rsidRPr="00E32668">
        <w:rPr>
          <w:sz w:val="24"/>
          <w:szCs w:val="24"/>
        </w:rPr>
        <w:t>Em se tratando de serviços de engenharia, o licitante vencedor será convocado a apresentar à Administração, por meio eletrônico, as planilhas com indicação dos quantitativos e dos custos unitários</w:t>
      </w:r>
      <w:bookmarkEnd w:id="43"/>
      <w:r w:rsidR="003C7A23" w:rsidRPr="00E32668">
        <w:rPr>
          <w:sz w:val="24"/>
          <w:szCs w:val="24"/>
        </w:rPr>
        <w:t xml:space="preserve">, seguindo o modelo elaborado pela Administração, bem como com detalhamento das Bonificações e Despesas Indiretas (BDI) e dos Encargos Sociais (ES), com os respectivos valores adequados ao valor final da proposta vencedora, admitida a utilização dos preços unitários, no caso de empreitada por preço global, empreitada integral, contratação </w:t>
      </w:r>
      <w:proofErr w:type="spellStart"/>
      <w:r w:rsidR="003C7A23" w:rsidRPr="00E32668">
        <w:rPr>
          <w:sz w:val="24"/>
          <w:szCs w:val="24"/>
        </w:rPr>
        <w:t>semi-integrada</w:t>
      </w:r>
      <w:proofErr w:type="spellEnd"/>
      <w:r w:rsidR="003C7A23" w:rsidRPr="00E32668">
        <w:rPr>
          <w:sz w:val="24"/>
          <w:szCs w:val="24"/>
        </w:rPr>
        <w:t xml:space="preserve"> e contratação inte</w:t>
      </w:r>
      <w:r w:rsidR="003C7A23" w:rsidRPr="00017183">
        <w:rPr>
          <w:sz w:val="24"/>
          <w:szCs w:val="24"/>
        </w:rPr>
        <w:t>grada, exclusivamente para eventuais adequações indispensáveis no cronograma físico-financeiro e para balizar excepcional aditamento posterior do contrato.</w:t>
      </w:r>
    </w:p>
    <w:p w14:paraId="0B0BCABD" w14:textId="6B825736" w:rsidR="00E85ABE" w:rsidRPr="00017183" w:rsidRDefault="00E85ABE" w:rsidP="00C3529F">
      <w:pPr>
        <w:pStyle w:val="Nivel3"/>
        <w:numPr>
          <w:ilvl w:val="0"/>
          <w:numId w:val="0"/>
        </w:numPr>
        <w:spacing w:before="0" w:after="0" w:line="240" w:lineRule="auto"/>
        <w:ind w:left="284"/>
        <w:rPr>
          <w:b/>
          <w:bCs/>
          <w:sz w:val="24"/>
          <w:szCs w:val="24"/>
        </w:rPr>
      </w:pPr>
    </w:p>
    <w:p w14:paraId="4C28A5E7" w14:textId="4A1C86B3" w:rsidR="003C7A23" w:rsidRPr="00E32668" w:rsidRDefault="00FF6304" w:rsidP="00FF6304">
      <w:pPr>
        <w:pStyle w:val="Nivel2"/>
        <w:numPr>
          <w:ilvl w:val="0"/>
          <w:numId w:val="0"/>
        </w:numPr>
        <w:spacing w:before="0" w:after="0" w:line="240" w:lineRule="auto"/>
        <w:rPr>
          <w:b/>
          <w:sz w:val="24"/>
          <w:szCs w:val="24"/>
        </w:rPr>
      </w:pPr>
      <w:r w:rsidRPr="00017183">
        <w:rPr>
          <w:sz w:val="24"/>
          <w:szCs w:val="24"/>
        </w:rPr>
        <w:t>6.9.</w:t>
      </w:r>
      <w:r w:rsidR="00F74005" w:rsidRPr="00017183">
        <w:rPr>
          <w:sz w:val="24"/>
          <w:szCs w:val="24"/>
        </w:rPr>
        <w:t>2</w:t>
      </w:r>
      <w:r w:rsidRPr="00017183">
        <w:rPr>
          <w:sz w:val="24"/>
          <w:szCs w:val="24"/>
        </w:rPr>
        <w:t>. Para efeito do subitem anterior, admite-se a adequação técnica da metodologia empregada</w:t>
      </w:r>
      <w:r w:rsidRPr="004073C3">
        <w:rPr>
          <w:sz w:val="24"/>
          <w:szCs w:val="24"/>
        </w:rPr>
        <w:t xml:space="preserve"> pela contratada, visando assegurar a execução do objeto, desde que mantidas as condições para a justa remuneração do serviço.</w:t>
      </w:r>
      <w:r w:rsidR="00301E81">
        <w:rPr>
          <w:sz w:val="24"/>
          <w:szCs w:val="24"/>
        </w:rPr>
        <w:t xml:space="preserve">6.10. </w:t>
      </w:r>
      <w:r w:rsidR="003C7A23" w:rsidRPr="00E32668">
        <w:rPr>
          <w:sz w:val="24"/>
          <w:szCs w:val="24"/>
        </w:rPr>
        <w:t xml:space="preserve">Erros no preenchimento da planilha não constituem motivo para a desclassificação da proposta. A planilha poderá́ </w:t>
      </w:r>
      <w:r w:rsidR="003C7A23" w:rsidRPr="00E32668">
        <w:rPr>
          <w:sz w:val="24"/>
          <w:szCs w:val="24"/>
        </w:rPr>
        <w:lastRenderedPageBreak/>
        <w:t>ser ajustada pelo fornecedor, no prazo indicado pelo sistema, desde que não haja majoração do preço</w:t>
      </w:r>
      <w:r w:rsidR="00D57A88" w:rsidRPr="00E32668">
        <w:rPr>
          <w:sz w:val="24"/>
          <w:szCs w:val="24"/>
        </w:rPr>
        <w:t xml:space="preserve"> e </w:t>
      </w:r>
      <w:r w:rsidR="0018388F" w:rsidRPr="00E32668">
        <w:rPr>
          <w:sz w:val="24"/>
          <w:szCs w:val="24"/>
        </w:rPr>
        <w:t xml:space="preserve">que </w:t>
      </w:r>
      <w:r w:rsidR="00D57A88" w:rsidRPr="00E32668">
        <w:rPr>
          <w:sz w:val="24"/>
          <w:szCs w:val="24"/>
        </w:rPr>
        <w:t>se comprove que este é o bastante para arcar com todos os custos da contratação;</w:t>
      </w:r>
    </w:p>
    <w:p w14:paraId="7703622A" w14:textId="77777777" w:rsidR="00E85ABE" w:rsidRPr="00E32668" w:rsidRDefault="00E85ABE" w:rsidP="00E32668">
      <w:pPr>
        <w:pStyle w:val="Nivel2"/>
        <w:numPr>
          <w:ilvl w:val="0"/>
          <w:numId w:val="0"/>
        </w:numPr>
        <w:spacing w:before="0" w:after="0" w:line="240" w:lineRule="auto"/>
        <w:rPr>
          <w:b/>
          <w:sz w:val="24"/>
          <w:szCs w:val="24"/>
        </w:rPr>
      </w:pPr>
    </w:p>
    <w:p w14:paraId="4E717186" w14:textId="32B54EC2" w:rsidR="003C7A23" w:rsidRPr="00E32668" w:rsidRDefault="00301E81" w:rsidP="00301E81">
      <w:pPr>
        <w:pStyle w:val="Nivel3"/>
        <w:numPr>
          <w:ilvl w:val="0"/>
          <w:numId w:val="0"/>
        </w:numPr>
        <w:spacing w:before="0" w:after="0" w:line="240" w:lineRule="auto"/>
        <w:ind w:left="284"/>
        <w:rPr>
          <w:sz w:val="24"/>
          <w:szCs w:val="24"/>
        </w:rPr>
      </w:pPr>
      <w:r>
        <w:rPr>
          <w:sz w:val="24"/>
          <w:szCs w:val="24"/>
        </w:rPr>
        <w:t>6.10.1</w:t>
      </w:r>
      <w:r w:rsidR="004F00A0">
        <w:rPr>
          <w:sz w:val="24"/>
          <w:szCs w:val="24"/>
        </w:rPr>
        <w:t>.</w:t>
      </w:r>
      <w:r>
        <w:rPr>
          <w:sz w:val="24"/>
          <w:szCs w:val="24"/>
        </w:rPr>
        <w:t xml:space="preserve"> </w:t>
      </w:r>
      <w:r w:rsidR="003C7A23" w:rsidRPr="00E32668">
        <w:rPr>
          <w:sz w:val="24"/>
          <w:szCs w:val="24"/>
        </w:rPr>
        <w:t>O ajuste de que trata este dispositivo se limita a sanar erros ou falhas que não alterem a substância das propostas;</w:t>
      </w:r>
    </w:p>
    <w:p w14:paraId="68847437" w14:textId="77777777" w:rsidR="00E85ABE" w:rsidRPr="00E32668" w:rsidRDefault="00E85ABE" w:rsidP="00301E81">
      <w:pPr>
        <w:pStyle w:val="Nivel3"/>
        <w:numPr>
          <w:ilvl w:val="0"/>
          <w:numId w:val="0"/>
        </w:numPr>
        <w:spacing w:before="0" w:after="0" w:line="240" w:lineRule="auto"/>
        <w:ind w:left="284"/>
        <w:rPr>
          <w:sz w:val="24"/>
          <w:szCs w:val="24"/>
        </w:rPr>
      </w:pPr>
    </w:p>
    <w:p w14:paraId="711CFD04" w14:textId="587D6804" w:rsidR="003C7A23" w:rsidRPr="00E32668" w:rsidRDefault="00301E81" w:rsidP="00301E81">
      <w:pPr>
        <w:pStyle w:val="Nivel3"/>
        <w:numPr>
          <w:ilvl w:val="0"/>
          <w:numId w:val="0"/>
        </w:numPr>
        <w:spacing w:before="0" w:after="0" w:line="240" w:lineRule="auto"/>
        <w:ind w:left="284"/>
        <w:rPr>
          <w:sz w:val="24"/>
          <w:szCs w:val="24"/>
        </w:rPr>
      </w:pPr>
      <w:r>
        <w:rPr>
          <w:sz w:val="24"/>
          <w:szCs w:val="24"/>
        </w:rPr>
        <w:t xml:space="preserve">6.10.2. </w:t>
      </w:r>
      <w:r w:rsidR="003C7A23" w:rsidRPr="00E32668">
        <w:rPr>
          <w:sz w:val="24"/>
          <w:szCs w:val="24"/>
        </w:rPr>
        <w:t>Considera-se erro no preenchimento da planilha passível de correção a indicação de recolhimento de impostos e contribuições na forma do Simples Nacional, quando não cabível esse regime.</w:t>
      </w:r>
    </w:p>
    <w:p w14:paraId="7AD6E274" w14:textId="77777777" w:rsidR="00E85ABE" w:rsidRPr="00E32668" w:rsidRDefault="00E85ABE" w:rsidP="00E32668">
      <w:pPr>
        <w:pStyle w:val="Nivel3"/>
        <w:numPr>
          <w:ilvl w:val="0"/>
          <w:numId w:val="0"/>
        </w:numPr>
        <w:spacing w:before="0" w:after="0" w:line="240" w:lineRule="auto"/>
        <w:rPr>
          <w:sz w:val="24"/>
          <w:szCs w:val="24"/>
        </w:rPr>
      </w:pPr>
    </w:p>
    <w:p w14:paraId="54DA13B0" w14:textId="50E82FE1" w:rsidR="005A7699" w:rsidRPr="004073C3" w:rsidRDefault="00301E81" w:rsidP="00301E81">
      <w:pPr>
        <w:pStyle w:val="Nivel2"/>
        <w:numPr>
          <w:ilvl w:val="0"/>
          <w:numId w:val="0"/>
        </w:numPr>
        <w:spacing w:before="0" w:after="0" w:line="240" w:lineRule="auto"/>
        <w:rPr>
          <w:b/>
          <w:sz w:val="24"/>
          <w:szCs w:val="24"/>
        </w:rPr>
      </w:pPr>
      <w:r w:rsidRPr="004073C3">
        <w:rPr>
          <w:sz w:val="24"/>
          <w:szCs w:val="24"/>
          <w:lang w:eastAsia="en-US"/>
        </w:rPr>
        <w:t xml:space="preserve">6.11. </w:t>
      </w:r>
      <w:r w:rsidR="005A7699" w:rsidRPr="004073C3">
        <w:rPr>
          <w:sz w:val="24"/>
          <w:szCs w:val="24"/>
          <w:lang w:eastAsia="en-US"/>
        </w:rPr>
        <w:t xml:space="preserve">Para </w:t>
      </w:r>
      <w:r w:rsidR="005A7699" w:rsidRPr="004073C3">
        <w:rPr>
          <w:sz w:val="24"/>
          <w:szCs w:val="24"/>
        </w:rPr>
        <w:t>fins</w:t>
      </w:r>
      <w:r w:rsidR="005A7699" w:rsidRPr="004073C3">
        <w:rPr>
          <w:sz w:val="24"/>
          <w:szCs w:val="24"/>
          <w:lang w:eastAsia="en-US"/>
        </w:rPr>
        <w:t xml:space="preserve"> de análise da proposta quanto ao cumprimento </w:t>
      </w:r>
      <w:r w:rsidR="005A7699" w:rsidRPr="004073C3">
        <w:rPr>
          <w:sz w:val="24"/>
          <w:szCs w:val="24"/>
        </w:rPr>
        <w:t>das</w:t>
      </w:r>
      <w:r w:rsidR="005A7699" w:rsidRPr="004073C3">
        <w:rPr>
          <w:sz w:val="24"/>
          <w:szCs w:val="24"/>
          <w:lang w:eastAsia="en-US"/>
        </w:rPr>
        <w:t xml:space="preserve"> especificações do objeto, poderá ser colhida a </w:t>
      </w:r>
      <w:r w:rsidR="005A7699" w:rsidRPr="004073C3">
        <w:rPr>
          <w:sz w:val="24"/>
          <w:szCs w:val="24"/>
        </w:rPr>
        <w:t>manifestação</w:t>
      </w:r>
      <w:r w:rsidR="005A7699" w:rsidRPr="004073C3">
        <w:rPr>
          <w:sz w:val="24"/>
          <w:szCs w:val="24"/>
          <w:lang w:eastAsia="en-US"/>
        </w:rPr>
        <w:t xml:space="preserve"> escrita do setor requisitante do serviço ou da área especializada no objeto.</w:t>
      </w:r>
    </w:p>
    <w:p w14:paraId="2EF5FA0F" w14:textId="77777777" w:rsidR="00E85ABE" w:rsidRPr="00E32668" w:rsidRDefault="00E85ABE" w:rsidP="00E32668">
      <w:pPr>
        <w:pStyle w:val="Nivel2"/>
        <w:numPr>
          <w:ilvl w:val="0"/>
          <w:numId w:val="0"/>
        </w:numPr>
        <w:spacing w:before="0" w:after="0" w:line="240" w:lineRule="auto"/>
        <w:rPr>
          <w:b/>
          <w:sz w:val="24"/>
          <w:szCs w:val="24"/>
          <w:highlight w:val="yellow"/>
        </w:rPr>
      </w:pPr>
    </w:p>
    <w:p w14:paraId="00236C68" w14:textId="56211445" w:rsidR="003C7A23" w:rsidRPr="00E32668" w:rsidRDefault="008A62E1" w:rsidP="008A62E1">
      <w:pPr>
        <w:pStyle w:val="Nivel2"/>
        <w:numPr>
          <w:ilvl w:val="0"/>
          <w:numId w:val="0"/>
        </w:numPr>
        <w:spacing w:before="0" w:after="0" w:line="240" w:lineRule="auto"/>
        <w:rPr>
          <w:sz w:val="24"/>
          <w:szCs w:val="24"/>
        </w:rPr>
      </w:pPr>
      <w:r>
        <w:rPr>
          <w:sz w:val="24"/>
          <w:szCs w:val="24"/>
        </w:rPr>
        <w:t xml:space="preserve">6.12. </w:t>
      </w:r>
      <w:r w:rsidR="003C7A23" w:rsidRPr="00E32668">
        <w:rPr>
          <w:sz w:val="24"/>
          <w:szCs w:val="24"/>
        </w:rPr>
        <w:t>Caso o Termo de Referência</w:t>
      </w:r>
      <w:r w:rsidR="00BE5853">
        <w:rPr>
          <w:sz w:val="24"/>
          <w:szCs w:val="24"/>
        </w:rPr>
        <w:t xml:space="preserve"> ou </w:t>
      </w:r>
      <w:r w:rsidR="001C46EA">
        <w:rPr>
          <w:sz w:val="24"/>
          <w:szCs w:val="24"/>
        </w:rPr>
        <w:t xml:space="preserve">o </w:t>
      </w:r>
      <w:r w:rsidR="00BE5853">
        <w:rPr>
          <w:sz w:val="24"/>
          <w:szCs w:val="24"/>
        </w:rPr>
        <w:t>Projeto Básico</w:t>
      </w:r>
      <w:r w:rsidR="003C7A23" w:rsidRPr="00E32668">
        <w:rPr>
          <w:sz w:val="24"/>
          <w:szCs w:val="24"/>
        </w:rPr>
        <w:t xml:space="preserve"> </w:t>
      </w:r>
      <w:r w:rsidR="001C46EA">
        <w:rPr>
          <w:sz w:val="24"/>
          <w:szCs w:val="24"/>
        </w:rPr>
        <w:t xml:space="preserve">(conforme o caso) </w:t>
      </w:r>
      <w:r w:rsidR="003C7A23" w:rsidRPr="00E32668">
        <w:rPr>
          <w:sz w:val="24"/>
          <w:szCs w:val="24"/>
        </w:rPr>
        <w:t>exija a apresentação de amostra, o licitante classificado em primeiro lugar deverá apresentá-la, sob pena de não aceitação da proposta.</w:t>
      </w:r>
    </w:p>
    <w:p w14:paraId="65FEF53D" w14:textId="77777777" w:rsidR="00E85ABE" w:rsidRPr="00E32668" w:rsidRDefault="00E85ABE" w:rsidP="00E32668">
      <w:pPr>
        <w:pStyle w:val="Nivel2"/>
        <w:numPr>
          <w:ilvl w:val="0"/>
          <w:numId w:val="0"/>
        </w:numPr>
        <w:spacing w:before="0" w:after="0" w:line="240" w:lineRule="auto"/>
        <w:rPr>
          <w:sz w:val="24"/>
          <w:szCs w:val="24"/>
        </w:rPr>
      </w:pPr>
    </w:p>
    <w:p w14:paraId="6A027F43" w14:textId="00C199EB" w:rsidR="003C7A23" w:rsidRPr="00E32668" w:rsidRDefault="008A62E1" w:rsidP="008A62E1">
      <w:pPr>
        <w:pStyle w:val="Nivel2"/>
        <w:numPr>
          <w:ilvl w:val="0"/>
          <w:numId w:val="0"/>
        </w:numPr>
        <w:spacing w:before="0" w:after="0" w:line="240" w:lineRule="auto"/>
        <w:rPr>
          <w:sz w:val="24"/>
          <w:szCs w:val="24"/>
        </w:rPr>
      </w:pPr>
      <w:r>
        <w:rPr>
          <w:sz w:val="24"/>
          <w:szCs w:val="24"/>
        </w:rPr>
        <w:t xml:space="preserve">6.13. </w:t>
      </w:r>
      <w:r w:rsidR="003C7A23" w:rsidRPr="00E32668">
        <w:rPr>
          <w:sz w:val="24"/>
          <w:szCs w:val="24"/>
        </w:rPr>
        <w:t>Por meio de mensagem no sistema, será divulgado o local e horário de realização do procedimento para a avaliação das amostras, cuja presença será facultada a todos os interessados, incluindo os demais licitantes.</w:t>
      </w:r>
    </w:p>
    <w:p w14:paraId="54374D5B" w14:textId="77777777" w:rsidR="00E85ABE" w:rsidRPr="00E32668" w:rsidRDefault="00E85ABE" w:rsidP="00E32668">
      <w:pPr>
        <w:pStyle w:val="Nivel2"/>
        <w:numPr>
          <w:ilvl w:val="0"/>
          <w:numId w:val="0"/>
        </w:numPr>
        <w:spacing w:before="0" w:after="0" w:line="240" w:lineRule="auto"/>
        <w:rPr>
          <w:sz w:val="24"/>
          <w:szCs w:val="24"/>
        </w:rPr>
      </w:pPr>
    </w:p>
    <w:p w14:paraId="7CD910FE" w14:textId="61895291" w:rsidR="003C7A23" w:rsidRPr="00E32668" w:rsidRDefault="008A62E1" w:rsidP="008A62E1">
      <w:pPr>
        <w:pStyle w:val="Nivel2"/>
        <w:numPr>
          <w:ilvl w:val="0"/>
          <w:numId w:val="0"/>
        </w:numPr>
        <w:spacing w:before="0" w:after="0" w:line="240" w:lineRule="auto"/>
        <w:rPr>
          <w:sz w:val="24"/>
          <w:szCs w:val="24"/>
        </w:rPr>
      </w:pPr>
      <w:r>
        <w:rPr>
          <w:sz w:val="24"/>
          <w:szCs w:val="24"/>
        </w:rPr>
        <w:t xml:space="preserve">6.14. </w:t>
      </w:r>
      <w:r w:rsidR="003C7A23" w:rsidRPr="00E32668">
        <w:rPr>
          <w:sz w:val="24"/>
          <w:szCs w:val="24"/>
        </w:rPr>
        <w:t>Os resultados das avaliações serão divulgados por meio de mensagem no sistema.</w:t>
      </w:r>
    </w:p>
    <w:p w14:paraId="4A637FB4" w14:textId="77777777" w:rsidR="00E85ABE" w:rsidRPr="00E32668" w:rsidRDefault="00E85ABE" w:rsidP="00E32668">
      <w:pPr>
        <w:pStyle w:val="Nivel2"/>
        <w:numPr>
          <w:ilvl w:val="0"/>
          <w:numId w:val="0"/>
        </w:numPr>
        <w:spacing w:before="0" w:after="0" w:line="240" w:lineRule="auto"/>
        <w:rPr>
          <w:sz w:val="24"/>
          <w:szCs w:val="24"/>
        </w:rPr>
      </w:pPr>
    </w:p>
    <w:p w14:paraId="2E6DDED4" w14:textId="5D7C79F1" w:rsidR="003C7A23" w:rsidRPr="00E32668" w:rsidRDefault="008A62E1" w:rsidP="008A62E1">
      <w:pPr>
        <w:pStyle w:val="Nivel2"/>
        <w:numPr>
          <w:ilvl w:val="0"/>
          <w:numId w:val="0"/>
        </w:numPr>
        <w:spacing w:before="0" w:after="0" w:line="240" w:lineRule="auto"/>
        <w:rPr>
          <w:sz w:val="24"/>
          <w:szCs w:val="24"/>
        </w:rPr>
      </w:pPr>
      <w:r>
        <w:rPr>
          <w:sz w:val="24"/>
          <w:szCs w:val="24"/>
        </w:rPr>
        <w:t xml:space="preserve">6.15. </w:t>
      </w:r>
      <w:r w:rsidR="003C7A23" w:rsidRPr="00E32668">
        <w:rPr>
          <w:sz w:val="24"/>
          <w:szCs w:val="24"/>
        </w:rPr>
        <w:t>No caso de não haver entrega da amostra ou ocorrer atraso na entrega, sem justificativa aceita pelo Pregoeiro</w:t>
      </w:r>
      <w:r w:rsidR="00120A7B">
        <w:rPr>
          <w:sz w:val="24"/>
          <w:szCs w:val="24"/>
        </w:rPr>
        <w:t xml:space="preserve"> ou pelo Agente de Contratação</w:t>
      </w:r>
      <w:r w:rsidR="003C7A23" w:rsidRPr="00E32668">
        <w:rPr>
          <w:sz w:val="24"/>
          <w:szCs w:val="24"/>
        </w:rPr>
        <w:t>, ou havendo entrega de amostra fora das especificações previstas neste Edital, a proposta do licitante será recusada.</w:t>
      </w:r>
    </w:p>
    <w:p w14:paraId="02BAC4D7" w14:textId="77777777" w:rsidR="00E85ABE" w:rsidRPr="00E32668" w:rsidRDefault="00E85ABE" w:rsidP="00E32668">
      <w:pPr>
        <w:pStyle w:val="Nivel2"/>
        <w:numPr>
          <w:ilvl w:val="0"/>
          <w:numId w:val="0"/>
        </w:numPr>
        <w:spacing w:before="0" w:after="0" w:line="240" w:lineRule="auto"/>
        <w:rPr>
          <w:sz w:val="24"/>
          <w:szCs w:val="24"/>
        </w:rPr>
      </w:pPr>
    </w:p>
    <w:p w14:paraId="65EE287C" w14:textId="668886A1" w:rsidR="00E85ABE" w:rsidRPr="0056333E" w:rsidRDefault="008A62E1" w:rsidP="008A62E1">
      <w:pPr>
        <w:pStyle w:val="Nivel2"/>
        <w:numPr>
          <w:ilvl w:val="0"/>
          <w:numId w:val="0"/>
        </w:numPr>
        <w:spacing w:before="0" w:after="0" w:line="240" w:lineRule="auto"/>
        <w:rPr>
          <w:sz w:val="24"/>
          <w:szCs w:val="24"/>
        </w:rPr>
      </w:pPr>
      <w:r>
        <w:rPr>
          <w:sz w:val="24"/>
          <w:szCs w:val="24"/>
        </w:rPr>
        <w:t xml:space="preserve">6.16. </w:t>
      </w:r>
      <w:r w:rsidR="003C7A23" w:rsidRPr="00E32668">
        <w:rPr>
          <w:sz w:val="24"/>
          <w:szCs w:val="24"/>
        </w:rPr>
        <w:t xml:space="preserve">Se a(s) amostra(s) apresentada(s) pelo primeiro classificado não for(em) aceita(s), o Pregoeiro </w:t>
      </w:r>
      <w:r w:rsidR="003968A4">
        <w:rPr>
          <w:sz w:val="24"/>
          <w:szCs w:val="24"/>
        </w:rPr>
        <w:t>/</w:t>
      </w:r>
      <w:r w:rsidR="005B6000">
        <w:rPr>
          <w:sz w:val="24"/>
          <w:szCs w:val="24"/>
        </w:rPr>
        <w:t xml:space="preserve"> Agente de Contratação </w:t>
      </w:r>
      <w:r w:rsidR="003C7A23" w:rsidRPr="00E32668">
        <w:rPr>
          <w:sz w:val="24"/>
          <w:szCs w:val="24"/>
        </w:rPr>
        <w:t>analisará a aceitabilidade da proposta ou lance ofertado pelo segundo classificado. Seguir-se-á com a verificação da(s) amostra(s) e, assim, sucessivamente, até a verificação de uma que atenda às especificações constantes no Termo de Referência</w:t>
      </w:r>
      <w:r w:rsidR="005D16A3">
        <w:rPr>
          <w:sz w:val="24"/>
          <w:szCs w:val="24"/>
        </w:rPr>
        <w:t xml:space="preserve"> ou Projeto Básico (conforme o caso)</w:t>
      </w:r>
      <w:r w:rsidR="003C7A23" w:rsidRPr="0056333E">
        <w:rPr>
          <w:sz w:val="24"/>
          <w:szCs w:val="24"/>
        </w:rPr>
        <w:t>.</w:t>
      </w:r>
    </w:p>
    <w:p w14:paraId="480A3CE9" w14:textId="521E0D39" w:rsidR="003C7A23" w:rsidRPr="0056333E" w:rsidRDefault="003C7A23" w:rsidP="00E85ABE">
      <w:pPr>
        <w:pStyle w:val="Nivel2"/>
        <w:numPr>
          <w:ilvl w:val="0"/>
          <w:numId w:val="0"/>
        </w:numPr>
        <w:spacing w:before="0" w:after="0" w:line="240" w:lineRule="auto"/>
        <w:rPr>
          <w:sz w:val="24"/>
          <w:szCs w:val="24"/>
        </w:rPr>
      </w:pPr>
      <w:r w:rsidRPr="0056333E">
        <w:rPr>
          <w:sz w:val="24"/>
          <w:szCs w:val="24"/>
        </w:rPr>
        <w:t xml:space="preserve"> </w:t>
      </w:r>
    </w:p>
    <w:p w14:paraId="58A8F821" w14:textId="6EF351EE" w:rsidR="00E85ABE" w:rsidRPr="00B56D9B" w:rsidRDefault="000E30D7" w:rsidP="00006184">
      <w:pPr>
        <w:pStyle w:val="Nivel01"/>
      </w:pPr>
      <w:bookmarkStart w:id="44" w:name="_Toc135469230"/>
      <w:bookmarkStart w:id="45" w:name="_Hlk162871167"/>
      <w:r w:rsidRPr="00B56D9B">
        <w:t xml:space="preserve">7. </w:t>
      </w:r>
      <w:r w:rsidR="003C7A23" w:rsidRPr="00B56D9B">
        <w:t>DA FASE DE HABILITAÇÃO</w:t>
      </w:r>
      <w:bookmarkEnd w:id="44"/>
    </w:p>
    <w:p w14:paraId="49187752" w14:textId="77777777" w:rsidR="00E85ABE" w:rsidRPr="00B56D9B" w:rsidRDefault="00E85ABE" w:rsidP="00E85ABE"/>
    <w:p w14:paraId="55C51D82" w14:textId="1A5F6FAF" w:rsidR="002D646E" w:rsidRPr="00B56D9B" w:rsidRDefault="00B8234F" w:rsidP="00F442B5">
      <w:pPr>
        <w:pStyle w:val="Nivel2"/>
        <w:numPr>
          <w:ilvl w:val="0"/>
          <w:numId w:val="0"/>
        </w:numPr>
        <w:spacing w:before="0" w:after="0" w:line="240" w:lineRule="auto"/>
        <w:rPr>
          <w:sz w:val="24"/>
          <w:szCs w:val="24"/>
        </w:rPr>
      </w:pPr>
      <w:r w:rsidRPr="00B56D9B">
        <w:rPr>
          <w:sz w:val="24"/>
          <w:szCs w:val="24"/>
        </w:rPr>
        <w:t xml:space="preserve">7.1. </w:t>
      </w:r>
      <w:r w:rsidR="003C7A23" w:rsidRPr="00B56D9B">
        <w:rPr>
          <w:sz w:val="24"/>
          <w:szCs w:val="24"/>
        </w:rPr>
        <w:t xml:space="preserve">Os documentos necessários e suficientes para demonstrar a capacidade do licitante de realizar o objeto da licitação, exigidos para fins de habilitação, nos termos dos </w:t>
      </w:r>
      <w:hyperlink r:id="rId32" w:anchor="art62" w:history="1">
        <w:proofErr w:type="spellStart"/>
        <w:r w:rsidR="003C7A23" w:rsidRPr="00B56D9B">
          <w:rPr>
            <w:rStyle w:val="Hyperlink"/>
            <w:sz w:val="24"/>
            <w:szCs w:val="24"/>
          </w:rPr>
          <w:t>arts</w:t>
        </w:r>
        <w:proofErr w:type="spellEnd"/>
        <w:r w:rsidR="003C7A23" w:rsidRPr="00B56D9B">
          <w:rPr>
            <w:rStyle w:val="Hyperlink"/>
            <w:sz w:val="24"/>
            <w:szCs w:val="24"/>
          </w:rPr>
          <w:t>. 62 a 70 da Lei nº 14.133, de 2021</w:t>
        </w:r>
      </w:hyperlink>
      <w:r w:rsidR="002D646E" w:rsidRPr="00B56D9B">
        <w:rPr>
          <w:rStyle w:val="Hyperlink"/>
          <w:sz w:val="24"/>
          <w:szCs w:val="24"/>
        </w:rPr>
        <w:t>,</w:t>
      </w:r>
      <w:r w:rsidR="001C71D0" w:rsidRPr="00B56D9B">
        <w:rPr>
          <w:sz w:val="24"/>
          <w:szCs w:val="24"/>
        </w:rPr>
        <w:t xml:space="preserve"> dizem respeito a:</w:t>
      </w:r>
    </w:p>
    <w:p w14:paraId="436DE5CA" w14:textId="77777777" w:rsidR="002D646E" w:rsidRPr="00B56D9B" w:rsidRDefault="002D646E" w:rsidP="00F442B5">
      <w:pPr>
        <w:pStyle w:val="Nivel2"/>
        <w:numPr>
          <w:ilvl w:val="0"/>
          <w:numId w:val="0"/>
        </w:numPr>
        <w:spacing w:before="0" w:after="0" w:line="240" w:lineRule="auto"/>
        <w:rPr>
          <w:sz w:val="24"/>
          <w:szCs w:val="24"/>
        </w:rPr>
      </w:pPr>
    </w:p>
    <w:p w14:paraId="501D1944" w14:textId="3A8CC108" w:rsidR="002D646E" w:rsidRPr="00B56D9B" w:rsidRDefault="002D646E" w:rsidP="00230A4D">
      <w:pPr>
        <w:pStyle w:val="Nivel2"/>
        <w:numPr>
          <w:ilvl w:val="0"/>
          <w:numId w:val="0"/>
        </w:numPr>
        <w:spacing w:before="0" w:after="0" w:line="240" w:lineRule="auto"/>
        <w:ind w:left="284"/>
        <w:rPr>
          <w:sz w:val="24"/>
          <w:szCs w:val="24"/>
        </w:rPr>
      </w:pPr>
      <w:r w:rsidRPr="00B56D9B">
        <w:rPr>
          <w:sz w:val="24"/>
          <w:szCs w:val="24"/>
        </w:rPr>
        <w:t>7.1.</w:t>
      </w:r>
      <w:r w:rsidR="00B8234F" w:rsidRPr="00B56D9B">
        <w:rPr>
          <w:sz w:val="24"/>
          <w:szCs w:val="24"/>
        </w:rPr>
        <w:t>1.</w:t>
      </w:r>
      <w:r w:rsidRPr="00B56D9B">
        <w:rPr>
          <w:sz w:val="24"/>
          <w:szCs w:val="24"/>
        </w:rPr>
        <w:t xml:space="preserve"> </w:t>
      </w:r>
      <w:r w:rsidR="001C71D0" w:rsidRPr="00B56D9B">
        <w:rPr>
          <w:b/>
          <w:sz w:val="24"/>
          <w:szCs w:val="24"/>
        </w:rPr>
        <w:t>HABILITAÇÃO JURÍDICA</w:t>
      </w:r>
      <w:r w:rsidRPr="00B56D9B">
        <w:rPr>
          <w:sz w:val="24"/>
          <w:szCs w:val="24"/>
        </w:rPr>
        <w:t>:</w:t>
      </w:r>
    </w:p>
    <w:p w14:paraId="6804C0C2" w14:textId="77777777" w:rsidR="002D646E" w:rsidRPr="00B56D9B" w:rsidRDefault="002D646E" w:rsidP="00230A4D">
      <w:pPr>
        <w:pStyle w:val="Nivel2"/>
        <w:numPr>
          <w:ilvl w:val="0"/>
          <w:numId w:val="0"/>
        </w:numPr>
        <w:spacing w:before="0" w:after="0" w:line="240" w:lineRule="auto"/>
        <w:ind w:left="284"/>
        <w:rPr>
          <w:sz w:val="24"/>
          <w:szCs w:val="24"/>
        </w:rPr>
      </w:pPr>
    </w:p>
    <w:p w14:paraId="4F643BB3" w14:textId="77777777" w:rsidR="002D646E" w:rsidRPr="00B56D9B" w:rsidRDefault="001C71D0" w:rsidP="00230A4D">
      <w:pPr>
        <w:pStyle w:val="Nivel2"/>
        <w:numPr>
          <w:ilvl w:val="0"/>
          <w:numId w:val="0"/>
        </w:numPr>
        <w:spacing w:before="0" w:after="0" w:line="240" w:lineRule="auto"/>
        <w:ind w:left="284"/>
        <w:rPr>
          <w:sz w:val="24"/>
          <w:szCs w:val="24"/>
        </w:rPr>
      </w:pPr>
      <w:r w:rsidRPr="00B56D9B">
        <w:rPr>
          <w:sz w:val="24"/>
          <w:szCs w:val="24"/>
        </w:rPr>
        <w:t>a) no caso de empresário individual: Registro empresarial na Junta Comercial</w:t>
      </w:r>
      <w:r w:rsidR="002D646E" w:rsidRPr="00B56D9B">
        <w:rPr>
          <w:sz w:val="24"/>
          <w:szCs w:val="24"/>
        </w:rPr>
        <w:t>;</w:t>
      </w:r>
      <w:r w:rsidRPr="00B56D9B">
        <w:rPr>
          <w:sz w:val="24"/>
          <w:szCs w:val="24"/>
        </w:rPr>
        <w:t xml:space="preserve"> </w:t>
      </w:r>
    </w:p>
    <w:p w14:paraId="3929C540" w14:textId="77777777" w:rsidR="002D646E" w:rsidRPr="0056333E" w:rsidRDefault="002D646E" w:rsidP="00230A4D">
      <w:pPr>
        <w:pStyle w:val="Nivel2"/>
        <w:numPr>
          <w:ilvl w:val="0"/>
          <w:numId w:val="0"/>
        </w:numPr>
        <w:spacing w:before="0" w:after="0" w:line="240" w:lineRule="auto"/>
        <w:ind w:left="284"/>
        <w:rPr>
          <w:sz w:val="24"/>
          <w:szCs w:val="24"/>
          <w:highlight w:val="yellow"/>
        </w:rPr>
      </w:pPr>
    </w:p>
    <w:p w14:paraId="7BB89A66" w14:textId="77777777" w:rsidR="002D646E" w:rsidRPr="00B56D9B" w:rsidRDefault="001C71D0" w:rsidP="00230A4D">
      <w:pPr>
        <w:pStyle w:val="Nivel2"/>
        <w:numPr>
          <w:ilvl w:val="0"/>
          <w:numId w:val="0"/>
        </w:numPr>
        <w:spacing w:before="0" w:after="0" w:line="240" w:lineRule="auto"/>
        <w:ind w:left="284"/>
        <w:rPr>
          <w:sz w:val="24"/>
          <w:szCs w:val="24"/>
        </w:rPr>
      </w:pPr>
      <w:r w:rsidRPr="00B56D9B">
        <w:rPr>
          <w:sz w:val="24"/>
          <w:szCs w:val="24"/>
        </w:rPr>
        <w:t>b) no caso da sociedade empresária: ato constitutivo, estatuto ou contrato social atualizado e registrado na Junta Comercial e documentos de eleição ou designação dos atuais administradores</w:t>
      </w:r>
      <w:r w:rsidR="002D646E" w:rsidRPr="00B56D9B">
        <w:rPr>
          <w:sz w:val="24"/>
          <w:szCs w:val="24"/>
        </w:rPr>
        <w:t>;</w:t>
      </w:r>
      <w:r w:rsidRPr="00B56D9B">
        <w:rPr>
          <w:sz w:val="24"/>
          <w:szCs w:val="24"/>
        </w:rPr>
        <w:t xml:space="preserve"> </w:t>
      </w:r>
    </w:p>
    <w:p w14:paraId="77D0E795" w14:textId="77777777" w:rsidR="002D646E" w:rsidRPr="00B56D9B" w:rsidRDefault="002D646E" w:rsidP="00230A4D">
      <w:pPr>
        <w:pStyle w:val="Nivel2"/>
        <w:numPr>
          <w:ilvl w:val="0"/>
          <w:numId w:val="0"/>
        </w:numPr>
        <w:spacing w:before="0" w:after="0" w:line="240" w:lineRule="auto"/>
        <w:ind w:left="284"/>
        <w:rPr>
          <w:sz w:val="24"/>
          <w:szCs w:val="24"/>
        </w:rPr>
      </w:pPr>
    </w:p>
    <w:p w14:paraId="48BB641B" w14:textId="77777777" w:rsidR="002D646E" w:rsidRPr="00B56D9B" w:rsidRDefault="001C71D0" w:rsidP="00230A4D">
      <w:pPr>
        <w:pStyle w:val="Nivel2"/>
        <w:numPr>
          <w:ilvl w:val="0"/>
          <w:numId w:val="0"/>
        </w:numPr>
        <w:spacing w:before="0" w:after="0" w:line="240" w:lineRule="auto"/>
        <w:ind w:left="284"/>
        <w:rPr>
          <w:sz w:val="24"/>
          <w:szCs w:val="24"/>
        </w:rPr>
      </w:pPr>
      <w:r w:rsidRPr="00B56D9B">
        <w:rPr>
          <w:sz w:val="24"/>
          <w:szCs w:val="24"/>
        </w:rPr>
        <w:t>c) no caso de sociedades não-empresárias: ato constitutivo atualizado e registrado no Registro Civil de Pessoas Jurídicas, acompanhado de prova da diretoria em exercício</w:t>
      </w:r>
      <w:r w:rsidR="002D646E" w:rsidRPr="00B56D9B">
        <w:rPr>
          <w:sz w:val="24"/>
          <w:szCs w:val="24"/>
        </w:rPr>
        <w:t>;</w:t>
      </w:r>
    </w:p>
    <w:p w14:paraId="019E4E18" w14:textId="77777777" w:rsidR="002D646E" w:rsidRPr="00B56D9B" w:rsidRDefault="002D646E" w:rsidP="00230A4D">
      <w:pPr>
        <w:pStyle w:val="Nivel2"/>
        <w:numPr>
          <w:ilvl w:val="0"/>
          <w:numId w:val="0"/>
        </w:numPr>
        <w:spacing w:before="0" w:after="0" w:line="240" w:lineRule="auto"/>
        <w:ind w:left="284"/>
        <w:rPr>
          <w:sz w:val="24"/>
          <w:szCs w:val="24"/>
        </w:rPr>
      </w:pPr>
    </w:p>
    <w:p w14:paraId="4D22437B" w14:textId="31269E39" w:rsidR="002D646E" w:rsidRPr="00B56D9B" w:rsidRDefault="001C71D0" w:rsidP="00230A4D">
      <w:pPr>
        <w:pStyle w:val="Nivel2"/>
        <w:numPr>
          <w:ilvl w:val="0"/>
          <w:numId w:val="0"/>
        </w:numPr>
        <w:spacing w:before="0" w:after="0" w:line="240" w:lineRule="auto"/>
        <w:ind w:left="284"/>
        <w:rPr>
          <w:sz w:val="24"/>
          <w:szCs w:val="24"/>
        </w:rPr>
      </w:pPr>
      <w:r w:rsidRPr="00B56D9B">
        <w:rPr>
          <w:sz w:val="24"/>
          <w:szCs w:val="24"/>
        </w:rPr>
        <w:t xml:space="preserve">d) no caso de sociedade empresária estrangeira em funcionamento no país: Decreto de autorização e ato de registro ou autorização para funcionamento expedido pelo órgão competente, quando a atividade assim o exigir. </w:t>
      </w:r>
    </w:p>
    <w:p w14:paraId="7201AF8E" w14:textId="77777777" w:rsidR="002D646E" w:rsidRPr="00B56D9B" w:rsidRDefault="002D646E" w:rsidP="00230A4D">
      <w:pPr>
        <w:pStyle w:val="Nivel2"/>
        <w:numPr>
          <w:ilvl w:val="0"/>
          <w:numId w:val="0"/>
        </w:numPr>
        <w:spacing w:before="0" w:after="0" w:line="240" w:lineRule="auto"/>
        <w:ind w:left="284"/>
        <w:rPr>
          <w:sz w:val="24"/>
          <w:szCs w:val="24"/>
        </w:rPr>
      </w:pPr>
    </w:p>
    <w:p w14:paraId="142C5D89" w14:textId="64A2710D" w:rsidR="00B8234F" w:rsidRPr="00B56D9B" w:rsidRDefault="002D646E" w:rsidP="00230A4D">
      <w:pPr>
        <w:pStyle w:val="Nivel2"/>
        <w:numPr>
          <w:ilvl w:val="0"/>
          <w:numId w:val="0"/>
        </w:numPr>
        <w:spacing w:before="0" w:after="0" w:line="240" w:lineRule="auto"/>
        <w:ind w:left="284"/>
        <w:rPr>
          <w:sz w:val="24"/>
          <w:szCs w:val="24"/>
        </w:rPr>
      </w:pPr>
      <w:r w:rsidRPr="00B56D9B">
        <w:rPr>
          <w:sz w:val="24"/>
          <w:szCs w:val="24"/>
        </w:rPr>
        <w:t>7.</w:t>
      </w:r>
      <w:r w:rsidR="00B8234F" w:rsidRPr="00B56D9B">
        <w:rPr>
          <w:sz w:val="24"/>
          <w:szCs w:val="24"/>
        </w:rPr>
        <w:t>1.</w:t>
      </w:r>
      <w:r w:rsidRPr="00B56D9B">
        <w:rPr>
          <w:sz w:val="24"/>
          <w:szCs w:val="24"/>
        </w:rPr>
        <w:t>2.</w:t>
      </w:r>
      <w:r w:rsidR="00AD4DD6" w:rsidRPr="00B56D9B">
        <w:rPr>
          <w:sz w:val="24"/>
          <w:szCs w:val="24"/>
        </w:rPr>
        <w:t xml:space="preserve"> </w:t>
      </w:r>
      <w:r w:rsidR="001C71D0" w:rsidRPr="00B56D9B">
        <w:rPr>
          <w:b/>
          <w:sz w:val="24"/>
          <w:szCs w:val="24"/>
        </w:rPr>
        <w:t>REGULARIDADE FISCAL</w:t>
      </w:r>
      <w:r w:rsidR="00230A4D" w:rsidRPr="00B56D9B">
        <w:rPr>
          <w:b/>
          <w:sz w:val="24"/>
          <w:szCs w:val="24"/>
        </w:rPr>
        <w:t xml:space="preserve">, SOCIAL </w:t>
      </w:r>
      <w:r w:rsidR="001C71D0" w:rsidRPr="00B56D9B">
        <w:rPr>
          <w:b/>
          <w:sz w:val="24"/>
          <w:szCs w:val="24"/>
        </w:rPr>
        <w:t>E TRABALHISTA</w:t>
      </w:r>
      <w:r w:rsidR="00B8234F" w:rsidRPr="00B56D9B">
        <w:rPr>
          <w:b/>
          <w:sz w:val="24"/>
          <w:szCs w:val="24"/>
        </w:rPr>
        <w:t>:</w:t>
      </w:r>
    </w:p>
    <w:p w14:paraId="5EFE5B58" w14:textId="77777777" w:rsidR="00B8234F" w:rsidRPr="00B56D9B" w:rsidRDefault="00B8234F" w:rsidP="000E30D7">
      <w:pPr>
        <w:pStyle w:val="Nivel2"/>
        <w:numPr>
          <w:ilvl w:val="0"/>
          <w:numId w:val="0"/>
        </w:numPr>
        <w:spacing w:before="0" w:after="0" w:line="240" w:lineRule="auto"/>
        <w:ind w:left="284"/>
        <w:rPr>
          <w:sz w:val="24"/>
          <w:szCs w:val="24"/>
        </w:rPr>
      </w:pPr>
    </w:p>
    <w:p w14:paraId="5C46DCAE" w14:textId="77777777" w:rsidR="00B8234F" w:rsidRPr="00B56D9B" w:rsidRDefault="001C71D0" w:rsidP="000E30D7">
      <w:pPr>
        <w:pStyle w:val="Nivel2"/>
        <w:numPr>
          <w:ilvl w:val="0"/>
          <w:numId w:val="0"/>
        </w:numPr>
        <w:spacing w:before="0" w:after="0" w:line="240" w:lineRule="auto"/>
        <w:ind w:left="284"/>
        <w:rPr>
          <w:sz w:val="24"/>
          <w:szCs w:val="24"/>
        </w:rPr>
      </w:pPr>
      <w:r w:rsidRPr="00B56D9B">
        <w:rPr>
          <w:sz w:val="24"/>
          <w:szCs w:val="24"/>
        </w:rPr>
        <w:t xml:space="preserve">a) prova de inscrição no Cadastro Nacional de Pessoas Jurídicas do Ministério da Fazenda (CNPJ); e </w:t>
      </w:r>
    </w:p>
    <w:p w14:paraId="2C496187" w14:textId="77777777" w:rsidR="00B8234F" w:rsidRPr="00B56D9B" w:rsidRDefault="00B8234F" w:rsidP="000E30D7">
      <w:pPr>
        <w:pStyle w:val="Nivel2"/>
        <w:numPr>
          <w:ilvl w:val="0"/>
          <w:numId w:val="0"/>
        </w:numPr>
        <w:spacing w:before="0" w:after="0" w:line="240" w:lineRule="auto"/>
        <w:ind w:left="284"/>
        <w:rPr>
          <w:sz w:val="24"/>
          <w:szCs w:val="24"/>
        </w:rPr>
      </w:pPr>
    </w:p>
    <w:p w14:paraId="2B416710" w14:textId="77777777" w:rsidR="00230A4D" w:rsidRPr="00B56D9B" w:rsidRDefault="001C71D0" w:rsidP="000E30D7">
      <w:pPr>
        <w:ind w:left="284"/>
        <w:jc w:val="both"/>
        <w:rPr>
          <w:rFonts w:ascii="Arial" w:hAnsi="Arial" w:cs="Arial"/>
          <w:color w:val="000000"/>
        </w:rPr>
      </w:pPr>
      <w:r w:rsidRPr="00B56D9B">
        <w:t xml:space="preserve">b) </w:t>
      </w:r>
      <w:r w:rsidR="00230A4D" w:rsidRPr="00B56D9B">
        <w:rPr>
          <w:rFonts w:ascii="Arial" w:hAnsi="Arial" w:cs="Arial"/>
          <w:color w:val="000000" w:themeColor="text1"/>
        </w:rPr>
        <w:t>certidão de regularidade de débito (ou declaração de isenção ou de não-incidência, assinada pelo representante legal da empresa, sob as penas da lei) com as Fazendas Estadual e Municipal, da sede ou do domicílio da licitante; e</w:t>
      </w:r>
      <w:r w:rsidR="00230A4D" w:rsidRPr="00B56D9B">
        <w:rPr>
          <w:rFonts w:ascii="Arial" w:hAnsi="Arial" w:cs="Arial"/>
          <w:color w:val="000000"/>
        </w:rPr>
        <w:t xml:space="preserve"> </w:t>
      </w:r>
    </w:p>
    <w:p w14:paraId="19B40D3F" w14:textId="77777777" w:rsidR="00B8234F" w:rsidRPr="00B56D9B" w:rsidRDefault="00B8234F" w:rsidP="000E30D7">
      <w:pPr>
        <w:pStyle w:val="Nivel2"/>
        <w:numPr>
          <w:ilvl w:val="0"/>
          <w:numId w:val="0"/>
        </w:numPr>
        <w:spacing w:before="0" w:after="0" w:line="240" w:lineRule="auto"/>
        <w:ind w:left="284"/>
        <w:rPr>
          <w:sz w:val="24"/>
          <w:szCs w:val="24"/>
        </w:rPr>
      </w:pPr>
    </w:p>
    <w:p w14:paraId="0B7D7E90" w14:textId="77777777" w:rsidR="00B8234F" w:rsidRPr="00B56D9B" w:rsidRDefault="001C71D0" w:rsidP="000E30D7">
      <w:pPr>
        <w:pStyle w:val="Nivel2"/>
        <w:numPr>
          <w:ilvl w:val="0"/>
          <w:numId w:val="0"/>
        </w:numPr>
        <w:spacing w:before="0" w:after="0" w:line="240" w:lineRule="auto"/>
        <w:ind w:left="284"/>
        <w:rPr>
          <w:sz w:val="24"/>
          <w:szCs w:val="24"/>
        </w:rPr>
      </w:pPr>
      <w:r w:rsidRPr="00B56D9B">
        <w:rPr>
          <w:sz w:val="24"/>
          <w:szCs w:val="24"/>
        </w:rPr>
        <w:t xml:space="preserve">c) certidão de regularidade de débito para com o Fundo de Garantia por Tempo de Serviço (FGTS); e </w:t>
      </w:r>
    </w:p>
    <w:p w14:paraId="3B520912" w14:textId="77777777" w:rsidR="00B8234F" w:rsidRPr="00B56D9B" w:rsidRDefault="00B8234F" w:rsidP="000E30D7">
      <w:pPr>
        <w:pStyle w:val="Nivel2"/>
        <w:numPr>
          <w:ilvl w:val="0"/>
          <w:numId w:val="0"/>
        </w:numPr>
        <w:spacing w:before="0" w:after="0" w:line="240" w:lineRule="auto"/>
        <w:ind w:left="284"/>
        <w:rPr>
          <w:sz w:val="24"/>
          <w:szCs w:val="24"/>
        </w:rPr>
      </w:pPr>
    </w:p>
    <w:p w14:paraId="1AAB3B7F" w14:textId="77777777" w:rsidR="00B8234F" w:rsidRPr="00B56D9B" w:rsidRDefault="001C71D0" w:rsidP="000E30D7">
      <w:pPr>
        <w:pStyle w:val="Nivel2"/>
        <w:numPr>
          <w:ilvl w:val="0"/>
          <w:numId w:val="0"/>
        </w:numPr>
        <w:spacing w:before="0" w:after="0" w:line="240" w:lineRule="auto"/>
        <w:ind w:left="284"/>
        <w:rPr>
          <w:sz w:val="24"/>
          <w:szCs w:val="24"/>
        </w:rPr>
      </w:pPr>
      <w:r w:rsidRPr="00B56D9B">
        <w:rPr>
          <w:sz w:val="24"/>
          <w:szCs w:val="24"/>
        </w:rPr>
        <w:t xml:space="preserve">d) certidão conjunta (negativa de débitos ou positiva com efeitos de negativa) de regularidade de contribuições previdenciárias, de tributos federais e da dívida ativa da União; e </w:t>
      </w:r>
    </w:p>
    <w:p w14:paraId="0F502DF7" w14:textId="77777777" w:rsidR="00B8234F" w:rsidRPr="00B56D9B" w:rsidRDefault="00B8234F" w:rsidP="000E30D7">
      <w:pPr>
        <w:pStyle w:val="Nivel2"/>
        <w:numPr>
          <w:ilvl w:val="0"/>
          <w:numId w:val="0"/>
        </w:numPr>
        <w:spacing w:before="0" w:after="0" w:line="240" w:lineRule="auto"/>
        <w:ind w:left="284"/>
        <w:rPr>
          <w:sz w:val="24"/>
          <w:szCs w:val="24"/>
        </w:rPr>
      </w:pPr>
    </w:p>
    <w:p w14:paraId="26721ED3" w14:textId="0A7E98DD" w:rsidR="00B8234F" w:rsidRPr="0056333E" w:rsidRDefault="001C71D0" w:rsidP="000E30D7">
      <w:pPr>
        <w:pStyle w:val="Nivel2"/>
        <w:numPr>
          <w:ilvl w:val="0"/>
          <w:numId w:val="0"/>
        </w:numPr>
        <w:spacing w:before="0" w:after="0" w:line="240" w:lineRule="auto"/>
        <w:ind w:left="284"/>
        <w:rPr>
          <w:sz w:val="24"/>
          <w:szCs w:val="24"/>
        </w:rPr>
      </w:pPr>
      <w:r w:rsidRPr="00B56D9B">
        <w:rPr>
          <w:sz w:val="24"/>
          <w:szCs w:val="24"/>
        </w:rPr>
        <w:t>e) prova de inexistência de débitos inadimplidos perante a Justiça do Trabalho, mediante a apresentação de certidão negativa (CNDT), ou positiva com efeitos de negativa, nos termos do Título VII-A da Consolidação das Leis do Trabalho, aprovada pelo Decreto-Lei nº 5.452, de 1º de maio de 1943</w:t>
      </w:r>
      <w:r w:rsidR="00032EDF" w:rsidRPr="00B56D9B">
        <w:rPr>
          <w:sz w:val="24"/>
          <w:szCs w:val="24"/>
        </w:rPr>
        <w:t>;</w:t>
      </w:r>
      <w:r w:rsidR="00230A4D" w:rsidRPr="00B56D9B">
        <w:rPr>
          <w:sz w:val="24"/>
          <w:szCs w:val="24"/>
        </w:rPr>
        <w:t xml:space="preserve"> e</w:t>
      </w:r>
    </w:p>
    <w:p w14:paraId="21831E0C" w14:textId="3E246AC8" w:rsidR="00032EDF" w:rsidRPr="0056333E" w:rsidRDefault="00032EDF" w:rsidP="000E30D7">
      <w:pPr>
        <w:pStyle w:val="Nivel2"/>
        <w:numPr>
          <w:ilvl w:val="0"/>
          <w:numId w:val="0"/>
        </w:numPr>
        <w:spacing w:before="0" w:after="0" w:line="240" w:lineRule="auto"/>
        <w:ind w:left="284"/>
        <w:rPr>
          <w:color w:val="000000" w:themeColor="text1"/>
          <w:sz w:val="24"/>
          <w:szCs w:val="24"/>
        </w:rPr>
      </w:pPr>
    </w:p>
    <w:p w14:paraId="7732EB91" w14:textId="50DB48C2" w:rsidR="000E3CB5" w:rsidRPr="00B56D9B" w:rsidRDefault="000E3CB5" w:rsidP="00230A4D">
      <w:pPr>
        <w:pStyle w:val="Nivel2"/>
        <w:numPr>
          <w:ilvl w:val="0"/>
          <w:numId w:val="0"/>
        </w:numPr>
        <w:spacing w:before="0" w:after="0" w:line="240" w:lineRule="auto"/>
        <w:ind w:left="284"/>
        <w:rPr>
          <w:sz w:val="24"/>
          <w:szCs w:val="24"/>
        </w:rPr>
      </w:pPr>
      <w:r w:rsidRPr="00B56D9B">
        <w:rPr>
          <w:sz w:val="24"/>
          <w:szCs w:val="24"/>
        </w:rPr>
        <w:t>7</w:t>
      </w:r>
      <w:r w:rsidR="001C71D0" w:rsidRPr="00B56D9B">
        <w:rPr>
          <w:sz w:val="24"/>
          <w:szCs w:val="24"/>
        </w:rPr>
        <w:t xml:space="preserve">.1.3. </w:t>
      </w:r>
      <w:r w:rsidR="00230A4D" w:rsidRPr="00B56D9B">
        <w:rPr>
          <w:b/>
          <w:sz w:val="24"/>
          <w:szCs w:val="24"/>
        </w:rPr>
        <w:t xml:space="preserve">HABILITAÇÃO </w:t>
      </w:r>
      <w:r w:rsidR="001C71D0" w:rsidRPr="00B56D9B">
        <w:rPr>
          <w:b/>
          <w:sz w:val="24"/>
          <w:szCs w:val="24"/>
        </w:rPr>
        <w:t>ECONÔMICO-FINANCEIRA</w:t>
      </w:r>
      <w:r w:rsidRPr="00B56D9B">
        <w:rPr>
          <w:b/>
          <w:sz w:val="24"/>
          <w:szCs w:val="24"/>
        </w:rPr>
        <w:t>:</w:t>
      </w:r>
    </w:p>
    <w:p w14:paraId="2265D88A" w14:textId="77777777" w:rsidR="000E3CB5" w:rsidRPr="00B56D9B" w:rsidRDefault="000E3CB5" w:rsidP="00230A4D">
      <w:pPr>
        <w:pStyle w:val="Nivel2"/>
        <w:numPr>
          <w:ilvl w:val="0"/>
          <w:numId w:val="0"/>
        </w:numPr>
        <w:spacing w:before="0" w:after="0" w:line="240" w:lineRule="auto"/>
        <w:ind w:left="284"/>
        <w:rPr>
          <w:sz w:val="24"/>
          <w:szCs w:val="24"/>
        </w:rPr>
      </w:pPr>
    </w:p>
    <w:p w14:paraId="57670099" w14:textId="2EE5B078" w:rsidR="000E3CB5" w:rsidRPr="00B56D9B" w:rsidRDefault="001C71D0" w:rsidP="00230A4D">
      <w:pPr>
        <w:pStyle w:val="Nivel2"/>
        <w:numPr>
          <w:ilvl w:val="0"/>
          <w:numId w:val="0"/>
        </w:numPr>
        <w:spacing w:before="0" w:after="0" w:line="240" w:lineRule="auto"/>
        <w:ind w:left="284"/>
        <w:rPr>
          <w:sz w:val="24"/>
          <w:szCs w:val="24"/>
        </w:rPr>
      </w:pPr>
      <w:r w:rsidRPr="00B56D9B">
        <w:rPr>
          <w:sz w:val="24"/>
          <w:szCs w:val="24"/>
        </w:rPr>
        <w:t xml:space="preserve">a) Certidão negativa </w:t>
      </w:r>
      <w:r w:rsidRPr="00017183">
        <w:rPr>
          <w:sz w:val="24"/>
          <w:szCs w:val="24"/>
        </w:rPr>
        <w:t xml:space="preserve">de </w:t>
      </w:r>
      <w:r w:rsidR="00B56D9B" w:rsidRPr="00017183">
        <w:rPr>
          <w:color w:val="auto"/>
          <w:sz w:val="24"/>
          <w:szCs w:val="24"/>
        </w:rPr>
        <w:t>falência</w:t>
      </w:r>
      <w:r w:rsidRPr="00017183">
        <w:rPr>
          <w:sz w:val="24"/>
          <w:szCs w:val="24"/>
        </w:rPr>
        <w:t>, expedida</w:t>
      </w:r>
      <w:r w:rsidRPr="00B56D9B">
        <w:rPr>
          <w:sz w:val="24"/>
          <w:szCs w:val="24"/>
        </w:rPr>
        <w:t xml:space="preserve"> pelo distribuidor da </w:t>
      </w:r>
      <w:r w:rsidRPr="00B56D9B">
        <w:rPr>
          <w:b/>
          <w:sz w:val="24"/>
          <w:szCs w:val="24"/>
          <w:u w:val="single"/>
        </w:rPr>
        <w:t>sede da matriz</w:t>
      </w:r>
      <w:r w:rsidRPr="00B56D9B">
        <w:rPr>
          <w:sz w:val="24"/>
          <w:szCs w:val="24"/>
        </w:rPr>
        <w:t xml:space="preserve"> da pessoa jurídica</w:t>
      </w:r>
      <w:r w:rsidR="00230A4D" w:rsidRPr="00B56D9B">
        <w:rPr>
          <w:sz w:val="24"/>
          <w:szCs w:val="24"/>
        </w:rPr>
        <w:t>:</w:t>
      </w:r>
      <w:r w:rsidRPr="00B56D9B">
        <w:rPr>
          <w:sz w:val="24"/>
          <w:szCs w:val="24"/>
        </w:rPr>
        <w:t xml:space="preserve"> </w:t>
      </w:r>
    </w:p>
    <w:p w14:paraId="73039AB4" w14:textId="77777777" w:rsidR="000E3CB5" w:rsidRPr="00B56D9B" w:rsidRDefault="000E3CB5" w:rsidP="00230A4D">
      <w:pPr>
        <w:pStyle w:val="Nivel2"/>
        <w:numPr>
          <w:ilvl w:val="0"/>
          <w:numId w:val="0"/>
        </w:numPr>
        <w:spacing w:before="0" w:after="0" w:line="240" w:lineRule="auto"/>
        <w:ind w:left="284"/>
        <w:rPr>
          <w:sz w:val="24"/>
          <w:szCs w:val="24"/>
        </w:rPr>
      </w:pPr>
    </w:p>
    <w:p w14:paraId="426D2BD4" w14:textId="77777777" w:rsidR="000E3CB5" w:rsidRPr="00B56D9B" w:rsidRDefault="001C71D0" w:rsidP="00230A4D">
      <w:pPr>
        <w:pStyle w:val="Nivel2"/>
        <w:numPr>
          <w:ilvl w:val="0"/>
          <w:numId w:val="0"/>
        </w:numPr>
        <w:spacing w:before="0" w:after="0" w:line="240" w:lineRule="auto"/>
        <w:ind w:left="284"/>
        <w:rPr>
          <w:sz w:val="24"/>
          <w:szCs w:val="24"/>
        </w:rPr>
      </w:pPr>
      <w:r w:rsidRPr="00B56D9B">
        <w:rPr>
          <w:sz w:val="24"/>
          <w:szCs w:val="24"/>
        </w:rPr>
        <w:t xml:space="preserve">a.1.) no caso de apresentação de certidão positiva, a licitante deverá juntar certidão de objeto e pé expedida pelo ofício competente. </w:t>
      </w:r>
    </w:p>
    <w:p w14:paraId="6E165A32" w14:textId="77777777" w:rsidR="000E3CB5" w:rsidRPr="00B56D9B" w:rsidRDefault="000E3CB5" w:rsidP="00230A4D">
      <w:pPr>
        <w:pStyle w:val="Nivel2"/>
        <w:numPr>
          <w:ilvl w:val="0"/>
          <w:numId w:val="0"/>
        </w:numPr>
        <w:spacing w:before="0" w:after="0" w:line="240" w:lineRule="auto"/>
        <w:ind w:left="284"/>
        <w:rPr>
          <w:sz w:val="24"/>
          <w:szCs w:val="24"/>
        </w:rPr>
      </w:pPr>
    </w:p>
    <w:p w14:paraId="4E81DD27" w14:textId="77777777" w:rsidR="000E3CB5" w:rsidRPr="0056333E" w:rsidRDefault="001C71D0" w:rsidP="00230A4D">
      <w:pPr>
        <w:pStyle w:val="Nivel2"/>
        <w:numPr>
          <w:ilvl w:val="0"/>
          <w:numId w:val="0"/>
        </w:numPr>
        <w:spacing w:before="0" w:after="0" w:line="240" w:lineRule="auto"/>
        <w:ind w:left="284"/>
        <w:rPr>
          <w:sz w:val="24"/>
          <w:szCs w:val="24"/>
        </w:rPr>
      </w:pPr>
      <w:r w:rsidRPr="00B56D9B">
        <w:rPr>
          <w:sz w:val="24"/>
          <w:szCs w:val="24"/>
        </w:rPr>
        <w:t xml:space="preserve">a.2) Se à licitante não se aplicar a Lei federal nº 11.101/2005, a certidão mencionada na letra “a” deste subitem </w:t>
      </w:r>
      <w:r w:rsidR="000E3CB5" w:rsidRPr="00B56D9B">
        <w:rPr>
          <w:sz w:val="24"/>
          <w:szCs w:val="24"/>
        </w:rPr>
        <w:t>7</w:t>
      </w:r>
      <w:r w:rsidRPr="00B56D9B">
        <w:rPr>
          <w:sz w:val="24"/>
          <w:szCs w:val="24"/>
        </w:rPr>
        <w:t>.1.3. deverá ser substituída por certidão negativa de ações de insolvência civil.</w:t>
      </w:r>
      <w:r w:rsidRPr="0056333E">
        <w:rPr>
          <w:sz w:val="24"/>
          <w:szCs w:val="24"/>
        </w:rPr>
        <w:t xml:space="preserve"> </w:t>
      </w:r>
    </w:p>
    <w:p w14:paraId="0BA8E69D" w14:textId="77777777" w:rsidR="00230A4D" w:rsidRPr="00B56D9B" w:rsidRDefault="00230A4D" w:rsidP="00120447">
      <w:pPr>
        <w:pStyle w:val="Nivel2"/>
        <w:numPr>
          <w:ilvl w:val="0"/>
          <w:numId w:val="0"/>
        </w:numPr>
        <w:spacing w:before="0" w:after="0" w:line="240" w:lineRule="auto"/>
        <w:ind w:left="284"/>
        <w:rPr>
          <w:color w:val="auto"/>
          <w:sz w:val="24"/>
          <w:szCs w:val="24"/>
        </w:rPr>
      </w:pPr>
    </w:p>
    <w:p w14:paraId="02F46745" w14:textId="77777777" w:rsidR="000E3CB5" w:rsidRPr="00B56D9B" w:rsidRDefault="001C71D0" w:rsidP="00120447">
      <w:pPr>
        <w:pStyle w:val="Nivel2"/>
        <w:numPr>
          <w:ilvl w:val="0"/>
          <w:numId w:val="0"/>
        </w:numPr>
        <w:spacing w:before="0" w:after="0" w:line="240" w:lineRule="auto"/>
        <w:ind w:left="284"/>
        <w:rPr>
          <w:color w:val="auto"/>
          <w:sz w:val="24"/>
          <w:szCs w:val="24"/>
        </w:rPr>
      </w:pPr>
      <w:r w:rsidRPr="00B56D9B">
        <w:rPr>
          <w:color w:val="auto"/>
          <w:sz w:val="24"/>
          <w:szCs w:val="24"/>
        </w:rPr>
        <w:t xml:space="preserve">b) Balanço patrimonial e demonstrações contábeis do último exercício social, já exigíveis e apresentados na forma da lei, podendo ser atualizados por índice oficial do governo se encerrados há mais de três meses da data da apresentação do envelope habilitação, vedada sua substituição por balancetes ou por balanços provisórios. </w:t>
      </w:r>
    </w:p>
    <w:p w14:paraId="7911857C" w14:textId="77777777" w:rsidR="000E3CB5" w:rsidRPr="00B56D9B" w:rsidRDefault="000E3CB5" w:rsidP="00120447">
      <w:pPr>
        <w:pStyle w:val="Nivel2"/>
        <w:numPr>
          <w:ilvl w:val="0"/>
          <w:numId w:val="0"/>
        </w:numPr>
        <w:spacing w:before="0" w:after="0" w:line="240" w:lineRule="auto"/>
        <w:ind w:left="284"/>
        <w:rPr>
          <w:color w:val="auto"/>
          <w:sz w:val="24"/>
          <w:szCs w:val="24"/>
        </w:rPr>
      </w:pPr>
    </w:p>
    <w:p w14:paraId="5FB9AA52" w14:textId="77777777" w:rsidR="000E3CB5" w:rsidRPr="00B56D9B" w:rsidRDefault="001C71D0" w:rsidP="00120447">
      <w:pPr>
        <w:pStyle w:val="Nivel2"/>
        <w:numPr>
          <w:ilvl w:val="0"/>
          <w:numId w:val="0"/>
        </w:numPr>
        <w:spacing w:before="0" w:after="0" w:line="240" w:lineRule="auto"/>
        <w:ind w:left="284"/>
        <w:rPr>
          <w:color w:val="auto"/>
          <w:sz w:val="24"/>
          <w:szCs w:val="24"/>
        </w:rPr>
      </w:pPr>
      <w:r w:rsidRPr="00B56D9B">
        <w:rPr>
          <w:color w:val="auto"/>
          <w:sz w:val="24"/>
          <w:szCs w:val="24"/>
        </w:rPr>
        <w:t xml:space="preserve">b.1.) Serão considerados aceitos como na forma da lei o balanço patrimonial e demonstrações contábeis assim apresentados: </w:t>
      </w:r>
    </w:p>
    <w:p w14:paraId="4372D89D" w14:textId="77777777" w:rsidR="000E3CB5" w:rsidRPr="00B56D9B" w:rsidRDefault="000E3CB5" w:rsidP="00120447">
      <w:pPr>
        <w:pStyle w:val="Nivel2"/>
        <w:numPr>
          <w:ilvl w:val="0"/>
          <w:numId w:val="0"/>
        </w:numPr>
        <w:spacing w:before="0" w:after="0" w:line="240" w:lineRule="auto"/>
        <w:ind w:left="284"/>
        <w:rPr>
          <w:color w:val="auto"/>
          <w:sz w:val="24"/>
          <w:szCs w:val="24"/>
        </w:rPr>
      </w:pPr>
    </w:p>
    <w:p w14:paraId="42437253" w14:textId="49490426" w:rsidR="000E3CB5" w:rsidRPr="00B56D9B" w:rsidRDefault="001C71D0" w:rsidP="00120447">
      <w:pPr>
        <w:pStyle w:val="Nivel2"/>
        <w:numPr>
          <w:ilvl w:val="0"/>
          <w:numId w:val="0"/>
        </w:numPr>
        <w:spacing w:before="0" w:after="0" w:line="240" w:lineRule="auto"/>
        <w:ind w:left="284"/>
        <w:rPr>
          <w:color w:val="auto"/>
          <w:sz w:val="24"/>
          <w:szCs w:val="24"/>
        </w:rPr>
      </w:pPr>
      <w:r w:rsidRPr="00B56D9B">
        <w:rPr>
          <w:color w:val="auto"/>
          <w:sz w:val="24"/>
          <w:szCs w:val="24"/>
        </w:rPr>
        <w:lastRenderedPageBreak/>
        <w:t>b.1.1</w:t>
      </w:r>
      <w:r w:rsidR="002261AE" w:rsidRPr="00B56D9B">
        <w:rPr>
          <w:color w:val="auto"/>
          <w:sz w:val="24"/>
          <w:szCs w:val="24"/>
        </w:rPr>
        <w:t>.</w:t>
      </w:r>
      <w:r w:rsidRPr="00B56D9B">
        <w:rPr>
          <w:color w:val="auto"/>
          <w:sz w:val="24"/>
          <w:szCs w:val="24"/>
        </w:rPr>
        <w:t>) sociedades regidas pela Lei nº 6.404/</w:t>
      </w:r>
      <w:r w:rsidR="00BC4F0D" w:rsidRPr="00B56D9B">
        <w:rPr>
          <w:color w:val="auto"/>
          <w:sz w:val="24"/>
          <w:szCs w:val="24"/>
        </w:rPr>
        <w:t>19</w:t>
      </w:r>
      <w:r w:rsidRPr="00B56D9B">
        <w:rPr>
          <w:color w:val="auto"/>
          <w:sz w:val="24"/>
          <w:szCs w:val="24"/>
        </w:rPr>
        <w:t>76 (sociedade anônima): - publicados em Diário Oficial; ou - publicados em jornal de grande circulação; ou - por fotocópia registrada ou autenticada na Junta Comercial da sede ou domicílio da licitante</w:t>
      </w:r>
      <w:r w:rsidR="000E3CB5" w:rsidRPr="00B56D9B">
        <w:rPr>
          <w:color w:val="auto"/>
          <w:sz w:val="24"/>
          <w:szCs w:val="24"/>
        </w:rPr>
        <w:t>;</w:t>
      </w:r>
      <w:r w:rsidRPr="00B56D9B">
        <w:rPr>
          <w:color w:val="auto"/>
          <w:sz w:val="24"/>
          <w:szCs w:val="24"/>
        </w:rPr>
        <w:t xml:space="preserve"> </w:t>
      </w:r>
    </w:p>
    <w:p w14:paraId="1634137B" w14:textId="77777777" w:rsidR="000E3CB5" w:rsidRPr="00B56D9B" w:rsidRDefault="000E3CB5" w:rsidP="00120447">
      <w:pPr>
        <w:pStyle w:val="Nivel2"/>
        <w:numPr>
          <w:ilvl w:val="0"/>
          <w:numId w:val="0"/>
        </w:numPr>
        <w:spacing w:before="0" w:after="0" w:line="240" w:lineRule="auto"/>
        <w:ind w:left="284"/>
        <w:rPr>
          <w:color w:val="auto"/>
          <w:sz w:val="24"/>
          <w:szCs w:val="24"/>
        </w:rPr>
      </w:pPr>
    </w:p>
    <w:p w14:paraId="233E3139" w14:textId="77777777" w:rsidR="000E3CB5" w:rsidRPr="00B56D9B" w:rsidRDefault="001C71D0" w:rsidP="00120447">
      <w:pPr>
        <w:pStyle w:val="Nivel2"/>
        <w:numPr>
          <w:ilvl w:val="0"/>
          <w:numId w:val="0"/>
        </w:numPr>
        <w:spacing w:before="0" w:after="0" w:line="240" w:lineRule="auto"/>
        <w:ind w:left="284"/>
        <w:rPr>
          <w:color w:val="auto"/>
          <w:sz w:val="24"/>
          <w:szCs w:val="24"/>
        </w:rPr>
      </w:pPr>
      <w:r w:rsidRPr="00B56D9B">
        <w:rPr>
          <w:color w:val="auto"/>
          <w:sz w:val="24"/>
          <w:szCs w:val="24"/>
        </w:rPr>
        <w:t xml:space="preserve">b.1.2.) sociedades limitadas (LTDA)/sociedades sujeitas ao regime estabelecido na Lei Complementar nº 123, de 14 de dezembro de 2008 - Lei das Microempresas e das Empresas de Pequeno Porte (“SIMPLES”)/sociedades simples: - por fotocópia do livro Diário, inclusive com os Termos de Abertura e de Encerramento, devidamente autenticado na Junta Comercial da sede ou domicílio da licitante ou em outro órgão equivalente; ou - fotocópia do Balanço e das Demonstrações Contábeis devidamente registrados ou autenticados na Junta Comercial da sede ou domicílio da licitante; </w:t>
      </w:r>
    </w:p>
    <w:p w14:paraId="4045819F" w14:textId="77777777" w:rsidR="000E3CB5" w:rsidRPr="00B56D9B" w:rsidRDefault="000E3CB5" w:rsidP="00120447">
      <w:pPr>
        <w:pStyle w:val="Nivel2"/>
        <w:numPr>
          <w:ilvl w:val="0"/>
          <w:numId w:val="0"/>
        </w:numPr>
        <w:spacing w:before="0" w:after="0" w:line="240" w:lineRule="auto"/>
        <w:ind w:left="284"/>
        <w:rPr>
          <w:color w:val="auto"/>
          <w:sz w:val="24"/>
          <w:szCs w:val="24"/>
        </w:rPr>
      </w:pPr>
    </w:p>
    <w:p w14:paraId="3A178983" w14:textId="77777777" w:rsidR="00120447" w:rsidRPr="00B56D9B" w:rsidRDefault="001C71D0" w:rsidP="00120447">
      <w:pPr>
        <w:pStyle w:val="Nivel2"/>
        <w:numPr>
          <w:ilvl w:val="0"/>
          <w:numId w:val="0"/>
        </w:numPr>
        <w:spacing w:before="0" w:after="0" w:line="240" w:lineRule="auto"/>
        <w:ind w:left="284"/>
        <w:rPr>
          <w:color w:val="auto"/>
          <w:sz w:val="24"/>
          <w:szCs w:val="24"/>
        </w:rPr>
      </w:pPr>
      <w:r w:rsidRPr="00B56D9B">
        <w:rPr>
          <w:color w:val="auto"/>
          <w:sz w:val="24"/>
          <w:szCs w:val="24"/>
        </w:rPr>
        <w:t xml:space="preserve">b.1.3.) sociedade criada no exercício em curso: fotocópia do Balanço de Abertura, devidamente registrado ou autenticado na Junta Comercial da sede ou domicílio das licitantes; </w:t>
      </w:r>
    </w:p>
    <w:p w14:paraId="7D1EBE5E" w14:textId="77777777" w:rsidR="00120447" w:rsidRPr="00B56D9B" w:rsidRDefault="00120447" w:rsidP="00120447">
      <w:pPr>
        <w:pStyle w:val="Nivel2"/>
        <w:numPr>
          <w:ilvl w:val="0"/>
          <w:numId w:val="0"/>
        </w:numPr>
        <w:spacing w:before="0" w:after="0" w:line="240" w:lineRule="auto"/>
        <w:ind w:left="284"/>
        <w:rPr>
          <w:color w:val="auto"/>
          <w:sz w:val="24"/>
          <w:szCs w:val="24"/>
        </w:rPr>
      </w:pPr>
    </w:p>
    <w:p w14:paraId="00E4C063" w14:textId="77777777" w:rsidR="00B56D9B" w:rsidRPr="00B56D9B" w:rsidRDefault="001C71D0" w:rsidP="00120447">
      <w:pPr>
        <w:pStyle w:val="Nivel2"/>
        <w:numPr>
          <w:ilvl w:val="0"/>
          <w:numId w:val="0"/>
        </w:numPr>
        <w:spacing w:before="0" w:after="0" w:line="240" w:lineRule="auto"/>
        <w:ind w:left="284"/>
        <w:rPr>
          <w:color w:val="auto"/>
          <w:sz w:val="24"/>
          <w:szCs w:val="24"/>
        </w:rPr>
      </w:pPr>
      <w:r w:rsidRPr="00B56D9B">
        <w:rPr>
          <w:color w:val="auto"/>
          <w:sz w:val="24"/>
          <w:szCs w:val="24"/>
        </w:rPr>
        <w:t xml:space="preserve">c) a boa situação financeira será avaliada pelos índices de Liquidez Geral (LG), Solvência Geral (SG) e Liquidez Corrente (LC), os quais deverão ser </w:t>
      </w:r>
      <w:r w:rsidRPr="00B56D9B">
        <w:rPr>
          <w:b/>
          <w:color w:val="auto"/>
          <w:sz w:val="24"/>
          <w:szCs w:val="24"/>
          <w:u w:val="single"/>
        </w:rPr>
        <w:t>maiores que um</w:t>
      </w:r>
      <w:r w:rsidRPr="00B56D9B">
        <w:rPr>
          <w:color w:val="auto"/>
          <w:sz w:val="24"/>
          <w:szCs w:val="24"/>
        </w:rPr>
        <w:t>, apli</w:t>
      </w:r>
      <w:r w:rsidR="00B56D9B" w:rsidRPr="00B56D9B">
        <w:rPr>
          <w:color w:val="auto"/>
          <w:sz w:val="24"/>
          <w:szCs w:val="24"/>
        </w:rPr>
        <w:t>cando-se as seguintes fórmulas:</w:t>
      </w:r>
    </w:p>
    <w:p w14:paraId="60A6DC06" w14:textId="77777777" w:rsidR="00B56D9B" w:rsidRDefault="00B56D9B" w:rsidP="00120447">
      <w:pPr>
        <w:pStyle w:val="Nivel2"/>
        <w:numPr>
          <w:ilvl w:val="0"/>
          <w:numId w:val="0"/>
        </w:numPr>
        <w:spacing w:before="0" w:after="0" w:line="240" w:lineRule="auto"/>
        <w:ind w:left="284"/>
        <w:rPr>
          <w:color w:val="auto"/>
          <w:sz w:val="24"/>
          <w:szCs w:val="24"/>
          <w:highlight w:val="yellow"/>
        </w:rPr>
      </w:pPr>
    </w:p>
    <w:p w14:paraId="6BCF5FE9" w14:textId="77777777" w:rsidR="00B56D9B" w:rsidRDefault="00B56D9B" w:rsidP="00B56D9B">
      <w:pPr>
        <w:pStyle w:val="Default"/>
        <w:ind w:left="284"/>
        <w:jc w:val="both"/>
        <w:rPr>
          <w:rFonts w:ascii="Arial" w:hAnsi="Arial" w:cs="Arial"/>
          <w:color w:val="auto"/>
        </w:rPr>
      </w:pPr>
      <w:r>
        <w:rPr>
          <w:rFonts w:ascii="Arial" w:hAnsi="Arial" w:cs="Arial"/>
          <w:color w:val="auto"/>
        </w:rPr>
        <w:t>Índice de Liquidez Geral (LG):</w:t>
      </w:r>
    </w:p>
    <w:p w14:paraId="0D9F57AC" w14:textId="77777777" w:rsidR="00B56D9B" w:rsidRDefault="00B56D9B" w:rsidP="00B56D9B">
      <w:pPr>
        <w:pStyle w:val="Default"/>
        <w:ind w:left="284"/>
        <w:jc w:val="both"/>
        <w:rPr>
          <w:rFonts w:ascii="Arial" w:hAnsi="Arial" w:cs="Arial"/>
          <w:color w:val="auto"/>
        </w:rPr>
      </w:pPr>
      <w:r>
        <w:rPr>
          <w:rFonts w:ascii="Arial" w:hAnsi="Arial" w:cs="Arial"/>
          <w:color w:val="auto"/>
        </w:rPr>
        <w:t xml:space="preserve">       </w:t>
      </w:r>
    </w:p>
    <w:p w14:paraId="34F315DC" w14:textId="77777777" w:rsidR="00B56D9B" w:rsidRDefault="00B56D9B" w:rsidP="00B56D9B">
      <w:pPr>
        <w:pStyle w:val="Default"/>
        <w:ind w:left="284"/>
        <w:jc w:val="both"/>
        <w:rPr>
          <w:rFonts w:ascii="Arial" w:hAnsi="Arial" w:cs="Arial"/>
          <w:color w:val="auto"/>
        </w:rPr>
      </w:pPr>
      <w:r>
        <w:rPr>
          <w:rFonts w:ascii="Arial" w:hAnsi="Arial" w:cs="Arial"/>
          <w:color w:val="auto"/>
        </w:rPr>
        <w:t xml:space="preserve">          ATIVO CIRCULANTE + REALIZÁVEL A LONGO PRAZO</w:t>
      </w:r>
    </w:p>
    <w:p w14:paraId="6C9A717C" w14:textId="77777777" w:rsidR="00B56D9B" w:rsidRDefault="00B56D9B" w:rsidP="00B56D9B">
      <w:pPr>
        <w:pStyle w:val="Default"/>
        <w:ind w:left="284"/>
        <w:jc w:val="both"/>
        <w:rPr>
          <w:rFonts w:ascii="Arial" w:hAnsi="Arial" w:cs="Arial"/>
          <w:color w:val="auto"/>
        </w:rPr>
      </w:pPr>
      <w:r>
        <w:rPr>
          <w:rFonts w:ascii="Arial" w:hAnsi="Arial" w:cs="Arial"/>
          <w:color w:val="auto"/>
        </w:rPr>
        <w:t>LG = ----------------------------------------------------------------------------</w:t>
      </w:r>
    </w:p>
    <w:p w14:paraId="7C0096B5" w14:textId="77777777" w:rsidR="00B56D9B" w:rsidRDefault="00B56D9B" w:rsidP="00B56D9B">
      <w:pPr>
        <w:pStyle w:val="Default"/>
        <w:ind w:left="284"/>
        <w:jc w:val="both"/>
        <w:rPr>
          <w:rFonts w:ascii="Arial" w:hAnsi="Arial" w:cs="Arial"/>
          <w:color w:val="auto"/>
        </w:rPr>
      </w:pPr>
      <w:r>
        <w:rPr>
          <w:rFonts w:ascii="Arial" w:hAnsi="Arial" w:cs="Arial"/>
          <w:color w:val="auto"/>
        </w:rPr>
        <w:t xml:space="preserve">          PASSIVO CIRCULANTE + PASSIVO NÃO CIRCULANTE</w:t>
      </w:r>
    </w:p>
    <w:p w14:paraId="3DA296EA" w14:textId="77777777" w:rsidR="00B56D9B" w:rsidRDefault="00B56D9B" w:rsidP="00B56D9B">
      <w:pPr>
        <w:pStyle w:val="Default"/>
        <w:ind w:left="284"/>
        <w:jc w:val="both"/>
        <w:rPr>
          <w:rFonts w:ascii="Arial" w:hAnsi="Arial" w:cs="Arial"/>
          <w:color w:val="auto"/>
        </w:rPr>
      </w:pPr>
    </w:p>
    <w:p w14:paraId="21845DE9" w14:textId="77777777" w:rsidR="00B56D9B" w:rsidRDefault="00B56D9B" w:rsidP="00B56D9B">
      <w:pPr>
        <w:pStyle w:val="Default"/>
        <w:ind w:left="284"/>
        <w:jc w:val="both"/>
        <w:rPr>
          <w:rFonts w:ascii="Arial" w:hAnsi="Arial" w:cs="Arial"/>
          <w:color w:val="auto"/>
        </w:rPr>
      </w:pPr>
      <w:r>
        <w:rPr>
          <w:rFonts w:ascii="Arial" w:hAnsi="Arial" w:cs="Arial"/>
          <w:color w:val="auto"/>
        </w:rPr>
        <w:t>Índice de Solvência Geral (SG):</w:t>
      </w:r>
    </w:p>
    <w:p w14:paraId="6E137162" w14:textId="77777777" w:rsidR="00B56D9B" w:rsidRDefault="00B56D9B" w:rsidP="00B56D9B">
      <w:pPr>
        <w:pStyle w:val="Default"/>
        <w:ind w:left="284"/>
        <w:jc w:val="both"/>
        <w:rPr>
          <w:rFonts w:ascii="Arial" w:hAnsi="Arial" w:cs="Arial"/>
          <w:color w:val="auto"/>
        </w:rPr>
      </w:pPr>
      <w:r>
        <w:rPr>
          <w:rFonts w:ascii="Arial" w:hAnsi="Arial" w:cs="Arial"/>
          <w:color w:val="auto"/>
        </w:rPr>
        <w:t xml:space="preserve">                                   </w:t>
      </w:r>
    </w:p>
    <w:p w14:paraId="7AF1B036" w14:textId="77777777" w:rsidR="00B56D9B" w:rsidRDefault="00B56D9B" w:rsidP="00B56D9B">
      <w:pPr>
        <w:pStyle w:val="Default"/>
        <w:ind w:left="284"/>
        <w:jc w:val="both"/>
        <w:rPr>
          <w:rFonts w:ascii="Arial" w:hAnsi="Arial" w:cs="Arial"/>
          <w:color w:val="auto"/>
        </w:rPr>
      </w:pPr>
      <w:r>
        <w:rPr>
          <w:rFonts w:ascii="Arial" w:hAnsi="Arial" w:cs="Arial"/>
          <w:color w:val="auto"/>
        </w:rPr>
        <w:t xml:space="preserve">                                     ATIVO TOTAL</w:t>
      </w:r>
    </w:p>
    <w:p w14:paraId="25021250" w14:textId="77777777" w:rsidR="00B56D9B" w:rsidRDefault="00B56D9B" w:rsidP="00B56D9B">
      <w:pPr>
        <w:pStyle w:val="Default"/>
        <w:ind w:left="284"/>
        <w:jc w:val="both"/>
        <w:rPr>
          <w:rFonts w:ascii="Arial" w:hAnsi="Arial" w:cs="Arial"/>
          <w:color w:val="auto"/>
        </w:rPr>
      </w:pPr>
      <w:r>
        <w:rPr>
          <w:rFonts w:ascii="Arial" w:hAnsi="Arial" w:cs="Arial"/>
          <w:color w:val="auto"/>
        </w:rPr>
        <w:t>SG = --------------------------------------------------------------------------</w:t>
      </w:r>
    </w:p>
    <w:p w14:paraId="5B8542EE" w14:textId="77777777" w:rsidR="00B56D9B" w:rsidRDefault="00B56D9B" w:rsidP="00B56D9B">
      <w:pPr>
        <w:pStyle w:val="Default"/>
        <w:ind w:left="284"/>
        <w:jc w:val="both"/>
        <w:rPr>
          <w:rFonts w:ascii="Arial" w:hAnsi="Arial" w:cs="Arial"/>
          <w:color w:val="auto"/>
        </w:rPr>
      </w:pPr>
      <w:r>
        <w:rPr>
          <w:rFonts w:ascii="Arial" w:hAnsi="Arial" w:cs="Arial"/>
          <w:color w:val="auto"/>
        </w:rPr>
        <w:t xml:space="preserve">         PASSIVO CIRCULANTE + PASSIVO NÃO CIRCULANTE</w:t>
      </w:r>
    </w:p>
    <w:p w14:paraId="22658353" w14:textId="77777777" w:rsidR="00B56D9B" w:rsidRDefault="00B56D9B" w:rsidP="00B56D9B">
      <w:pPr>
        <w:pStyle w:val="Default"/>
        <w:ind w:left="284"/>
        <w:jc w:val="both"/>
        <w:rPr>
          <w:rFonts w:ascii="Arial" w:hAnsi="Arial" w:cs="Arial"/>
          <w:color w:val="auto"/>
        </w:rPr>
      </w:pPr>
    </w:p>
    <w:p w14:paraId="2B6BB8FB" w14:textId="77777777" w:rsidR="00B56D9B" w:rsidRDefault="00B56D9B" w:rsidP="00B56D9B">
      <w:pPr>
        <w:pStyle w:val="Default"/>
        <w:ind w:left="284"/>
        <w:jc w:val="both"/>
        <w:rPr>
          <w:rFonts w:ascii="Arial" w:hAnsi="Arial" w:cs="Arial"/>
          <w:color w:val="auto"/>
        </w:rPr>
      </w:pPr>
      <w:r>
        <w:rPr>
          <w:rFonts w:ascii="Arial" w:hAnsi="Arial" w:cs="Arial"/>
          <w:color w:val="auto"/>
        </w:rPr>
        <w:t>Índice de Liquidez Corrente (LC):</w:t>
      </w:r>
    </w:p>
    <w:p w14:paraId="5EA44701" w14:textId="77777777" w:rsidR="00B56D9B" w:rsidRDefault="00B56D9B" w:rsidP="00B56D9B">
      <w:pPr>
        <w:pStyle w:val="Default"/>
        <w:ind w:left="284"/>
        <w:jc w:val="both"/>
        <w:rPr>
          <w:rFonts w:ascii="Arial" w:hAnsi="Arial" w:cs="Arial"/>
          <w:color w:val="auto"/>
        </w:rPr>
      </w:pPr>
    </w:p>
    <w:p w14:paraId="5F44D8B0" w14:textId="77777777" w:rsidR="00B56D9B" w:rsidRDefault="00B56D9B" w:rsidP="00B56D9B">
      <w:pPr>
        <w:pStyle w:val="Default"/>
        <w:ind w:left="284"/>
        <w:jc w:val="both"/>
        <w:rPr>
          <w:rFonts w:ascii="Arial" w:hAnsi="Arial" w:cs="Arial"/>
          <w:color w:val="auto"/>
        </w:rPr>
      </w:pPr>
      <w:r>
        <w:rPr>
          <w:rFonts w:ascii="Arial" w:hAnsi="Arial" w:cs="Arial"/>
          <w:color w:val="auto"/>
        </w:rPr>
        <w:t xml:space="preserve">              ATIVO CIRCULANTE</w:t>
      </w:r>
    </w:p>
    <w:p w14:paraId="6F39C448" w14:textId="77777777" w:rsidR="00B56D9B" w:rsidRDefault="00B56D9B" w:rsidP="00B56D9B">
      <w:pPr>
        <w:pStyle w:val="Default"/>
        <w:ind w:left="284"/>
        <w:jc w:val="both"/>
        <w:rPr>
          <w:rFonts w:ascii="Arial" w:hAnsi="Arial" w:cs="Arial"/>
          <w:color w:val="auto"/>
        </w:rPr>
      </w:pPr>
      <w:r>
        <w:rPr>
          <w:rFonts w:ascii="Arial" w:hAnsi="Arial" w:cs="Arial"/>
          <w:color w:val="auto"/>
        </w:rPr>
        <w:t xml:space="preserve">LC </w:t>
      </w:r>
      <w:proofErr w:type="gramStart"/>
      <w:r>
        <w:rPr>
          <w:rFonts w:ascii="Arial" w:hAnsi="Arial" w:cs="Arial"/>
          <w:color w:val="auto"/>
        </w:rPr>
        <w:t>=  -----------------------------------</w:t>
      </w:r>
      <w:proofErr w:type="gramEnd"/>
    </w:p>
    <w:p w14:paraId="162BF106" w14:textId="77777777" w:rsidR="00B56D9B" w:rsidRDefault="00B56D9B" w:rsidP="00B56D9B">
      <w:pPr>
        <w:pStyle w:val="Default"/>
        <w:ind w:left="284"/>
        <w:jc w:val="both"/>
        <w:rPr>
          <w:rFonts w:ascii="Arial" w:hAnsi="Arial" w:cs="Arial"/>
          <w:color w:val="auto"/>
        </w:rPr>
      </w:pPr>
      <w:r>
        <w:rPr>
          <w:rFonts w:ascii="Arial" w:hAnsi="Arial" w:cs="Arial"/>
          <w:color w:val="auto"/>
        </w:rPr>
        <w:t xml:space="preserve">           PASSIVO CIRCULANTE</w:t>
      </w:r>
    </w:p>
    <w:p w14:paraId="54DB673F" w14:textId="77777777" w:rsidR="00230A4D" w:rsidRPr="00B56D9B" w:rsidRDefault="00230A4D" w:rsidP="00120447">
      <w:pPr>
        <w:pStyle w:val="Nivel2"/>
        <w:numPr>
          <w:ilvl w:val="0"/>
          <w:numId w:val="0"/>
        </w:numPr>
        <w:spacing w:before="0" w:after="0" w:line="240" w:lineRule="auto"/>
        <w:ind w:left="284"/>
        <w:rPr>
          <w:color w:val="auto"/>
          <w:sz w:val="24"/>
          <w:szCs w:val="24"/>
          <w:highlight w:val="yellow"/>
        </w:rPr>
      </w:pPr>
    </w:p>
    <w:p w14:paraId="6DDCA3B0" w14:textId="77777777" w:rsidR="00120447" w:rsidRPr="00B56D9B" w:rsidRDefault="001C71D0" w:rsidP="00120447">
      <w:pPr>
        <w:pStyle w:val="Nivel2"/>
        <w:numPr>
          <w:ilvl w:val="0"/>
          <w:numId w:val="0"/>
        </w:numPr>
        <w:spacing w:before="0" w:after="0" w:line="240" w:lineRule="auto"/>
        <w:ind w:left="284"/>
        <w:rPr>
          <w:color w:val="auto"/>
          <w:sz w:val="24"/>
          <w:szCs w:val="24"/>
        </w:rPr>
      </w:pPr>
      <w:r w:rsidRPr="00B56D9B">
        <w:rPr>
          <w:color w:val="auto"/>
          <w:sz w:val="24"/>
          <w:szCs w:val="24"/>
        </w:rPr>
        <w:t>c.1.) os referidos índices deverão ser extraídos das informações contidas no balanço patrimonial e apresentados através de memorial de cálculos, assinado por Contador ou Técnico em Contabilidade, devidamente registrado no Conselho Regional de Contabilidade</w:t>
      </w:r>
      <w:r w:rsidR="00120447" w:rsidRPr="00B56D9B">
        <w:rPr>
          <w:color w:val="auto"/>
          <w:sz w:val="24"/>
          <w:szCs w:val="24"/>
        </w:rPr>
        <w:t>;</w:t>
      </w:r>
      <w:r w:rsidRPr="00B56D9B">
        <w:rPr>
          <w:color w:val="auto"/>
          <w:sz w:val="24"/>
          <w:szCs w:val="24"/>
        </w:rPr>
        <w:t xml:space="preserve"> </w:t>
      </w:r>
    </w:p>
    <w:p w14:paraId="13F0F4BA" w14:textId="77777777" w:rsidR="00120447" w:rsidRPr="00B56D9B" w:rsidRDefault="00120447" w:rsidP="00120447">
      <w:pPr>
        <w:pStyle w:val="Nivel2"/>
        <w:numPr>
          <w:ilvl w:val="0"/>
          <w:numId w:val="0"/>
        </w:numPr>
        <w:spacing w:before="0" w:after="0" w:line="240" w:lineRule="auto"/>
        <w:ind w:left="284"/>
        <w:rPr>
          <w:color w:val="auto"/>
          <w:sz w:val="24"/>
          <w:szCs w:val="24"/>
          <w:highlight w:val="yellow"/>
        </w:rPr>
      </w:pPr>
    </w:p>
    <w:p w14:paraId="67FA1B9C" w14:textId="1EDA6E71" w:rsidR="00120447" w:rsidRPr="00B56D9B" w:rsidRDefault="001C71D0" w:rsidP="00120447">
      <w:pPr>
        <w:pStyle w:val="Nivel2"/>
        <w:numPr>
          <w:ilvl w:val="0"/>
          <w:numId w:val="0"/>
        </w:numPr>
        <w:spacing w:before="0" w:after="0" w:line="240" w:lineRule="auto"/>
        <w:ind w:left="284"/>
        <w:rPr>
          <w:color w:val="auto"/>
          <w:sz w:val="24"/>
          <w:szCs w:val="24"/>
        </w:rPr>
      </w:pPr>
      <w:r w:rsidRPr="00B56D9B">
        <w:rPr>
          <w:color w:val="auto"/>
          <w:sz w:val="24"/>
          <w:szCs w:val="24"/>
        </w:rPr>
        <w:t xml:space="preserve">c.2.) As empresas que apresentarem resultados iguais ou menores que 01 (um), em qualquer dos índices, deverão comprovar, através do documento referido na </w:t>
      </w:r>
      <w:r w:rsidR="00120447" w:rsidRPr="00B56D9B">
        <w:rPr>
          <w:color w:val="auto"/>
          <w:sz w:val="24"/>
          <w:szCs w:val="24"/>
        </w:rPr>
        <w:t xml:space="preserve">letra </w:t>
      </w:r>
      <w:r w:rsidRPr="00B56D9B">
        <w:rPr>
          <w:color w:val="auto"/>
          <w:sz w:val="24"/>
          <w:szCs w:val="24"/>
        </w:rPr>
        <w:t>“b”, que possuem patrimônio líquido mínimo de 10% (dez por cento) do valor estimado da contratação.</w:t>
      </w:r>
    </w:p>
    <w:p w14:paraId="47812942" w14:textId="77777777" w:rsidR="00120447" w:rsidRPr="00B56D9B" w:rsidRDefault="00120447" w:rsidP="00120447">
      <w:pPr>
        <w:pStyle w:val="Nivel2"/>
        <w:numPr>
          <w:ilvl w:val="0"/>
          <w:numId w:val="0"/>
        </w:numPr>
        <w:spacing w:before="0" w:after="0" w:line="240" w:lineRule="auto"/>
        <w:ind w:left="284"/>
        <w:rPr>
          <w:color w:val="auto"/>
          <w:sz w:val="24"/>
          <w:szCs w:val="24"/>
        </w:rPr>
      </w:pPr>
    </w:p>
    <w:p w14:paraId="2CD7A19B" w14:textId="11298BDA" w:rsidR="00120447" w:rsidRPr="00B56D9B" w:rsidRDefault="001C71D0" w:rsidP="00120447">
      <w:pPr>
        <w:pStyle w:val="Nivel2"/>
        <w:numPr>
          <w:ilvl w:val="0"/>
          <w:numId w:val="0"/>
        </w:numPr>
        <w:spacing w:before="0" w:after="0" w:line="240" w:lineRule="auto"/>
        <w:ind w:left="284"/>
        <w:rPr>
          <w:color w:val="auto"/>
          <w:sz w:val="24"/>
          <w:szCs w:val="24"/>
        </w:rPr>
      </w:pPr>
      <w:r w:rsidRPr="00B56D9B">
        <w:rPr>
          <w:color w:val="auto"/>
          <w:sz w:val="24"/>
          <w:szCs w:val="24"/>
        </w:rPr>
        <w:lastRenderedPageBreak/>
        <w:t xml:space="preserve"> </w:t>
      </w:r>
      <w:r w:rsidR="00120447" w:rsidRPr="00B56D9B">
        <w:rPr>
          <w:color w:val="auto"/>
          <w:sz w:val="24"/>
          <w:szCs w:val="24"/>
        </w:rPr>
        <w:t>7</w:t>
      </w:r>
      <w:r w:rsidRPr="00B56D9B">
        <w:rPr>
          <w:color w:val="auto"/>
          <w:sz w:val="24"/>
          <w:szCs w:val="24"/>
        </w:rPr>
        <w:t xml:space="preserve">.1.3.1. Em atendimento à Súmula nº 50 do TCE/SP, a Administração permitirá a participação de empresas que estejam em recuperação judicial, desde que apresentado o Plano de Recuperação já homologado pelo juízo competente e em pleno vigor durante a fase de habilitação, sem prejuízo do atendimento a todos os requisitos de habilitação econômico-financeira estabelecidos no Edital. </w:t>
      </w:r>
    </w:p>
    <w:p w14:paraId="1D49C918" w14:textId="77777777" w:rsidR="00120447" w:rsidRPr="00B56D9B" w:rsidRDefault="00120447" w:rsidP="00120447">
      <w:pPr>
        <w:pStyle w:val="Default"/>
        <w:jc w:val="both"/>
        <w:rPr>
          <w:rFonts w:ascii="Arial" w:hAnsi="Arial" w:cs="Arial"/>
          <w:b/>
          <w:color w:val="auto"/>
        </w:rPr>
      </w:pPr>
    </w:p>
    <w:p w14:paraId="62A32F52" w14:textId="758FA624" w:rsidR="00120447" w:rsidRPr="00B56D9B" w:rsidRDefault="00120447" w:rsidP="00120447">
      <w:pPr>
        <w:pStyle w:val="Default"/>
        <w:ind w:left="284"/>
        <w:jc w:val="both"/>
        <w:rPr>
          <w:rFonts w:ascii="Arial" w:hAnsi="Arial" w:cs="Arial"/>
          <w:color w:val="auto"/>
        </w:rPr>
      </w:pPr>
      <w:r w:rsidRPr="00B56D9B">
        <w:rPr>
          <w:rFonts w:ascii="Arial" w:hAnsi="Arial" w:cs="Arial"/>
          <w:color w:val="auto"/>
        </w:rPr>
        <w:t>7.1.3.2</w:t>
      </w:r>
      <w:r w:rsidRPr="00B56D9B">
        <w:rPr>
          <w:rFonts w:ascii="Arial" w:hAnsi="Arial" w:cs="Arial"/>
          <w:b/>
          <w:color w:val="auto"/>
        </w:rPr>
        <w:t>.</w:t>
      </w:r>
      <w:r w:rsidRPr="00B56D9B">
        <w:rPr>
          <w:rFonts w:ascii="Arial" w:hAnsi="Arial" w:cs="Arial"/>
          <w:color w:val="auto"/>
        </w:rPr>
        <w:t xml:space="preserve"> As empresas criadas no exercício financeiro (</w:t>
      </w:r>
      <w:proofErr w:type="spellStart"/>
      <w:r w:rsidRPr="00B56D9B">
        <w:rPr>
          <w:rFonts w:ascii="Arial" w:hAnsi="Arial" w:cs="Arial"/>
          <w:color w:val="auto"/>
        </w:rPr>
        <w:t>jan</w:t>
      </w:r>
      <w:proofErr w:type="spellEnd"/>
      <w:r w:rsidRPr="00B56D9B">
        <w:rPr>
          <w:rFonts w:ascii="Arial" w:hAnsi="Arial" w:cs="Arial"/>
          <w:color w:val="auto"/>
        </w:rPr>
        <w:t>/dez do ano corrente) da licitação deverão atender a todas as exigências da habilitação e ficarão autorizadas a substituir os demonstrativos contábeis pelo balanço de abertura.</w:t>
      </w:r>
    </w:p>
    <w:p w14:paraId="64EAAB4B" w14:textId="77777777" w:rsidR="00120447" w:rsidRPr="00B56D9B" w:rsidRDefault="00120447" w:rsidP="00120447">
      <w:pPr>
        <w:pStyle w:val="Default"/>
        <w:tabs>
          <w:tab w:val="left" w:pos="1430"/>
        </w:tabs>
        <w:ind w:left="284"/>
        <w:jc w:val="both"/>
        <w:rPr>
          <w:rFonts w:ascii="Arial" w:hAnsi="Arial" w:cs="Arial"/>
          <w:color w:val="auto"/>
        </w:rPr>
      </w:pPr>
    </w:p>
    <w:p w14:paraId="4AC95F9A" w14:textId="77777777" w:rsidR="00120447" w:rsidRPr="00B56D9B" w:rsidRDefault="00120447" w:rsidP="00120447">
      <w:pPr>
        <w:pStyle w:val="Default"/>
        <w:ind w:left="284"/>
        <w:jc w:val="both"/>
        <w:rPr>
          <w:rFonts w:ascii="Arial" w:hAnsi="Arial" w:cs="Arial"/>
          <w:bCs/>
          <w:color w:val="auto"/>
        </w:rPr>
      </w:pPr>
      <w:r w:rsidRPr="00B56D9B">
        <w:rPr>
          <w:rFonts w:ascii="Arial" w:hAnsi="Arial" w:cs="Arial"/>
          <w:bCs/>
          <w:color w:val="auto"/>
        </w:rPr>
        <w:t xml:space="preserve">7.1.4. </w:t>
      </w:r>
      <w:r w:rsidRPr="00B56D9B">
        <w:rPr>
          <w:rFonts w:ascii="Arial" w:hAnsi="Arial" w:cs="Arial"/>
          <w:b/>
          <w:bCs/>
          <w:color w:val="auto"/>
        </w:rPr>
        <w:t>QUALIFICAÇÃO TÉCNICO-PROFISSIONAL E TÉCNICO-OPERACIONAL</w:t>
      </w:r>
      <w:r w:rsidRPr="00B56D9B">
        <w:rPr>
          <w:rFonts w:ascii="Arial" w:hAnsi="Arial" w:cs="Arial"/>
          <w:bCs/>
          <w:color w:val="auto"/>
        </w:rPr>
        <w:t>.</w:t>
      </w:r>
    </w:p>
    <w:p w14:paraId="0F209227" w14:textId="77777777" w:rsidR="00120447" w:rsidRPr="00B56D9B" w:rsidRDefault="00120447" w:rsidP="00120447">
      <w:pPr>
        <w:pStyle w:val="Default"/>
        <w:ind w:left="284"/>
        <w:jc w:val="both"/>
        <w:rPr>
          <w:rFonts w:ascii="Arial" w:hAnsi="Arial" w:cs="Arial"/>
          <w:b/>
          <w:bCs/>
          <w:color w:val="auto"/>
        </w:rPr>
      </w:pPr>
    </w:p>
    <w:p w14:paraId="19BA55A2" w14:textId="44477C2A" w:rsidR="00120447" w:rsidRPr="00B56D9B" w:rsidRDefault="00120447" w:rsidP="00120447">
      <w:pPr>
        <w:pStyle w:val="Default"/>
        <w:ind w:left="284"/>
        <w:jc w:val="both"/>
        <w:rPr>
          <w:rFonts w:ascii="Arial" w:hAnsi="Arial" w:cs="Arial"/>
          <w:bCs/>
          <w:color w:val="auto"/>
        </w:rPr>
      </w:pPr>
      <w:r w:rsidRPr="00B56D9B">
        <w:rPr>
          <w:rFonts w:ascii="Arial" w:hAnsi="Arial" w:cs="Arial"/>
          <w:bCs/>
          <w:color w:val="auto"/>
        </w:rPr>
        <w:t xml:space="preserve">7.1.4.1. Será exigido, sob pena de inabilitação: </w:t>
      </w:r>
    </w:p>
    <w:p w14:paraId="1C73E538" w14:textId="77777777" w:rsidR="00120447" w:rsidRPr="00F032E7" w:rsidRDefault="00120447" w:rsidP="00120447">
      <w:pPr>
        <w:pStyle w:val="Default"/>
        <w:ind w:left="284"/>
        <w:rPr>
          <w:rFonts w:ascii="Arial" w:hAnsi="Arial" w:cs="Arial"/>
          <w:bCs/>
          <w:color w:val="FF0000"/>
          <w:highlight w:val="yellow"/>
        </w:rPr>
      </w:pPr>
    </w:p>
    <w:p w14:paraId="10111192" w14:textId="1482C1DD" w:rsidR="00120447" w:rsidRPr="00017183" w:rsidRDefault="00B56D9B" w:rsidP="00120447">
      <w:pPr>
        <w:autoSpaceDE w:val="0"/>
        <w:autoSpaceDN w:val="0"/>
        <w:adjustRightInd w:val="0"/>
        <w:ind w:left="284"/>
        <w:jc w:val="both"/>
        <w:rPr>
          <w:rFonts w:ascii="Arial" w:hAnsi="Arial" w:cs="Arial"/>
        </w:rPr>
      </w:pPr>
      <w:r>
        <w:rPr>
          <w:rFonts w:ascii="Arial" w:hAnsi="Arial" w:cs="Arial"/>
        </w:rPr>
        <w:t>a</w:t>
      </w:r>
      <w:r w:rsidR="00120447" w:rsidRPr="00B56D9B">
        <w:rPr>
          <w:rFonts w:ascii="Arial" w:hAnsi="Arial" w:cs="Arial"/>
        </w:rPr>
        <w:t xml:space="preserve">) Atestado(s) de capacidade técnica, expedido(s) por pessoa jurídica de direito público ou privado, devidamente registrado(s) nos conselhos respectivos, no qual conste que o licitante executa ou </w:t>
      </w:r>
      <w:r w:rsidR="00120447" w:rsidRPr="00017183">
        <w:rPr>
          <w:rFonts w:ascii="Arial" w:hAnsi="Arial" w:cs="Arial"/>
        </w:rPr>
        <w:t xml:space="preserve">executou serviços desta natureza, </w:t>
      </w:r>
      <w:r w:rsidRPr="00017183">
        <w:rPr>
          <w:rFonts w:ascii="Arial" w:eastAsia="Times New Roman" w:hAnsi="Arial" w:cs="Arial"/>
          <w:b/>
          <w:color w:val="000000" w:themeColor="text1"/>
        </w:rPr>
        <w:t xml:space="preserve">com as seguintes características mínimas: </w:t>
      </w:r>
      <w:r w:rsidRPr="00017183">
        <w:rPr>
          <w:rFonts w:ascii="Arial" w:eastAsia="Times New Roman" w:hAnsi="Arial" w:cs="Arial"/>
          <w:b/>
          <w:color w:val="000000" w:themeColor="text1"/>
        </w:rPr>
        <w:sym w:font="Symbol" w:char="F0B7"/>
      </w:r>
      <w:r w:rsidRPr="00017183">
        <w:rPr>
          <w:rFonts w:ascii="Arial" w:eastAsia="Times New Roman" w:hAnsi="Arial" w:cs="Arial"/>
          <w:b/>
          <w:color w:val="000000" w:themeColor="text1"/>
        </w:rPr>
        <w:t xml:space="preserve"> Execução de guarda corpo de segurança em vidro laminado. </w:t>
      </w:r>
      <w:r w:rsidRPr="00017183">
        <w:rPr>
          <w:rFonts w:ascii="Arial" w:eastAsia="Times New Roman" w:hAnsi="Arial" w:cs="Arial"/>
          <w:b/>
          <w:color w:val="000000" w:themeColor="text1"/>
        </w:rPr>
        <w:sym w:font="Symbol" w:char="F0B7"/>
      </w:r>
      <w:r w:rsidRPr="00017183">
        <w:rPr>
          <w:rFonts w:ascii="Arial" w:eastAsia="Times New Roman" w:hAnsi="Arial" w:cs="Arial"/>
          <w:b/>
          <w:color w:val="000000" w:themeColor="text1"/>
        </w:rPr>
        <w:t xml:space="preserve"> Execução de portas de segurança em aço inox e vidro laminado </w:t>
      </w:r>
      <w:r w:rsidRPr="00017183">
        <w:rPr>
          <w:rFonts w:ascii="Arial" w:eastAsia="Times New Roman" w:hAnsi="Arial" w:cs="Arial"/>
          <w:b/>
          <w:color w:val="000000" w:themeColor="text1"/>
        </w:rPr>
        <w:sym w:font="Symbol" w:char="F0B7"/>
      </w:r>
      <w:r w:rsidRPr="00017183">
        <w:rPr>
          <w:rFonts w:ascii="Arial" w:eastAsia="Times New Roman" w:hAnsi="Arial" w:cs="Arial"/>
          <w:b/>
          <w:color w:val="000000" w:themeColor="text1"/>
        </w:rPr>
        <w:t xml:space="preserve"> Execução de travas eletromagnéticas controladas remotamente,</w:t>
      </w:r>
      <w:r w:rsidR="00120447" w:rsidRPr="00017183">
        <w:rPr>
          <w:rFonts w:ascii="Arial" w:hAnsi="Arial" w:cs="Arial"/>
        </w:rPr>
        <w:t xml:space="preserve"> (conforme autorizado no §2º do artigo 67 da Lei federal nº 14.133/2021), podendo ser apresentado mais de um atestado. </w:t>
      </w:r>
    </w:p>
    <w:p w14:paraId="7753E53E" w14:textId="77777777" w:rsidR="00B56D9B" w:rsidRPr="00017183" w:rsidRDefault="00B56D9B" w:rsidP="00120447">
      <w:pPr>
        <w:autoSpaceDE w:val="0"/>
        <w:autoSpaceDN w:val="0"/>
        <w:adjustRightInd w:val="0"/>
        <w:ind w:left="284"/>
        <w:jc w:val="both"/>
        <w:rPr>
          <w:rFonts w:ascii="Arial" w:hAnsi="Arial" w:cs="Arial"/>
          <w:color w:val="FF0000"/>
        </w:rPr>
      </w:pPr>
    </w:p>
    <w:p w14:paraId="1D9F45DC" w14:textId="37587B89" w:rsidR="00B56D9B" w:rsidRPr="00017183" w:rsidRDefault="00B56D9B" w:rsidP="00120447">
      <w:pPr>
        <w:autoSpaceDE w:val="0"/>
        <w:autoSpaceDN w:val="0"/>
        <w:adjustRightInd w:val="0"/>
        <w:ind w:left="284"/>
        <w:jc w:val="both"/>
        <w:rPr>
          <w:rFonts w:ascii="Arial" w:hAnsi="Arial" w:cs="Arial"/>
        </w:rPr>
      </w:pPr>
      <w:r w:rsidRPr="00017183">
        <w:rPr>
          <w:rFonts w:ascii="Arial" w:hAnsi="Arial" w:cs="Arial"/>
        </w:rPr>
        <w:t>a.1) Será admitida, para fins de comprovação do atendimento dos itens de serviços e quantitativos relacionados nas alíneas 1, 2 e 3 da alínea C do subitem 8.2.4 do Termo de Referência (Anexo I do Edital), a apresentação e o somatório de diferentes atestados, desde que se refiram a execução de serviços de portas de segurança e guarda corpos em vidro.</w:t>
      </w:r>
    </w:p>
    <w:p w14:paraId="1A3AEE76" w14:textId="77777777" w:rsidR="00B56D9B" w:rsidRPr="00017183" w:rsidRDefault="00B56D9B" w:rsidP="00120447">
      <w:pPr>
        <w:autoSpaceDE w:val="0"/>
        <w:autoSpaceDN w:val="0"/>
        <w:adjustRightInd w:val="0"/>
        <w:ind w:left="284"/>
        <w:jc w:val="both"/>
        <w:rPr>
          <w:rFonts w:ascii="Arial" w:hAnsi="Arial" w:cs="Arial"/>
        </w:rPr>
      </w:pPr>
    </w:p>
    <w:p w14:paraId="285643D8" w14:textId="77777777" w:rsidR="00B56D9B" w:rsidRPr="00833F84" w:rsidRDefault="00B56D9B" w:rsidP="00B56D9B">
      <w:pPr>
        <w:autoSpaceDE w:val="0"/>
        <w:autoSpaceDN w:val="0"/>
        <w:adjustRightInd w:val="0"/>
        <w:ind w:left="284"/>
        <w:jc w:val="both"/>
        <w:rPr>
          <w:rFonts w:ascii="Arial" w:eastAsia="Times New Roman" w:hAnsi="Arial" w:cs="Arial"/>
          <w:color w:val="000000" w:themeColor="text1"/>
        </w:rPr>
      </w:pPr>
      <w:r w:rsidRPr="00017183">
        <w:rPr>
          <w:rFonts w:ascii="Arial" w:eastAsia="Times New Roman" w:hAnsi="Arial" w:cs="Arial"/>
          <w:color w:val="000000" w:themeColor="text1"/>
        </w:rPr>
        <w:t>b) Apresentação do registro da pessoa jurídica junto aos conselhos técnicos CREA/CAU, dentro da validade.</w:t>
      </w:r>
    </w:p>
    <w:p w14:paraId="538B196F" w14:textId="77777777" w:rsidR="00120447" w:rsidRPr="0056333E" w:rsidRDefault="00120447" w:rsidP="00120447">
      <w:pPr>
        <w:pStyle w:val="Nivel2"/>
        <w:numPr>
          <w:ilvl w:val="0"/>
          <w:numId w:val="0"/>
        </w:numPr>
        <w:spacing w:before="0" w:after="0" w:line="240" w:lineRule="auto"/>
        <w:rPr>
          <w:sz w:val="24"/>
          <w:szCs w:val="24"/>
          <w:highlight w:val="lightGray"/>
        </w:rPr>
      </w:pPr>
    </w:p>
    <w:p w14:paraId="55D2B286" w14:textId="44C47C63" w:rsidR="003C7A23" w:rsidRPr="0056333E" w:rsidRDefault="00230A4D" w:rsidP="00230A4D">
      <w:pPr>
        <w:pStyle w:val="Nivel2"/>
        <w:numPr>
          <w:ilvl w:val="0"/>
          <w:numId w:val="0"/>
        </w:numPr>
        <w:spacing w:before="0" w:after="0" w:line="240" w:lineRule="auto"/>
        <w:rPr>
          <w:i/>
          <w:iCs/>
          <w:sz w:val="24"/>
          <w:szCs w:val="24"/>
        </w:rPr>
      </w:pPr>
      <w:r w:rsidRPr="0056333E">
        <w:rPr>
          <w:sz w:val="24"/>
          <w:szCs w:val="24"/>
        </w:rPr>
        <w:t>7.2.</w:t>
      </w:r>
      <w:r w:rsidRPr="0056333E">
        <w:rPr>
          <w:sz w:val="24"/>
          <w:szCs w:val="24"/>
        </w:rPr>
        <w:tab/>
      </w:r>
      <w:bookmarkStart w:id="46" w:name="_Ref114663777"/>
      <w:r w:rsidR="003C7A23" w:rsidRPr="0056333E">
        <w:rPr>
          <w:sz w:val="24"/>
          <w:szCs w:val="24"/>
        </w:rPr>
        <w:t>A documentação exigida para fins de habilitação jurídica, fiscal, social e trabalhista e econômico-</w:t>
      </w:r>
      <w:proofErr w:type="spellStart"/>
      <w:r w:rsidR="003C7A23" w:rsidRPr="0056333E">
        <w:rPr>
          <w:sz w:val="24"/>
          <w:szCs w:val="24"/>
        </w:rPr>
        <w:t>ﬁnanceira</w:t>
      </w:r>
      <w:proofErr w:type="spellEnd"/>
      <w:r w:rsidR="003C7A23" w:rsidRPr="0056333E">
        <w:rPr>
          <w:sz w:val="24"/>
          <w:szCs w:val="24"/>
        </w:rPr>
        <w:t xml:space="preserve">, </w:t>
      </w:r>
      <w:r w:rsidR="003C7A23" w:rsidRPr="0056333E">
        <w:rPr>
          <w:color w:val="auto"/>
          <w:sz w:val="24"/>
          <w:szCs w:val="24"/>
        </w:rPr>
        <w:t>poderá</w:t>
      </w:r>
      <w:r w:rsidR="005011F0" w:rsidRPr="0056333E">
        <w:rPr>
          <w:color w:val="auto"/>
          <w:sz w:val="24"/>
          <w:szCs w:val="24"/>
        </w:rPr>
        <w:t xml:space="preserve"> </w:t>
      </w:r>
      <w:r w:rsidR="003C7A23" w:rsidRPr="0056333E">
        <w:rPr>
          <w:sz w:val="24"/>
          <w:szCs w:val="24"/>
        </w:rPr>
        <w:t>ser substituída pelo registro cadastral no SICAF.</w:t>
      </w:r>
      <w:bookmarkEnd w:id="46"/>
    </w:p>
    <w:p w14:paraId="7982470C" w14:textId="77777777" w:rsidR="00E85ABE" w:rsidRPr="0056333E" w:rsidRDefault="00E85ABE" w:rsidP="00E85ABE">
      <w:pPr>
        <w:pStyle w:val="Nivel3"/>
        <w:numPr>
          <w:ilvl w:val="0"/>
          <w:numId w:val="0"/>
        </w:numPr>
        <w:spacing w:before="0" w:after="0" w:line="240" w:lineRule="auto"/>
        <w:ind w:left="284"/>
        <w:rPr>
          <w:i/>
          <w:iCs/>
          <w:sz w:val="24"/>
          <w:szCs w:val="24"/>
        </w:rPr>
      </w:pPr>
    </w:p>
    <w:p w14:paraId="0F17AE67" w14:textId="54B8FD6E" w:rsidR="003C7A23" w:rsidRPr="0056333E" w:rsidRDefault="00230A4D" w:rsidP="006923A9">
      <w:pPr>
        <w:pStyle w:val="Nivel2"/>
        <w:numPr>
          <w:ilvl w:val="0"/>
          <w:numId w:val="0"/>
        </w:numPr>
        <w:spacing w:before="0" w:after="0" w:line="240" w:lineRule="auto"/>
        <w:ind w:left="284"/>
        <w:rPr>
          <w:i/>
          <w:sz w:val="24"/>
          <w:szCs w:val="24"/>
        </w:rPr>
      </w:pPr>
      <w:r w:rsidRPr="0056333E">
        <w:rPr>
          <w:color w:val="auto"/>
          <w:sz w:val="24"/>
          <w:szCs w:val="24"/>
        </w:rPr>
        <w:t xml:space="preserve">7.2.1. </w:t>
      </w:r>
      <w:r w:rsidR="003C7A23" w:rsidRPr="0056333E">
        <w:rPr>
          <w:color w:val="auto"/>
          <w:sz w:val="24"/>
          <w:szCs w:val="24"/>
        </w:rPr>
        <w:t xml:space="preserve">Quando </w:t>
      </w:r>
      <w:r w:rsidR="003C7A23" w:rsidRPr="0056333E">
        <w:rPr>
          <w:sz w:val="24"/>
          <w:szCs w:val="24"/>
        </w:rPr>
        <w:t>permitida</w:t>
      </w:r>
      <w:r w:rsidR="003C7A23" w:rsidRPr="0056333E">
        <w:rPr>
          <w:color w:val="auto"/>
          <w:sz w:val="24"/>
          <w:szCs w:val="24"/>
        </w:rPr>
        <w:t xml:space="preserve"> a</w:t>
      </w:r>
      <w:r w:rsidR="00B053F7" w:rsidRPr="0056333E">
        <w:rPr>
          <w:color w:val="auto"/>
          <w:sz w:val="24"/>
          <w:szCs w:val="24"/>
        </w:rPr>
        <w:t xml:space="preserve"> </w:t>
      </w:r>
      <w:r w:rsidR="003C7A23" w:rsidRPr="0056333E">
        <w:rPr>
          <w:sz w:val="24"/>
          <w:szCs w:val="24"/>
        </w:rPr>
        <w:t>participação de empresas estrangeiras que não funcionem no País, as exigências de habilitação serão atendidas mediante documentos equivalentes, inicialmente apresentados em tradução livre.</w:t>
      </w:r>
    </w:p>
    <w:p w14:paraId="26FE4537" w14:textId="77777777" w:rsidR="00E85ABE" w:rsidRPr="0056333E" w:rsidRDefault="00E85ABE" w:rsidP="006923A9">
      <w:pPr>
        <w:pStyle w:val="Nivel2"/>
        <w:numPr>
          <w:ilvl w:val="0"/>
          <w:numId w:val="0"/>
        </w:numPr>
        <w:spacing w:before="0" w:after="0" w:line="240" w:lineRule="auto"/>
        <w:ind w:left="284"/>
        <w:rPr>
          <w:i/>
          <w:sz w:val="24"/>
          <w:szCs w:val="24"/>
        </w:rPr>
      </w:pPr>
    </w:p>
    <w:p w14:paraId="1A8A523A" w14:textId="078F7B0B" w:rsidR="003C7A23" w:rsidRDefault="00230A4D" w:rsidP="006923A9">
      <w:pPr>
        <w:pStyle w:val="Nivel2"/>
        <w:numPr>
          <w:ilvl w:val="0"/>
          <w:numId w:val="0"/>
        </w:numPr>
        <w:spacing w:before="0" w:after="0" w:line="240" w:lineRule="auto"/>
        <w:ind w:left="284"/>
        <w:rPr>
          <w:sz w:val="24"/>
          <w:szCs w:val="24"/>
        </w:rPr>
      </w:pPr>
      <w:r w:rsidRPr="0056333E">
        <w:rPr>
          <w:sz w:val="24"/>
          <w:szCs w:val="24"/>
        </w:rPr>
        <w:t>7.2.2.</w:t>
      </w:r>
      <w:r w:rsidRPr="0056333E">
        <w:rPr>
          <w:sz w:val="24"/>
          <w:szCs w:val="24"/>
        </w:rPr>
        <w:tab/>
      </w:r>
      <w:r w:rsidR="003C7A23" w:rsidRPr="0056333E">
        <w:rPr>
          <w:sz w:val="24"/>
          <w:szCs w:val="24"/>
        </w:rPr>
        <w:t xml:space="preserve">Na hipótese de o licitante vencedor ser empresa estrangeira que não funcione no País, para </w:t>
      </w:r>
      <w:proofErr w:type="spellStart"/>
      <w:r w:rsidR="003C7A23" w:rsidRPr="0056333E">
        <w:rPr>
          <w:sz w:val="24"/>
          <w:szCs w:val="24"/>
        </w:rPr>
        <w:t>ﬁns</w:t>
      </w:r>
      <w:proofErr w:type="spellEnd"/>
      <w:r w:rsidR="003C7A23" w:rsidRPr="0056333E">
        <w:rPr>
          <w:sz w:val="24"/>
          <w:szCs w:val="24"/>
        </w:rPr>
        <w:t xml:space="preserve"> de assinatura do contrato ou da ata de registro de preços, os documentos exigidos para a habilitação serão traduzidos por tradutor juramentado no País e apostilados nos termos do disposto no </w:t>
      </w:r>
      <w:hyperlink r:id="rId33" w:history="1">
        <w:r w:rsidR="003C7A23" w:rsidRPr="0056333E">
          <w:rPr>
            <w:rStyle w:val="Hyperlink"/>
            <w:sz w:val="24"/>
            <w:szCs w:val="24"/>
          </w:rPr>
          <w:t>Decreto nº 8.660, de 29 de janeiro de 2016</w:t>
        </w:r>
      </w:hyperlink>
      <w:r w:rsidR="003C7A23" w:rsidRPr="0056333E">
        <w:rPr>
          <w:sz w:val="24"/>
          <w:szCs w:val="24"/>
        </w:rPr>
        <w:t xml:space="preserve">, ou de outro que venha a substituí-lo, ou </w:t>
      </w:r>
      <w:proofErr w:type="spellStart"/>
      <w:r w:rsidR="003C7A23" w:rsidRPr="0056333E">
        <w:rPr>
          <w:sz w:val="24"/>
          <w:szCs w:val="24"/>
        </w:rPr>
        <w:t>consularizados</w:t>
      </w:r>
      <w:proofErr w:type="spellEnd"/>
      <w:r w:rsidR="003C7A23" w:rsidRPr="0056333E">
        <w:rPr>
          <w:sz w:val="24"/>
          <w:szCs w:val="24"/>
        </w:rPr>
        <w:t xml:space="preserve"> pelos respectivos consulados ou embaixadas.</w:t>
      </w:r>
    </w:p>
    <w:p w14:paraId="45BAE588" w14:textId="77777777" w:rsidR="00AC539E" w:rsidRDefault="00AC539E" w:rsidP="006923A9">
      <w:pPr>
        <w:pStyle w:val="Nivel2"/>
        <w:numPr>
          <w:ilvl w:val="0"/>
          <w:numId w:val="0"/>
        </w:numPr>
        <w:spacing w:before="0" w:after="0" w:line="240" w:lineRule="auto"/>
        <w:ind w:left="284"/>
        <w:rPr>
          <w:sz w:val="24"/>
          <w:szCs w:val="24"/>
        </w:rPr>
      </w:pPr>
    </w:p>
    <w:p w14:paraId="7B157A6B" w14:textId="337ADABE" w:rsidR="00AC539E" w:rsidRPr="00AC539E" w:rsidRDefault="00AC539E" w:rsidP="00AC539E">
      <w:pPr>
        <w:pStyle w:val="Nivel2"/>
        <w:numPr>
          <w:ilvl w:val="0"/>
          <w:numId w:val="0"/>
        </w:numPr>
        <w:spacing w:before="0" w:after="0" w:line="240" w:lineRule="auto"/>
        <w:rPr>
          <w:i/>
          <w:strike/>
          <w:sz w:val="24"/>
          <w:szCs w:val="24"/>
        </w:rPr>
      </w:pPr>
    </w:p>
    <w:p w14:paraId="616259AA" w14:textId="77777777" w:rsidR="00E85ABE" w:rsidRPr="006923A9" w:rsidRDefault="00E85ABE" w:rsidP="00E85ABE">
      <w:pPr>
        <w:pStyle w:val="Nivel2"/>
        <w:numPr>
          <w:ilvl w:val="0"/>
          <w:numId w:val="0"/>
        </w:numPr>
        <w:spacing w:before="0" w:after="0" w:line="240" w:lineRule="auto"/>
        <w:rPr>
          <w:iCs/>
          <w:sz w:val="24"/>
          <w:szCs w:val="24"/>
        </w:rPr>
      </w:pPr>
    </w:p>
    <w:p w14:paraId="47814660" w14:textId="1B5B4628" w:rsidR="003C7A23" w:rsidRPr="00017183" w:rsidRDefault="00230A4D" w:rsidP="00230A4D">
      <w:pPr>
        <w:pStyle w:val="Nivel2"/>
        <w:numPr>
          <w:ilvl w:val="0"/>
          <w:numId w:val="0"/>
        </w:numPr>
        <w:spacing w:before="0" w:after="0" w:line="240" w:lineRule="auto"/>
        <w:rPr>
          <w:i/>
          <w:sz w:val="24"/>
          <w:szCs w:val="24"/>
        </w:rPr>
      </w:pPr>
      <w:r w:rsidRPr="00017183">
        <w:rPr>
          <w:sz w:val="24"/>
          <w:szCs w:val="24"/>
        </w:rPr>
        <w:lastRenderedPageBreak/>
        <w:t>7.3</w:t>
      </w:r>
      <w:r w:rsidR="006923A9" w:rsidRPr="00017183">
        <w:rPr>
          <w:sz w:val="24"/>
          <w:szCs w:val="24"/>
        </w:rPr>
        <w:t>.</w:t>
      </w:r>
      <w:r w:rsidRPr="00017183">
        <w:rPr>
          <w:sz w:val="24"/>
          <w:szCs w:val="24"/>
        </w:rPr>
        <w:t xml:space="preserve"> </w:t>
      </w:r>
      <w:r w:rsidR="00434B84" w:rsidRPr="00017183">
        <w:rPr>
          <w:sz w:val="24"/>
          <w:szCs w:val="24"/>
        </w:rPr>
        <w:t>No caso de</w:t>
      </w:r>
      <w:r w:rsidR="003C7A23" w:rsidRPr="00017183">
        <w:rPr>
          <w:sz w:val="24"/>
          <w:szCs w:val="24"/>
        </w:rPr>
        <w:t xml:space="preserve"> participação de consórcio de empresas, a habilitação técnica, quando exigida, será feita por meio do somatório dos quantitativos de cada consorciado e, para efeito de habilitação econômico-financeira, quando exigida, será observado o somatório dos valores de cada consorciado.</w:t>
      </w:r>
    </w:p>
    <w:p w14:paraId="211DE974" w14:textId="77777777" w:rsidR="00E85ABE" w:rsidRPr="00017183" w:rsidRDefault="00E85ABE" w:rsidP="00E85ABE">
      <w:pPr>
        <w:pStyle w:val="Nivel2"/>
        <w:numPr>
          <w:ilvl w:val="0"/>
          <w:numId w:val="0"/>
        </w:numPr>
        <w:spacing w:before="0" w:after="0" w:line="240" w:lineRule="auto"/>
        <w:rPr>
          <w:sz w:val="24"/>
          <w:szCs w:val="24"/>
        </w:rPr>
      </w:pPr>
    </w:p>
    <w:p w14:paraId="45759968" w14:textId="5DF36168" w:rsidR="003C7A23" w:rsidRPr="00017183" w:rsidRDefault="006923A9" w:rsidP="00530282">
      <w:pPr>
        <w:pStyle w:val="Nivel2"/>
        <w:numPr>
          <w:ilvl w:val="0"/>
          <w:numId w:val="0"/>
        </w:numPr>
        <w:spacing w:before="0" w:after="0" w:line="240" w:lineRule="auto"/>
        <w:ind w:left="284"/>
        <w:rPr>
          <w:color w:val="auto"/>
          <w:sz w:val="24"/>
          <w:szCs w:val="24"/>
        </w:rPr>
      </w:pPr>
      <w:r w:rsidRPr="00017183">
        <w:rPr>
          <w:sz w:val="24"/>
          <w:szCs w:val="24"/>
        </w:rPr>
        <w:t xml:space="preserve">7.3.1. </w:t>
      </w:r>
      <w:r w:rsidR="003C7A23" w:rsidRPr="00017183">
        <w:rPr>
          <w:sz w:val="24"/>
          <w:szCs w:val="24"/>
        </w:rPr>
        <w:t xml:space="preserve">Se o consórcio não for formado integralmente por microempresas ou empresas de pequeno porte e o </w:t>
      </w:r>
      <w:r w:rsidR="006A45B6" w:rsidRPr="00017183">
        <w:rPr>
          <w:sz w:val="24"/>
          <w:szCs w:val="24"/>
        </w:rPr>
        <w:t>T</w:t>
      </w:r>
      <w:r w:rsidR="003C7A23" w:rsidRPr="00017183">
        <w:rPr>
          <w:sz w:val="24"/>
          <w:szCs w:val="24"/>
        </w:rPr>
        <w:t xml:space="preserve">ermo de </w:t>
      </w:r>
      <w:r w:rsidR="006A45B6" w:rsidRPr="00017183">
        <w:rPr>
          <w:color w:val="auto"/>
          <w:sz w:val="24"/>
          <w:szCs w:val="24"/>
        </w:rPr>
        <w:t>R</w:t>
      </w:r>
      <w:r w:rsidR="003C7A23" w:rsidRPr="00017183">
        <w:rPr>
          <w:color w:val="auto"/>
          <w:sz w:val="24"/>
          <w:szCs w:val="24"/>
        </w:rPr>
        <w:t xml:space="preserve">eferência </w:t>
      </w:r>
      <w:r w:rsidR="006A45B6" w:rsidRPr="00017183">
        <w:rPr>
          <w:color w:val="auto"/>
          <w:sz w:val="24"/>
          <w:szCs w:val="24"/>
        </w:rPr>
        <w:t xml:space="preserve">ou Projeto Básico (conforme o caso) </w:t>
      </w:r>
      <w:r w:rsidR="003C7A23" w:rsidRPr="00017183">
        <w:rPr>
          <w:color w:val="auto"/>
          <w:sz w:val="24"/>
          <w:szCs w:val="24"/>
        </w:rPr>
        <w:t xml:space="preserve">exigir requisitos de habilitação econômico-financeira, haverá um acréscimo de </w:t>
      </w:r>
      <w:r w:rsidR="00434B84" w:rsidRPr="00017183">
        <w:rPr>
          <w:color w:val="auto"/>
          <w:sz w:val="24"/>
          <w:szCs w:val="24"/>
        </w:rPr>
        <w:t>30</w:t>
      </w:r>
      <w:r w:rsidR="003C7A23" w:rsidRPr="00017183">
        <w:rPr>
          <w:color w:val="auto"/>
          <w:sz w:val="24"/>
          <w:szCs w:val="24"/>
        </w:rPr>
        <w:t>%</w:t>
      </w:r>
      <w:r w:rsidR="00434B84" w:rsidRPr="00017183">
        <w:rPr>
          <w:color w:val="auto"/>
          <w:sz w:val="24"/>
          <w:szCs w:val="24"/>
        </w:rPr>
        <w:t xml:space="preserve"> (trinta por cento),</w:t>
      </w:r>
      <w:r w:rsidR="003C7A23" w:rsidRPr="00017183">
        <w:rPr>
          <w:color w:val="auto"/>
          <w:sz w:val="24"/>
          <w:szCs w:val="24"/>
        </w:rPr>
        <w:t xml:space="preserve"> para o consórcio em relação ao valor exigido para os licitantes individuais.</w:t>
      </w:r>
    </w:p>
    <w:p w14:paraId="1C9D297D" w14:textId="77777777" w:rsidR="00434B84" w:rsidRPr="00017183" w:rsidRDefault="00434B84" w:rsidP="00530282">
      <w:pPr>
        <w:pStyle w:val="Nivel2"/>
        <w:numPr>
          <w:ilvl w:val="0"/>
          <w:numId w:val="0"/>
        </w:numPr>
        <w:spacing w:before="0" w:after="0" w:line="240" w:lineRule="auto"/>
        <w:ind w:left="284"/>
        <w:rPr>
          <w:color w:val="auto"/>
          <w:sz w:val="24"/>
          <w:szCs w:val="24"/>
        </w:rPr>
      </w:pPr>
    </w:p>
    <w:p w14:paraId="3863BCEF" w14:textId="77777777" w:rsidR="00434B84" w:rsidRPr="00017183" w:rsidRDefault="00434B84" w:rsidP="00434B84">
      <w:pPr>
        <w:ind w:left="284"/>
        <w:jc w:val="both"/>
        <w:rPr>
          <w:rFonts w:ascii="Arial" w:hAnsi="Arial" w:cs="Arial"/>
          <w:color w:val="000000"/>
        </w:rPr>
      </w:pPr>
      <w:r w:rsidRPr="00017183">
        <w:rPr>
          <w:rFonts w:ascii="Arial" w:hAnsi="Arial" w:cs="Arial"/>
          <w:color w:val="000000"/>
        </w:rPr>
        <w:t>7.3.2. Deverão ser apresentados, ainda, pelo consórcio de empresas, nos termos do art. 15 da Lei federal nº 14.133/2021, a seguinte documentação:</w:t>
      </w:r>
    </w:p>
    <w:p w14:paraId="6553FFE1" w14:textId="77777777" w:rsidR="00434B84" w:rsidRPr="00017183" w:rsidRDefault="00434B84" w:rsidP="00434B84">
      <w:pPr>
        <w:ind w:left="284"/>
        <w:jc w:val="both"/>
        <w:rPr>
          <w:rFonts w:ascii="Arial" w:hAnsi="Arial" w:cs="Arial"/>
          <w:color w:val="000000"/>
        </w:rPr>
      </w:pPr>
    </w:p>
    <w:p w14:paraId="628C3985" w14:textId="77777777" w:rsidR="00434B84" w:rsidRPr="00017183" w:rsidRDefault="00434B84" w:rsidP="00434B84">
      <w:pPr>
        <w:ind w:firstLine="570"/>
        <w:jc w:val="both"/>
        <w:rPr>
          <w:rFonts w:ascii="Arial" w:hAnsi="Arial" w:cs="Arial"/>
          <w:color w:val="000000"/>
        </w:rPr>
      </w:pPr>
      <w:r w:rsidRPr="00017183">
        <w:rPr>
          <w:rFonts w:ascii="Arial" w:hAnsi="Arial" w:cs="Arial"/>
          <w:color w:val="000000"/>
        </w:rPr>
        <w:t>a) comprovação de compromisso público ou particular de constituição de consórcio, subscrito pelos consorciados;</w:t>
      </w:r>
    </w:p>
    <w:p w14:paraId="38879AE7" w14:textId="77777777" w:rsidR="00434B84" w:rsidRPr="00017183" w:rsidRDefault="00434B84" w:rsidP="00434B84">
      <w:pPr>
        <w:ind w:firstLine="570"/>
        <w:jc w:val="both"/>
        <w:rPr>
          <w:rFonts w:ascii="Arial" w:hAnsi="Arial" w:cs="Arial"/>
          <w:color w:val="000000"/>
        </w:rPr>
      </w:pPr>
    </w:p>
    <w:p w14:paraId="454E65DC" w14:textId="77777777" w:rsidR="00434B84" w:rsidRPr="00017183" w:rsidRDefault="00434B84" w:rsidP="00434B84">
      <w:pPr>
        <w:ind w:firstLine="570"/>
        <w:jc w:val="both"/>
        <w:rPr>
          <w:rFonts w:ascii="Arial" w:hAnsi="Arial" w:cs="Arial"/>
          <w:color w:val="000000"/>
        </w:rPr>
      </w:pPr>
      <w:bookmarkStart w:id="47" w:name="art15ii"/>
      <w:bookmarkEnd w:id="47"/>
      <w:r w:rsidRPr="00017183">
        <w:rPr>
          <w:rFonts w:ascii="Arial" w:hAnsi="Arial" w:cs="Arial"/>
          <w:color w:val="000000"/>
        </w:rPr>
        <w:t>b) indicação da empresa líder do consórcio, que será responsável por sua representação perante a Administração;</w:t>
      </w:r>
    </w:p>
    <w:p w14:paraId="6BA68FDF" w14:textId="77777777" w:rsidR="00434B84" w:rsidRPr="00017183" w:rsidRDefault="00434B84" w:rsidP="00434B84">
      <w:pPr>
        <w:ind w:firstLine="570"/>
        <w:jc w:val="both"/>
        <w:rPr>
          <w:rFonts w:ascii="Arial" w:hAnsi="Arial" w:cs="Arial"/>
          <w:color w:val="000000"/>
        </w:rPr>
      </w:pPr>
    </w:p>
    <w:p w14:paraId="6FEA4DE1" w14:textId="77777777" w:rsidR="00434B84" w:rsidRPr="00017183" w:rsidRDefault="00434B84" w:rsidP="00434B84">
      <w:pPr>
        <w:ind w:firstLine="570"/>
        <w:jc w:val="both"/>
        <w:rPr>
          <w:rFonts w:ascii="Arial" w:hAnsi="Arial" w:cs="Arial"/>
          <w:color w:val="000000"/>
        </w:rPr>
      </w:pPr>
      <w:r w:rsidRPr="00017183">
        <w:rPr>
          <w:rFonts w:ascii="Arial" w:hAnsi="Arial" w:cs="Arial"/>
          <w:color w:val="000000"/>
        </w:rPr>
        <w:t>7.3.3. Deverão ser observados, pelo consórcio, os seguintes parâmetros:</w:t>
      </w:r>
    </w:p>
    <w:p w14:paraId="0ABA91ED" w14:textId="77777777" w:rsidR="00434B84" w:rsidRPr="00017183" w:rsidRDefault="00434B84" w:rsidP="00434B84">
      <w:pPr>
        <w:ind w:firstLine="570"/>
        <w:jc w:val="both"/>
        <w:rPr>
          <w:rFonts w:ascii="Arial" w:hAnsi="Arial" w:cs="Arial"/>
          <w:color w:val="000000"/>
        </w:rPr>
      </w:pPr>
    </w:p>
    <w:p w14:paraId="327CD4D7" w14:textId="77777777" w:rsidR="00434B84" w:rsidRPr="00017183" w:rsidRDefault="00434B84" w:rsidP="00434B84">
      <w:pPr>
        <w:ind w:firstLine="570"/>
        <w:jc w:val="both"/>
        <w:rPr>
          <w:rFonts w:ascii="Arial" w:hAnsi="Arial" w:cs="Arial"/>
          <w:color w:val="000000"/>
        </w:rPr>
      </w:pPr>
      <w:bookmarkStart w:id="48" w:name="art15iii"/>
      <w:bookmarkStart w:id="49" w:name="art15iv"/>
      <w:bookmarkEnd w:id="48"/>
      <w:bookmarkEnd w:id="49"/>
      <w:r w:rsidRPr="00017183">
        <w:rPr>
          <w:rFonts w:ascii="Arial" w:hAnsi="Arial" w:cs="Arial"/>
          <w:color w:val="000000"/>
        </w:rPr>
        <w:t>a) impedimento de a empresa consorciada participar, na mesma licitação, de mais de um consórcio ou de forma isolada;</w:t>
      </w:r>
    </w:p>
    <w:p w14:paraId="79FE083B" w14:textId="77777777" w:rsidR="00434B84" w:rsidRPr="00017183" w:rsidRDefault="00434B84" w:rsidP="00434B84">
      <w:pPr>
        <w:ind w:firstLine="570"/>
        <w:jc w:val="both"/>
        <w:rPr>
          <w:rFonts w:ascii="Arial" w:hAnsi="Arial" w:cs="Arial"/>
          <w:color w:val="000000"/>
        </w:rPr>
      </w:pPr>
    </w:p>
    <w:p w14:paraId="218EAE41" w14:textId="77777777" w:rsidR="00434B84" w:rsidRPr="00017183" w:rsidRDefault="00434B84" w:rsidP="00434B84">
      <w:pPr>
        <w:ind w:firstLine="570"/>
        <w:jc w:val="both"/>
        <w:rPr>
          <w:rFonts w:ascii="Arial" w:hAnsi="Arial" w:cs="Arial"/>
          <w:color w:val="000000"/>
        </w:rPr>
      </w:pPr>
      <w:bookmarkStart w:id="50" w:name="art15v"/>
      <w:bookmarkEnd w:id="50"/>
      <w:r w:rsidRPr="00017183">
        <w:rPr>
          <w:rFonts w:ascii="Arial" w:hAnsi="Arial" w:cs="Arial"/>
          <w:color w:val="000000"/>
        </w:rPr>
        <w:t>b) responsabilidade solidária dos integrantes pelos atos praticados em consórcio, tanto na fase de licitação quanto na de execução do contrato.</w:t>
      </w:r>
    </w:p>
    <w:p w14:paraId="79BFBFF6" w14:textId="77777777" w:rsidR="00434B84" w:rsidRPr="00017183" w:rsidRDefault="00434B84" w:rsidP="00434B84">
      <w:pPr>
        <w:ind w:firstLine="570"/>
        <w:jc w:val="both"/>
        <w:rPr>
          <w:rFonts w:ascii="Arial" w:hAnsi="Arial" w:cs="Arial"/>
          <w:color w:val="000000"/>
        </w:rPr>
      </w:pPr>
    </w:p>
    <w:p w14:paraId="4C344417" w14:textId="77777777" w:rsidR="00434B84" w:rsidRPr="00017183" w:rsidRDefault="00434B84" w:rsidP="00434B84">
      <w:pPr>
        <w:ind w:firstLine="570"/>
        <w:jc w:val="both"/>
        <w:rPr>
          <w:rFonts w:ascii="Arial" w:hAnsi="Arial" w:cs="Arial"/>
          <w:color w:val="000000"/>
        </w:rPr>
      </w:pPr>
      <w:bookmarkStart w:id="51" w:name="art15§1"/>
      <w:bookmarkStart w:id="52" w:name="art15§3"/>
      <w:bookmarkEnd w:id="51"/>
      <w:bookmarkEnd w:id="52"/>
      <w:r w:rsidRPr="00017183">
        <w:rPr>
          <w:rFonts w:ascii="Arial" w:hAnsi="Arial" w:cs="Arial"/>
          <w:color w:val="000000"/>
        </w:rPr>
        <w:t>c) promover, antes da celebração do contrato, a constituição e o registro do consórcio, nos termos do compromisso referido no subitem 7.3.2.</w:t>
      </w:r>
    </w:p>
    <w:p w14:paraId="0C250CC9" w14:textId="77777777" w:rsidR="00434B84" w:rsidRPr="00017183" w:rsidRDefault="00434B84" w:rsidP="00434B84">
      <w:pPr>
        <w:ind w:firstLine="570"/>
        <w:jc w:val="both"/>
        <w:rPr>
          <w:rFonts w:ascii="Arial" w:hAnsi="Arial" w:cs="Arial"/>
          <w:color w:val="000000"/>
        </w:rPr>
      </w:pPr>
    </w:p>
    <w:p w14:paraId="04683A1D" w14:textId="77777777" w:rsidR="00434B84" w:rsidRPr="00017183" w:rsidRDefault="00434B84" w:rsidP="00434B84">
      <w:pPr>
        <w:ind w:firstLine="570"/>
        <w:jc w:val="both"/>
        <w:rPr>
          <w:rFonts w:ascii="Arial" w:hAnsi="Arial" w:cs="Arial"/>
          <w:color w:val="000000"/>
        </w:rPr>
      </w:pPr>
      <w:bookmarkStart w:id="53" w:name="art15§4"/>
      <w:bookmarkStart w:id="54" w:name="art15§5"/>
      <w:bookmarkEnd w:id="53"/>
      <w:bookmarkEnd w:id="54"/>
      <w:r w:rsidRPr="00017183">
        <w:rPr>
          <w:rFonts w:ascii="Arial" w:hAnsi="Arial" w:cs="Arial"/>
          <w:color w:val="000000"/>
        </w:rPr>
        <w:t>d) a substituição de consorciado deverá ser expressamente autorizada pelo órgão ou entidade contratante e condicionada à comprovação de que a nova empresa do consórcio possui, no mínimo, os mesmos quantitativos para efeito de habilitação técnica e os mesmos valores para efeito de qualificação econômico-financeira apresentados pela empresa substituída para fins de habilitação do consórcio no processo licitatório que originou o contrato.</w:t>
      </w:r>
    </w:p>
    <w:p w14:paraId="5D5FBB24" w14:textId="77777777" w:rsidR="00E85ABE" w:rsidRPr="00017183" w:rsidRDefault="00E85ABE" w:rsidP="006923A9">
      <w:pPr>
        <w:pStyle w:val="Nivel3"/>
        <w:numPr>
          <w:ilvl w:val="0"/>
          <w:numId w:val="0"/>
        </w:numPr>
        <w:spacing w:before="0" w:after="0" w:line="240" w:lineRule="auto"/>
        <w:rPr>
          <w:iCs/>
          <w:sz w:val="24"/>
          <w:szCs w:val="24"/>
        </w:rPr>
      </w:pPr>
    </w:p>
    <w:p w14:paraId="537AB27B" w14:textId="77777777" w:rsidR="00530282" w:rsidRPr="00017183" w:rsidRDefault="006923A9" w:rsidP="006923A9">
      <w:pPr>
        <w:pStyle w:val="Nivel3"/>
        <w:numPr>
          <w:ilvl w:val="0"/>
          <w:numId w:val="0"/>
        </w:numPr>
        <w:spacing w:before="0" w:after="0" w:line="240" w:lineRule="auto"/>
        <w:rPr>
          <w:sz w:val="24"/>
          <w:szCs w:val="24"/>
        </w:rPr>
      </w:pPr>
      <w:r w:rsidRPr="00017183">
        <w:rPr>
          <w:iCs/>
          <w:sz w:val="24"/>
          <w:szCs w:val="24"/>
        </w:rPr>
        <w:t xml:space="preserve">7.4. </w:t>
      </w:r>
      <w:r w:rsidR="003C7A23" w:rsidRPr="00017183">
        <w:rPr>
          <w:sz w:val="24"/>
          <w:szCs w:val="24"/>
        </w:rPr>
        <w:t>Os documentos exigidos para fins de habilitação poderão</w:t>
      </w:r>
      <w:r w:rsidR="00530282" w:rsidRPr="00017183">
        <w:rPr>
          <w:sz w:val="24"/>
          <w:szCs w:val="24"/>
        </w:rPr>
        <w:t>:</w:t>
      </w:r>
    </w:p>
    <w:p w14:paraId="08D128A7" w14:textId="77777777" w:rsidR="00530282" w:rsidRPr="00017183" w:rsidRDefault="00530282" w:rsidP="006923A9">
      <w:pPr>
        <w:pStyle w:val="Nivel3"/>
        <w:numPr>
          <w:ilvl w:val="0"/>
          <w:numId w:val="0"/>
        </w:numPr>
        <w:spacing w:before="0" w:after="0" w:line="240" w:lineRule="auto"/>
        <w:rPr>
          <w:sz w:val="24"/>
          <w:szCs w:val="24"/>
        </w:rPr>
      </w:pPr>
    </w:p>
    <w:p w14:paraId="4B8AFE07" w14:textId="166AEB83" w:rsidR="003C7A23" w:rsidRPr="00017183" w:rsidRDefault="00530282" w:rsidP="00530282">
      <w:pPr>
        <w:pStyle w:val="Nivel3"/>
        <w:numPr>
          <w:ilvl w:val="0"/>
          <w:numId w:val="0"/>
        </w:numPr>
        <w:spacing w:before="0" w:after="0" w:line="240" w:lineRule="auto"/>
        <w:ind w:left="284"/>
        <w:rPr>
          <w:sz w:val="24"/>
          <w:szCs w:val="24"/>
        </w:rPr>
      </w:pPr>
      <w:r w:rsidRPr="00017183">
        <w:rPr>
          <w:sz w:val="24"/>
          <w:szCs w:val="24"/>
        </w:rPr>
        <w:t xml:space="preserve">7.4.1. </w:t>
      </w:r>
      <w:r w:rsidR="003C7A23" w:rsidRPr="00017183">
        <w:rPr>
          <w:sz w:val="24"/>
          <w:szCs w:val="24"/>
        </w:rPr>
        <w:t xml:space="preserve">ser apresentados em original, por cópia ou por </w:t>
      </w:r>
      <w:bookmarkStart w:id="55" w:name="_Hlk167103801"/>
      <w:r w:rsidR="00434B84" w:rsidRPr="00017183">
        <w:rPr>
          <w:sz w:val="24"/>
          <w:szCs w:val="24"/>
        </w:rPr>
        <w:t>meio eletrônico (conforme Lei federal nº 14.063/2020).</w:t>
      </w:r>
      <w:bookmarkEnd w:id="55"/>
    </w:p>
    <w:p w14:paraId="305A77FB" w14:textId="77777777" w:rsidR="006923A9" w:rsidRPr="00017183" w:rsidRDefault="006923A9" w:rsidP="00530282">
      <w:pPr>
        <w:pStyle w:val="Nivel3"/>
        <w:numPr>
          <w:ilvl w:val="0"/>
          <w:numId w:val="0"/>
        </w:numPr>
        <w:spacing w:before="0" w:after="0" w:line="240" w:lineRule="auto"/>
        <w:ind w:left="284"/>
        <w:rPr>
          <w:sz w:val="24"/>
          <w:szCs w:val="24"/>
        </w:rPr>
      </w:pPr>
    </w:p>
    <w:p w14:paraId="2E4024D1" w14:textId="0CD3C729" w:rsidR="003C7A23" w:rsidRPr="00017183" w:rsidRDefault="006923A9" w:rsidP="00530282">
      <w:pPr>
        <w:pStyle w:val="Nivel3"/>
        <w:numPr>
          <w:ilvl w:val="0"/>
          <w:numId w:val="0"/>
        </w:numPr>
        <w:spacing w:before="0" w:after="0" w:line="240" w:lineRule="auto"/>
        <w:ind w:left="284"/>
        <w:rPr>
          <w:sz w:val="24"/>
          <w:szCs w:val="24"/>
        </w:rPr>
      </w:pPr>
      <w:r w:rsidRPr="00017183">
        <w:rPr>
          <w:sz w:val="24"/>
          <w:szCs w:val="24"/>
        </w:rPr>
        <w:t>7.</w:t>
      </w:r>
      <w:r w:rsidR="00530282" w:rsidRPr="00017183">
        <w:rPr>
          <w:sz w:val="24"/>
          <w:szCs w:val="24"/>
        </w:rPr>
        <w:t>4.2.</w:t>
      </w:r>
      <w:r w:rsidRPr="00017183">
        <w:rPr>
          <w:sz w:val="24"/>
          <w:szCs w:val="24"/>
        </w:rPr>
        <w:t xml:space="preserve"> </w:t>
      </w:r>
      <w:r w:rsidR="003C7A23" w:rsidRPr="00017183">
        <w:rPr>
          <w:sz w:val="24"/>
          <w:szCs w:val="24"/>
        </w:rPr>
        <w:t>ser substituídos por registro cadastral emitido por órgão ou entidade pública, desde que o registro tenha sido feito em obediência ao disposto na Lei nº 14.133/2021.</w:t>
      </w:r>
    </w:p>
    <w:p w14:paraId="31C8683D" w14:textId="77777777" w:rsidR="006923A9" w:rsidRPr="00017183" w:rsidRDefault="006923A9" w:rsidP="006923A9">
      <w:pPr>
        <w:pStyle w:val="Nivel3"/>
        <w:numPr>
          <w:ilvl w:val="0"/>
          <w:numId w:val="0"/>
        </w:numPr>
        <w:spacing w:before="0" w:after="0" w:line="240" w:lineRule="auto"/>
        <w:rPr>
          <w:sz w:val="24"/>
          <w:szCs w:val="24"/>
        </w:rPr>
      </w:pPr>
    </w:p>
    <w:p w14:paraId="6DD12A55" w14:textId="2769EB1B" w:rsidR="003C7A23" w:rsidRPr="0056333E" w:rsidRDefault="006923A9" w:rsidP="006923A9">
      <w:pPr>
        <w:pStyle w:val="Nivel3"/>
        <w:numPr>
          <w:ilvl w:val="0"/>
          <w:numId w:val="0"/>
        </w:numPr>
        <w:spacing w:before="0" w:after="0" w:line="240" w:lineRule="auto"/>
        <w:rPr>
          <w:sz w:val="24"/>
          <w:szCs w:val="24"/>
        </w:rPr>
      </w:pPr>
      <w:r w:rsidRPr="00017183">
        <w:rPr>
          <w:sz w:val="24"/>
          <w:szCs w:val="24"/>
        </w:rPr>
        <w:t>7.</w:t>
      </w:r>
      <w:r w:rsidR="00EF6092" w:rsidRPr="00017183">
        <w:rPr>
          <w:sz w:val="24"/>
          <w:szCs w:val="24"/>
        </w:rPr>
        <w:t>5</w:t>
      </w:r>
      <w:r w:rsidRPr="00017183">
        <w:rPr>
          <w:sz w:val="24"/>
          <w:szCs w:val="24"/>
        </w:rPr>
        <w:t xml:space="preserve">. </w:t>
      </w:r>
      <w:r w:rsidR="003C7A23" w:rsidRPr="00017183">
        <w:rPr>
          <w:sz w:val="24"/>
          <w:szCs w:val="24"/>
        </w:rPr>
        <w:t>Será verificado se o licitante apresentou declaração de que</w:t>
      </w:r>
      <w:r w:rsidR="003C7A23" w:rsidRPr="0056333E">
        <w:rPr>
          <w:sz w:val="24"/>
          <w:szCs w:val="24"/>
        </w:rPr>
        <w:t xml:space="preserve"> atende aos requisitos de habilitação, e o declarante responderá pela veracidade das informações prestadas, na forma da lei </w:t>
      </w:r>
      <w:r w:rsidR="003C7A23" w:rsidRPr="0056333E">
        <w:rPr>
          <w:color w:val="000000" w:themeColor="text1"/>
          <w:sz w:val="24"/>
          <w:szCs w:val="24"/>
        </w:rPr>
        <w:t>(</w:t>
      </w:r>
      <w:hyperlink r:id="rId34" w:anchor="art63">
        <w:r w:rsidR="003C7A23" w:rsidRPr="0056333E">
          <w:rPr>
            <w:rStyle w:val="Hyperlink"/>
            <w:color w:val="000000" w:themeColor="text1"/>
            <w:sz w:val="24"/>
            <w:szCs w:val="24"/>
          </w:rPr>
          <w:t>art. 63, I, da Lei nº 14.133/2021</w:t>
        </w:r>
      </w:hyperlink>
      <w:r w:rsidR="003C7A23" w:rsidRPr="0056333E">
        <w:rPr>
          <w:color w:val="000000" w:themeColor="text1"/>
          <w:sz w:val="24"/>
          <w:szCs w:val="24"/>
        </w:rPr>
        <w:t>).</w:t>
      </w:r>
    </w:p>
    <w:p w14:paraId="58D0B1A7" w14:textId="77777777" w:rsidR="008D7E87" w:rsidRDefault="008D7E87" w:rsidP="008D7E87">
      <w:pPr>
        <w:pStyle w:val="Nivel2"/>
        <w:numPr>
          <w:ilvl w:val="0"/>
          <w:numId w:val="0"/>
        </w:numPr>
        <w:spacing w:before="0" w:after="0" w:line="240" w:lineRule="auto"/>
        <w:rPr>
          <w:sz w:val="24"/>
          <w:szCs w:val="24"/>
        </w:rPr>
      </w:pPr>
    </w:p>
    <w:p w14:paraId="3FC50509" w14:textId="67DC0BEC" w:rsidR="003C7A23" w:rsidRDefault="005B5848" w:rsidP="005B5848">
      <w:pPr>
        <w:pStyle w:val="Nivel2"/>
        <w:numPr>
          <w:ilvl w:val="0"/>
          <w:numId w:val="0"/>
        </w:numPr>
        <w:spacing w:before="0" w:after="0" w:line="240" w:lineRule="auto"/>
        <w:rPr>
          <w:sz w:val="24"/>
          <w:szCs w:val="24"/>
        </w:rPr>
      </w:pPr>
      <w:r>
        <w:rPr>
          <w:sz w:val="24"/>
          <w:szCs w:val="24"/>
        </w:rPr>
        <w:lastRenderedPageBreak/>
        <w:t>7.</w:t>
      </w:r>
      <w:r w:rsidR="00EF6092">
        <w:rPr>
          <w:sz w:val="24"/>
          <w:szCs w:val="24"/>
        </w:rPr>
        <w:t>6</w:t>
      </w:r>
      <w:r>
        <w:rPr>
          <w:sz w:val="24"/>
          <w:szCs w:val="24"/>
        </w:rPr>
        <w:t>. S</w:t>
      </w:r>
      <w:r w:rsidR="003C7A23" w:rsidRPr="0056333E">
        <w:rPr>
          <w:sz w:val="24"/>
          <w:szCs w:val="24"/>
        </w:rPr>
        <w:t>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0CEF0747" w14:textId="77777777" w:rsidR="005B5848" w:rsidRDefault="005B5848" w:rsidP="005B5848">
      <w:pPr>
        <w:pStyle w:val="Nivel2"/>
        <w:numPr>
          <w:ilvl w:val="0"/>
          <w:numId w:val="0"/>
        </w:numPr>
        <w:spacing w:before="0" w:after="0" w:line="240" w:lineRule="auto"/>
        <w:rPr>
          <w:sz w:val="24"/>
          <w:szCs w:val="24"/>
        </w:rPr>
      </w:pPr>
    </w:p>
    <w:p w14:paraId="045F0071" w14:textId="5CFE85AC" w:rsidR="003C7A23" w:rsidRDefault="005B5848" w:rsidP="005B5848">
      <w:pPr>
        <w:pStyle w:val="Nivel2"/>
        <w:numPr>
          <w:ilvl w:val="0"/>
          <w:numId w:val="0"/>
        </w:numPr>
        <w:spacing w:before="0" w:after="0" w:line="240" w:lineRule="auto"/>
        <w:rPr>
          <w:sz w:val="24"/>
          <w:szCs w:val="24"/>
        </w:rPr>
      </w:pPr>
      <w:r>
        <w:rPr>
          <w:sz w:val="24"/>
          <w:szCs w:val="24"/>
        </w:rPr>
        <w:t>7.</w:t>
      </w:r>
      <w:r w:rsidR="00EF6092">
        <w:rPr>
          <w:sz w:val="24"/>
          <w:szCs w:val="24"/>
        </w:rPr>
        <w:t>7</w:t>
      </w:r>
      <w:r>
        <w:rPr>
          <w:sz w:val="24"/>
          <w:szCs w:val="24"/>
        </w:rPr>
        <w:t xml:space="preserve">. </w:t>
      </w:r>
      <w:r w:rsidR="003C7A23" w:rsidRPr="0056333E">
        <w:rPr>
          <w:sz w:val="24"/>
          <w:szCs w:val="24"/>
        </w:rPr>
        <w:t>O licitante deverá apresentar, sob pena de desclassificação, declaração de que suas propostas econômicas compreendem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38B54DA8" w14:textId="77777777" w:rsidR="005B5848" w:rsidRDefault="005B5848" w:rsidP="005B5848">
      <w:pPr>
        <w:pStyle w:val="Nivel2"/>
        <w:numPr>
          <w:ilvl w:val="0"/>
          <w:numId w:val="0"/>
        </w:numPr>
        <w:spacing w:before="0" w:after="0" w:line="240" w:lineRule="auto"/>
        <w:rPr>
          <w:sz w:val="24"/>
          <w:szCs w:val="24"/>
        </w:rPr>
      </w:pPr>
    </w:p>
    <w:p w14:paraId="7CAB27D5" w14:textId="5AA3D1ED" w:rsidR="003C7A23" w:rsidRPr="0056333E" w:rsidRDefault="005B5848" w:rsidP="005B5848">
      <w:pPr>
        <w:pStyle w:val="Nivel2"/>
        <w:numPr>
          <w:ilvl w:val="0"/>
          <w:numId w:val="0"/>
        </w:numPr>
        <w:spacing w:before="0" w:after="0" w:line="240" w:lineRule="auto"/>
        <w:rPr>
          <w:i/>
          <w:sz w:val="24"/>
          <w:szCs w:val="24"/>
        </w:rPr>
      </w:pPr>
      <w:r>
        <w:rPr>
          <w:sz w:val="24"/>
          <w:szCs w:val="24"/>
        </w:rPr>
        <w:t>7.</w:t>
      </w:r>
      <w:r w:rsidR="00EF6092">
        <w:rPr>
          <w:sz w:val="24"/>
          <w:szCs w:val="24"/>
        </w:rPr>
        <w:t>8</w:t>
      </w:r>
      <w:r>
        <w:rPr>
          <w:sz w:val="24"/>
          <w:szCs w:val="24"/>
        </w:rPr>
        <w:t xml:space="preserve">. </w:t>
      </w:r>
      <w:r w:rsidR="003C7A23" w:rsidRPr="0056333E">
        <w:rPr>
          <w:sz w:val="24"/>
          <w:szCs w:val="24"/>
        </w:rPr>
        <w:t xml:space="preserve">A habilitação será verificada por meio do </w:t>
      </w:r>
      <w:r w:rsidR="002137CB" w:rsidRPr="0056333E">
        <w:rPr>
          <w:sz w:val="24"/>
          <w:szCs w:val="24"/>
        </w:rPr>
        <w:t>SICAF</w:t>
      </w:r>
      <w:r w:rsidR="003C7A23" w:rsidRPr="0056333E">
        <w:rPr>
          <w:sz w:val="24"/>
          <w:szCs w:val="24"/>
        </w:rPr>
        <w:t>, nos documentos por ele abrangidos.</w:t>
      </w:r>
    </w:p>
    <w:p w14:paraId="5F915922" w14:textId="77777777" w:rsidR="008D7E87" w:rsidRDefault="008D7E87" w:rsidP="008D7E87">
      <w:pPr>
        <w:pStyle w:val="Nivel2"/>
        <w:numPr>
          <w:ilvl w:val="0"/>
          <w:numId w:val="0"/>
        </w:numPr>
        <w:spacing w:before="0" w:after="0" w:line="240" w:lineRule="auto"/>
        <w:rPr>
          <w:sz w:val="24"/>
          <w:szCs w:val="24"/>
        </w:rPr>
      </w:pPr>
    </w:p>
    <w:p w14:paraId="59F9ED3B" w14:textId="37BE455B" w:rsidR="008D7E87" w:rsidRPr="0056333E" w:rsidRDefault="005B5848" w:rsidP="005B5848">
      <w:pPr>
        <w:pStyle w:val="Nivel2"/>
        <w:numPr>
          <w:ilvl w:val="0"/>
          <w:numId w:val="0"/>
        </w:numPr>
        <w:spacing w:before="0" w:after="0" w:line="240" w:lineRule="auto"/>
        <w:ind w:left="284"/>
        <w:rPr>
          <w:sz w:val="24"/>
          <w:szCs w:val="24"/>
        </w:rPr>
      </w:pPr>
      <w:r>
        <w:rPr>
          <w:sz w:val="24"/>
          <w:szCs w:val="24"/>
        </w:rPr>
        <w:t>7.</w:t>
      </w:r>
      <w:r w:rsidR="00EF6092">
        <w:rPr>
          <w:sz w:val="24"/>
          <w:szCs w:val="24"/>
        </w:rPr>
        <w:t>8</w:t>
      </w:r>
      <w:r>
        <w:rPr>
          <w:sz w:val="24"/>
          <w:szCs w:val="24"/>
        </w:rPr>
        <w:t xml:space="preserve">.1. </w:t>
      </w:r>
      <w:r w:rsidR="003C7A23" w:rsidRPr="0056333E">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B4425A0" w14:textId="77777777" w:rsidR="005B5848" w:rsidRDefault="005B5848" w:rsidP="005B5848">
      <w:pPr>
        <w:pStyle w:val="Nivel3"/>
        <w:numPr>
          <w:ilvl w:val="0"/>
          <w:numId w:val="0"/>
        </w:numPr>
        <w:spacing w:before="0" w:after="0" w:line="240" w:lineRule="auto"/>
        <w:ind w:left="284"/>
        <w:rPr>
          <w:sz w:val="24"/>
          <w:szCs w:val="24"/>
        </w:rPr>
      </w:pPr>
    </w:p>
    <w:p w14:paraId="264A72EA" w14:textId="199A0D18" w:rsidR="008D7E87" w:rsidRDefault="005B5848" w:rsidP="005B5848">
      <w:pPr>
        <w:pStyle w:val="Nivel3"/>
        <w:numPr>
          <w:ilvl w:val="0"/>
          <w:numId w:val="0"/>
        </w:numPr>
        <w:spacing w:before="0" w:after="0" w:line="240" w:lineRule="auto"/>
        <w:ind w:left="284"/>
        <w:rPr>
          <w:sz w:val="24"/>
          <w:szCs w:val="24"/>
        </w:rPr>
      </w:pPr>
      <w:r>
        <w:rPr>
          <w:sz w:val="24"/>
          <w:szCs w:val="24"/>
        </w:rPr>
        <w:t>7.</w:t>
      </w:r>
      <w:r w:rsidR="00EF6092">
        <w:rPr>
          <w:sz w:val="24"/>
          <w:szCs w:val="24"/>
        </w:rPr>
        <w:t>8</w:t>
      </w:r>
      <w:r>
        <w:rPr>
          <w:sz w:val="24"/>
          <w:szCs w:val="24"/>
        </w:rPr>
        <w:t xml:space="preserve">.2. </w:t>
      </w:r>
      <w:r w:rsidR="003C7A23" w:rsidRPr="0056333E">
        <w:rPr>
          <w:sz w:val="24"/>
          <w:szCs w:val="24"/>
        </w:rPr>
        <w:t xml:space="preserve">É de responsabilidade do licitante conferir a exatidão dos seus dados cadastrais no </w:t>
      </w:r>
      <w:r w:rsidR="002137CB" w:rsidRPr="0056333E">
        <w:rPr>
          <w:sz w:val="24"/>
          <w:szCs w:val="24"/>
        </w:rPr>
        <w:t>SICAF</w:t>
      </w:r>
      <w:r w:rsidR="003C7A23" w:rsidRPr="0056333E">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7D640DBB" w14:textId="77777777" w:rsidR="00EF6092" w:rsidRPr="0056333E" w:rsidRDefault="00EF6092" w:rsidP="005B5848">
      <w:pPr>
        <w:pStyle w:val="Nivel3"/>
        <w:numPr>
          <w:ilvl w:val="0"/>
          <w:numId w:val="0"/>
        </w:numPr>
        <w:spacing w:before="0" w:after="0" w:line="240" w:lineRule="auto"/>
        <w:ind w:left="284"/>
        <w:rPr>
          <w:sz w:val="24"/>
          <w:szCs w:val="24"/>
        </w:rPr>
      </w:pPr>
    </w:p>
    <w:p w14:paraId="2A037C21" w14:textId="6979B6BB" w:rsidR="008D7E87" w:rsidRPr="0056333E" w:rsidRDefault="003C7A23" w:rsidP="00EF6092">
      <w:pPr>
        <w:pStyle w:val="Nivel2"/>
        <w:numPr>
          <w:ilvl w:val="0"/>
          <w:numId w:val="0"/>
        </w:numPr>
        <w:spacing w:before="0" w:after="0" w:line="240" w:lineRule="auto"/>
        <w:ind w:left="284"/>
        <w:rPr>
          <w:sz w:val="24"/>
          <w:szCs w:val="24"/>
        </w:rPr>
      </w:pPr>
      <w:r w:rsidRPr="0056333E">
        <w:rPr>
          <w:sz w:val="24"/>
          <w:szCs w:val="24"/>
        </w:rPr>
        <w:t xml:space="preserve"> </w:t>
      </w:r>
      <w:r w:rsidR="00EF6092">
        <w:rPr>
          <w:sz w:val="24"/>
          <w:szCs w:val="24"/>
        </w:rPr>
        <w:t>7.8.3. A</w:t>
      </w:r>
      <w:r w:rsidRPr="0056333E">
        <w:rPr>
          <w:sz w:val="24"/>
          <w:szCs w:val="24"/>
        </w:rPr>
        <w:t xml:space="preserve"> não observância do disposto no item anterior poderá ensejar desclassificação no momento da habilitação.</w:t>
      </w:r>
    </w:p>
    <w:p w14:paraId="0F35D4FB" w14:textId="1127415E" w:rsidR="003C7A23" w:rsidRPr="0056333E" w:rsidRDefault="003C7A23" w:rsidP="008D7E87">
      <w:pPr>
        <w:pStyle w:val="Nivel3"/>
        <w:numPr>
          <w:ilvl w:val="0"/>
          <w:numId w:val="0"/>
        </w:numPr>
        <w:spacing w:before="0" w:after="0" w:line="240" w:lineRule="auto"/>
        <w:ind w:left="284"/>
        <w:rPr>
          <w:sz w:val="24"/>
          <w:szCs w:val="24"/>
        </w:rPr>
      </w:pPr>
      <w:r w:rsidRPr="0056333E">
        <w:rPr>
          <w:sz w:val="24"/>
          <w:szCs w:val="24"/>
        </w:rPr>
        <w:t xml:space="preserve"> </w:t>
      </w:r>
    </w:p>
    <w:p w14:paraId="1F3867D8" w14:textId="7380A2A2" w:rsidR="003C7A23" w:rsidRDefault="00EF6092" w:rsidP="00EF6092">
      <w:pPr>
        <w:pStyle w:val="Nivel2"/>
        <w:numPr>
          <w:ilvl w:val="0"/>
          <w:numId w:val="0"/>
        </w:numPr>
        <w:spacing w:before="0" w:after="0" w:line="240" w:lineRule="auto"/>
        <w:rPr>
          <w:sz w:val="24"/>
          <w:szCs w:val="24"/>
        </w:rPr>
      </w:pPr>
      <w:r>
        <w:rPr>
          <w:sz w:val="24"/>
          <w:szCs w:val="24"/>
        </w:rPr>
        <w:t xml:space="preserve">7.9. </w:t>
      </w:r>
      <w:r w:rsidR="003C7A23" w:rsidRPr="0056333E">
        <w:rPr>
          <w:sz w:val="24"/>
          <w:szCs w:val="24"/>
        </w:rPr>
        <w:t>A verificação pelo pregoeiro</w:t>
      </w:r>
      <w:r w:rsidR="00872251">
        <w:rPr>
          <w:sz w:val="24"/>
          <w:szCs w:val="24"/>
        </w:rPr>
        <w:t xml:space="preserve"> </w:t>
      </w:r>
      <w:r w:rsidR="003A4664">
        <w:rPr>
          <w:sz w:val="24"/>
          <w:szCs w:val="24"/>
        </w:rPr>
        <w:t xml:space="preserve">/ </w:t>
      </w:r>
      <w:r w:rsidR="00872251">
        <w:rPr>
          <w:sz w:val="24"/>
          <w:szCs w:val="24"/>
        </w:rPr>
        <w:t>agente de contratação</w:t>
      </w:r>
      <w:r w:rsidR="003C7A23" w:rsidRPr="0056333E">
        <w:rPr>
          <w:sz w:val="24"/>
          <w:szCs w:val="24"/>
        </w:rPr>
        <w:t>, em sítios eletrônicos oficiais de órgãos e entidades emissores de certidões constitui meio legal de prova, para fins de habilitação.</w:t>
      </w:r>
    </w:p>
    <w:p w14:paraId="464B9765" w14:textId="77777777" w:rsidR="00AC539E" w:rsidRDefault="00AC539E" w:rsidP="00EF6092">
      <w:pPr>
        <w:pStyle w:val="Nivel2"/>
        <w:numPr>
          <w:ilvl w:val="0"/>
          <w:numId w:val="0"/>
        </w:numPr>
        <w:spacing w:before="0" w:after="0" w:line="240" w:lineRule="auto"/>
        <w:rPr>
          <w:sz w:val="24"/>
          <w:szCs w:val="24"/>
        </w:rPr>
      </w:pPr>
    </w:p>
    <w:p w14:paraId="51F487F5" w14:textId="65D2E1E7" w:rsidR="003C7A23" w:rsidRPr="00EF6092" w:rsidRDefault="00EF6092" w:rsidP="00EF6092">
      <w:pPr>
        <w:pStyle w:val="Nivel3"/>
        <w:numPr>
          <w:ilvl w:val="0"/>
          <w:numId w:val="0"/>
        </w:numPr>
        <w:spacing w:before="0" w:after="0" w:line="240" w:lineRule="auto"/>
        <w:ind w:left="284"/>
        <w:rPr>
          <w:i/>
          <w:iCs/>
          <w:sz w:val="24"/>
          <w:szCs w:val="24"/>
        </w:rPr>
      </w:pPr>
      <w:bookmarkStart w:id="56" w:name="_Ref114663151"/>
      <w:r>
        <w:rPr>
          <w:sz w:val="24"/>
          <w:szCs w:val="24"/>
        </w:rPr>
        <w:t xml:space="preserve">7.9.1. </w:t>
      </w:r>
      <w:r w:rsidR="003C7A23" w:rsidRPr="00EF6092">
        <w:rPr>
          <w:sz w:val="24"/>
          <w:szCs w:val="24"/>
        </w:rPr>
        <w:t xml:space="preserve">Os documentos exigidos para habilitação que não estejam contemplados no </w:t>
      </w:r>
      <w:r w:rsidR="002137CB" w:rsidRPr="00EF6092">
        <w:rPr>
          <w:sz w:val="24"/>
          <w:szCs w:val="24"/>
        </w:rPr>
        <w:t>SICAF</w:t>
      </w:r>
      <w:r w:rsidR="003C7A23" w:rsidRPr="00EF6092">
        <w:rPr>
          <w:sz w:val="24"/>
          <w:szCs w:val="24"/>
        </w:rPr>
        <w:t xml:space="preserve"> serão </w:t>
      </w:r>
      <w:r w:rsidR="003C7A23" w:rsidRPr="00017183">
        <w:rPr>
          <w:sz w:val="24"/>
          <w:szCs w:val="24"/>
        </w:rPr>
        <w:t xml:space="preserve">enviados por meio do sistema, em formato digital, </w:t>
      </w:r>
      <w:r w:rsidR="00434B84" w:rsidRPr="00017183">
        <w:rPr>
          <w:sz w:val="24"/>
          <w:szCs w:val="24"/>
        </w:rPr>
        <w:t>no prazo de 2 (duas) horas</w:t>
      </w:r>
      <w:r w:rsidR="003C7A23" w:rsidRPr="00017183">
        <w:rPr>
          <w:sz w:val="24"/>
          <w:szCs w:val="24"/>
        </w:rPr>
        <w:t>, prorrogável por igual período, contado da solicitação do pregoeiro</w:t>
      </w:r>
      <w:r w:rsidR="006915DA" w:rsidRPr="00017183">
        <w:rPr>
          <w:sz w:val="24"/>
          <w:szCs w:val="24"/>
        </w:rPr>
        <w:t xml:space="preserve"> </w:t>
      </w:r>
      <w:r w:rsidR="00CC3C07" w:rsidRPr="00017183">
        <w:rPr>
          <w:sz w:val="24"/>
          <w:szCs w:val="24"/>
        </w:rPr>
        <w:t>/</w:t>
      </w:r>
      <w:r w:rsidR="006915DA" w:rsidRPr="00017183">
        <w:rPr>
          <w:sz w:val="24"/>
          <w:szCs w:val="24"/>
        </w:rPr>
        <w:t xml:space="preserve"> agente de contratação</w:t>
      </w:r>
      <w:r w:rsidR="003C7A23" w:rsidRPr="00017183">
        <w:rPr>
          <w:sz w:val="24"/>
          <w:szCs w:val="24"/>
        </w:rPr>
        <w:t>.</w:t>
      </w:r>
      <w:bookmarkEnd w:id="56"/>
    </w:p>
    <w:p w14:paraId="5DB6EA39" w14:textId="77777777" w:rsidR="008D7E87" w:rsidRPr="0056333E" w:rsidRDefault="008D7E87" w:rsidP="008D7E87">
      <w:pPr>
        <w:pStyle w:val="Nivel3"/>
        <w:numPr>
          <w:ilvl w:val="0"/>
          <w:numId w:val="0"/>
        </w:numPr>
        <w:spacing w:before="0" w:after="0" w:line="240" w:lineRule="auto"/>
        <w:ind w:left="284"/>
        <w:rPr>
          <w:i/>
          <w:iCs/>
          <w:sz w:val="24"/>
          <w:szCs w:val="24"/>
        </w:rPr>
      </w:pPr>
    </w:p>
    <w:p w14:paraId="74061ECE" w14:textId="487FC7F9" w:rsidR="003C7A23" w:rsidRDefault="00EF6092" w:rsidP="00EF6092">
      <w:pPr>
        <w:pStyle w:val="Nivel2"/>
        <w:numPr>
          <w:ilvl w:val="0"/>
          <w:numId w:val="0"/>
        </w:numPr>
        <w:spacing w:before="0" w:after="0" w:line="240" w:lineRule="auto"/>
        <w:rPr>
          <w:sz w:val="24"/>
          <w:szCs w:val="24"/>
        </w:rPr>
      </w:pPr>
      <w:r>
        <w:rPr>
          <w:sz w:val="24"/>
          <w:szCs w:val="24"/>
        </w:rPr>
        <w:t xml:space="preserve">7.10. </w:t>
      </w:r>
      <w:r w:rsidR="003C7A23" w:rsidRPr="0056333E">
        <w:rPr>
          <w:sz w:val="24"/>
          <w:szCs w:val="24"/>
        </w:rPr>
        <w:t xml:space="preserve">A verificação no </w:t>
      </w:r>
      <w:r w:rsidR="00E50A69" w:rsidRPr="0056333E">
        <w:rPr>
          <w:sz w:val="24"/>
          <w:szCs w:val="24"/>
        </w:rPr>
        <w:t>SICAF</w:t>
      </w:r>
      <w:r w:rsidR="003C7A23" w:rsidRPr="0056333E">
        <w:rPr>
          <w:sz w:val="24"/>
          <w:szCs w:val="24"/>
        </w:rPr>
        <w:t xml:space="preserve"> ou a exigência dos documentos nele não contidos somente será feita em relação ao licitante vencedor.</w:t>
      </w:r>
    </w:p>
    <w:p w14:paraId="5B3BF0EA" w14:textId="77777777" w:rsidR="00AC539E" w:rsidRDefault="00AC539E" w:rsidP="00EF6092">
      <w:pPr>
        <w:pStyle w:val="Nivel2"/>
        <w:numPr>
          <w:ilvl w:val="0"/>
          <w:numId w:val="0"/>
        </w:numPr>
        <w:spacing w:before="0" w:after="0" w:line="240" w:lineRule="auto"/>
        <w:rPr>
          <w:sz w:val="24"/>
          <w:szCs w:val="24"/>
        </w:rPr>
      </w:pPr>
    </w:p>
    <w:p w14:paraId="29D8CA23" w14:textId="038A04E3" w:rsidR="003C7A23" w:rsidRPr="0056333E" w:rsidRDefault="009A2081" w:rsidP="009A2081">
      <w:pPr>
        <w:pStyle w:val="Nivel3"/>
        <w:numPr>
          <w:ilvl w:val="0"/>
          <w:numId w:val="0"/>
        </w:numPr>
        <w:spacing w:before="0" w:after="0" w:line="240" w:lineRule="auto"/>
        <w:ind w:left="284"/>
        <w:rPr>
          <w:sz w:val="24"/>
          <w:szCs w:val="24"/>
        </w:rPr>
      </w:pPr>
      <w:r w:rsidRPr="00017183">
        <w:rPr>
          <w:sz w:val="24"/>
          <w:szCs w:val="24"/>
        </w:rPr>
        <w:t xml:space="preserve">7.10.1. </w:t>
      </w:r>
      <w:r w:rsidR="00434B84" w:rsidRPr="00017183">
        <w:rPr>
          <w:sz w:val="24"/>
          <w:szCs w:val="24"/>
        </w:rPr>
        <w:t>Os documentos relativos à regularidade fiscal somente serão exigidos</w:t>
      </w:r>
      <w:r w:rsidR="003C7A23" w:rsidRPr="00017183">
        <w:rPr>
          <w:sz w:val="24"/>
          <w:szCs w:val="24"/>
        </w:rPr>
        <w:t>, em qualquer caso, em momento posterior ao julgamento das propostas, e apenas do licitante mais bem classificado</w:t>
      </w:r>
      <w:r w:rsidR="003C7A23" w:rsidRPr="0056333E">
        <w:rPr>
          <w:sz w:val="24"/>
          <w:szCs w:val="24"/>
        </w:rPr>
        <w:t>.</w:t>
      </w:r>
    </w:p>
    <w:p w14:paraId="1408CAF8" w14:textId="77777777" w:rsidR="008D7E87" w:rsidRPr="0056333E" w:rsidRDefault="008D7E87" w:rsidP="008D7E87">
      <w:pPr>
        <w:pStyle w:val="Nivel3"/>
        <w:numPr>
          <w:ilvl w:val="0"/>
          <w:numId w:val="0"/>
        </w:numPr>
        <w:spacing w:before="0" w:after="0" w:line="240" w:lineRule="auto"/>
        <w:ind w:left="284"/>
        <w:rPr>
          <w:sz w:val="24"/>
          <w:szCs w:val="24"/>
        </w:rPr>
      </w:pPr>
    </w:p>
    <w:p w14:paraId="7CCF5995" w14:textId="2AE85612" w:rsidR="003C7A23" w:rsidRPr="0056333E" w:rsidRDefault="009A2081" w:rsidP="009A2081">
      <w:pPr>
        <w:pStyle w:val="Nivel3"/>
        <w:numPr>
          <w:ilvl w:val="0"/>
          <w:numId w:val="0"/>
        </w:numPr>
        <w:spacing w:before="0" w:after="0" w:line="240" w:lineRule="auto"/>
        <w:ind w:left="284"/>
        <w:rPr>
          <w:sz w:val="24"/>
          <w:szCs w:val="24"/>
        </w:rPr>
      </w:pPr>
      <w:r>
        <w:rPr>
          <w:sz w:val="24"/>
          <w:szCs w:val="24"/>
        </w:rPr>
        <w:t xml:space="preserve">7.10.2. </w:t>
      </w:r>
      <w:r w:rsidR="003C7A23" w:rsidRPr="0056333E">
        <w:rPr>
          <w:sz w:val="24"/>
          <w:szCs w:val="24"/>
        </w:rPr>
        <w:t>Respeitada a exceção do subitem anterior, relativa à regularidade fiscal, quando a fase de habilitação anteceder as fases de apresentação de propostas e lances e de julgamento, a verificação ou exigência do presente subitem ocorrerá em relação a todos os licitantes.</w:t>
      </w:r>
    </w:p>
    <w:p w14:paraId="46B07A43" w14:textId="77777777" w:rsidR="00F10C10" w:rsidRPr="0056333E" w:rsidRDefault="00F10C10" w:rsidP="00F10C10">
      <w:pPr>
        <w:pStyle w:val="Nivel3"/>
        <w:numPr>
          <w:ilvl w:val="0"/>
          <w:numId w:val="0"/>
        </w:numPr>
        <w:spacing w:before="0" w:after="0" w:line="240" w:lineRule="auto"/>
        <w:ind w:left="284"/>
        <w:rPr>
          <w:sz w:val="24"/>
          <w:szCs w:val="24"/>
        </w:rPr>
      </w:pPr>
    </w:p>
    <w:p w14:paraId="08C3F050" w14:textId="754CFDE9" w:rsidR="00B52371" w:rsidRPr="00B52371" w:rsidRDefault="009A2081" w:rsidP="009A2081">
      <w:pPr>
        <w:pStyle w:val="Nivel2"/>
        <w:numPr>
          <w:ilvl w:val="0"/>
          <w:numId w:val="0"/>
        </w:numPr>
        <w:spacing w:before="0" w:after="0" w:line="240" w:lineRule="auto"/>
        <w:rPr>
          <w:i/>
          <w:sz w:val="24"/>
          <w:szCs w:val="24"/>
        </w:rPr>
      </w:pPr>
      <w:r>
        <w:rPr>
          <w:sz w:val="24"/>
          <w:szCs w:val="24"/>
        </w:rPr>
        <w:t xml:space="preserve">7.11. </w:t>
      </w:r>
      <w:r w:rsidR="003C7A23" w:rsidRPr="0056333E">
        <w:rPr>
          <w:sz w:val="24"/>
          <w:szCs w:val="24"/>
        </w:rPr>
        <w:t xml:space="preserve">Após a entrega dos documentos para habilitação, não será permitida a substituição ou a apresentação de novos documentos, salvo em sede de diligência, </w:t>
      </w:r>
      <w:r w:rsidR="00B66C16" w:rsidRPr="0056333E">
        <w:rPr>
          <w:sz w:val="24"/>
          <w:szCs w:val="24"/>
        </w:rPr>
        <w:t>nas hipóteses do artigo 64 da Lei federal nº 14.133/2021</w:t>
      </w:r>
      <w:r w:rsidR="0023574F" w:rsidRPr="0056333E">
        <w:rPr>
          <w:sz w:val="24"/>
          <w:szCs w:val="24"/>
        </w:rPr>
        <w:t>, ou seja</w:t>
      </w:r>
      <w:r w:rsidR="00E50A69" w:rsidRPr="0056333E">
        <w:rPr>
          <w:sz w:val="24"/>
          <w:szCs w:val="24"/>
        </w:rPr>
        <w:t>, para a</w:t>
      </w:r>
      <w:r w:rsidR="003C7A23" w:rsidRPr="0056333E">
        <w:rPr>
          <w:sz w:val="24"/>
          <w:szCs w:val="24"/>
        </w:rPr>
        <w:t>:</w:t>
      </w:r>
    </w:p>
    <w:p w14:paraId="3A5D9E7C" w14:textId="3168D069" w:rsidR="00807CA5" w:rsidRPr="0056333E" w:rsidRDefault="00807CA5" w:rsidP="00807CA5">
      <w:pPr>
        <w:pStyle w:val="Nivel2"/>
        <w:numPr>
          <w:ilvl w:val="0"/>
          <w:numId w:val="0"/>
        </w:numPr>
        <w:spacing w:before="0" w:after="0" w:line="240" w:lineRule="auto"/>
        <w:rPr>
          <w:i/>
          <w:sz w:val="24"/>
          <w:szCs w:val="24"/>
        </w:rPr>
      </w:pPr>
    </w:p>
    <w:p w14:paraId="2F229CA0" w14:textId="38497268" w:rsidR="003C7A23" w:rsidRPr="0056333E" w:rsidRDefault="00DF6828" w:rsidP="00DF6828">
      <w:pPr>
        <w:pStyle w:val="Nivel3"/>
        <w:numPr>
          <w:ilvl w:val="0"/>
          <w:numId w:val="0"/>
        </w:numPr>
        <w:spacing w:before="0" w:after="0" w:line="240" w:lineRule="auto"/>
        <w:ind w:left="284"/>
        <w:rPr>
          <w:sz w:val="24"/>
          <w:szCs w:val="24"/>
        </w:rPr>
      </w:pPr>
      <w:r>
        <w:rPr>
          <w:sz w:val="24"/>
          <w:szCs w:val="24"/>
        </w:rPr>
        <w:t xml:space="preserve">7.11.1. </w:t>
      </w:r>
      <w:r w:rsidR="003C7A23" w:rsidRPr="0056333E">
        <w:rPr>
          <w:sz w:val="24"/>
          <w:szCs w:val="24"/>
        </w:rPr>
        <w:t>complementação de informações acerca dos documentos já apresentados pelos licitantes e desde que necessária para apurar fatos existentes à época da abertura do certame; e</w:t>
      </w:r>
    </w:p>
    <w:p w14:paraId="0643FD12" w14:textId="77777777" w:rsidR="00807CA5" w:rsidRPr="0056333E" w:rsidRDefault="00807CA5" w:rsidP="00807CA5">
      <w:pPr>
        <w:pStyle w:val="Nivel3"/>
        <w:numPr>
          <w:ilvl w:val="0"/>
          <w:numId w:val="0"/>
        </w:numPr>
        <w:spacing w:before="0" w:after="0" w:line="240" w:lineRule="auto"/>
        <w:ind w:left="284"/>
        <w:rPr>
          <w:sz w:val="24"/>
          <w:szCs w:val="24"/>
        </w:rPr>
      </w:pPr>
    </w:p>
    <w:p w14:paraId="60E1280D" w14:textId="1F72090A" w:rsidR="003C7A23" w:rsidRPr="0056333E" w:rsidRDefault="00DF6828" w:rsidP="00DF6828">
      <w:pPr>
        <w:pStyle w:val="Nivel3"/>
        <w:numPr>
          <w:ilvl w:val="0"/>
          <w:numId w:val="0"/>
        </w:numPr>
        <w:spacing w:before="0" w:after="0" w:line="240" w:lineRule="auto"/>
        <w:ind w:left="284"/>
        <w:rPr>
          <w:sz w:val="24"/>
          <w:szCs w:val="24"/>
        </w:rPr>
      </w:pPr>
      <w:r>
        <w:rPr>
          <w:sz w:val="24"/>
          <w:szCs w:val="24"/>
        </w:rPr>
        <w:t xml:space="preserve">7.11.2. </w:t>
      </w:r>
      <w:r w:rsidR="003C7A23" w:rsidRPr="0056333E">
        <w:rPr>
          <w:sz w:val="24"/>
          <w:szCs w:val="24"/>
        </w:rPr>
        <w:t>atualização de documentos cuja validade tenha expirado após a data de recebimento das propostas</w:t>
      </w:r>
      <w:r w:rsidR="0023574F" w:rsidRPr="0056333E">
        <w:rPr>
          <w:sz w:val="24"/>
          <w:szCs w:val="24"/>
        </w:rPr>
        <w:t>.</w:t>
      </w:r>
    </w:p>
    <w:p w14:paraId="1980F7CA" w14:textId="77777777" w:rsidR="00807CA5" w:rsidRPr="0056333E" w:rsidRDefault="00807CA5" w:rsidP="00807CA5">
      <w:pPr>
        <w:pStyle w:val="Nivel3"/>
        <w:numPr>
          <w:ilvl w:val="0"/>
          <w:numId w:val="0"/>
        </w:numPr>
        <w:spacing w:before="0" w:after="0" w:line="240" w:lineRule="auto"/>
        <w:ind w:left="284"/>
        <w:rPr>
          <w:sz w:val="24"/>
          <w:szCs w:val="24"/>
        </w:rPr>
      </w:pPr>
    </w:p>
    <w:p w14:paraId="38CA540A" w14:textId="169F56C5" w:rsidR="003C7A23" w:rsidRPr="0056333E" w:rsidRDefault="00DF6828" w:rsidP="00DF6828">
      <w:pPr>
        <w:pStyle w:val="Nivel2"/>
        <w:numPr>
          <w:ilvl w:val="0"/>
          <w:numId w:val="0"/>
        </w:numPr>
        <w:spacing w:before="0" w:after="0" w:line="240" w:lineRule="auto"/>
        <w:rPr>
          <w:sz w:val="24"/>
          <w:szCs w:val="24"/>
        </w:rPr>
      </w:pPr>
      <w:bookmarkStart w:id="57" w:name="_Ref114670319"/>
      <w:r>
        <w:rPr>
          <w:sz w:val="24"/>
          <w:szCs w:val="24"/>
        </w:rPr>
        <w:t xml:space="preserve">7.12. </w:t>
      </w:r>
      <w:r w:rsidR="003C7A23" w:rsidRPr="0056333E">
        <w:rPr>
          <w:sz w:val="24"/>
          <w:szCs w:val="24"/>
        </w:rPr>
        <w:t>Na análise dos documentos de habilitação, a comissão de contratação poderá sanar erros ou falhas, que não alterem a substância dos documentos e sua validade jurídica, mediante decisão fundamentada, registrada em ata e acessível a todos, atribuindo-lhes eﬁcácia para fins de habilitação e classificação.</w:t>
      </w:r>
      <w:bookmarkEnd w:id="57"/>
    </w:p>
    <w:p w14:paraId="6464207C" w14:textId="77777777" w:rsidR="00807CA5" w:rsidRPr="0056333E" w:rsidRDefault="00807CA5" w:rsidP="00807CA5">
      <w:pPr>
        <w:pStyle w:val="Nivel2"/>
        <w:numPr>
          <w:ilvl w:val="0"/>
          <w:numId w:val="0"/>
        </w:numPr>
        <w:spacing w:before="0" w:after="0" w:line="240" w:lineRule="auto"/>
        <w:rPr>
          <w:sz w:val="24"/>
          <w:szCs w:val="24"/>
        </w:rPr>
      </w:pPr>
    </w:p>
    <w:p w14:paraId="4506CAE4" w14:textId="36033BC0" w:rsidR="003C7A23" w:rsidRPr="0056333E" w:rsidRDefault="00DF6828" w:rsidP="00DF6828">
      <w:pPr>
        <w:pStyle w:val="Nivel2"/>
        <w:numPr>
          <w:ilvl w:val="0"/>
          <w:numId w:val="0"/>
        </w:numPr>
        <w:spacing w:before="0" w:after="0" w:line="240" w:lineRule="auto"/>
        <w:rPr>
          <w:sz w:val="24"/>
          <w:szCs w:val="24"/>
        </w:rPr>
      </w:pPr>
      <w:bookmarkStart w:id="58" w:name="_Ref114665528"/>
      <w:r>
        <w:rPr>
          <w:sz w:val="24"/>
          <w:szCs w:val="24"/>
        </w:rPr>
        <w:t xml:space="preserve">7.13. </w:t>
      </w:r>
      <w:r w:rsidR="003C7A23" w:rsidRPr="0056333E">
        <w:rPr>
          <w:sz w:val="24"/>
          <w:szCs w:val="24"/>
        </w:rPr>
        <w:t xml:space="preserve">Na hipótese de o licitante não atender às exigências para habilitação, o pregoeiro </w:t>
      </w:r>
      <w:r w:rsidR="004E6018">
        <w:rPr>
          <w:sz w:val="24"/>
          <w:szCs w:val="24"/>
        </w:rPr>
        <w:t>/</w:t>
      </w:r>
      <w:r w:rsidR="006915DA">
        <w:rPr>
          <w:sz w:val="24"/>
          <w:szCs w:val="24"/>
        </w:rPr>
        <w:t xml:space="preserve"> agente de contratação</w:t>
      </w:r>
      <w:r w:rsidR="006915DA" w:rsidRPr="0056333E">
        <w:rPr>
          <w:sz w:val="24"/>
          <w:szCs w:val="24"/>
        </w:rPr>
        <w:t xml:space="preserve"> </w:t>
      </w:r>
      <w:r w:rsidR="003C7A23" w:rsidRPr="0056333E">
        <w:rPr>
          <w:sz w:val="24"/>
          <w:szCs w:val="24"/>
        </w:rPr>
        <w:t xml:space="preserve">examinará a proposta subsequente e assim sucessivamente, na ordem de classificação, até a apuração de uma proposta que atenda ao presente edital, observado o prazo disposto </w:t>
      </w:r>
      <w:r w:rsidR="00B63F2B">
        <w:rPr>
          <w:sz w:val="24"/>
          <w:szCs w:val="24"/>
        </w:rPr>
        <w:t>no subitem 7.9.1.</w:t>
      </w:r>
      <w:bookmarkEnd w:id="58"/>
    </w:p>
    <w:p w14:paraId="15789231" w14:textId="77777777" w:rsidR="00807CA5" w:rsidRPr="0056333E" w:rsidRDefault="00807CA5" w:rsidP="00807CA5">
      <w:pPr>
        <w:pStyle w:val="Nivel2"/>
        <w:numPr>
          <w:ilvl w:val="0"/>
          <w:numId w:val="0"/>
        </w:numPr>
        <w:spacing w:before="0" w:after="0" w:line="240" w:lineRule="auto"/>
        <w:rPr>
          <w:sz w:val="24"/>
          <w:szCs w:val="24"/>
        </w:rPr>
      </w:pPr>
    </w:p>
    <w:p w14:paraId="30A25CB4" w14:textId="75ABCB8D" w:rsidR="003C7A23" w:rsidRPr="00017183" w:rsidRDefault="00DF6828" w:rsidP="00DF6828">
      <w:pPr>
        <w:pStyle w:val="Nivel2"/>
        <w:numPr>
          <w:ilvl w:val="0"/>
          <w:numId w:val="0"/>
        </w:numPr>
        <w:spacing w:before="0" w:after="0" w:line="240" w:lineRule="auto"/>
        <w:rPr>
          <w:sz w:val="24"/>
          <w:szCs w:val="24"/>
        </w:rPr>
      </w:pPr>
      <w:bookmarkStart w:id="59" w:name="_Ref114665515"/>
      <w:r>
        <w:rPr>
          <w:sz w:val="24"/>
          <w:szCs w:val="24"/>
        </w:rPr>
        <w:t xml:space="preserve">7.14. </w:t>
      </w:r>
      <w:r w:rsidR="003C7A23" w:rsidRPr="0056333E">
        <w:rPr>
          <w:sz w:val="24"/>
          <w:szCs w:val="24"/>
        </w:rPr>
        <w:t xml:space="preserve">Somente serão disponibilizados para acesso público os documentos de habilitação </w:t>
      </w:r>
      <w:r w:rsidR="003C7A23" w:rsidRPr="00017183">
        <w:rPr>
          <w:sz w:val="24"/>
          <w:szCs w:val="24"/>
        </w:rPr>
        <w:t>do licitante cuja proposta atenda ao edital de licitação, após concluídos os procedimentos de que trata o subitem anterior</w:t>
      </w:r>
      <w:bookmarkEnd w:id="59"/>
      <w:r w:rsidR="003C7A23" w:rsidRPr="00017183">
        <w:rPr>
          <w:sz w:val="24"/>
          <w:szCs w:val="24"/>
        </w:rPr>
        <w:t>.</w:t>
      </w:r>
    </w:p>
    <w:p w14:paraId="517FE316" w14:textId="77777777" w:rsidR="00AC539E" w:rsidRPr="00017183" w:rsidRDefault="00AC539E" w:rsidP="00434B84">
      <w:pPr>
        <w:jc w:val="both"/>
        <w:rPr>
          <w:rFonts w:ascii="Arial" w:hAnsi="Arial" w:cs="Arial"/>
          <w:color w:val="000000"/>
        </w:rPr>
      </w:pPr>
    </w:p>
    <w:p w14:paraId="34781E6B" w14:textId="77777777" w:rsidR="00434B84" w:rsidRPr="00017183" w:rsidRDefault="00434B84" w:rsidP="00434B84">
      <w:pPr>
        <w:jc w:val="both"/>
        <w:rPr>
          <w:rFonts w:ascii="Arial" w:hAnsi="Arial" w:cs="Arial"/>
          <w:color w:val="000000"/>
        </w:rPr>
      </w:pPr>
      <w:r w:rsidRPr="00017183">
        <w:rPr>
          <w:rFonts w:ascii="Arial" w:hAnsi="Arial" w:cs="Arial"/>
          <w:color w:val="000000"/>
        </w:rPr>
        <w:t>7.15. A comprovação de regularidade fiscal e trabalhista das microempresas e das empresas de pequeno porte não será exigida como condição para a participação na licitação, observando-se o seguinte procedimento:</w:t>
      </w:r>
    </w:p>
    <w:p w14:paraId="7F33D18C" w14:textId="77777777" w:rsidR="00434B84" w:rsidRPr="00017183" w:rsidRDefault="00434B84" w:rsidP="00434B84">
      <w:pPr>
        <w:jc w:val="both"/>
        <w:rPr>
          <w:rFonts w:ascii="Arial" w:hAnsi="Arial" w:cs="Arial"/>
          <w:color w:val="000000"/>
        </w:rPr>
      </w:pPr>
    </w:p>
    <w:p w14:paraId="01FAF088" w14:textId="77777777" w:rsidR="00434B84" w:rsidRPr="00017183" w:rsidRDefault="00434B84" w:rsidP="00434B84">
      <w:pPr>
        <w:ind w:left="284"/>
        <w:jc w:val="both"/>
        <w:rPr>
          <w:rFonts w:ascii="Arial" w:hAnsi="Arial" w:cs="Arial"/>
          <w:color w:val="000000"/>
        </w:rPr>
      </w:pPr>
      <w:r w:rsidRPr="00017183">
        <w:rPr>
          <w:rFonts w:ascii="Arial" w:hAnsi="Arial" w:cs="Arial"/>
          <w:color w:val="000000"/>
        </w:rPr>
        <w:t xml:space="preserve">7.15.1. As microempresas e as empresas de pequeno porte deverão apresentar toda a documentação exigida para efeito de comprovação de regularidade fiscal, mesmo que esta apresente alguma restrição. </w:t>
      </w:r>
    </w:p>
    <w:p w14:paraId="12EA50E0" w14:textId="77777777" w:rsidR="00434B84" w:rsidRPr="00017183" w:rsidRDefault="00434B84" w:rsidP="00434B84">
      <w:pPr>
        <w:ind w:left="284"/>
        <w:jc w:val="both"/>
        <w:rPr>
          <w:rFonts w:ascii="Arial" w:hAnsi="Arial" w:cs="Arial"/>
          <w:color w:val="000000"/>
        </w:rPr>
      </w:pPr>
    </w:p>
    <w:p w14:paraId="422D4F15" w14:textId="77777777" w:rsidR="00434B84" w:rsidRPr="00017183" w:rsidRDefault="00434B84" w:rsidP="00434B84">
      <w:pPr>
        <w:ind w:left="709"/>
        <w:jc w:val="both"/>
        <w:rPr>
          <w:rFonts w:ascii="Arial" w:hAnsi="Arial" w:cs="Arial"/>
          <w:color w:val="000000"/>
        </w:rPr>
      </w:pPr>
      <w:r w:rsidRPr="00017183">
        <w:rPr>
          <w:rFonts w:ascii="Arial" w:hAnsi="Arial" w:cs="Arial"/>
          <w:color w:val="000000"/>
        </w:rPr>
        <w:t xml:space="preserve">7.15.1.1. Havendo alguma restrição na comprovação da regularidade fiscal, será assegurado o prazo de 5 (cinco) dias úteis, cujo termo inicial corresponderá ao momento em que o proponente for declarado o vencedor do certame, prorrogável por igual período, a critério da Administração, para a regularização da documentação. </w:t>
      </w:r>
    </w:p>
    <w:p w14:paraId="5F3FC1D4" w14:textId="77777777" w:rsidR="00434B84" w:rsidRPr="00017183" w:rsidRDefault="00434B84" w:rsidP="00434B84">
      <w:pPr>
        <w:ind w:left="709"/>
        <w:jc w:val="both"/>
        <w:rPr>
          <w:rFonts w:ascii="Arial" w:hAnsi="Arial" w:cs="Arial"/>
          <w:color w:val="000000"/>
        </w:rPr>
      </w:pPr>
    </w:p>
    <w:p w14:paraId="2BFBBCC1" w14:textId="77777777" w:rsidR="00434B84" w:rsidRPr="00017183" w:rsidRDefault="00434B84" w:rsidP="00434B84">
      <w:pPr>
        <w:ind w:left="709"/>
        <w:jc w:val="both"/>
        <w:rPr>
          <w:rFonts w:ascii="Arial" w:hAnsi="Arial" w:cs="Arial"/>
          <w:color w:val="000000"/>
        </w:rPr>
      </w:pPr>
      <w:r w:rsidRPr="00017183">
        <w:rPr>
          <w:rFonts w:ascii="Arial" w:hAnsi="Arial" w:cs="Arial"/>
          <w:color w:val="000000"/>
        </w:rPr>
        <w:t xml:space="preserve">7.15.1.2. A sessão pública será suspensa pelo Pregoeiro para que o licitante vencedor possa comprovar a regularidade fiscal. </w:t>
      </w:r>
    </w:p>
    <w:p w14:paraId="738510AD" w14:textId="77777777" w:rsidR="00434B84" w:rsidRPr="00017183" w:rsidRDefault="00434B84" w:rsidP="00434B84">
      <w:pPr>
        <w:ind w:left="709"/>
        <w:jc w:val="both"/>
        <w:rPr>
          <w:rFonts w:ascii="Arial" w:hAnsi="Arial" w:cs="Arial"/>
          <w:color w:val="000000"/>
        </w:rPr>
      </w:pPr>
    </w:p>
    <w:p w14:paraId="52DDB183" w14:textId="77777777" w:rsidR="00434B84" w:rsidRPr="00017183" w:rsidRDefault="00434B84" w:rsidP="00434B84">
      <w:pPr>
        <w:ind w:left="709"/>
        <w:jc w:val="both"/>
        <w:rPr>
          <w:rFonts w:ascii="Arial" w:hAnsi="Arial" w:cs="Arial"/>
          <w:color w:val="000000"/>
        </w:rPr>
      </w:pPr>
      <w:r w:rsidRPr="00017183">
        <w:rPr>
          <w:rFonts w:ascii="Arial" w:hAnsi="Arial" w:cs="Arial"/>
          <w:color w:val="000000"/>
        </w:rPr>
        <w:t xml:space="preserve">7.15.1.3. Na retomada da sessão, o Pregoeiro decidirá motivadamente sobre a comprovação ou não da regularidade fiscal. </w:t>
      </w:r>
    </w:p>
    <w:p w14:paraId="1DEFC163" w14:textId="77777777" w:rsidR="00434B84" w:rsidRPr="00017183" w:rsidRDefault="00434B84" w:rsidP="00434B84">
      <w:pPr>
        <w:ind w:left="709"/>
        <w:jc w:val="both"/>
        <w:rPr>
          <w:rFonts w:ascii="Arial" w:hAnsi="Arial" w:cs="Arial"/>
          <w:color w:val="000000"/>
        </w:rPr>
      </w:pPr>
    </w:p>
    <w:p w14:paraId="11DAC1CB" w14:textId="77777777" w:rsidR="00434B84" w:rsidRPr="0038575F" w:rsidRDefault="00434B84" w:rsidP="00434B84">
      <w:pPr>
        <w:ind w:left="709"/>
        <w:jc w:val="both"/>
        <w:rPr>
          <w:rFonts w:ascii="Arial" w:hAnsi="Arial" w:cs="Arial"/>
          <w:color w:val="000000"/>
        </w:rPr>
      </w:pPr>
      <w:r w:rsidRPr="00017183">
        <w:rPr>
          <w:rFonts w:ascii="Arial" w:hAnsi="Arial" w:cs="Arial"/>
          <w:color w:val="000000"/>
        </w:rPr>
        <w:t>7.15.1.4. A não regularização da documentação no prazo previsto implicará decadência do direito à contratação, sem prejuízo de aplicação de penalidades cabíveis.</w:t>
      </w:r>
    </w:p>
    <w:p w14:paraId="289C59BF" w14:textId="77777777" w:rsidR="00807CA5" w:rsidRPr="0056333E" w:rsidRDefault="00807CA5" w:rsidP="00807CA5">
      <w:pPr>
        <w:pStyle w:val="Nivel2"/>
        <w:numPr>
          <w:ilvl w:val="0"/>
          <w:numId w:val="0"/>
        </w:numPr>
        <w:spacing w:before="0" w:after="0" w:line="240" w:lineRule="auto"/>
        <w:rPr>
          <w:sz w:val="24"/>
          <w:szCs w:val="24"/>
        </w:rPr>
      </w:pPr>
    </w:p>
    <w:p w14:paraId="112364AE" w14:textId="2E5EBAF5" w:rsidR="003C7A23" w:rsidRDefault="00DF6828" w:rsidP="00DF6828">
      <w:pPr>
        <w:pStyle w:val="Nivel2"/>
        <w:numPr>
          <w:ilvl w:val="0"/>
          <w:numId w:val="0"/>
        </w:numPr>
        <w:spacing w:before="0" w:after="0" w:line="240" w:lineRule="auto"/>
        <w:rPr>
          <w:sz w:val="24"/>
          <w:szCs w:val="24"/>
        </w:rPr>
      </w:pPr>
      <w:r>
        <w:rPr>
          <w:sz w:val="24"/>
          <w:szCs w:val="24"/>
        </w:rPr>
        <w:t xml:space="preserve">7.16. </w:t>
      </w:r>
      <w:r w:rsidR="003C7A23" w:rsidRPr="0056333E">
        <w:rPr>
          <w:sz w:val="24"/>
          <w:szCs w:val="24"/>
        </w:rPr>
        <w:t>Quando a fase de habilitação anteceder a de julgamento e já tiver sido encerrada, não caberá exclusão de licitante por motivo relacionado à habilitação, salvo em razão de fatos supervenientes ou só conhecidos após o julgamento.</w:t>
      </w:r>
    </w:p>
    <w:p w14:paraId="2116409D" w14:textId="77777777" w:rsidR="00434B84" w:rsidRDefault="00434B84" w:rsidP="00DF6828">
      <w:pPr>
        <w:pStyle w:val="Nivel2"/>
        <w:numPr>
          <w:ilvl w:val="0"/>
          <w:numId w:val="0"/>
        </w:numPr>
        <w:spacing w:before="0" w:after="0" w:line="240" w:lineRule="auto"/>
        <w:rPr>
          <w:sz w:val="24"/>
          <w:szCs w:val="24"/>
        </w:rPr>
      </w:pPr>
    </w:p>
    <w:p w14:paraId="10EB5227" w14:textId="77777777" w:rsidR="00434B84" w:rsidRPr="0038575F" w:rsidRDefault="00434B84" w:rsidP="00434B84">
      <w:pPr>
        <w:jc w:val="both"/>
        <w:rPr>
          <w:rFonts w:ascii="Arial" w:hAnsi="Arial" w:cs="Arial"/>
          <w:color w:val="000000"/>
        </w:rPr>
      </w:pPr>
      <w:r w:rsidRPr="00017183">
        <w:rPr>
          <w:rFonts w:ascii="Arial" w:hAnsi="Arial" w:cs="Arial"/>
          <w:color w:val="000000"/>
        </w:rPr>
        <w:t xml:space="preserve">7.17. </w:t>
      </w:r>
      <w:r w:rsidRPr="00017183">
        <w:rPr>
          <w:rFonts w:ascii="Arial" w:hAnsi="Arial" w:cs="Arial"/>
        </w:rPr>
        <w:t>Na hipótese de não constar prazo de validade nas certidões apresentadas, a Administração aceitará como válidas as expedidas até 180 (cento e oitenta) dias imediatamente anteriores à data de apresentação das propostas.</w:t>
      </w:r>
    </w:p>
    <w:bookmarkEnd w:id="45"/>
    <w:p w14:paraId="5629548C" w14:textId="77777777" w:rsidR="00807CA5" w:rsidRPr="0056333E" w:rsidRDefault="00807CA5" w:rsidP="00807CA5">
      <w:pPr>
        <w:pStyle w:val="Nivel2"/>
        <w:numPr>
          <w:ilvl w:val="0"/>
          <w:numId w:val="0"/>
        </w:numPr>
        <w:spacing w:before="0" w:after="0" w:line="240" w:lineRule="auto"/>
        <w:rPr>
          <w:sz w:val="24"/>
          <w:szCs w:val="24"/>
        </w:rPr>
      </w:pPr>
    </w:p>
    <w:p w14:paraId="51DC3723" w14:textId="4293769D" w:rsidR="00807CA5" w:rsidRPr="0056333E" w:rsidRDefault="00EC5639" w:rsidP="00006184">
      <w:pPr>
        <w:pStyle w:val="Nivel01"/>
      </w:pPr>
      <w:bookmarkStart w:id="60" w:name="_Toc135469233"/>
      <w:r>
        <w:t xml:space="preserve">8. </w:t>
      </w:r>
      <w:r w:rsidR="003C7A23" w:rsidRPr="0056333E">
        <w:t>DOS RECURSOS</w:t>
      </w:r>
      <w:bookmarkEnd w:id="60"/>
    </w:p>
    <w:p w14:paraId="03C594BA" w14:textId="77777777" w:rsidR="00807CA5" w:rsidRPr="0056333E" w:rsidRDefault="00807CA5" w:rsidP="00807CA5"/>
    <w:p w14:paraId="6D890939" w14:textId="32F887A5" w:rsidR="003C7A23" w:rsidRPr="0056333E" w:rsidRDefault="003C7A23" w:rsidP="00D23D4D">
      <w:pPr>
        <w:pStyle w:val="Nivel2"/>
        <w:numPr>
          <w:ilvl w:val="1"/>
          <w:numId w:val="9"/>
        </w:numPr>
        <w:spacing w:before="0" w:after="0" w:line="240" w:lineRule="auto"/>
        <w:ind w:left="0" w:firstLine="0"/>
        <w:rPr>
          <w:sz w:val="24"/>
          <w:szCs w:val="24"/>
        </w:rPr>
      </w:pPr>
      <w:r w:rsidRPr="0056333E">
        <w:rPr>
          <w:sz w:val="24"/>
          <w:szCs w:val="24"/>
        </w:rPr>
        <w:t xml:space="preserve">A interposição de recurso referente ao julgamento das propostas, à habilitação ou inabilitação de licitantes, à anulação ou revogação da licitação, observará o disposto no </w:t>
      </w:r>
      <w:hyperlink r:id="rId35" w:anchor="art165" w:history="1">
        <w:r w:rsidRPr="0056333E">
          <w:rPr>
            <w:rStyle w:val="Hyperlink"/>
            <w:color w:val="000000"/>
            <w:sz w:val="24"/>
            <w:szCs w:val="24"/>
            <w:u w:val="none"/>
          </w:rPr>
          <w:t>art. 165 da Lei nº 14.133, de 2021</w:t>
        </w:r>
      </w:hyperlink>
      <w:r w:rsidRPr="0056333E">
        <w:rPr>
          <w:sz w:val="24"/>
          <w:szCs w:val="24"/>
        </w:rPr>
        <w:t>.</w:t>
      </w:r>
    </w:p>
    <w:p w14:paraId="1B472436" w14:textId="77777777" w:rsidR="00807CA5" w:rsidRPr="0056333E" w:rsidRDefault="00807CA5" w:rsidP="00807CA5">
      <w:pPr>
        <w:pStyle w:val="Nivel2"/>
        <w:numPr>
          <w:ilvl w:val="0"/>
          <w:numId w:val="0"/>
        </w:numPr>
        <w:spacing w:before="0" w:after="0" w:line="240" w:lineRule="auto"/>
        <w:rPr>
          <w:sz w:val="24"/>
          <w:szCs w:val="24"/>
        </w:rPr>
      </w:pPr>
    </w:p>
    <w:p w14:paraId="3D33D2C2" w14:textId="50B762C1" w:rsidR="003C7A23" w:rsidRPr="0056333E" w:rsidRDefault="0092466D" w:rsidP="0092466D">
      <w:pPr>
        <w:pStyle w:val="Nivel2"/>
        <w:numPr>
          <w:ilvl w:val="0"/>
          <w:numId w:val="0"/>
        </w:numPr>
        <w:spacing w:before="0" w:after="0" w:line="240" w:lineRule="auto"/>
        <w:rPr>
          <w:sz w:val="24"/>
          <w:szCs w:val="24"/>
        </w:rPr>
      </w:pPr>
      <w:r>
        <w:rPr>
          <w:sz w:val="24"/>
          <w:szCs w:val="24"/>
        </w:rPr>
        <w:t xml:space="preserve">8.2. </w:t>
      </w:r>
      <w:r w:rsidR="003C7A23" w:rsidRPr="0056333E">
        <w:rPr>
          <w:sz w:val="24"/>
          <w:szCs w:val="24"/>
        </w:rPr>
        <w:t>O prazo recursal é de 3 (três) dias úteis, contados da data de intimação ou de lavratura da ata.</w:t>
      </w:r>
    </w:p>
    <w:p w14:paraId="75BF3225" w14:textId="77777777" w:rsidR="00807CA5" w:rsidRPr="0056333E" w:rsidRDefault="00807CA5" w:rsidP="00807CA5">
      <w:pPr>
        <w:pStyle w:val="Nivel2"/>
        <w:numPr>
          <w:ilvl w:val="0"/>
          <w:numId w:val="0"/>
        </w:numPr>
        <w:spacing w:before="0" w:after="0" w:line="240" w:lineRule="auto"/>
        <w:rPr>
          <w:sz w:val="24"/>
          <w:szCs w:val="24"/>
        </w:rPr>
      </w:pPr>
    </w:p>
    <w:p w14:paraId="08292A7B" w14:textId="3DBEEF63" w:rsidR="003C7A23" w:rsidRPr="0056333E" w:rsidRDefault="0092466D" w:rsidP="0092466D">
      <w:pPr>
        <w:pStyle w:val="Nivel2"/>
        <w:numPr>
          <w:ilvl w:val="0"/>
          <w:numId w:val="0"/>
        </w:numPr>
        <w:spacing w:before="0" w:after="0" w:line="240" w:lineRule="auto"/>
        <w:rPr>
          <w:sz w:val="24"/>
          <w:szCs w:val="24"/>
        </w:rPr>
      </w:pPr>
      <w:r>
        <w:rPr>
          <w:sz w:val="24"/>
          <w:szCs w:val="24"/>
        </w:rPr>
        <w:t xml:space="preserve">8.3. </w:t>
      </w:r>
      <w:r w:rsidR="003C7A23" w:rsidRPr="0056333E">
        <w:rPr>
          <w:sz w:val="24"/>
          <w:szCs w:val="24"/>
        </w:rPr>
        <w:t>Quando o recurso apresentado impugnar o julgamento das propostas ou o ato de habilitação ou inabilitação do licitante:</w:t>
      </w:r>
    </w:p>
    <w:p w14:paraId="54380D00" w14:textId="77777777" w:rsidR="00807CA5" w:rsidRPr="0056333E" w:rsidRDefault="00807CA5" w:rsidP="00807CA5">
      <w:pPr>
        <w:pStyle w:val="Nivel2"/>
        <w:numPr>
          <w:ilvl w:val="0"/>
          <w:numId w:val="0"/>
        </w:numPr>
        <w:spacing w:before="0" w:after="0" w:line="240" w:lineRule="auto"/>
        <w:rPr>
          <w:sz w:val="24"/>
          <w:szCs w:val="24"/>
        </w:rPr>
      </w:pPr>
    </w:p>
    <w:p w14:paraId="2E4F6788" w14:textId="3F1D36FD" w:rsidR="003C7A23" w:rsidRPr="00434B84" w:rsidRDefault="0092466D" w:rsidP="0092466D">
      <w:pPr>
        <w:pStyle w:val="Nivel3"/>
        <w:numPr>
          <w:ilvl w:val="0"/>
          <w:numId w:val="0"/>
        </w:numPr>
        <w:spacing w:before="0" w:after="0" w:line="240" w:lineRule="auto"/>
        <w:ind w:left="284"/>
        <w:rPr>
          <w:color w:val="auto"/>
          <w:sz w:val="24"/>
          <w:szCs w:val="24"/>
        </w:rPr>
      </w:pPr>
      <w:r>
        <w:rPr>
          <w:sz w:val="24"/>
          <w:szCs w:val="24"/>
        </w:rPr>
        <w:t xml:space="preserve">8.3.1. </w:t>
      </w:r>
      <w:r w:rsidR="003C7A23" w:rsidRPr="0056333E">
        <w:rPr>
          <w:sz w:val="24"/>
          <w:szCs w:val="24"/>
        </w:rPr>
        <w:t xml:space="preserve">a intenção de recorrer deverá </w:t>
      </w:r>
      <w:r w:rsidR="003C7A23" w:rsidRPr="00434B84">
        <w:rPr>
          <w:color w:val="auto"/>
          <w:sz w:val="24"/>
          <w:szCs w:val="24"/>
        </w:rPr>
        <w:t>ser manifestada imediatamente, sob pena de preclusão;</w:t>
      </w:r>
    </w:p>
    <w:p w14:paraId="0F7D47AE" w14:textId="77777777" w:rsidR="00807CA5" w:rsidRPr="00434B84" w:rsidRDefault="00807CA5" w:rsidP="00807CA5">
      <w:pPr>
        <w:pStyle w:val="Nivel3"/>
        <w:numPr>
          <w:ilvl w:val="0"/>
          <w:numId w:val="0"/>
        </w:numPr>
        <w:spacing w:before="0" w:after="0" w:line="240" w:lineRule="auto"/>
        <w:ind w:left="284"/>
        <w:rPr>
          <w:color w:val="auto"/>
          <w:sz w:val="24"/>
          <w:szCs w:val="24"/>
        </w:rPr>
      </w:pPr>
    </w:p>
    <w:p w14:paraId="2F3259C2" w14:textId="2D815A0A" w:rsidR="00BC6014" w:rsidRPr="00434B84" w:rsidRDefault="00E83E03" w:rsidP="00E83E03">
      <w:pPr>
        <w:pStyle w:val="Nivel3"/>
        <w:numPr>
          <w:ilvl w:val="0"/>
          <w:numId w:val="0"/>
        </w:numPr>
        <w:spacing w:before="0" w:after="0" w:line="240" w:lineRule="auto"/>
        <w:ind w:left="284"/>
        <w:rPr>
          <w:color w:val="auto"/>
          <w:sz w:val="24"/>
          <w:szCs w:val="24"/>
        </w:rPr>
      </w:pPr>
      <w:bookmarkStart w:id="61" w:name="_Hlk135318381"/>
      <w:bookmarkStart w:id="62" w:name="_Hlk135315794"/>
      <w:r w:rsidRPr="00434B84">
        <w:rPr>
          <w:color w:val="auto"/>
          <w:sz w:val="24"/>
          <w:szCs w:val="24"/>
        </w:rPr>
        <w:t xml:space="preserve">8.3.2. </w:t>
      </w:r>
      <w:r w:rsidR="00BC6014" w:rsidRPr="00434B84">
        <w:rPr>
          <w:color w:val="auto"/>
          <w:sz w:val="24"/>
          <w:szCs w:val="24"/>
        </w:rPr>
        <w:t>o prazo para a manifestação da intenção de recorrer não será inferior a 10 (dez) minutos</w:t>
      </w:r>
      <w:r w:rsidR="00807CA5" w:rsidRPr="00434B84">
        <w:rPr>
          <w:color w:val="auto"/>
          <w:sz w:val="24"/>
          <w:szCs w:val="24"/>
        </w:rPr>
        <w:t>;</w:t>
      </w:r>
      <w:bookmarkEnd w:id="61"/>
    </w:p>
    <w:p w14:paraId="5B76E6F1" w14:textId="77777777" w:rsidR="00807CA5" w:rsidRPr="00434B84" w:rsidRDefault="00807CA5" w:rsidP="00807CA5">
      <w:pPr>
        <w:pStyle w:val="Nivel3"/>
        <w:numPr>
          <w:ilvl w:val="0"/>
          <w:numId w:val="0"/>
        </w:numPr>
        <w:spacing w:before="0" w:after="0" w:line="240" w:lineRule="auto"/>
        <w:ind w:left="284"/>
        <w:rPr>
          <w:color w:val="auto"/>
          <w:sz w:val="24"/>
          <w:szCs w:val="24"/>
          <w:highlight w:val="yellow"/>
        </w:rPr>
      </w:pPr>
    </w:p>
    <w:bookmarkEnd w:id="62"/>
    <w:p w14:paraId="3743A4BF" w14:textId="6199A6CC" w:rsidR="003C7A23" w:rsidRPr="0056333E" w:rsidRDefault="00E83E03" w:rsidP="00E83E03">
      <w:pPr>
        <w:pStyle w:val="Nivel3"/>
        <w:numPr>
          <w:ilvl w:val="0"/>
          <w:numId w:val="0"/>
        </w:numPr>
        <w:spacing w:before="0" w:after="0" w:line="240" w:lineRule="auto"/>
        <w:ind w:left="284"/>
        <w:rPr>
          <w:sz w:val="24"/>
          <w:szCs w:val="24"/>
        </w:rPr>
      </w:pPr>
      <w:r w:rsidRPr="00434B84">
        <w:rPr>
          <w:color w:val="auto"/>
          <w:sz w:val="24"/>
          <w:szCs w:val="24"/>
        </w:rPr>
        <w:t xml:space="preserve">8.3.3. </w:t>
      </w:r>
      <w:r w:rsidR="003C7A23" w:rsidRPr="00434B84">
        <w:rPr>
          <w:color w:val="auto"/>
          <w:sz w:val="24"/>
          <w:szCs w:val="24"/>
        </w:rPr>
        <w:t xml:space="preserve">o prazo para apresentação das razões recursais </w:t>
      </w:r>
      <w:r w:rsidR="003C7A23" w:rsidRPr="0056333E">
        <w:rPr>
          <w:sz w:val="24"/>
          <w:szCs w:val="24"/>
        </w:rPr>
        <w:t>será iniciado na data de intimação ou de lavratura da ata de habilitação ou inabilitação;</w:t>
      </w:r>
    </w:p>
    <w:p w14:paraId="25C9E876" w14:textId="77777777" w:rsidR="00807CA5" w:rsidRPr="0056333E" w:rsidRDefault="00807CA5" w:rsidP="00807CA5">
      <w:pPr>
        <w:pStyle w:val="Nivel3"/>
        <w:numPr>
          <w:ilvl w:val="0"/>
          <w:numId w:val="0"/>
        </w:numPr>
        <w:spacing w:before="0" w:after="0" w:line="240" w:lineRule="auto"/>
        <w:ind w:left="284"/>
        <w:rPr>
          <w:sz w:val="24"/>
          <w:szCs w:val="24"/>
        </w:rPr>
      </w:pPr>
    </w:p>
    <w:p w14:paraId="39141325" w14:textId="5EA0CC3B" w:rsidR="003C7A23" w:rsidRPr="0056333E" w:rsidRDefault="00E83E03" w:rsidP="00E83E03">
      <w:pPr>
        <w:pStyle w:val="Nivel3"/>
        <w:numPr>
          <w:ilvl w:val="0"/>
          <w:numId w:val="0"/>
        </w:numPr>
        <w:spacing w:before="0" w:after="0" w:line="240" w:lineRule="auto"/>
        <w:ind w:left="284"/>
        <w:rPr>
          <w:sz w:val="24"/>
          <w:szCs w:val="24"/>
        </w:rPr>
      </w:pPr>
      <w:r>
        <w:rPr>
          <w:sz w:val="24"/>
          <w:szCs w:val="24"/>
        </w:rPr>
        <w:t xml:space="preserve">8.3.4. </w:t>
      </w:r>
      <w:r w:rsidR="003C7A23" w:rsidRPr="0056333E">
        <w:rPr>
          <w:sz w:val="24"/>
          <w:szCs w:val="24"/>
        </w:rPr>
        <w:t>na hipótese de adoção da inversão de fases prevista no </w:t>
      </w:r>
      <w:hyperlink r:id="rId36" w:anchor="art17§1" w:history="1">
        <w:r w:rsidR="003C7A23" w:rsidRPr="0056333E">
          <w:rPr>
            <w:rStyle w:val="Hyperlink"/>
            <w:color w:val="000000"/>
            <w:sz w:val="24"/>
            <w:szCs w:val="24"/>
            <w:u w:val="none"/>
          </w:rPr>
          <w:t>§ 1º do art. 17 da Lei nº 14.133, de 2021</w:t>
        </w:r>
      </w:hyperlink>
      <w:r w:rsidR="003C7A23" w:rsidRPr="0056333E">
        <w:rPr>
          <w:sz w:val="24"/>
          <w:szCs w:val="24"/>
        </w:rPr>
        <w:t>, o prazo para apresentação das razões recursais será iniciado na data de intimação da ata de julgamento.</w:t>
      </w:r>
    </w:p>
    <w:p w14:paraId="3EC8B502" w14:textId="77777777" w:rsidR="00807CA5" w:rsidRPr="0056333E" w:rsidRDefault="00807CA5" w:rsidP="00807CA5">
      <w:pPr>
        <w:pStyle w:val="Nivel3"/>
        <w:numPr>
          <w:ilvl w:val="0"/>
          <w:numId w:val="0"/>
        </w:numPr>
        <w:spacing w:before="0" w:after="0" w:line="240" w:lineRule="auto"/>
        <w:ind w:left="284"/>
        <w:rPr>
          <w:sz w:val="24"/>
          <w:szCs w:val="24"/>
        </w:rPr>
      </w:pPr>
    </w:p>
    <w:p w14:paraId="522F5186" w14:textId="279FF945" w:rsidR="003C7A23" w:rsidRPr="0056333E" w:rsidRDefault="00E83E03" w:rsidP="00E83E03">
      <w:pPr>
        <w:pStyle w:val="Nivel2"/>
        <w:numPr>
          <w:ilvl w:val="0"/>
          <w:numId w:val="0"/>
        </w:numPr>
        <w:spacing w:before="0" w:after="0" w:line="240" w:lineRule="auto"/>
        <w:rPr>
          <w:sz w:val="24"/>
          <w:szCs w:val="24"/>
        </w:rPr>
      </w:pPr>
      <w:r>
        <w:rPr>
          <w:sz w:val="24"/>
          <w:szCs w:val="24"/>
        </w:rPr>
        <w:t xml:space="preserve">8.4. </w:t>
      </w:r>
      <w:r w:rsidR="003C7A23" w:rsidRPr="0056333E">
        <w:rPr>
          <w:sz w:val="24"/>
          <w:szCs w:val="24"/>
        </w:rPr>
        <w:t>Os recursos deverão ser encaminhados em campo próprio do sistema.</w:t>
      </w:r>
    </w:p>
    <w:p w14:paraId="6870C413" w14:textId="77777777" w:rsidR="00807CA5" w:rsidRPr="0056333E" w:rsidRDefault="00807CA5" w:rsidP="00807CA5">
      <w:pPr>
        <w:pStyle w:val="Nivel2"/>
        <w:numPr>
          <w:ilvl w:val="0"/>
          <w:numId w:val="0"/>
        </w:numPr>
        <w:spacing w:before="0" w:after="0" w:line="240" w:lineRule="auto"/>
        <w:rPr>
          <w:sz w:val="24"/>
          <w:szCs w:val="24"/>
        </w:rPr>
      </w:pPr>
    </w:p>
    <w:p w14:paraId="7C576EC6" w14:textId="571A9EA4" w:rsidR="003C7A23" w:rsidRDefault="00E83E03" w:rsidP="00E83E03">
      <w:pPr>
        <w:pStyle w:val="Nivel2"/>
        <w:numPr>
          <w:ilvl w:val="0"/>
          <w:numId w:val="0"/>
        </w:numPr>
        <w:spacing w:before="0" w:after="0" w:line="240" w:lineRule="auto"/>
        <w:rPr>
          <w:sz w:val="24"/>
          <w:szCs w:val="24"/>
        </w:rPr>
      </w:pPr>
      <w:r>
        <w:rPr>
          <w:sz w:val="24"/>
          <w:szCs w:val="24"/>
        </w:rPr>
        <w:t xml:space="preserve">8.5. </w:t>
      </w:r>
      <w:r w:rsidR="003C7A23" w:rsidRPr="0056333E">
        <w:rPr>
          <w:sz w:val="24"/>
          <w:szCs w:val="24"/>
        </w:rPr>
        <w:t>O recurso será dirigido à autoridade que tiver editado o ato ou proferido a decisão recorrida, a qual poderá reconsiderar sua decisão no prazo de 3 (três) dias úteis, ou, nesse mesmo prazo, encaminhar recurso para a autoridade superior, a qual deverá proferir sua decisão no prazo de 10 (dez) dias úteis, contado do recebimento dos autos.</w:t>
      </w:r>
    </w:p>
    <w:p w14:paraId="2F7933B9" w14:textId="77777777" w:rsidR="00E83E03" w:rsidRPr="0056333E" w:rsidRDefault="00E83E03" w:rsidP="00E83E03">
      <w:pPr>
        <w:pStyle w:val="Nivel2"/>
        <w:numPr>
          <w:ilvl w:val="0"/>
          <w:numId w:val="0"/>
        </w:numPr>
        <w:spacing w:before="0" w:after="0" w:line="240" w:lineRule="auto"/>
        <w:rPr>
          <w:sz w:val="24"/>
          <w:szCs w:val="24"/>
        </w:rPr>
      </w:pPr>
    </w:p>
    <w:p w14:paraId="41418DC0" w14:textId="57C20238" w:rsidR="003C7A23" w:rsidRPr="0056333E" w:rsidRDefault="00E83E03" w:rsidP="00E83E03">
      <w:pPr>
        <w:pStyle w:val="Nivel2"/>
        <w:numPr>
          <w:ilvl w:val="0"/>
          <w:numId w:val="0"/>
        </w:numPr>
        <w:spacing w:before="0" w:after="0" w:line="240" w:lineRule="auto"/>
        <w:rPr>
          <w:sz w:val="24"/>
          <w:szCs w:val="24"/>
        </w:rPr>
      </w:pPr>
      <w:r>
        <w:rPr>
          <w:sz w:val="24"/>
          <w:szCs w:val="24"/>
        </w:rPr>
        <w:t xml:space="preserve">8.6. </w:t>
      </w:r>
      <w:r w:rsidR="003C7A23" w:rsidRPr="0056333E">
        <w:rPr>
          <w:sz w:val="24"/>
          <w:szCs w:val="24"/>
        </w:rPr>
        <w:t xml:space="preserve">Os recursos interpostos fora do prazo não serão conhecidos. </w:t>
      </w:r>
    </w:p>
    <w:p w14:paraId="7158151C" w14:textId="77777777" w:rsidR="00837A2F" w:rsidRPr="0056333E" w:rsidRDefault="00837A2F" w:rsidP="00837A2F">
      <w:pPr>
        <w:pStyle w:val="Nivel2"/>
        <w:numPr>
          <w:ilvl w:val="0"/>
          <w:numId w:val="0"/>
        </w:numPr>
        <w:spacing w:before="0" w:after="0" w:line="240" w:lineRule="auto"/>
        <w:rPr>
          <w:sz w:val="24"/>
          <w:szCs w:val="24"/>
        </w:rPr>
      </w:pPr>
    </w:p>
    <w:p w14:paraId="0AE7E747" w14:textId="551FDF0A" w:rsidR="003C7A23" w:rsidRPr="0056333E" w:rsidRDefault="00E83E03" w:rsidP="00E83E03">
      <w:pPr>
        <w:pStyle w:val="Nivel2"/>
        <w:numPr>
          <w:ilvl w:val="0"/>
          <w:numId w:val="0"/>
        </w:numPr>
        <w:spacing w:before="0" w:after="0" w:line="240" w:lineRule="auto"/>
        <w:rPr>
          <w:sz w:val="24"/>
          <w:szCs w:val="24"/>
        </w:rPr>
      </w:pPr>
      <w:r>
        <w:rPr>
          <w:sz w:val="24"/>
          <w:szCs w:val="24"/>
        </w:rPr>
        <w:t xml:space="preserve">8.7. </w:t>
      </w:r>
      <w:r w:rsidR="003C7A23" w:rsidRPr="0056333E">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C229636" w14:textId="77777777" w:rsidR="00837A2F" w:rsidRPr="0056333E" w:rsidRDefault="00837A2F" w:rsidP="00837A2F">
      <w:pPr>
        <w:pStyle w:val="Nivel2"/>
        <w:numPr>
          <w:ilvl w:val="0"/>
          <w:numId w:val="0"/>
        </w:numPr>
        <w:spacing w:before="0" w:after="0" w:line="240" w:lineRule="auto"/>
        <w:rPr>
          <w:sz w:val="24"/>
          <w:szCs w:val="24"/>
        </w:rPr>
      </w:pPr>
    </w:p>
    <w:p w14:paraId="7DA0512D" w14:textId="149123D0" w:rsidR="003C7A23" w:rsidRPr="0056333E" w:rsidRDefault="00E83E03" w:rsidP="00E83E03">
      <w:pPr>
        <w:pStyle w:val="Nivel2"/>
        <w:numPr>
          <w:ilvl w:val="0"/>
          <w:numId w:val="0"/>
        </w:numPr>
        <w:spacing w:before="0" w:after="0" w:line="240" w:lineRule="auto"/>
        <w:rPr>
          <w:sz w:val="24"/>
          <w:szCs w:val="24"/>
        </w:rPr>
      </w:pPr>
      <w:r>
        <w:rPr>
          <w:sz w:val="24"/>
          <w:szCs w:val="24"/>
        </w:rPr>
        <w:t xml:space="preserve">8.8. </w:t>
      </w:r>
      <w:r w:rsidR="003C7A23" w:rsidRPr="0056333E">
        <w:rPr>
          <w:sz w:val="24"/>
          <w:szCs w:val="24"/>
        </w:rPr>
        <w:t xml:space="preserve">O recurso e o pedido de reconsideração terão efeito suspensivo do ato ou da decisão recorrida até que sobrevenha decisão final da autoridade competente. </w:t>
      </w:r>
    </w:p>
    <w:p w14:paraId="23CAF6B1" w14:textId="77777777" w:rsidR="00837A2F" w:rsidRPr="0056333E" w:rsidRDefault="00837A2F" w:rsidP="00837A2F">
      <w:pPr>
        <w:pStyle w:val="Nivel2"/>
        <w:numPr>
          <w:ilvl w:val="0"/>
          <w:numId w:val="0"/>
        </w:numPr>
        <w:spacing w:before="0" w:after="0" w:line="240" w:lineRule="auto"/>
        <w:rPr>
          <w:sz w:val="24"/>
          <w:szCs w:val="24"/>
        </w:rPr>
      </w:pPr>
    </w:p>
    <w:p w14:paraId="498E3FCC" w14:textId="4ABCAF6A" w:rsidR="00837A2F" w:rsidRPr="0056333E" w:rsidRDefault="00686177" w:rsidP="00686177">
      <w:pPr>
        <w:pStyle w:val="Nivel2"/>
        <w:numPr>
          <w:ilvl w:val="0"/>
          <w:numId w:val="0"/>
        </w:numPr>
        <w:spacing w:before="0" w:after="0" w:line="240" w:lineRule="auto"/>
        <w:rPr>
          <w:sz w:val="24"/>
          <w:szCs w:val="24"/>
        </w:rPr>
      </w:pPr>
      <w:r>
        <w:rPr>
          <w:sz w:val="24"/>
          <w:szCs w:val="24"/>
        </w:rPr>
        <w:t xml:space="preserve">8.9. </w:t>
      </w:r>
      <w:r w:rsidR="003C7A23" w:rsidRPr="0056333E">
        <w:rPr>
          <w:sz w:val="24"/>
          <w:szCs w:val="24"/>
        </w:rPr>
        <w:t>O acolhimento do recurso invalida tão somente os atos insuscetíveis de aproveitamento.</w:t>
      </w:r>
    </w:p>
    <w:p w14:paraId="0A572902" w14:textId="3C66A9D6" w:rsidR="003C7A23" w:rsidRPr="0056333E" w:rsidRDefault="003C7A23" w:rsidP="00837A2F">
      <w:pPr>
        <w:pStyle w:val="Nivel2"/>
        <w:numPr>
          <w:ilvl w:val="0"/>
          <w:numId w:val="0"/>
        </w:numPr>
        <w:spacing w:before="0" w:after="0" w:line="240" w:lineRule="auto"/>
        <w:rPr>
          <w:sz w:val="24"/>
          <w:szCs w:val="24"/>
        </w:rPr>
      </w:pPr>
      <w:r w:rsidRPr="0056333E">
        <w:rPr>
          <w:sz w:val="24"/>
          <w:szCs w:val="24"/>
        </w:rPr>
        <w:lastRenderedPageBreak/>
        <w:t xml:space="preserve"> </w:t>
      </w:r>
    </w:p>
    <w:p w14:paraId="4CCCD65E" w14:textId="407E49BC" w:rsidR="003C7A23" w:rsidRPr="0056333E" w:rsidRDefault="00686177" w:rsidP="00686177">
      <w:pPr>
        <w:pStyle w:val="Nivel2"/>
        <w:numPr>
          <w:ilvl w:val="0"/>
          <w:numId w:val="0"/>
        </w:numPr>
        <w:spacing w:before="0" w:after="0" w:line="240" w:lineRule="auto"/>
        <w:rPr>
          <w:sz w:val="24"/>
          <w:szCs w:val="24"/>
        </w:rPr>
      </w:pPr>
      <w:r>
        <w:rPr>
          <w:sz w:val="24"/>
          <w:szCs w:val="24"/>
        </w:rPr>
        <w:t xml:space="preserve">8.10. </w:t>
      </w:r>
      <w:r w:rsidR="003C7A23" w:rsidRPr="0056333E">
        <w:rPr>
          <w:sz w:val="24"/>
          <w:szCs w:val="24"/>
        </w:rPr>
        <w:t xml:space="preserve">Os autos do processo permanecerão com vista franqueada aos interessados </w:t>
      </w:r>
      <w:r w:rsidR="00434B84" w:rsidRPr="005709AC">
        <w:rPr>
          <w:sz w:val="24"/>
          <w:szCs w:val="24"/>
        </w:rPr>
        <w:t xml:space="preserve">por solicitação pelos e-mails </w:t>
      </w:r>
      <w:hyperlink r:id="rId37" w:history="1">
        <w:r w:rsidR="00434B84" w:rsidRPr="005709AC">
          <w:rPr>
            <w:rStyle w:val="Hyperlink"/>
            <w:sz w:val="24"/>
            <w:szCs w:val="24"/>
          </w:rPr>
          <w:t>pregao@al.sp.gov.br</w:t>
        </w:r>
      </w:hyperlink>
      <w:r w:rsidR="00434B84" w:rsidRPr="005709AC">
        <w:rPr>
          <w:sz w:val="24"/>
          <w:szCs w:val="24"/>
        </w:rPr>
        <w:t xml:space="preserve"> ou </w:t>
      </w:r>
      <w:hyperlink r:id="rId38" w:history="1">
        <w:r w:rsidR="00434B84" w:rsidRPr="005709AC">
          <w:rPr>
            <w:rStyle w:val="Hyperlink"/>
            <w:sz w:val="24"/>
            <w:szCs w:val="24"/>
          </w:rPr>
          <w:t>cplalesp@gmail.com</w:t>
        </w:r>
      </w:hyperlink>
      <w:r w:rsidR="00434B84" w:rsidRPr="005709AC">
        <w:rPr>
          <w:sz w:val="24"/>
          <w:szCs w:val="24"/>
        </w:rPr>
        <w:t>.</w:t>
      </w:r>
    </w:p>
    <w:p w14:paraId="329E2B5B" w14:textId="77777777" w:rsidR="00837A2F" w:rsidRPr="0056333E" w:rsidRDefault="00837A2F" w:rsidP="00837A2F">
      <w:pPr>
        <w:pStyle w:val="Nivel2"/>
        <w:numPr>
          <w:ilvl w:val="0"/>
          <w:numId w:val="0"/>
        </w:numPr>
        <w:spacing w:before="0" w:after="0" w:line="240" w:lineRule="auto"/>
        <w:rPr>
          <w:sz w:val="24"/>
          <w:szCs w:val="24"/>
        </w:rPr>
      </w:pPr>
    </w:p>
    <w:p w14:paraId="6948A72B" w14:textId="7E9CA7D0" w:rsidR="003C7A23" w:rsidRPr="00434B84" w:rsidRDefault="00EC5639" w:rsidP="00006184">
      <w:pPr>
        <w:pStyle w:val="Nivel01"/>
      </w:pPr>
      <w:bookmarkStart w:id="63" w:name="_Toc135469234"/>
      <w:r w:rsidRPr="00434B84">
        <w:t xml:space="preserve">9. </w:t>
      </w:r>
      <w:r w:rsidR="003C7A23" w:rsidRPr="00434B84">
        <w:t>DAS INFRAÇÕES ADMINISTRATIVAS E SANÇÕES</w:t>
      </w:r>
      <w:bookmarkEnd w:id="63"/>
      <w:r w:rsidR="00761160" w:rsidRPr="00434B84">
        <w:t xml:space="preserve"> E RESPECTIVO PROCESSAMENTO</w:t>
      </w:r>
    </w:p>
    <w:p w14:paraId="7856788E" w14:textId="08D5940C" w:rsidR="00837A2F" w:rsidRPr="00434B84" w:rsidRDefault="00837A2F" w:rsidP="00837A2F"/>
    <w:p w14:paraId="70236D6A" w14:textId="491F60FB" w:rsidR="008A088C" w:rsidRPr="00434B84" w:rsidRDefault="003E3761" w:rsidP="008A088C">
      <w:pPr>
        <w:ind w:right="-1"/>
        <w:contextualSpacing/>
        <w:jc w:val="both"/>
        <w:rPr>
          <w:rFonts w:ascii="Arial" w:hAnsi="Arial" w:cs="Arial"/>
        </w:rPr>
      </w:pPr>
      <w:r w:rsidRPr="00434B84">
        <w:rPr>
          <w:rFonts w:ascii="Arial" w:hAnsi="Arial" w:cs="Arial"/>
        </w:rPr>
        <w:t xml:space="preserve">9.1. </w:t>
      </w:r>
      <w:r w:rsidR="008A088C" w:rsidRPr="00434B84">
        <w:rPr>
          <w:rFonts w:ascii="Arial" w:hAnsi="Arial" w:cs="Arial"/>
        </w:rPr>
        <w:t>A aplicação de qualquer penalidade contratual dependerá da prévia instauração do devido procedimento administrativo sancionatório, assegurando-se o contraditório e ampla defesa</w:t>
      </w:r>
      <w:r w:rsidR="008A088C" w:rsidRPr="00434B84">
        <w:rPr>
          <w:rFonts w:ascii="Arial" w:hAnsi="Arial" w:cs="Arial"/>
          <w:color w:val="000000"/>
        </w:rPr>
        <w:t>, que incluirá as seguintes fases obrigatórias:</w:t>
      </w:r>
      <w:r w:rsidR="008A088C" w:rsidRPr="00434B84">
        <w:rPr>
          <w:rFonts w:ascii="Arial" w:hAnsi="Arial" w:cs="Arial"/>
        </w:rPr>
        <w:t xml:space="preserve"> </w:t>
      </w:r>
    </w:p>
    <w:p w14:paraId="53D85B84" w14:textId="77777777" w:rsidR="003E3761" w:rsidRPr="00434B84" w:rsidRDefault="003E3761" w:rsidP="008A088C">
      <w:pPr>
        <w:ind w:right="-1"/>
        <w:contextualSpacing/>
        <w:jc w:val="both"/>
        <w:rPr>
          <w:rFonts w:ascii="Arial" w:hAnsi="Arial" w:cs="Arial"/>
        </w:rPr>
      </w:pPr>
    </w:p>
    <w:p w14:paraId="1A29818F" w14:textId="1B79155F" w:rsidR="008A088C" w:rsidRPr="00434B84" w:rsidRDefault="003E3761" w:rsidP="003E3761">
      <w:pPr>
        <w:ind w:left="284" w:right="-1"/>
        <w:contextualSpacing/>
        <w:jc w:val="both"/>
        <w:rPr>
          <w:rFonts w:ascii="Arial" w:hAnsi="Arial" w:cs="Arial"/>
          <w:color w:val="000000"/>
        </w:rPr>
      </w:pPr>
      <w:r w:rsidRPr="00434B84">
        <w:rPr>
          <w:rFonts w:ascii="Arial" w:hAnsi="Arial" w:cs="Arial"/>
          <w:color w:val="000000"/>
        </w:rPr>
        <w:t xml:space="preserve">9.1.1. </w:t>
      </w:r>
      <w:r w:rsidR="008A088C" w:rsidRPr="00434B84">
        <w:rPr>
          <w:rFonts w:ascii="Arial" w:hAnsi="Arial" w:cs="Arial"/>
          <w:color w:val="000000"/>
        </w:rPr>
        <w:t>manifestação da intenção de aplicar a penalidade, com indicação da motivação do ato e do cálculo da multa, quando houver;</w:t>
      </w:r>
    </w:p>
    <w:p w14:paraId="46EB2006" w14:textId="77777777" w:rsidR="003E3761" w:rsidRPr="00434B84" w:rsidRDefault="003E3761" w:rsidP="003E3761">
      <w:pPr>
        <w:ind w:left="284" w:right="-1"/>
        <w:contextualSpacing/>
        <w:jc w:val="both"/>
        <w:rPr>
          <w:rFonts w:ascii="Arial" w:hAnsi="Arial" w:cs="Arial"/>
          <w:color w:val="000000"/>
        </w:rPr>
      </w:pPr>
    </w:p>
    <w:p w14:paraId="455BFCC7" w14:textId="2B06AEE5" w:rsidR="008A088C" w:rsidRPr="00434B84" w:rsidRDefault="003E3761" w:rsidP="003E3761">
      <w:pPr>
        <w:ind w:left="284" w:right="-1"/>
        <w:contextualSpacing/>
        <w:jc w:val="both"/>
        <w:rPr>
          <w:rFonts w:ascii="Arial" w:hAnsi="Arial" w:cs="Arial"/>
          <w:color w:val="000000"/>
        </w:rPr>
      </w:pPr>
      <w:r w:rsidRPr="00434B84">
        <w:rPr>
          <w:rFonts w:ascii="Arial" w:hAnsi="Arial" w:cs="Arial"/>
          <w:color w:val="000000"/>
        </w:rPr>
        <w:t xml:space="preserve">9.1.2. </w:t>
      </w:r>
      <w:r w:rsidR="008A088C" w:rsidRPr="00434B84">
        <w:rPr>
          <w:rFonts w:ascii="Arial" w:hAnsi="Arial" w:cs="Arial"/>
          <w:color w:val="000000"/>
        </w:rPr>
        <w:t>abertura de prazo para apresentação de defesa prévia;</w:t>
      </w:r>
    </w:p>
    <w:p w14:paraId="3A705558" w14:textId="0286D5C2" w:rsidR="003E3761" w:rsidRPr="00434B84" w:rsidRDefault="003E3761" w:rsidP="003E3761">
      <w:pPr>
        <w:ind w:left="284" w:right="-1"/>
        <w:contextualSpacing/>
        <w:jc w:val="both"/>
        <w:rPr>
          <w:rFonts w:ascii="Arial" w:hAnsi="Arial" w:cs="Arial"/>
          <w:color w:val="000000"/>
        </w:rPr>
      </w:pPr>
    </w:p>
    <w:p w14:paraId="74FD301D" w14:textId="0C6EE47F" w:rsidR="008A088C" w:rsidRPr="00434B84" w:rsidRDefault="003E3761" w:rsidP="003E3761">
      <w:pPr>
        <w:ind w:left="284" w:right="-1"/>
        <w:contextualSpacing/>
        <w:jc w:val="both"/>
        <w:rPr>
          <w:rFonts w:ascii="Arial" w:hAnsi="Arial" w:cs="Arial"/>
          <w:color w:val="000000"/>
        </w:rPr>
      </w:pPr>
      <w:r w:rsidRPr="00434B84">
        <w:rPr>
          <w:rFonts w:ascii="Arial" w:hAnsi="Arial" w:cs="Arial"/>
          <w:color w:val="000000"/>
        </w:rPr>
        <w:t xml:space="preserve">9.1.3. </w:t>
      </w:r>
      <w:r w:rsidR="008A088C" w:rsidRPr="00434B84">
        <w:rPr>
          <w:rFonts w:ascii="Arial" w:hAnsi="Arial" w:cs="Arial"/>
          <w:color w:val="000000"/>
        </w:rPr>
        <w:t>decisão a respeito da aplicação da penalidade, com a aplicação de dosimetria, que considerará todos os elementos colhidos na instrução;</w:t>
      </w:r>
    </w:p>
    <w:p w14:paraId="15408354" w14:textId="66FAE0EA" w:rsidR="003E3761" w:rsidRPr="00434B84" w:rsidRDefault="003E3761" w:rsidP="003E3761">
      <w:pPr>
        <w:ind w:left="284" w:right="-1"/>
        <w:contextualSpacing/>
        <w:jc w:val="both"/>
        <w:rPr>
          <w:rFonts w:ascii="Arial" w:hAnsi="Arial" w:cs="Arial"/>
          <w:color w:val="000000"/>
        </w:rPr>
      </w:pPr>
    </w:p>
    <w:p w14:paraId="302BAFDD" w14:textId="2696EB4D" w:rsidR="008A088C" w:rsidRPr="00434B84" w:rsidRDefault="003E3761" w:rsidP="003E3761">
      <w:pPr>
        <w:ind w:left="284" w:right="-1"/>
        <w:contextualSpacing/>
        <w:jc w:val="both"/>
        <w:rPr>
          <w:rFonts w:ascii="Arial" w:hAnsi="Arial" w:cs="Arial"/>
          <w:color w:val="000000"/>
        </w:rPr>
      </w:pPr>
      <w:r w:rsidRPr="00434B84">
        <w:rPr>
          <w:rFonts w:ascii="Arial" w:hAnsi="Arial" w:cs="Arial"/>
          <w:color w:val="000000"/>
        </w:rPr>
        <w:t xml:space="preserve">9.1.4. </w:t>
      </w:r>
      <w:r w:rsidR="008A088C" w:rsidRPr="00434B84">
        <w:rPr>
          <w:rFonts w:ascii="Arial" w:hAnsi="Arial" w:cs="Arial"/>
          <w:color w:val="000000"/>
        </w:rPr>
        <w:t>abertura do prazo para apresentação de recurso administrativo;</w:t>
      </w:r>
    </w:p>
    <w:p w14:paraId="06CDB5A1" w14:textId="1CBD8E00" w:rsidR="003E3761" w:rsidRPr="00434B84" w:rsidRDefault="003E3761" w:rsidP="003E3761">
      <w:pPr>
        <w:ind w:left="284" w:right="-1"/>
        <w:contextualSpacing/>
        <w:jc w:val="both"/>
        <w:rPr>
          <w:rFonts w:ascii="Arial" w:hAnsi="Arial" w:cs="Arial"/>
          <w:color w:val="000000"/>
        </w:rPr>
      </w:pPr>
    </w:p>
    <w:p w14:paraId="17067759" w14:textId="5675863A" w:rsidR="008A088C" w:rsidRPr="00434B84" w:rsidRDefault="003E3761" w:rsidP="003E3761">
      <w:pPr>
        <w:ind w:left="284" w:right="-1"/>
        <w:contextualSpacing/>
        <w:jc w:val="both"/>
        <w:rPr>
          <w:rFonts w:ascii="Arial" w:hAnsi="Arial" w:cs="Arial"/>
          <w:color w:val="000000"/>
        </w:rPr>
      </w:pPr>
      <w:r w:rsidRPr="00434B84">
        <w:rPr>
          <w:rFonts w:ascii="Arial" w:hAnsi="Arial" w:cs="Arial"/>
          <w:color w:val="000000"/>
        </w:rPr>
        <w:t xml:space="preserve">9.1.5. </w:t>
      </w:r>
      <w:r w:rsidR="008A088C" w:rsidRPr="00434B84">
        <w:rPr>
          <w:rFonts w:ascii="Arial" w:hAnsi="Arial" w:cs="Arial"/>
          <w:color w:val="000000"/>
        </w:rPr>
        <w:t xml:space="preserve">decisão a respeito do recurso administrativo, se houver. </w:t>
      </w:r>
    </w:p>
    <w:p w14:paraId="4642A257" w14:textId="77777777" w:rsidR="003E3761" w:rsidRPr="00434B84" w:rsidRDefault="003E3761" w:rsidP="003E3761">
      <w:pPr>
        <w:ind w:left="284" w:right="-1"/>
        <w:contextualSpacing/>
        <w:jc w:val="both"/>
        <w:rPr>
          <w:rFonts w:ascii="Arial" w:hAnsi="Arial" w:cs="Arial"/>
        </w:rPr>
      </w:pPr>
    </w:p>
    <w:p w14:paraId="6E1D3E70" w14:textId="4262A2C7" w:rsidR="008A088C" w:rsidRPr="00434B84" w:rsidRDefault="003E3761" w:rsidP="008A088C">
      <w:pPr>
        <w:ind w:right="-1"/>
        <w:contextualSpacing/>
        <w:jc w:val="both"/>
        <w:rPr>
          <w:rFonts w:ascii="Arial" w:hAnsi="Arial" w:cs="Arial"/>
        </w:rPr>
      </w:pPr>
      <w:r w:rsidRPr="00434B84">
        <w:rPr>
          <w:rFonts w:ascii="Arial" w:hAnsi="Arial" w:cs="Arial"/>
        </w:rPr>
        <w:t xml:space="preserve">9.2. </w:t>
      </w:r>
      <w:r w:rsidR="008A088C" w:rsidRPr="00434B84">
        <w:rPr>
          <w:rFonts w:ascii="Arial" w:hAnsi="Arial" w:cs="Arial"/>
        </w:rPr>
        <w:t xml:space="preserve">Na aplicação das penalidades, </w:t>
      </w:r>
      <w:r w:rsidR="008A088C" w:rsidRPr="00434B84">
        <w:rPr>
          <w:rFonts w:ascii="Arial" w:hAnsi="Arial" w:cs="Arial"/>
          <w:color w:val="000000"/>
        </w:rPr>
        <w:t>a autoridade competente</w:t>
      </w:r>
      <w:r w:rsidR="008A088C" w:rsidRPr="00434B84">
        <w:rPr>
          <w:rFonts w:ascii="Arial" w:hAnsi="Arial" w:cs="Arial"/>
        </w:rPr>
        <w:t xml:space="preserve"> observará: </w:t>
      </w:r>
    </w:p>
    <w:p w14:paraId="5D0B926B" w14:textId="0A561F3E" w:rsidR="003E3761" w:rsidRPr="00434B84" w:rsidRDefault="003E3761" w:rsidP="008A088C">
      <w:pPr>
        <w:ind w:right="-1"/>
        <w:contextualSpacing/>
        <w:jc w:val="both"/>
        <w:rPr>
          <w:rFonts w:ascii="Arial" w:hAnsi="Arial" w:cs="Arial"/>
        </w:rPr>
      </w:pPr>
    </w:p>
    <w:p w14:paraId="27FD35DC" w14:textId="77777777" w:rsidR="003E3761" w:rsidRPr="00434B84" w:rsidRDefault="003E3761" w:rsidP="00E11BE2">
      <w:pPr>
        <w:ind w:left="284" w:right="-1"/>
        <w:contextualSpacing/>
        <w:jc w:val="both"/>
        <w:rPr>
          <w:rFonts w:ascii="Arial" w:hAnsi="Arial" w:cs="Arial"/>
        </w:rPr>
      </w:pPr>
      <w:r w:rsidRPr="00434B84">
        <w:rPr>
          <w:rFonts w:ascii="Arial" w:hAnsi="Arial" w:cs="Arial"/>
        </w:rPr>
        <w:t xml:space="preserve">9.2.1. </w:t>
      </w:r>
      <w:r w:rsidR="008A088C" w:rsidRPr="00434B84">
        <w:rPr>
          <w:rFonts w:ascii="Arial" w:hAnsi="Arial" w:cs="Arial"/>
          <w:color w:val="000000"/>
        </w:rPr>
        <w:t>a dosimetria, em atendimento aos</w:t>
      </w:r>
      <w:r w:rsidR="008A088C" w:rsidRPr="00434B84">
        <w:rPr>
          <w:rFonts w:ascii="Arial" w:hAnsi="Arial" w:cs="Arial"/>
        </w:rPr>
        <w:t xml:space="preserve"> princípios da proporcionalidade e da razoabilidade, considerando a natureza e a gravidade da infração cometida;</w:t>
      </w:r>
    </w:p>
    <w:p w14:paraId="25019FD6" w14:textId="77777777" w:rsidR="003E3761" w:rsidRPr="00434B84" w:rsidRDefault="003E3761" w:rsidP="00E11BE2">
      <w:pPr>
        <w:ind w:left="284" w:right="-1"/>
        <w:contextualSpacing/>
        <w:jc w:val="both"/>
        <w:rPr>
          <w:rFonts w:ascii="Arial" w:hAnsi="Arial" w:cs="Arial"/>
        </w:rPr>
      </w:pPr>
    </w:p>
    <w:p w14:paraId="2FA6DDDB" w14:textId="77777777" w:rsidR="003E3761" w:rsidRPr="00434B84" w:rsidRDefault="003E3761" w:rsidP="00E11BE2">
      <w:pPr>
        <w:ind w:left="284" w:right="-1"/>
        <w:contextualSpacing/>
        <w:jc w:val="both"/>
        <w:rPr>
          <w:rFonts w:ascii="Arial" w:hAnsi="Arial" w:cs="Arial"/>
        </w:rPr>
      </w:pPr>
      <w:r w:rsidRPr="00434B84">
        <w:rPr>
          <w:rFonts w:ascii="Arial" w:hAnsi="Arial" w:cs="Arial"/>
        </w:rPr>
        <w:t xml:space="preserve">9.2.2. </w:t>
      </w:r>
      <w:r w:rsidR="008A088C" w:rsidRPr="00434B84">
        <w:rPr>
          <w:rFonts w:ascii="Arial" w:hAnsi="Arial" w:cs="Arial"/>
        </w:rPr>
        <w:t>a não reincidência da infração;</w:t>
      </w:r>
    </w:p>
    <w:p w14:paraId="3F0E2C91" w14:textId="77777777" w:rsidR="003E3761" w:rsidRPr="00434B84" w:rsidRDefault="003E3761" w:rsidP="00E11BE2">
      <w:pPr>
        <w:ind w:left="284" w:right="-1"/>
        <w:contextualSpacing/>
        <w:jc w:val="both"/>
        <w:rPr>
          <w:rFonts w:ascii="Arial" w:hAnsi="Arial" w:cs="Arial"/>
        </w:rPr>
      </w:pPr>
    </w:p>
    <w:p w14:paraId="6C6BA04B" w14:textId="77777777" w:rsidR="003E3761" w:rsidRPr="00434B84" w:rsidRDefault="003E3761" w:rsidP="00E11BE2">
      <w:pPr>
        <w:ind w:left="284" w:right="-1"/>
        <w:contextualSpacing/>
        <w:jc w:val="both"/>
        <w:rPr>
          <w:rFonts w:ascii="Arial" w:hAnsi="Arial" w:cs="Arial"/>
        </w:rPr>
      </w:pPr>
      <w:r w:rsidRPr="00434B84">
        <w:rPr>
          <w:rFonts w:ascii="Arial" w:hAnsi="Arial" w:cs="Arial"/>
        </w:rPr>
        <w:t xml:space="preserve">9.2.3. </w:t>
      </w:r>
      <w:r w:rsidR="008A088C" w:rsidRPr="00434B84">
        <w:rPr>
          <w:rFonts w:ascii="Arial" w:hAnsi="Arial" w:cs="Arial"/>
        </w:rPr>
        <w:t>a atuação da contratada em minorar os prejuízos advindos de sua conduta omissiva ou comissiva;</w:t>
      </w:r>
    </w:p>
    <w:p w14:paraId="01B7953C" w14:textId="77777777" w:rsidR="003E3761" w:rsidRPr="00434B84" w:rsidRDefault="003E3761" w:rsidP="00E11BE2">
      <w:pPr>
        <w:ind w:left="284" w:right="-1"/>
        <w:contextualSpacing/>
        <w:jc w:val="both"/>
        <w:rPr>
          <w:rFonts w:ascii="Arial" w:hAnsi="Arial" w:cs="Arial"/>
        </w:rPr>
      </w:pPr>
    </w:p>
    <w:p w14:paraId="490DE900" w14:textId="77777777" w:rsidR="003E3761" w:rsidRPr="00434B84" w:rsidRDefault="003E3761" w:rsidP="00E11BE2">
      <w:pPr>
        <w:ind w:left="284" w:right="-1"/>
        <w:contextualSpacing/>
        <w:jc w:val="both"/>
        <w:rPr>
          <w:rFonts w:ascii="Arial" w:hAnsi="Arial" w:cs="Arial"/>
        </w:rPr>
      </w:pPr>
      <w:r w:rsidRPr="00434B84">
        <w:rPr>
          <w:rFonts w:ascii="Arial" w:hAnsi="Arial" w:cs="Arial"/>
        </w:rPr>
        <w:t xml:space="preserve">9.2.4. </w:t>
      </w:r>
      <w:r w:rsidR="008A088C" w:rsidRPr="00434B84">
        <w:rPr>
          <w:rFonts w:ascii="Arial" w:hAnsi="Arial" w:cs="Arial"/>
        </w:rPr>
        <w:t>a execução satisfatória das demais obrigações contratuais;</w:t>
      </w:r>
    </w:p>
    <w:p w14:paraId="4F522C07" w14:textId="77777777" w:rsidR="003E3761" w:rsidRPr="00434B84" w:rsidRDefault="003E3761" w:rsidP="00E11BE2">
      <w:pPr>
        <w:ind w:left="284" w:right="-1"/>
        <w:contextualSpacing/>
        <w:jc w:val="both"/>
        <w:rPr>
          <w:rFonts w:ascii="Arial" w:hAnsi="Arial" w:cs="Arial"/>
        </w:rPr>
      </w:pPr>
    </w:p>
    <w:p w14:paraId="084D2FB1" w14:textId="25537768" w:rsidR="008A088C" w:rsidRPr="00434B84" w:rsidRDefault="003E3761" w:rsidP="00E11BE2">
      <w:pPr>
        <w:ind w:left="284" w:right="-1"/>
        <w:contextualSpacing/>
        <w:jc w:val="both"/>
        <w:rPr>
          <w:rFonts w:ascii="Arial" w:hAnsi="Arial" w:cs="Arial"/>
        </w:rPr>
      </w:pPr>
      <w:r w:rsidRPr="00434B84">
        <w:rPr>
          <w:rFonts w:ascii="Arial" w:hAnsi="Arial" w:cs="Arial"/>
        </w:rPr>
        <w:t xml:space="preserve">9.2.5. </w:t>
      </w:r>
      <w:r w:rsidR="008A088C" w:rsidRPr="00434B84">
        <w:rPr>
          <w:rFonts w:ascii="Arial" w:hAnsi="Arial" w:cs="Arial"/>
        </w:rPr>
        <w:t>a existência de efetivo prejuízo material à Administração; e</w:t>
      </w:r>
    </w:p>
    <w:p w14:paraId="58CFF8DB" w14:textId="3D8AE125" w:rsidR="003E3761" w:rsidRPr="00434B84" w:rsidRDefault="003E3761" w:rsidP="00E11BE2">
      <w:pPr>
        <w:ind w:left="284" w:right="-1"/>
        <w:contextualSpacing/>
        <w:jc w:val="both"/>
        <w:rPr>
          <w:rFonts w:ascii="Arial" w:hAnsi="Arial" w:cs="Arial"/>
        </w:rPr>
      </w:pPr>
    </w:p>
    <w:p w14:paraId="142B4AFB" w14:textId="1AC4B06D" w:rsidR="008A088C" w:rsidRPr="00434B84" w:rsidRDefault="003E3761" w:rsidP="00E11BE2">
      <w:pPr>
        <w:ind w:left="284" w:right="-1"/>
        <w:contextualSpacing/>
        <w:jc w:val="both"/>
        <w:rPr>
          <w:rFonts w:ascii="Arial" w:hAnsi="Arial" w:cs="Arial"/>
        </w:rPr>
      </w:pPr>
      <w:r w:rsidRPr="00434B84">
        <w:rPr>
          <w:rFonts w:ascii="Arial" w:hAnsi="Arial" w:cs="Arial"/>
        </w:rPr>
        <w:t xml:space="preserve">9.2.6. </w:t>
      </w:r>
      <w:r w:rsidR="008A088C" w:rsidRPr="00434B84">
        <w:rPr>
          <w:rFonts w:ascii="Arial" w:hAnsi="Arial" w:cs="Arial"/>
        </w:rPr>
        <w:t xml:space="preserve">se o inadimplemento </w:t>
      </w:r>
      <w:r w:rsidR="00E11BE2" w:rsidRPr="00434B84">
        <w:rPr>
          <w:rFonts w:ascii="Arial" w:hAnsi="Arial" w:cs="Arial"/>
        </w:rPr>
        <w:t xml:space="preserve">se </w:t>
      </w:r>
      <w:r w:rsidR="008A088C" w:rsidRPr="00434B84">
        <w:rPr>
          <w:rFonts w:ascii="Arial" w:hAnsi="Arial" w:cs="Arial"/>
        </w:rPr>
        <w:t xml:space="preserve">referiu a obrigação acessória que não afeta diretamente a execução, salvo se representar risco para a própria garantia do bom termo do contrato; </w:t>
      </w:r>
    </w:p>
    <w:p w14:paraId="36FE495B" w14:textId="5450EDF7" w:rsidR="003E3761" w:rsidRPr="00434B84" w:rsidRDefault="003E3761" w:rsidP="00E11BE2">
      <w:pPr>
        <w:ind w:left="284" w:right="-1"/>
        <w:contextualSpacing/>
        <w:jc w:val="both"/>
        <w:rPr>
          <w:rFonts w:ascii="Arial" w:hAnsi="Arial" w:cs="Arial"/>
        </w:rPr>
      </w:pPr>
    </w:p>
    <w:p w14:paraId="4794DEC9" w14:textId="77777777" w:rsidR="003E3761" w:rsidRPr="00017183" w:rsidRDefault="003E3761" w:rsidP="00E11BE2">
      <w:pPr>
        <w:ind w:left="284" w:right="-1"/>
        <w:contextualSpacing/>
        <w:jc w:val="both"/>
        <w:rPr>
          <w:rFonts w:ascii="Arial" w:hAnsi="Arial" w:cs="Arial"/>
        </w:rPr>
      </w:pPr>
      <w:r w:rsidRPr="00017183">
        <w:rPr>
          <w:rFonts w:ascii="Arial" w:hAnsi="Arial" w:cs="Arial"/>
        </w:rPr>
        <w:t xml:space="preserve">9.2.7. </w:t>
      </w:r>
      <w:r w:rsidR="008A088C" w:rsidRPr="00017183">
        <w:rPr>
          <w:rFonts w:ascii="Arial" w:hAnsi="Arial" w:cs="Arial"/>
        </w:rPr>
        <w:t>outras peculiaridades do caso concreto.</w:t>
      </w:r>
    </w:p>
    <w:p w14:paraId="1A4DB97B" w14:textId="77777777" w:rsidR="003E3761" w:rsidRPr="00017183" w:rsidRDefault="003E3761" w:rsidP="008A088C">
      <w:pPr>
        <w:ind w:right="-1"/>
        <w:contextualSpacing/>
        <w:jc w:val="both"/>
        <w:rPr>
          <w:rFonts w:ascii="Arial" w:hAnsi="Arial" w:cs="Arial"/>
        </w:rPr>
      </w:pPr>
    </w:p>
    <w:p w14:paraId="7861D2BE" w14:textId="65580E5A" w:rsidR="008A088C" w:rsidRPr="00434B84" w:rsidRDefault="003E3761" w:rsidP="008A088C">
      <w:pPr>
        <w:ind w:right="-1"/>
        <w:contextualSpacing/>
        <w:jc w:val="both"/>
        <w:rPr>
          <w:rFonts w:ascii="Arial" w:hAnsi="Arial" w:cs="Arial"/>
        </w:rPr>
      </w:pPr>
      <w:r w:rsidRPr="00017183">
        <w:rPr>
          <w:rFonts w:ascii="Arial" w:hAnsi="Arial" w:cs="Arial"/>
        </w:rPr>
        <w:t xml:space="preserve">9.3. </w:t>
      </w:r>
      <w:r w:rsidR="008A088C" w:rsidRPr="00017183">
        <w:rPr>
          <w:rFonts w:ascii="Arial" w:hAnsi="Arial" w:cs="Arial"/>
        </w:rPr>
        <w:t xml:space="preserve">A autoridade competente poderá justificadamente reduzir ou deixar de aplicar a penalidade, observados os critérios previstos neste </w:t>
      </w:r>
      <w:r w:rsidR="001671BE" w:rsidRPr="00017183">
        <w:rPr>
          <w:rFonts w:ascii="Arial" w:hAnsi="Arial" w:cs="Arial"/>
        </w:rPr>
        <w:t>item</w:t>
      </w:r>
      <w:r w:rsidR="008A088C" w:rsidRPr="00017183">
        <w:rPr>
          <w:rFonts w:ascii="Arial" w:hAnsi="Arial" w:cs="Arial"/>
        </w:rPr>
        <w:t>:</w:t>
      </w:r>
    </w:p>
    <w:p w14:paraId="5C2C2038" w14:textId="23DCEFCB" w:rsidR="00E11BE2" w:rsidRPr="00434B84" w:rsidRDefault="00E11BE2" w:rsidP="008A088C">
      <w:pPr>
        <w:ind w:right="-1"/>
        <w:contextualSpacing/>
        <w:jc w:val="both"/>
        <w:rPr>
          <w:rFonts w:ascii="Arial" w:hAnsi="Arial" w:cs="Arial"/>
        </w:rPr>
      </w:pPr>
    </w:p>
    <w:p w14:paraId="5BDEAE9E" w14:textId="7547078C" w:rsidR="008A088C" w:rsidRPr="00434B84" w:rsidRDefault="00E11BE2" w:rsidP="00C44641">
      <w:pPr>
        <w:ind w:left="284" w:right="-1"/>
        <w:contextualSpacing/>
        <w:jc w:val="both"/>
        <w:rPr>
          <w:rFonts w:ascii="Arial" w:hAnsi="Arial" w:cs="Arial"/>
        </w:rPr>
      </w:pPr>
      <w:r w:rsidRPr="00434B84">
        <w:rPr>
          <w:rFonts w:ascii="Arial" w:hAnsi="Arial" w:cs="Arial"/>
        </w:rPr>
        <w:t xml:space="preserve">9.3.1. </w:t>
      </w:r>
      <w:r w:rsidR="008A088C" w:rsidRPr="00434B84">
        <w:rPr>
          <w:rFonts w:ascii="Arial" w:hAnsi="Arial" w:cs="Arial"/>
        </w:rPr>
        <w:t>em casos excepcionais, caso a penalidade prevista no instrumento convocatório ou no contrato se mostre desproporcional à gravidade da infração e ao prejuízo ou risco de prejuízo dela decorrente;</w:t>
      </w:r>
    </w:p>
    <w:p w14:paraId="40F9828A" w14:textId="77777777" w:rsidR="00C44641" w:rsidRPr="00434B84" w:rsidRDefault="00C44641" w:rsidP="00C44641">
      <w:pPr>
        <w:ind w:left="284" w:right="-1"/>
        <w:contextualSpacing/>
        <w:jc w:val="both"/>
        <w:rPr>
          <w:rFonts w:ascii="Arial" w:hAnsi="Arial" w:cs="Arial"/>
        </w:rPr>
      </w:pPr>
    </w:p>
    <w:p w14:paraId="08DDDD4F" w14:textId="5A8FB5C0" w:rsidR="008A088C" w:rsidRPr="00434B84" w:rsidRDefault="00C44641" w:rsidP="00C44641">
      <w:pPr>
        <w:ind w:left="284" w:right="-1"/>
        <w:contextualSpacing/>
        <w:jc w:val="both"/>
        <w:rPr>
          <w:rFonts w:ascii="Arial" w:hAnsi="Arial" w:cs="Arial"/>
        </w:rPr>
      </w:pPr>
      <w:r w:rsidRPr="00434B84">
        <w:rPr>
          <w:rFonts w:ascii="Arial" w:hAnsi="Arial" w:cs="Arial"/>
        </w:rPr>
        <w:t xml:space="preserve">9.3.2. </w:t>
      </w:r>
      <w:r w:rsidR="008A088C" w:rsidRPr="00434B84">
        <w:rPr>
          <w:rFonts w:ascii="Arial" w:hAnsi="Arial" w:cs="Arial"/>
        </w:rPr>
        <w:t xml:space="preserve">na hipótese </w:t>
      </w:r>
      <w:proofErr w:type="gramStart"/>
      <w:r w:rsidR="008A088C" w:rsidRPr="00434B84">
        <w:rPr>
          <w:rFonts w:ascii="Arial" w:hAnsi="Arial" w:cs="Arial"/>
        </w:rPr>
        <w:t>da</w:t>
      </w:r>
      <w:proofErr w:type="gramEnd"/>
      <w:r w:rsidR="008A088C" w:rsidRPr="00434B84">
        <w:rPr>
          <w:rFonts w:ascii="Arial" w:hAnsi="Arial" w:cs="Arial"/>
        </w:rPr>
        <w:t xml:space="preserve"> própria Administração ter contribuído para a ocorrência da conduta.</w:t>
      </w:r>
    </w:p>
    <w:p w14:paraId="679F9803" w14:textId="77777777" w:rsidR="00C44641" w:rsidRPr="00434B84" w:rsidRDefault="00C44641" w:rsidP="008A088C">
      <w:pPr>
        <w:pStyle w:val="NormalWeb"/>
        <w:spacing w:before="0" w:beforeAutospacing="0" w:after="0" w:afterAutospacing="0"/>
        <w:ind w:right="-1"/>
        <w:jc w:val="both"/>
        <w:rPr>
          <w:rFonts w:ascii="Arial" w:hAnsi="Arial" w:cs="Arial"/>
        </w:rPr>
      </w:pPr>
    </w:p>
    <w:p w14:paraId="427FE77B" w14:textId="2E664035" w:rsidR="008A088C" w:rsidRPr="00434B84" w:rsidRDefault="00792E90" w:rsidP="00434B84">
      <w:pPr>
        <w:pStyle w:val="NormalWeb"/>
        <w:spacing w:before="0" w:beforeAutospacing="0" w:after="0" w:afterAutospacing="0"/>
        <w:ind w:right="-1"/>
        <w:jc w:val="both"/>
        <w:rPr>
          <w:rFonts w:ascii="Arial" w:hAnsi="Arial" w:cs="Arial"/>
          <w:color w:val="000000"/>
        </w:rPr>
      </w:pPr>
      <w:r w:rsidRPr="00434B84">
        <w:rPr>
          <w:rFonts w:ascii="Arial" w:hAnsi="Arial" w:cs="Arial"/>
        </w:rPr>
        <w:t xml:space="preserve">9.4. </w:t>
      </w:r>
      <w:r w:rsidR="008A088C" w:rsidRPr="00434B84">
        <w:rPr>
          <w:rFonts w:ascii="Arial" w:hAnsi="Arial" w:cs="Arial"/>
          <w:color w:val="000000"/>
        </w:rPr>
        <w:t>O licitante ou o contratado será responsabilizado administrativamente pelas seguintes infrações</w:t>
      </w:r>
      <w:r w:rsidR="00761160" w:rsidRPr="00434B84">
        <w:rPr>
          <w:rFonts w:ascii="Arial" w:hAnsi="Arial" w:cs="Arial"/>
          <w:color w:val="000000"/>
        </w:rPr>
        <w:t>, que concorrer por dolo ou culpa</w:t>
      </w:r>
      <w:r w:rsidR="008A088C" w:rsidRPr="00434B84">
        <w:rPr>
          <w:rFonts w:ascii="Arial" w:hAnsi="Arial" w:cs="Arial"/>
          <w:color w:val="000000"/>
        </w:rPr>
        <w:t>:</w:t>
      </w:r>
    </w:p>
    <w:p w14:paraId="7157885A" w14:textId="4616DEAE" w:rsidR="00792E90" w:rsidRPr="00434B84" w:rsidRDefault="00792E90" w:rsidP="00434B84">
      <w:pPr>
        <w:pStyle w:val="NormalWeb"/>
        <w:spacing w:before="0" w:beforeAutospacing="0" w:after="0" w:afterAutospacing="0"/>
        <w:ind w:right="-1"/>
        <w:jc w:val="both"/>
        <w:rPr>
          <w:rFonts w:ascii="Arial" w:hAnsi="Arial" w:cs="Arial"/>
          <w:color w:val="000000"/>
        </w:rPr>
      </w:pPr>
    </w:p>
    <w:p w14:paraId="3FE033F9" w14:textId="69D2FE95" w:rsidR="008A088C" w:rsidRPr="00434B84" w:rsidRDefault="00792E90" w:rsidP="00434B84">
      <w:pPr>
        <w:pStyle w:val="NormalWeb"/>
        <w:spacing w:before="0" w:beforeAutospacing="0" w:after="0" w:afterAutospacing="0"/>
        <w:ind w:left="284" w:right="-1"/>
        <w:jc w:val="both"/>
        <w:rPr>
          <w:rFonts w:ascii="Arial" w:hAnsi="Arial" w:cs="Arial"/>
          <w:color w:val="000000"/>
        </w:rPr>
      </w:pPr>
      <w:r w:rsidRPr="00434B84">
        <w:rPr>
          <w:rFonts w:ascii="Arial" w:hAnsi="Arial" w:cs="Arial"/>
          <w:color w:val="000000"/>
        </w:rPr>
        <w:t xml:space="preserve">9.4.1. </w:t>
      </w:r>
      <w:bookmarkStart w:id="64" w:name="art155i"/>
      <w:bookmarkEnd w:id="64"/>
      <w:r w:rsidR="008A088C" w:rsidRPr="00434B84">
        <w:rPr>
          <w:rFonts w:ascii="Arial" w:hAnsi="Arial" w:cs="Arial"/>
          <w:color w:val="000000"/>
        </w:rPr>
        <w:t>dar causa à inexecução parcial do contrato;</w:t>
      </w:r>
    </w:p>
    <w:p w14:paraId="10FE7E6E" w14:textId="77777777" w:rsidR="00792E90" w:rsidRPr="00434B84" w:rsidRDefault="00792E90" w:rsidP="00434B84">
      <w:pPr>
        <w:ind w:left="284" w:right="-1"/>
        <w:jc w:val="both"/>
        <w:rPr>
          <w:rFonts w:ascii="Arial" w:hAnsi="Arial" w:cs="Arial"/>
          <w:color w:val="000000"/>
        </w:rPr>
      </w:pPr>
      <w:bookmarkStart w:id="65" w:name="art155ii"/>
      <w:bookmarkEnd w:id="65"/>
    </w:p>
    <w:p w14:paraId="1736AC94" w14:textId="02C84780" w:rsidR="008A088C" w:rsidRPr="00434B84" w:rsidRDefault="00792E90" w:rsidP="00434B84">
      <w:pPr>
        <w:ind w:left="284" w:right="-1"/>
        <w:jc w:val="both"/>
        <w:rPr>
          <w:rFonts w:ascii="Arial" w:hAnsi="Arial" w:cs="Arial"/>
          <w:color w:val="000000"/>
        </w:rPr>
      </w:pPr>
      <w:r w:rsidRPr="00434B84">
        <w:rPr>
          <w:rFonts w:ascii="Arial" w:hAnsi="Arial" w:cs="Arial"/>
          <w:color w:val="000000"/>
        </w:rPr>
        <w:t xml:space="preserve">9.4.2. </w:t>
      </w:r>
      <w:r w:rsidR="008A088C" w:rsidRPr="00434B84">
        <w:rPr>
          <w:rFonts w:ascii="Arial" w:hAnsi="Arial" w:cs="Arial"/>
          <w:color w:val="000000"/>
        </w:rPr>
        <w:t>dar causa à inexecução parcial do contrato que cause grave dano à Administração, ao funcionamento dos serviços públicos ou ao interesse coletivo;</w:t>
      </w:r>
    </w:p>
    <w:p w14:paraId="349B92B9" w14:textId="77777777" w:rsidR="00792E90" w:rsidRPr="00434B84" w:rsidRDefault="00792E90" w:rsidP="00434B84">
      <w:pPr>
        <w:ind w:left="284" w:right="-1"/>
        <w:jc w:val="both"/>
        <w:rPr>
          <w:rFonts w:ascii="Arial" w:hAnsi="Arial" w:cs="Arial"/>
          <w:color w:val="000000"/>
        </w:rPr>
      </w:pPr>
      <w:bookmarkStart w:id="66" w:name="art155iii"/>
      <w:bookmarkEnd w:id="66"/>
    </w:p>
    <w:p w14:paraId="27876A6E" w14:textId="765F312C" w:rsidR="008A088C" w:rsidRPr="00434B84" w:rsidRDefault="00792E90" w:rsidP="00434B84">
      <w:pPr>
        <w:ind w:left="284" w:right="-1"/>
        <w:jc w:val="both"/>
        <w:rPr>
          <w:rFonts w:ascii="Arial" w:hAnsi="Arial" w:cs="Arial"/>
          <w:color w:val="000000"/>
        </w:rPr>
      </w:pPr>
      <w:r w:rsidRPr="00434B84">
        <w:rPr>
          <w:rFonts w:ascii="Arial" w:hAnsi="Arial" w:cs="Arial"/>
          <w:color w:val="000000"/>
        </w:rPr>
        <w:t xml:space="preserve">9.4.3. </w:t>
      </w:r>
      <w:r w:rsidR="008A088C" w:rsidRPr="00434B84">
        <w:rPr>
          <w:rFonts w:ascii="Arial" w:hAnsi="Arial" w:cs="Arial"/>
          <w:color w:val="000000"/>
        </w:rPr>
        <w:t>dar causa à inexecução total do contrato;</w:t>
      </w:r>
    </w:p>
    <w:p w14:paraId="1D541ABA" w14:textId="77777777" w:rsidR="00792E90" w:rsidRPr="00434B84" w:rsidRDefault="00792E90" w:rsidP="00434B84">
      <w:pPr>
        <w:ind w:left="284" w:right="-1"/>
        <w:jc w:val="both"/>
        <w:rPr>
          <w:rFonts w:ascii="Arial" w:hAnsi="Arial" w:cs="Arial"/>
          <w:color w:val="000000"/>
        </w:rPr>
      </w:pPr>
      <w:bookmarkStart w:id="67" w:name="art155iv"/>
      <w:bookmarkEnd w:id="67"/>
    </w:p>
    <w:p w14:paraId="110ACE70" w14:textId="7BB36BCA" w:rsidR="008A088C" w:rsidRPr="0056333E" w:rsidRDefault="00792E90" w:rsidP="00434B84">
      <w:pPr>
        <w:ind w:left="284" w:right="-1"/>
        <w:jc w:val="both"/>
        <w:rPr>
          <w:rFonts w:ascii="Arial" w:hAnsi="Arial" w:cs="Arial"/>
          <w:color w:val="000000"/>
        </w:rPr>
      </w:pPr>
      <w:r w:rsidRPr="00434B84">
        <w:rPr>
          <w:rFonts w:ascii="Arial" w:hAnsi="Arial" w:cs="Arial"/>
          <w:color w:val="000000"/>
        </w:rPr>
        <w:t xml:space="preserve">9.4.4. </w:t>
      </w:r>
      <w:r w:rsidR="008A088C" w:rsidRPr="00434B84">
        <w:rPr>
          <w:rFonts w:ascii="Arial" w:hAnsi="Arial" w:cs="Arial"/>
          <w:color w:val="000000"/>
        </w:rPr>
        <w:t>deixar de entregar a documentação exigida para o certame;</w:t>
      </w:r>
    </w:p>
    <w:p w14:paraId="22DAE29C" w14:textId="77777777" w:rsidR="006B33D1" w:rsidRDefault="006B33D1" w:rsidP="00434B84">
      <w:pPr>
        <w:pStyle w:val="Nivel3"/>
        <w:numPr>
          <w:ilvl w:val="0"/>
          <w:numId w:val="0"/>
        </w:numPr>
        <w:spacing w:before="0" w:after="0" w:line="240" w:lineRule="auto"/>
        <w:rPr>
          <w:sz w:val="24"/>
          <w:szCs w:val="24"/>
        </w:rPr>
      </w:pPr>
      <w:bookmarkStart w:id="68" w:name="art155v"/>
      <w:bookmarkEnd w:id="68"/>
    </w:p>
    <w:p w14:paraId="419EF284" w14:textId="53C0B48A" w:rsidR="006B33D1" w:rsidRPr="00A76265" w:rsidRDefault="00792E90" w:rsidP="00434B84">
      <w:pPr>
        <w:pStyle w:val="Nivel3"/>
        <w:numPr>
          <w:ilvl w:val="0"/>
          <w:numId w:val="0"/>
        </w:numPr>
        <w:spacing w:before="0" w:after="0" w:line="240" w:lineRule="auto"/>
        <w:ind w:left="284"/>
        <w:rPr>
          <w:sz w:val="24"/>
          <w:szCs w:val="24"/>
        </w:rPr>
      </w:pPr>
      <w:r w:rsidRPr="00A76265">
        <w:rPr>
          <w:sz w:val="24"/>
          <w:szCs w:val="24"/>
        </w:rPr>
        <w:t xml:space="preserve">9.4.5. </w:t>
      </w:r>
      <w:r w:rsidR="006B33D1" w:rsidRPr="00A76265">
        <w:rPr>
          <w:sz w:val="24"/>
          <w:szCs w:val="24"/>
        </w:rPr>
        <w:t>Salvo em decorrência de fato superveniente devidamente justificado, não mantiver a proposta em especial quando:</w:t>
      </w:r>
    </w:p>
    <w:p w14:paraId="09CA7C23" w14:textId="77777777" w:rsidR="006B33D1" w:rsidRPr="00A76265" w:rsidRDefault="006B33D1" w:rsidP="00434B84">
      <w:pPr>
        <w:pStyle w:val="Nivel3"/>
        <w:numPr>
          <w:ilvl w:val="0"/>
          <w:numId w:val="0"/>
        </w:numPr>
        <w:spacing w:before="0" w:after="0" w:line="240" w:lineRule="auto"/>
        <w:ind w:left="284"/>
        <w:rPr>
          <w:sz w:val="24"/>
          <w:szCs w:val="24"/>
        </w:rPr>
      </w:pPr>
    </w:p>
    <w:p w14:paraId="3808F773" w14:textId="3C3F8DFB" w:rsidR="006B33D1" w:rsidRPr="00A76265" w:rsidRDefault="006B33D1" w:rsidP="00434B84">
      <w:pPr>
        <w:pStyle w:val="Nivel4"/>
        <w:numPr>
          <w:ilvl w:val="0"/>
          <w:numId w:val="0"/>
        </w:numPr>
        <w:spacing w:before="0" w:after="0" w:line="240" w:lineRule="auto"/>
        <w:ind w:left="284"/>
        <w:rPr>
          <w:sz w:val="24"/>
          <w:szCs w:val="24"/>
        </w:rPr>
      </w:pPr>
      <w:r w:rsidRPr="00A76265">
        <w:rPr>
          <w:sz w:val="24"/>
          <w:szCs w:val="24"/>
        </w:rPr>
        <w:t>9.4.5.1. não enviar a proposta adequada ao último lance ofertado ou após a negociação;</w:t>
      </w:r>
    </w:p>
    <w:p w14:paraId="4B09BB1D" w14:textId="6761B876" w:rsidR="006B33D1" w:rsidRPr="00A76265" w:rsidRDefault="006B33D1" w:rsidP="00434B84">
      <w:pPr>
        <w:pStyle w:val="Nivel4"/>
        <w:numPr>
          <w:ilvl w:val="0"/>
          <w:numId w:val="0"/>
        </w:numPr>
        <w:spacing w:before="0" w:after="0" w:line="240" w:lineRule="auto"/>
        <w:ind w:left="284"/>
        <w:rPr>
          <w:sz w:val="24"/>
          <w:szCs w:val="24"/>
        </w:rPr>
      </w:pPr>
    </w:p>
    <w:p w14:paraId="4F5C1430" w14:textId="7E9C4B85" w:rsidR="006B33D1" w:rsidRPr="00A76265" w:rsidRDefault="006B33D1" w:rsidP="00434B84">
      <w:pPr>
        <w:pStyle w:val="Nivel4"/>
        <w:numPr>
          <w:ilvl w:val="0"/>
          <w:numId w:val="0"/>
        </w:numPr>
        <w:spacing w:before="0" w:after="0" w:line="240" w:lineRule="auto"/>
        <w:ind w:left="284"/>
        <w:rPr>
          <w:sz w:val="24"/>
          <w:szCs w:val="24"/>
        </w:rPr>
      </w:pPr>
      <w:r w:rsidRPr="00A76265">
        <w:rPr>
          <w:sz w:val="24"/>
          <w:szCs w:val="24"/>
        </w:rPr>
        <w:t xml:space="preserve">9.4.5.2. recusar-se a enviar o detalhamento da proposta quando exigível; </w:t>
      </w:r>
    </w:p>
    <w:p w14:paraId="1A7F4850" w14:textId="4D0A287F" w:rsidR="006B33D1" w:rsidRPr="00A76265" w:rsidRDefault="006B33D1" w:rsidP="00434B84">
      <w:pPr>
        <w:pStyle w:val="Nivel4"/>
        <w:numPr>
          <w:ilvl w:val="0"/>
          <w:numId w:val="0"/>
        </w:numPr>
        <w:spacing w:before="0" w:after="0" w:line="240" w:lineRule="auto"/>
        <w:ind w:left="284"/>
        <w:rPr>
          <w:sz w:val="24"/>
          <w:szCs w:val="24"/>
        </w:rPr>
      </w:pPr>
    </w:p>
    <w:p w14:paraId="2005D47F" w14:textId="1D813F36" w:rsidR="006B33D1" w:rsidRPr="00A76265" w:rsidRDefault="006B33D1" w:rsidP="00434B84">
      <w:pPr>
        <w:pStyle w:val="Nivel4"/>
        <w:numPr>
          <w:ilvl w:val="0"/>
          <w:numId w:val="0"/>
        </w:numPr>
        <w:spacing w:before="0" w:after="0" w:line="240" w:lineRule="auto"/>
        <w:ind w:left="284"/>
        <w:rPr>
          <w:sz w:val="24"/>
          <w:szCs w:val="24"/>
        </w:rPr>
      </w:pPr>
      <w:r w:rsidRPr="00A76265">
        <w:rPr>
          <w:sz w:val="24"/>
          <w:szCs w:val="24"/>
        </w:rPr>
        <w:t>9.4.5.3. pedir para ser desclassificado quando encerrada a etapa competitiva;</w:t>
      </w:r>
    </w:p>
    <w:p w14:paraId="1AB5BECA" w14:textId="77A7F8A0" w:rsidR="006B33D1" w:rsidRPr="00A76265" w:rsidRDefault="006B33D1" w:rsidP="00434B84">
      <w:pPr>
        <w:pStyle w:val="Nivel4"/>
        <w:numPr>
          <w:ilvl w:val="0"/>
          <w:numId w:val="0"/>
        </w:numPr>
        <w:spacing w:before="0" w:after="0" w:line="240" w:lineRule="auto"/>
        <w:ind w:left="284"/>
        <w:rPr>
          <w:sz w:val="24"/>
          <w:szCs w:val="24"/>
        </w:rPr>
      </w:pPr>
    </w:p>
    <w:p w14:paraId="49651D21" w14:textId="3642360C" w:rsidR="006B33D1" w:rsidRPr="00A76265" w:rsidRDefault="006B33D1" w:rsidP="00434B84">
      <w:pPr>
        <w:pStyle w:val="Nivel4"/>
        <w:numPr>
          <w:ilvl w:val="0"/>
          <w:numId w:val="0"/>
        </w:numPr>
        <w:spacing w:before="0" w:after="0" w:line="240" w:lineRule="auto"/>
        <w:ind w:left="284"/>
        <w:rPr>
          <w:sz w:val="24"/>
          <w:szCs w:val="24"/>
        </w:rPr>
      </w:pPr>
      <w:r w:rsidRPr="00A76265">
        <w:rPr>
          <w:sz w:val="24"/>
          <w:szCs w:val="24"/>
        </w:rPr>
        <w:t>9.4.5.4. deixar de apresentar amostra;</w:t>
      </w:r>
    </w:p>
    <w:p w14:paraId="471B5B59" w14:textId="25203EE1" w:rsidR="006B33D1" w:rsidRPr="00A76265" w:rsidRDefault="006B33D1" w:rsidP="00434B84">
      <w:pPr>
        <w:pStyle w:val="Nivel4"/>
        <w:numPr>
          <w:ilvl w:val="0"/>
          <w:numId w:val="0"/>
        </w:numPr>
        <w:spacing w:before="0" w:after="0" w:line="240" w:lineRule="auto"/>
        <w:ind w:left="284"/>
        <w:rPr>
          <w:sz w:val="24"/>
          <w:szCs w:val="24"/>
        </w:rPr>
      </w:pPr>
    </w:p>
    <w:p w14:paraId="7F8C2F6F" w14:textId="08F2DD96" w:rsidR="006B33D1" w:rsidRPr="00A76265" w:rsidRDefault="006B33D1" w:rsidP="00434B84">
      <w:pPr>
        <w:pStyle w:val="Nivel4"/>
        <w:numPr>
          <w:ilvl w:val="0"/>
          <w:numId w:val="0"/>
        </w:numPr>
        <w:spacing w:before="0" w:after="0" w:line="240" w:lineRule="auto"/>
        <w:ind w:left="284"/>
        <w:rPr>
          <w:sz w:val="24"/>
          <w:szCs w:val="24"/>
        </w:rPr>
      </w:pPr>
      <w:r w:rsidRPr="00A76265">
        <w:rPr>
          <w:sz w:val="24"/>
          <w:szCs w:val="24"/>
        </w:rPr>
        <w:t xml:space="preserve">9.4.5.5. apresentar proposta ou amostra em desacordo com as especificações do edital; </w:t>
      </w:r>
    </w:p>
    <w:p w14:paraId="596230DE" w14:textId="77777777" w:rsidR="00792E90" w:rsidRPr="00A76265" w:rsidRDefault="00792E90" w:rsidP="00434B84">
      <w:pPr>
        <w:ind w:left="284" w:right="-1"/>
        <w:jc w:val="both"/>
        <w:rPr>
          <w:rFonts w:ascii="Arial" w:hAnsi="Arial" w:cs="Arial"/>
          <w:color w:val="000000"/>
        </w:rPr>
      </w:pPr>
      <w:bookmarkStart w:id="69" w:name="art155vi"/>
      <w:bookmarkEnd w:id="69"/>
    </w:p>
    <w:p w14:paraId="5B85BBDF" w14:textId="2E85CC26" w:rsidR="006B33D1" w:rsidRPr="00434B84" w:rsidRDefault="00792E90" w:rsidP="00434B84">
      <w:pPr>
        <w:pStyle w:val="Nivel4"/>
        <w:numPr>
          <w:ilvl w:val="0"/>
          <w:numId w:val="0"/>
        </w:numPr>
        <w:spacing w:before="0" w:after="0" w:line="240" w:lineRule="auto"/>
        <w:ind w:left="284"/>
        <w:rPr>
          <w:sz w:val="24"/>
          <w:szCs w:val="24"/>
        </w:rPr>
      </w:pPr>
      <w:r w:rsidRPr="00A76265">
        <w:rPr>
          <w:color w:val="000000"/>
          <w:sz w:val="24"/>
          <w:szCs w:val="24"/>
        </w:rPr>
        <w:t xml:space="preserve">9.4.6. </w:t>
      </w:r>
      <w:r w:rsidR="006B33D1" w:rsidRPr="00434B84">
        <w:rPr>
          <w:sz w:val="24"/>
          <w:szCs w:val="24"/>
        </w:rPr>
        <w:t xml:space="preserve">recusar-se, sem justificativa, a assinar o contrato ou a ata de registro de preço, ou a aceitar ou retirar o instrumento equivalente, </w:t>
      </w:r>
      <w:r w:rsidR="006B33D1" w:rsidRPr="00434B84">
        <w:rPr>
          <w:color w:val="000000"/>
          <w:sz w:val="24"/>
          <w:szCs w:val="24"/>
        </w:rPr>
        <w:t xml:space="preserve">dentro do prazo </w:t>
      </w:r>
      <w:r w:rsidR="006B33D1" w:rsidRPr="00434B84">
        <w:rPr>
          <w:sz w:val="24"/>
          <w:szCs w:val="24"/>
        </w:rPr>
        <w:t xml:space="preserve">no prazo estabelecido pela Administração e </w:t>
      </w:r>
      <w:r w:rsidR="006B33D1" w:rsidRPr="00434B84">
        <w:rPr>
          <w:color w:val="000000"/>
          <w:sz w:val="24"/>
          <w:szCs w:val="24"/>
        </w:rPr>
        <w:t>de validade de sua proposta</w:t>
      </w:r>
      <w:r w:rsidR="006B33D1" w:rsidRPr="00434B84">
        <w:rPr>
          <w:sz w:val="24"/>
          <w:szCs w:val="24"/>
        </w:rPr>
        <w:t>;</w:t>
      </w:r>
    </w:p>
    <w:p w14:paraId="67CE2AED" w14:textId="77777777" w:rsidR="00792E90" w:rsidRPr="00434B84" w:rsidRDefault="00792E90" w:rsidP="00434B84">
      <w:pPr>
        <w:ind w:left="284" w:right="-1"/>
        <w:jc w:val="both"/>
        <w:rPr>
          <w:rFonts w:ascii="Arial" w:hAnsi="Arial" w:cs="Arial"/>
          <w:color w:val="000000"/>
        </w:rPr>
      </w:pPr>
      <w:bookmarkStart w:id="70" w:name="art155vii"/>
      <w:bookmarkEnd w:id="70"/>
    </w:p>
    <w:p w14:paraId="01AF7143" w14:textId="266C9185" w:rsidR="008A088C" w:rsidRPr="00434B84" w:rsidRDefault="00792E90" w:rsidP="00434B84">
      <w:pPr>
        <w:ind w:left="284" w:right="-1"/>
        <w:jc w:val="both"/>
        <w:rPr>
          <w:rFonts w:ascii="Arial" w:hAnsi="Arial" w:cs="Arial"/>
          <w:color w:val="000000"/>
        </w:rPr>
      </w:pPr>
      <w:r w:rsidRPr="00434B84">
        <w:rPr>
          <w:rFonts w:ascii="Arial" w:hAnsi="Arial" w:cs="Arial"/>
          <w:color w:val="000000"/>
        </w:rPr>
        <w:t xml:space="preserve">9.4.7. </w:t>
      </w:r>
      <w:r w:rsidR="008A088C" w:rsidRPr="00434B84">
        <w:rPr>
          <w:rFonts w:ascii="Arial" w:hAnsi="Arial" w:cs="Arial"/>
          <w:color w:val="000000"/>
        </w:rPr>
        <w:t>ensejar o retardamento da execução ou da entrega do objeto da licitação sem motivo justificado;</w:t>
      </w:r>
    </w:p>
    <w:p w14:paraId="2E175D08" w14:textId="5158BAD8" w:rsidR="00792E90" w:rsidRPr="00434B84" w:rsidRDefault="00792E90" w:rsidP="00434B84">
      <w:pPr>
        <w:ind w:left="284" w:right="-1"/>
        <w:jc w:val="both"/>
        <w:rPr>
          <w:rFonts w:ascii="Arial" w:hAnsi="Arial" w:cs="Arial"/>
          <w:color w:val="000000"/>
        </w:rPr>
      </w:pPr>
    </w:p>
    <w:p w14:paraId="4298CEF0" w14:textId="1976E701" w:rsidR="008A088C" w:rsidRPr="00434B84" w:rsidRDefault="00792E90" w:rsidP="00434B84">
      <w:pPr>
        <w:ind w:left="284" w:right="-1"/>
        <w:jc w:val="both"/>
        <w:rPr>
          <w:rFonts w:ascii="Arial" w:hAnsi="Arial" w:cs="Arial"/>
          <w:color w:val="000000"/>
        </w:rPr>
      </w:pPr>
      <w:r w:rsidRPr="00434B84">
        <w:rPr>
          <w:rFonts w:ascii="Arial" w:hAnsi="Arial" w:cs="Arial"/>
          <w:color w:val="000000"/>
        </w:rPr>
        <w:t xml:space="preserve">9.4.8. </w:t>
      </w:r>
      <w:bookmarkStart w:id="71" w:name="art155viii"/>
      <w:bookmarkEnd w:id="71"/>
      <w:r w:rsidR="008A088C" w:rsidRPr="00434B84">
        <w:rPr>
          <w:rFonts w:ascii="Arial" w:hAnsi="Arial" w:cs="Arial"/>
          <w:color w:val="000000"/>
        </w:rPr>
        <w:t>apresentar declaração ou documentação falsa exigida para o certame ou prestar declaração falsa durante a licitação ou a execução do contrato;</w:t>
      </w:r>
    </w:p>
    <w:p w14:paraId="03F2898F" w14:textId="77777777" w:rsidR="00DE730D" w:rsidRPr="00434B84" w:rsidRDefault="00DE730D" w:rsidP="00434B84">
      <w:pPr>
        <w:ind w:left="284"/>
        <w:jc w:val="both"/>
        <w:rPr>
          <w:rFonts w:ascii="Arial" w:hAnsi="Arial" w:cs="Arial"/>
          <w:color w:val="000000"/>
        </w:rPr>
      </w:pPr>
      <w:bookmarkStart w:id="72" w:name="art155ix"/>
      <w:bookmarkEnd w:id="72"/>
    </w:p>
    <w:p w14:paraId="62B75943" w14:textId="0DD1A51F" w:rsidR="00DE730D" w:rsidRPr="00434B84" w:rsidRDefault="00DE730D" w:rsidP="00434B84">
      <w:pPr>
        <w:ind w:left="284"/>
        <w:jc w:val="both"/>
        <w:rPr>
          <w:rFonts w:ascii="Arial" w:hAnsi="Arial" w:cs="Arial"/>
          <w:color w:val="000000"/>
        </w:rPr>
      </w:pPr>
      <w:r w:rsidRPr="00434B84">
        <w:rPr>
          <w:rFonts w:ascii="Arial" w:hAnsi="Arial" w:cs="Arial"/>
          <w:color w:val="000000"/>
        </w:rPr>
        <w:t>9.4.9. fraudar a licitação ou praticar ato fraudulento na execução do contrato;</w:t>
      </w:r>
    </w:p>
    <w:p w14:paraId="2EE84AF0" w14:textId="77777777" w:rsidR="00DE730D" w:rsidRPr="00434B84" w:rsidRDefault="00DE730D" w:rsidP="00DE730D">
      <w:pPr>
        <w:ind w:left="284"/>
        <w:jc w:val="both"/>
        <w:rPr>
          <w:rFonts w:ascii="Arial" w:hAnsi="Arial" w:cs="Arial"/>
          <w:color w:val="000000"/>
        </w:rPr>
      </w:pPr>
      <w:r w:rsidRPr="00434B84">
        <w:rPr>
          <w:rFonts w:ascii="Arial" w:hAnsi="Arial" w:cs="Arial"/>
          <w:color w:val="000000"/>
        </w:rPr>
        <w:t xml:space="preserve"> </w:t>
      </w:r>
    </w:p>
    <w:p w14:paraId="767E6314" w14:textId="50182EB4" w:rsidR="00792E90" w:rsidRPr="00434B84" w:rsidRDefault="00DE730D" w:rsidP="00DE730D">
      <w:pPr>
        <w:ind w:left="284" w:right="-1"/>
        <w:jc w:val="both"/>
        <w:rPr>
          <w:rFonts w:ascii="Arial" w:hAnsi="Arial" w:cs="Arial"/>
          <w:color w:val="000000"/>
        </w:rPr>
      </w:pPr>
      <w:r w:rsidRPr="00434B84">
        <w:rPr>
          <w:rFonts w:ascii="Arial" w:hAnsi="Arial" w:cs="Arial"/>
          <w:color w:val="000000"/>
        </w:rPr>
        <w:t xml:space="preserve">9.4.10. </w:t>
      </w:r>
      <w:r w:rsidRPr="00434B84">
        <w:rPr>
          <w:rFonts w:ascii="Arial" w:hAnsi="Arial" w:cs="Arial"/>
        </w:rPr>
        <w:t>comportar-se de modo inidôneo ou cometer fraude de qualquer natureza, em especial quando:</w:t>
      </w:r>
    </w:p>
    <w:p w14:paraId="115B3735" w14:textId="77777777" w:rsidR="006B33D1" w:rsidRPr="00434B84" w:rsidRDefault="006B33D1" w:rsidP="006B33D1">
      <w:pPr>
        <w:pStyle w:val="Nivel3"/>
        <w:numPr>
          <w:ilvl w:val="0"/>
          <w:numId w:val="0"/>
        </w:numPr>
        <w:spacing w:before="0" w:after="0" w:line="240" w:lineRule="auto"/>
        <w:ind w:left="284"/>
        <w:rPr>
          <w:sz w:val="24"/>
          <w:szCs w:val="24"/>
        </w:rPr>
      </w:pPr>
      <w:bookmarkStart w:id="73" w:name="art155x"/>
      <w:bookmarkStart w:id="74" w:name="_Hlk162270452"/>
      <w:bookmarkEnd w:id="73"/>
    </w:p>
    <w:p w14:paraId="73619636" w14:textId="68D94937" w:rsidR="006B33D1" w:rsidRPr="00434B84" w:rsidRDefault="006B33D1" w:rsidP="006B33D1">
      <w:pPr>
        <w:pStyle w:val="Nivel4"/>
        <w:numPr>
          <w:ilvl w:val="0"/>
          <w:numId w:val="0"/>
        </w:numPr>
        <w:spacing w:before="0" w:after="0" w:line="240" w:lineRule="auto"/>
        <w:ind w:left="284"/>
        <w:rPr>
          <w:sz w:val="24"/>
          <w:szCs w:val="24"/>
        </w:rPr>
      </w:pPr>
      <w:r w:rsidRPr="00434B84">
        <w:rPr>
          <w:sz w:val="24"/>
          <w:szCs w:val="24"/>
        </w:rPr>
        <w:t>9.4.</w:t>
      </w:r>
      <w:r w:rsidR="00DE730D" w:rsidRPr="00434B84">
        <w:rPr>
          <w:sz w:val="24"/>
          <w:szCs w:val="24"/>
        </w:rPr>
        <w:t>10</w:t>
      </w:r>
      <w:r w:rsidRPr="00434B84">
        <w:rPr>
          <w:sz w:val="24"/>
          <w:szCs w:val="24"/>
        </w:rPr>
        <w:t xml:space="preserve">.1. agir em conluio ou em desconformidade com a lei; </w:t>
      </w:r>
    </w:p>
    <w:p w14:paraId="01CC8B09" w14:textId="746EF104" w:rsidR="006B33D1" w:rsidRPr="00434B84" w:rsidRDefault="006B33D1" w:rsidP="006B33D1">
      <w:pPr>
        <w:pStyle w:val="Nivel4"/>
        <w:numPr>
          <w:ilvl w:val="0"/>
          <w:numId w:val="0"/>
        </w:numPr>
        <w:spacing w:before="0" w:after="0" w:line="240" w:lineRule="auto"/>
        <w:ind w:left="284"/>
        <w:rPr>
          <w:sz w:val="24"/>
          <w:szCs w:val="24"/>
        </w:rPr>
      </w:pPr>
    </w:p>
    <w:p w14:paraId="1EFE7DA9" w14:textId="387FE88D" w:rsidR="006B33D1" w:rsidRPr="00434B84" w:rsidRDefault="006B33D1" w:rsidP="006B33D1">
      <w:pPr>
        <w:pStyle w:val="Nivel4"/>
        <w:numPr>
          <w:ilvl w:val="0"/>
          <w:numId w:val="0"/>
        </w:numPr>
        <w:spacing w:before="0" w:after="0" w:line="240" w:lineRule="auto"/>
        <w:ind w:left="284"/>
        <w:rPr>
          <w:sz w:val="24"/>
          <w:szCs w:val="24"/>
        </w:rPr>
      </w:pPr>
      <w:r w:rsidRPr="00434B84">
        <w:rPr>
          <w:sz w:val="24"/>
          <w:szCs w:val="24"/>
        </w:rPr>
        <w:t>9.4.</w:t>
      </w:r>
      <w:r w:rsidR="00DE730D" w:rsidRPr="00434B84">
        <w:rPr>
          <w:sz w:val="24"/>
          <w:szCs w:val="24"/>
        </w:rPr>
        <w:t>10</w:t>
      </w:r>
      <w:r w:rsidRPr="00434B84">
        <w:rPr>
          <w:sz w:val="24"/>
          <w:szCs w:val="24"/>
        </w:rPr>
        <w:t>.2. induzir deliberadamente a erro no julgamento;</w:t>
      </w:r>
    </w:p>
    <w:p w14:paraId="24278860" w14:textId="03771E76" w:rsidR="006B33D1" w:rsidRPr="00434B84" w:rsidRDefault="006B33D1" w:rsidP="006B33D1">
      <w:pPr>
        <w:pStyle w:val="Nivel4"/>
        <w:numPr>
          <w:ilvl w:val="0"/>
          <w:numId w:val="0"/>
        </w:numPr>
        <w:spacing w:before="0" w:after="0" w:line="240" w:lineRule="auto"/>
        <w:ind w:left="284"/>
        <w:rPr>
          <w:sz w:val="24"/>
          <w:szCs w:val="24"/>
        </w:rPr>
      </w:pPr>
      <w:r w:rsidRPr="00434B84">
        <w:rPr>
          <w:sz w:val="24"/>
          <w:szCs w:val="24"/>
        </w:rPr>
        <w:lastRenderedPageBreak/>
        <w:t xml:space="preserve"> </w:t>
      </w:r>
    </w:p>
    <w:p w14:paraId="0597EEF7" w14:textId="3645834B" w:rsidR="008A088C" w:rsidRPr="00434B84" w:rsidRDefault="006B33D1" w:rsidP="006B33D1">
      <w:pPr>
        <w:pStyle w:val="Nivel4"/>
        <w:numPr>
          <w:ilvl w:val="0"/>
          <w:numId w:val="0"/>
        </w:numPr>
        <w:spacing w:before="0" w:after="0" w:line="240" w:lineRule="auto"/>
        <w:ind w:left="284"/>
        <w:rPr>
          <w:color w:val="000000"/>
          <w:sz w:val="24"/>
          <w:szCs w:val="24"/>
        </w:rPr>
      </w:pPr>
      <w:r w:rsidRPr="00434B84">
        <w:rPr>
          <w:sz w:val="24"/>
          <w:szCs w:val="24"/>
        </w:rPr>
        <w:t>9.4.</w:t>
      </w:r>
      <w:r w:rsidR="00DE730D" w:rsidRPr="00434B84">
        <w:rPr>
          <w:sz w:val="24"/>
          <w:szCs w:val="24"/>
        </w:rPr>
        <w:t>10</w:t>
      </w:r>
      <w:r w:rsidRPr="00434B84">
        <w:rPr>
          <w:sz w:val="24"/>
          <w:szCs w:val="24"/>
        </w:rPr>
        <w:t>.3. apresentar amostra falsificada ou deteriorada</w:t>
      </w:r>
      <w:r w:rsidR="008A088C" w:rsidRPr="00434B84">
        <w:rPr>
          <w:color w:val="000000"/>
          <w:sz w:val="24"/>
          <w:szCs w:val="24"/>
        </w:rPr>
        <w:t>;</w:t>
      </w:r>
    </w:p>
    <w:p w14:paraId="03AED8F2" w14:textId="12D25900" w:rsidR="00792E90" w:rsidRPr="00434B84" w:rsidRDefault="00792E90" w:rsidP="006B33D1">
      <w:pPr>
        <w:ind w:left="284" w:right="-1"/>
        <w:jc w:val="both"/>
        <w:rPr>
          <w:rFonts w:ascii="Arial" w:hAnsi="Arial" w:cs="Arial"/>
          <w:color w:val="000000"/>
        </w:rPr>
      </w:pPr>
      <w:bookmarkStart w:id="75" w:name="art155xi"/>
      <w:bookmarkEnd w:id="75"/>
    </w:p>
    <w:bookmarkEnd w:id="74"/>
    <w:p w14:paraId="30B72D35" w14:textId="23CEDC91" w:rsidR="008A088C" w:rsidRPr="00434B84" w:rsidRDefault="00792E90" w:rsidP="006B33D1">
      <w:pPr>
        <w:ind w:left="284" w:right="-1"/>
        <w:jc w:val="both"/>
        <w:rPr>
          <w:rFonts w:ascii="Arial" w:hAnsi="Arial" w:cs="Arial"/>
          <w:color w:val="000000"/>
        </w:rPr>
      </w:pPr>
      <w:r w:rsidRPr="00434B84">
        <w:rPr>
          <w:rFonts w:ascii="Arial" w:hAnsi="Arial" w:cs="Arial"/>
          <w:color w:val="000000"/>
        </w:rPr>
        <w:t xml:space="preserve">9.4.11. </w:t>
      </w:r>
      <w:r w:rsidR="008A088C" w:rsidRPr="00434B84">
        <w:rPr>
          <w:rFonts w:ascii="Arial" w:hAnsi="Arial" w:cs="Arial"/>
          <w:color w:val="000000"/>
        </w:rPr>
        <w:t>praticar atos ilícitos com vistas a frustrar os objetivos da licitação;</w:t>
      </w:r>
    </w:p>
    <w:p w14:paraId="0D96F225" w14:textId="77777777" w:rsidR="00792E90" w:rsidRPr="00434B84" w:rsidRDefault="00792E90" w:rsidP="006B33D1">
      <w:pPr>
        <w:ind w:left="284" w:right="-1"/>
        <w:jc w:val="both"/>
        <w:rPr>
          <w:rFonts w:ascii="Arial" w:hAnsi="Arial" w:cs="Arial"/>
          <w:color w:val="000000"/>
        </w:rPr>
      </w:pPr>
      <w:bookmarkStart w:id="76" w:name="art155xii"/>
      <w:bookmarkEnd w:id="76"/>
    </w:p>
    <w:p w14:paraId="7E4E1BEC" w14:textId="2544D2BA" w:rsidR="008A088C" w:rsidRPr="00434B84" w:rsidRDefault="00792E90" w:rsidP="006B33D1">
      <w:pPr>
        <w:ind w:left="284" w:right="-1"/>
        <w:jc w:val="both"/>
        <w:rPr>
          <w:rFonts w:ascii="Arial" w:hAnsi="Arial" w:cs="Arial"/>
          <w:color w:val="000000"/>
        </w:rPr>
      </w:pPr>
      <w:r w:rsidRPr="00434B84">
        <w:rPr>
          <w:rFonts w:ascii="Arial" w:hAnsi="Arial" w:cs="Arial"/>
          <w:color w:val="000000"/>
        </w:rPr>
        <w:t xml:space="preserve">9.4.12. </w:t>
      </w:r>
      <w:r w:rsidR="008A088C" w:rsidRPr="00434B84">
        <w:rPr>
          <w:rFonts w:ascii="Arial" w:hAnsi="Arial" w:cs="Arial"/>
          <w:color w:val="000000"/>
        </w:rPr>
        <w:t>praticar ato lesivo previsto no </w:t>
      </w:r>
      <w:hyperlink r:id="rId39" w:anchor="art5" w:history="1">
        <w:r w:rsidR="008A088C" w:rsidRPr="00434B84">
          <w:rPr>
            <w:rFonts w:ascii="Arial" w:hAnsi="Arial" w:cs="Arial"/>
            <w:color w:val="000000"/>
          </w:rPr>
          <w:t>artigo 5º da Lei nº 12.846, de 1º de agosto de 2013.</w:t>
        </w:r>
      </w:hyperlink>
    </w:p>
    <w:p w14:paraId="1D2BCAB5" w14:textId="77777777" w:rsidR="006B33D1" w:rsidRPr="00434B84" w:rsidRDefault="006B33D1" w:rsidP="008A088C">
      <w:pPr>
        <w:pStyle w:val="NormalWeb"/>
        <w:spacing w:before="0" w:beforeAutospacing="0" w:after="0" w:afterAutospacing="0"/>
        <w:ind w:right="-1"/>
        <w:jc w:val="both"/>
        <w:rPr>
          <w:rFonts w:ascii="Arial" w:hAnsi="Arial" w:cs="Arial"/>
          <w:color w:val="000000"/>
        </w:rPr>
      </w:pPr>
    </w:p>
    <w:p w14:paraId="15922C7D" w14:textId="429B479C" w:rsidR="008A088C" w:rsidRPr="00017183" w:rsidRDefault="00792E90" w:rsidP="008A088C">
      <w:pPr>
        <w:pStyle w:val="NormalWeb"/>
        <w:spacing w:before="0" w:beforeAutospacing="0" w:after="0" w:afterAutospacing="0"/>
        <w:ind w:right="-1"/>
        <w:jc w:val="both"/>
        <w:rPr>
          <w:rFonts w:ascii="Arial" w:hAnsi="Arial" w:cs="Arial"/>
          <w:color w:val="000000"/>
        </w:rPr>
      </w:pPr>
      <w:r w:rsidRPr="00434B84">
        <w:rPr>
          <w:rFonts w:ascii="Arial" w:hAnsi="Arial" w:cs="Arial"/>
          <w:color w:val="000000"/>
        </w:rPr>
        <w:t xml:space="preserve">9.5. </w:t>
      </w:r>
      <w:r w:rsidR="008A088C" w:rsidRPr="00434B84">
        <w:rPr>
          <w:rFonts w:ascii="Arial" w:hAnsi="Arial" w:cs="Arial"/>
          <w:color w:val="000000"/>
        </w:rPr>
        <w:t xml:space="preserve">Serão aplicadas ao responsável pelas infrações </w:t>
      </w:r>
      <w:r w:rsidR="008A088C" w:rsidRPr="00017183">
        <w:rPr>
          <w:rFonts w:ascii="Arial" w:hAnsi="Arial" w:cs="Arial"/>
          <w:color w:val="000000"/>
        </w:rPr>
        <w:t>administrativas previstas nest</w:t>
      </w:r>
      <w:r w:rsidR="001671BE" w:rsidRPr="00017183">
        <w:rPr>
          <w:rFonts w:ascii="Arial" w:hAnsi="Arial" w:cs="Arial"/>
          <w:color w:val="000000"/>
        </w:rPr>
        <w:t xml:space="preserve">e Edital </w:t>
      </w:r>
      <w:r w:rsidR="008A088C" w:rsidRPr="00017183">
        <w:rPr>
          <w:rFonts w:ascii="Arial" w:hAnsi="Arial" w:cs="Arial"/>
          <w:color w:val="000000"/>
        </w:rPr>
        <w:t>as seguintes sanções:</w:t>
      </w:r>
    </w:p>
    <w:p w14:paraId="4126BC3C" w14:textId="06102690" w:rsidR="00AA301C" w:rsidRPr="00017183" w:rsidRDefault="00AA301C" w:rsidP="008A088C">
      <w:pPr>
        <w:pStyle w:val="NormalWeb"/>
        <w:spacing w:before="0" w:beforeAutospacing="0" w:after="0" w:afterAutospacing="0"/>
        <w:ind w:right="-1"/>
        <w:jc w:val="both"/>
        <w:rPr>
          <w:rFonts w:ascii="Arial" w:hAnsi="Arial" w:cs="Arial"/>
          <w:color w:val="000000"/>
        </w:rPr>
      </w:pPr>
    </w:p>
    <w:p w14:paraId="23C185B6" w14:textId="76FE78E6" w:rsidR="008A088C" w:rsidRPr="00434B84" w:rsidRDefault="00AA301C" w:rsidP="00AA301C">
      <w:pPr>
        <w:pStyle w:val="NormalWeb"/>
        <w:spacing w:before="0" w:beforeAutospacing="0" w:after="0" w:afterAutospacing="0"/>
        <w:ind w:left="284" w:right="-1"/>
        <w:jc w:val="both"/>
        <w:rPr>
          <w:rFonts w:ascii="Arial" w:hAnsi="Arial" w:cs="Arial"/>
          <w:color w:val="000000"/>
        </w:rPr>
      </w:pPr>
      <w:r w:rsidRPr="00017183">
        <w:rPr>
          <w:rFonts w:ascii="Arial" w:hAnsi="Arial" w:cs="Arial"/>
          <w:color w:val="000000"/>
        </w:rPr>
        <w:t xml:space="preserve">9.5.1. </w:t>
      </w:r>
      <w:bookmarkStart w:id="77" w:name="art156i"/>
      <w:bookmarkEnd w:id="77"/>
      <w:r w:rsidR="008A088C" w:rsidRPr="00017183">
        <w:rPr>
          <w:rFonts w:ascii="Arial" w:hAnsi="Arial" w:cs="Arial"/>
          <w:color w:val="000000"/>
        </w:rPr>
        <w:t>advertência;</w:t>
      </w:r>
    </w:p>
    <w:p w14:paraId="5A094792" w14:textId="77777777" w:rsidR="00AA301C" w:rsidRPr="00434B84" w:rsidRDefault="00AA301C" w:rsidP="00AA301C">
      <w:pPr>
        <w:pStyle w:val="NormalWeb"/>
        <w:spacing w:before="0" w:beforeAutospacing="0" w:after="0" w:afterAutospacing="0"/>
        <w:ind w:left="284" w:right="-1"/>
        <w:jc w:val="both"/>
        <w:rPr>
          <w:rFonts w:ascii="Arial" w:hAnsi="Arial" w:cs="Arial"/>
          <w:color w:val="000000"/>
        </w:rPr>
      </w:pPr>
      <w:bookmarkStart w:id="78" w:name="art156ii"/>
      <w:bookmarkEnd w:id="78"/>
    </w:p>
    <w:p w14:paraId="523369D6" w14:textId="69232C12" w:rsidR="008A088C" w:rsidRPr="00434B84" w:rsidRDefault="00AA301C" w:rsidP="00AA301C">
      <w:pPr>
        <w:pStyle w:val="NormalWeb"/>
        <w:spacing w:before="0" w:beforeAutospacing="0" w:after="0" w:afterAutospacing="0"/>
        <w:ind w:left="284" w:right="-1"/>
        <w:jc w:val="both"/>
        <w:rPr>
          <w:rFonts w:ascii="Arial" w:hAnsi="Arial" w:cs="Arial"/>
          <w:color w:val="000000"/>
        </w:rPr>
      </w:pPr>
      <w:r w:rsidRPr="00434B84">
        <w:rPr>
          <w:rFonts w:ascii="Arial" w:hAnsi="Arial" w:cs="Arial"/>
          <w:color w:val="000000"/>
        </w:rPr>
        <w:t xml:space="preserve">9.5.2. </w:t>
      </w:r>
      <w:r w:rsidR="008A088C" w:rsidRPr="00434B84">
        <w:rPr>
          <w:rFonts w:ascii="Arial" w:hAnsi="Arial" w:cs="Arial"/>
          <w:color w:val="000000"/>
        </w:rPr>
        <w:t>multa;</w:t>
      </w:r>
    </w:p>
    <w:p w14:paraId="1712DDDF" w14:textId="77777777" w:rsidR="00AA301C" w:rsidRPr="00434B84" w:rsidRDefault="00AA301C" w:rsidP="00AA301C">
      <w:pPr>
        <w:pStyle w:val="NormalWeb"/>
        <w:spacing w:before="0" w:beforeAutospacing="0" w:after="0" w:afterAutospacing="0"/>
        <w:ind w:left="284" w:right="-1"/>
        <w:jc w:val="both"/>
        <w:rPr>
          <w:rFonts w:ascii="Arial" w:hAnsi="Arial" w:cs="Arial"/>
          <w:color w:val="000000"/>
        </w:rPr>
      </w:pPr>
      <w:bookmarkStart w:id="79" w:name="art156iii"/>
      <w:bookmarkEnd w:id="79"/>
    </w:p>
    <w:p w14:paraId="197024F7" w14:textId="19065BF2" w:rsidR="008A088C" w:rsidRPr="00434B84" w:rsidRDefault="00AA301C" w:rsidP="00AA301C">
      <w:pPr>
        <w:pStyle w:val="NormalWeb"/>
        <w:spacing w:before="0" w:beforeAutospacing="0" w:after="0" w:afterAutospacing="0"/>
        <w:ind w:left="284" w:right="-1"/>
        <w:jc w:val="both"/>
        <w:rPr>
          <w:rFonts w:ascii="Arial" w:hAnsi="Arial" w:cs="Arial"/>
          <w:color w:val="000000"/>
        </w:rPr>
      </w:pPr>
      <w:r w:rsidRPr="00434B84">
        <w:rPr>
          <w:rFonts w:ascii="Arial" w:hAnsi="Arial" w:cs="Arial"/>
          <w:color w:val="000000"/>
        </w:rPr>
        <w:t xml:space="preserve">9.5.3. </w:t>
      </w:r>
      <w:r w:rsidR="008A088C" w:rsidRPr="00434B84">
        <w:rPr>
          <w:rFonts w:ascii="Arial" w:hAnsi="Arial" w:cs="Arial"/>
          <w:color w:val="000000"/>
        </w:rPr>
        <w:t>impedimento de licitar e contratar;</w:t>
      </w:r>
    </w:p>
    <w:p w14:paraId="7F4CCE72" w14:textId="77777777" w:rsidR="00AA301C" w:rsidRPr="00434B84" w:rsidRDefault="00AA301C" w:rsidP="00AA301C">
      <w:pPr>
        <w:pStyle w:val="NormalWeb"/>
        <w:spacing w:before="0" w:beforeAutospacing="0" w:after="0" w:afterAutospacing="0"/>
        <w:ind w:left="284" w:right="-1"/>
        <w:jc w:val="both"/>
        <w:rPr>
          <w:rFonts w:ascii="Arial" w:hAnsi="Arial" w:cs="Arial"/>
          <w:color w:val="000000"/>
        </w:rPr>
      </w:pPr>
      <w:bookmarkStart w:id="80" w:name="art156iv"/>
      <w:bookmarkEnd w:id="80"/>
    </w:p>
    <w:p w14:paraId="7E46D29F" w14:textId="7AE8DB94" w:rsidR="008A088C" w:rsidRPr="00434B84" w:rsidRDefault="00AA301C" w:rsidP="00AA301C">
      <w:pPr>
        <w:pStyle w:val="NormalWeb"/>
        <w:spacing w:before="0" w:beforeAutospacing="0" w:after="0" w:afterAutospacing="0"/>
        <w:ind w:left="284" w:right="-1"/>
        <w:jc w:val="both"/>
        <w:rPr>
          <w:rFonts w:ascii="Arial" w:hAnsi="Arial" w:cs="Arial"/>
          <w:color w:val="000000"/>
        </w:rPr>
      </w:pPr>
      <w:r w:rsidRPr="00434B84">
        <w:rPr>
          <w:rFonts w:ascii="Arial" w:hAnsi="Arial" w:cs="Arial"/>
          <w:color w:val="000000"/>
        </w:rPr>
        <w:t xml:space="preserve">9.5.4. </w:t>
      </w:r>
      <w:r w:rsidR="008A088C" w:rsidRPr="00434B84">
        <w:rPr>
          <w:rFonts w:ascii="Arial" w:hAnsi="Arial" w:cs="Arial"/>
          <w:color w:val="000000"/>
        </w:rPr>
        <w:t>declaração de inidoneidade para licitar ou contratar.</w:t>
      </w:r>
    </w:p>
    <w:p w14:paraId="00103D80" w14:textId="77777777" w:rsidR="00AA301C" w:rsidRPr="00434B84" w:rsidRDefault="00AA301C" w:rsidP="008A088C">
      <w:pPr>
        <w:ind w:right="-1"/>
        <w:contextualSpacing/>
        <w:jc w:val="both"/>
        <w:rPr>
          <w:rFonts w:ascii="Arial" w:hAnsi="Arial" w:cs="Arial"/>
        </w:rPr>
      </w:pPr>
    </w:p>
    <w:p w14:paraId="7E0B151E" w14:textId="34597A14" w:rsidR="008A088C" w:rsidRPr="00434B84" w:rsidRDefault="00AA301C" w:rsidP="008A088C">
      <w:pPr>
        <w:ind w:right="-1"/>
        <w:contextualSpacing/>
        <w:jc w:val="both"/>
        <w:rPr>
          <w:rFonts w:ascii="Arial" w:hAnsi="Arial" w:cs="Arial"/>
        </w:rPr>
      </w:pPr>
      <w:r w:rsidRPr="00434B84">
        <w:rPr>
          <w:rFonts w:ascii="Arial" w:hAnsi="Arial" w:cs="Arial"/>
        </w:rPr>
        <w:t xml:space="preserve">9.6. </w:t>
      </w:r>
      <w:r w:rsidR="008A088C" w:rsidRPr="00434B84">
        <w:rPr>
          <w:rFonts w:ascii="Arial" w:hAnsi="Arial" w:cs="Arial"/>
          <w:color w:val="000000"/>
        </w:rPr>
        <w:t xml:space="preserve">Sem prejuízo de eventual tabela complementar específica, a </w:t>
      </w:r>
      <w:r w:rsidR="008A088C" w:rsidRPr="00434B84">
        <w:rPr>
          <w:rFonts w:ascii="Arial" w:hAnsi="Arial" w:cs="Arial"/>
        </w:rPr>
        <w:t xml:space="preserve">pena de multa será calculada na forma deste Edital e </w:t>
      </w:r>
      <w:r w:rsidR="00921BEB" w:rsidRPr="00434B84">
        <w:rPr>
          <w:rFonts w:ascii="Arial" w:hAnsi="Arial" w:cs="Arial"/>
        </w:rPr>
        <w:t>será</w:t>
      </w:r>
      <w:r w:rsidR="008A088C" w:rsidRPr="00434B84">
        <w:rPr>
          <w:rFonts w:ascii="Arial" w:hAnsi="Arial" w:cs="Arial"/>
        </w:rPr>
        <w:t>:</w:t>
      </w:r>
    </w:p>
    <w:p w14:paraId="0D0A9DEB" w14:textId="77777777" w:rsidR="00AA301C" w:rsidRPr="00434B84" w:rsidRDefault="00AA301C" w:rsidP="008A088C">
      <w:pPr>
        <w:ind w:right="-1"/>
        <w:contextualSpacing/>
        <w:jc w:val="both"/>
        <w:rPr>
          <w:rFonts w:ascii="Arial" w:hAnsi="Arial" w:cs="Arial"/>
        </w:rPr>
      </w:pPr>
    </w:p>
    <w:p w14:paraId="0A362DBE" w14:textId="142B36E4" w:rsidR="008A088C" w:rsidRPr="00434B84" w:rsidRDefault="00AA301C" w:rsidP="00AA301C">
      <w:pPr>
        <w:ind w:left="284" w:right="-1"/>
        <w:contextualSpacing/>
        <w:jc w:val="both"/>
        <w:rPr>
          <w:rFonts w:ascii="Arial" w:hAnsi="Arial" w:cs="Arial"/>
          <w:color w:val="000000"/>
        </w:rPr>
      </w:pPr>
      <w:r w:rsidRPr="00434B84">
        <w:rPr>
          <w:rFonts w:ascii="Arial" w:hAnsi="Arial" w:cs="Arial"/>
        </w:rPr>
        <w:t xml:space="preserve">9.6.1. </w:t>
      </w:r>
      <w:r w:rsidR="008A088C" w:rsidRPr="00434B84">
        <w:rPr>
          <w:rFonts w:ascii="Arial" w:hAnsi="Arial" w:cs="Arial"/>
        </w:rPr>
        <w:t xml:space="preserve">quando se tratar de natureza compensatória, </w:t>
      </w:r>
      <w:r w:rsidR="00921BEB" w:rsidRPr="00434B84">
        <w:rPr>
          <w:rFonts w:ascii="Arial" w:hAnsi="Arial" w:cs="Arial"/>
        </w:rPr>
        <w:t xml:space="preserve">de </w:t>
      </w:r>
      <w:r w:rsidR="00434B84" w:rsidRPr="00434B84">
        <w:rPr>
          <w:rFonts w:ascii="Arial" w:hAnsi="Arial" w:cs="Arial"/>
          <w:b/>
        </w:rPr>
        <w:t>30% (trinta por cento)</w:t>
      </w:r>
      <w:r w:rsidR="00921BEB" w:rsidRPr="00434B84">
        <w:rPr>
          <w:rFonts w:ascii="Arial" w:hAnsi="Arial" w:cs="Arial"/>
        </w:rPr>
        <w:t xml:space="preserve"> </w:t>
      </w:r>
      <w:r w:rsidR="008A088C" w:rsidRPr="00434B84">
        <w:rPr>
          <w:rFonts w:ascii="Arial" w:hAnsi="Arial" w:cs="Arial"/>
          <w:color w:val="000000"/>
        </w:rPr>
        <w:t>do valor estimado ou efetivado da contratação, ainda que se refira a conduta decorrente de obrigação acessória, salvo se esta puder ser individualizada, inclusive em relação a seus custos.</w:t>
      </w:r>
    </w:p>
    <w:p w14:paraId="05E5516B" w14:textId="49713AF4" w:rsidR="00AA301C" w:rsidRPr="00434B84" w:rsidRDefault="00AA301C" w:rsidP="00AA301C">
      <w:pPr>
        <w:ind w:left="284" w:right="-1"/>
        <w:contextualSpacing/>
        <w:jc w:val="both"/>
        <w:rPr>
          <w:rFonts w:ascii="Arial" w:hAnsi="Arial" w:cs="Arial"/>
          <w:color w:val="000000"/>
        </w:rPr>
      </w:pPr>
    </w:p>
    <w:p w14:paraId="5B857FA7" w14:textId="5A1703A3" w:rsidR="008A088C" w:rsidRPr="00434B84" w:rsidRDefault="00AA301C" w:rsidP="00AA301C">
      <w:pPr>
        <w:ind w:left="284" w:right="-1"/>
        <w:contextualSpacing/>
        <w:jc w:val="both"/>
        <w:rPr>
          <w:rFonts w:ascii="Arial" w:hAnsi="Arial" w:cs="Arial"/>
        </w:rPr>
      </w:pPr>
      <w:r w:rsidRPr="00434B84">
        <w:rPr>
          <w:rFonts w:ascii="Arial" w:hAnsi="Arial" w:cs="Arial"/>
          <w:color w:val="000000"/>
        </w:rPr>
        <w:t xml:space="preserve">9.6.2. </w:t>
      </w:r>
      <w:r w:rsidR="008A088C" w:rsidRPr="00434B84">
        <w:rPr>
          <w:rFonts w:ascii="Arial" w:hAnsi="Arial" w:cs="Arial"/>
        </w:rPr>
        <w:t xml:space="preserve">quando se tratar de natureza moratória, </w:t>
      </w:r>
      <w:r w:rsidR="00921BEB" w:rsidRPr="00434B84">
        <w:rPr>
          <w:rFonts w:ascii="Arial" w:hAnsi="Arial" w:cs="Arial"/>
        </w:rPr>
        <w:t xml:space="preserve">de </w:t>
      </w:r>
      <w:r w:rsidR="00434B84" w:rsidRPr="00434B84">
        <w:rPr>
          <w:rFonts w:ascii="Arial" w:hAnsi="Arial" w:cs="Arial"/>
          <w:b/>
        </w:rPr>
        <w:t>0,1% (um décimo por cento)</w:t>
      </w:r>
      <w:r w:rsidR="00921BEB" w:rsidRPr="00434B84">
        <w:rPr>
          <w:rFonts w:ascii="Arial" w:hAnsi="Arial" w:cs="Arial"/>
          <w:color w:val="C00000"/>
        </w:rPr>
        <w:t xml:space="preserve"> </w:t>
      </w:r>
      <w:r w:rsidR="008A088C" w:rsidRPr="00434B84">
        <w:rPr>
          <w:rFonts w:ascii="Arial" w:hAnsi="Arial" w:cs="Arial"/>
        </w:rPr>
        <w:t xml:space="preserve">por dia de atraso injustificado na execução, calculada a partir </w:t>
      </w:r>
      <w:r w:rsidR="008A088C" w:rsidRPr="00434B84">
        <w:rPr>
          <w:rFonts w:ascii="Arial" w:hAnsi="Arial" w:cs="Arial"/>
          <w:color w:val="000000"/>
        </w:rPr>
        <w:t>do valor estimado ou efetivado da contratação, ainda que se refira a conduta decorrente de obrigação acessória.</w:t>
      </w:r>
    </w:p>
    <w:p w14:paraId="3D39BFFA" w14:textId="77777777" w:rsidR="00AA301C" w:rsidRPr="00434B84" w:rsidRDefault="00AA301C" w:rsidP="008A088C">
      <w:pPr>
        <w:ind w:right="-1"/>
        <w:jc w:val="both"/>
        <w:rPr>
          <w:rFonts w:ascii="Arial" w:hAnsi="Arial" w:cs="Arial"/>
          <w:color w:val="000000"/>
        </w:rPr>
      </w:pPr>
    </w:p>
    <w:p w14:paraId="2B7F1B43" w14:textId="6027E94B" w:rsidR="008A088C" w:rsidRPr="00434B84" w:rsidRDefault="00AA301C" w:rsidP="008A088C">
      <w:pPr>
        <w:ind w:right="-1"/>
        <w:jc w:val="both"/>
        <w:rPr>
          <w:rFonts w:ascii="Arial" w:hAnsi="Arial" w:cs="Arial"/>
          <w:color w:val="000000"/>
        </w:rPr>
      </w:pPr>
      <w:r w:rsidRPr="00434B84">
        <w:rPr>
          <w:rFonts w:ascii="Arial" w:hAnsi="Arial" w:cs="Arial"/>
          <w:color w:val="000000"/>
        </w:rPr>
        <w:t xml:space="preserve">9.7. </w:t>
      </w:r>
      <w:r w:rsidR="008A088C" w:rsidRPr="00434B84">
        <w:rPr>
          <w:rFonts w:ascii="Arial" w:hAnsi="Arial" w:cs="Arial"/>
          <w:color w:val="000000"/>
        </w:rPr>
        <w:t>Ocorrendo a hipótese de prorrogação automática tratada no artigo 11</w:t>
      </w:r>
      <w:r w:rsidR="006E2DAB" w:rsidRPr="00434B84">
        <w:rPr>
          <w:rFonts w:ascii="Arial" w:hAnsi="Arial" w:cs="Arial"/>
          <w:color w:val="000000"/>
        </w:rPr>
        <w:t>1</w:t>
      </w:r>
      <w:r w:rsidR="008A088C" w:rsidRPr="00434B84">
        <w:rPr>
          <w:rFonts w:ascii="Arial" w:hAnsi="Arial" w:cs="Arial"/>
          <w:color w:val="000000"/>
        </w:rPr>
        <w:t xml:space="preserve"> da Lei federal nº 14.133/2021 e a não conclusão decorrer de culpa do contratado:</w:t>
      </w:r>
    </w:p>
    <w:p w14:paraId="7EA3E468" w14:textId="77777777" w:rsidR="00AA301C" w:rsidRPr="00434B84" w:rsidRDefault="00AA301C" w:rsidP="008A088C">
      <w:pPr>
        <w:ind w:right="-1"/>
        <w:jc w:val="both"/>
        <w:rPr>
          <w:rFonts w:ascii="Arial" w:hAnsi="Arial" w:cs="Arial"/>
          <w:color w:val="000000"/>
        </w:rPr>
      </w:pPr>
    </w:p>
    <w:p w14:paraId="46459AE7" w14:textId="46ECB1C5" w:rsidR="008A088C" w:rsidRPr="00434B84" w:rsidRDefault="00AA301C" w:rsidP="00AA301C">
      <w:pPr>
        <w:ind w:left="284" w:right="-1"/>
        <w:jc w:val="both"/>
        <w:rPr>
          <w:rFonts w:ascii="Arial" w:hAnsi="Arial" w:cs="Arial"/>
          <w:color w:val="000000"/>
        </w:rPr>
      </w:pPr>
      <w:r w:rsidRPr="00434B84">
        <w:rPr>
          <w:rFonts w:ascii="Arial" w:hAnsi="Arial" w:cs="Arial"/>
          <w:color w:val="000000"/>
        </w:rPr>
        <w:t xml:space="preserve">9.7.1. </w:t>
      </w:r>
      <w:r w:rsidR="008A088C" w:rsidRPr="00434B84">
        <w:rPr>
          <w:rFonts w:ascii="Arial" w:hAnsi="Arial" w:cs="Arial"/>
          <w:color w:val="000000"/>
        </w:rPr>
        <w:t>O contratado será constituído em mora, aplicáveis a ele as respectivas sanções administrativas;</w:t>
      </w:r>
    </w:p>
    <w:p w14:paraId="016CBDB8" w14:textId="43B6E594" w:rsidR="00AA301C" w:rsidRPr="00434B84" w:rsidRDefault="00AA301C" w:rsidP="00AA301C">
      <w:pPr>
        <w:ind w:left="284" w:right="-1"/>
        <w:jc w:val="both"/>
        <w:rPr>
          <w:rFonts w:ascii="Arial" w:hAnsi="Arial" w:cs="Arial"/>
          <w:color w:val="000000"/>
        </w:rPr>
      </w:pPr>
    </w:p>
    <w:p w14:paraId="77546748" w14:textId="1221F987" w:rsidR="008A088C" w:rsidRPr="00017183" w:rsidRDefault="00AA301C" w:rsidP="00AA301C">
      <w:pPr>
        <w:ind w:left="284" w:right="-1"/>
        <w:jc w:val="both"/>
        <w:rPr>
          <w:rFonts w:ascii="Arial" w:hAnsi="Arial" w:cs="Arial"/>
          <w:color w:val="000000"/>
        </w:rPr>
      </w:pPr>
      <w:r w:rsidRPr="00017183">
        <w:rPr>
          <w:rFonts w:ascii="Arial" w:hAnsi="Arial" w:cs="Arial"/>
          <w:color w:val="000000"/>
        </w:rPr>
        <w:t xml:space="preserve">9.7.2. </w:t>
      </w:r>
      <w:bookmarkStart w:id="81" w:name="art111pii"/>
      <w:bookmarkEnd w:id="81"/>
      <w:r w:rsidR="008A088C" w:rsidRPr="00017183">
        <w:rPr>
          <w:rFonts w:ascii="Arial" w:hAnsi="Arial" w:cs="Arial"/>
          <w:color w:val="000000"/>
        </w:rPr>
        <w:t>A Administração poderá optar pela extinção do contrato e, nesse caso, adotará as medidas admitidas em lei para a continuidade da execução contratual.</w:t>
      </w:r>
    </w:p>
    <w:p w14:paraId="52D994BB" w14:textId="77777777" w:rsidR="0030797D" w:rsidRPr="00017183" w:rsidRDefault="0030797D" w:rsidP="008A088C">
      <w:pPr>
        <w:ind w:right="-1"/>
        <w:contextualSpacing/>
        <w:jc w:val="both"/>
        <w:rPr>
          <w:rFonts w:ascii="Arial" w:hAnsi="Arial" w:cs="Arial"/>
        </w:rPr>
      </w:pPr>
    </w:p>
    <w:p w14:paraId="53DA29E0" w14:textId="77D64076" w:rsidR="008A088C" w:rsidRPr="00017183" w:rsidRDefault="0030797D" w:rsidP="008A088C">
      <w:pPr>
        <w:ind w:right="-1"/>
        <w:contextualSpacing/>
        <w:jc w:val="both"/>
        <w:rPr>
          <w:rFonts w:ascii="Arial" w:hAnsi="Arial" w:cs="Arial"/>
        </w:rPr>
      </w:pPr>
      <w:r w:rsidRPr="00017183">
        <w:rPr>
          <w:rFonts w:ascii="Arial" w:hAnsi="Arial" w:cs="Arial"/>
        </w:rPr>
        <w:t>9.</w:t>
      </w:r>
      <w:r w:rsidR="001671BE" w:rsidRPr="00017183">
        <w:rPr>
          <w:rFonts w:ascii="Arial" w:hAnsi="Arial" w:cs="Arial"/>
        </w:rPr>
        <w:t>8</w:t>
      </w:r>
      <w:r w:rsidRPr="00017183">
        <w:rPr>
          <w:rFonts w:ascii="Arial" w:hAnsi="Arial" w:cs="Arial"/>
        </w:rPr>
        <w:t xml:space="preserve">. </w:t>
      </w:r>
      <w:r w:rsidR="008A088C" w:rsidRPr="00017183">
        <w:rPr>
          <w:rFonts w:ascii="Arial" w:hAnsi="Arial" w:cs="Arial"/>
        </w:rPr>
        <w:t>Cumulativamente à aplicação de multa:</w:t>
      </w:r>
    </w:p>
    <w:p w14:paraId="34208B3C" w14:textId="5F8A5476" w:rsidR="0030797D" w:rsidRPr="00017183" w:rsidRDefault="0030797D" w:rsidP="008A088C">
      <w:pPr>
        <w:ind w:right="-1"/>
        <w:contextualSpacing/>
        <w:jc w:val="both"/>
        <w:rPr>
          <w:rFonts w:ascii="Arial" w:hAnsi="Arial" w:cs="Arial"/>
        </w:rPr>
      </w:pPr>
    </w:p>
    <w:p w14:paraId="738565A4" w14:textId="04827B80" w:rsidR="008A088C" w:rsidRPr="00017183" w:rsidRDefault="0030797D" w:rsidP="00E27B45">
      <w:pPr>
        <w:ind w:left="284" w:right="-1"/>
        <w:contextualSpacing/>
        <w:jc w:val="both"/>
        <w:rPr>
          <w:rFonts w:ascii="Arial" w:hAnsi="Arial" w:cs="Arial"/>
          <w:color w:val="000000"/>
        </w:rPr>
      </w:pPr>
      <w:r w:rsidRPr="00017183">
        <w:rPr>
          <w:rFonts w:ascii="Arial" w:hAnsi="Arial" w:cs="Arial"/>
        </w:rPr>
        <w:t>9.</w:t>
      </w:r>
      <w:r w:rsidR="001671BE" w:rsidRPr="00017183">
        <w:rPr>
          <w:rFonts w:ascii="Arial" w:hAnsi="Arial" w:cs="Arial"/>
        </w:rPr>
        <w:t>8</w:t>
      </w:r>
      <w:r w:rsidRPr="00017183">
        <w:rPr>
          <w:rFonts w:ascii="Arial" w:hAnsi="Arial" w:cs="Arial"/>
        </w:rPr>
        <w:t xml:space="preserve">.1. </w:t>
      </w:r>
      <w:r w:rsidR="008A088C" w:rsidRPr="00017183">
        <w:rPr>
          <w:rFonts w:ascii="Arial" w:hAnsi="Arial" w:cs="Arial"/>
        </w:rPr>
        <w:t xml:space="preserve">será aplicada a pena de advertência para a conduta prevista no </w:t>
      </w:r>
      <w:r w:rsidR="00597776" w:rsidRPr="00017183">
        <w:rPr>
          <w:rFonts w:ascii="Arial" w:hAnsi="Arial" w:cs="Arial"/>
        </w:rPr>
        <w:t xml:space="preserve">subitem 9.4.1. </w:t>
      </w:r>
      <w:r w:rsidR="008A088C" w:rsidRPr="00017183">
        <w:rPr>
          <w:rFonts w:ascii="Arial" w:hAnsi="Arial" w:cs="Arial"/>
        </w:rPr>
        <w:t xml:space="preserve">deste </w:t>
      </w:r>
      <w:r w:rsidR="00597776" w:rsidRPr="00017183">
        <w:rPr>
          <w:rFonts w:ascii="Arial" w:hAnsi="Arial" w:cs="Arial"/>
        </w:rPr>
        <w:t>Edital</w:t>
      </w:r>
      <w:r w:rsidR="008A088C" w:rsidRPr="00017183">
        <w:rPr>
          <w:rFonts w:ascii="Arial" w:hAnsi="Arial" w:cs="Arial"/>
        </w:rPr>
        <w:t xml:space="preserve">, </w:t>
      </w:r>
      <w:r w:rsidR="008A088C" w:rsidRPr="00017183">
        <w:rPr>
          <w:rFonts w:ascii="Arial" w:hAnsi="Arial" w:cs="Arial"/>
          <w:color w:val="000000"/>
        </w:rPr>
        <w:t>quando não se justificar a imposição de penalidade mais grave.</w:t>
      </w:r>
    </w:p>
    <w:p w14:paraId="747321C8" w14:textId="7FE3F9C0" w:rsidR="0030797D" w:rsidRPr="00017183" w:rsidRDefault="0030797D" w:rsidP="00E27B45">
      <w:pPr>
        <w:ind w:left="284" w:right="-1"/>
        <w:contextualSpacing/>
        <w:jc w:val="both"/>
        <w:rPr>
          <w:rFonts w:ascii="Arial" w:hAnsi="Arial" w:cs="Arial"/>
        </w:rPr>
      </w:pPr>
    </w:p>
    <w:p w14:paraId="5F993AAA" w14:textId="56DE87F0" w:rsidR="008A088C" w:rsidRPr="00017183" w:rsidRDefault="0030797D" w:rsidP="00E27B45">
      <w:pPr>
        <w:ind w:left="284" w:right="-1"/>
        <w:contextualSpacing/>
        <w:jc w:val="both"/>
        <w:rPr>
          <w:rFonts w:ascii="Arial" w:hAnsi="Arial" w:cs="Arial"/>
          <w:color w:val="000000"/>
        </w:rPr>
      </w:pPr>
      <w:r w:rsidRPr="00017183">
        <w:rPr>
          <w:rFonts w:ascii="Arial" w:hAnsi="Arial" w:cs="Arial"/>
        </w:rPr>
        <w:t>9.</w:t>
      </w:r>
      <w:r w:rsidR="001671BE" w:rsidRPr="00017183">
        <w:rPr>
          <w:rFonts w:ascii="Arial" w:hAnsi="Arial" w:cs="Arial"/>
        </w:rPr>
        <w:t>8</w:t>
      </w:r>
      <w:r w:rsidRPr="00017183">
        <w:rPr>
          <w:rFonts w:ascii="Arial" w:hAnsi="Arial" w:cs="Arial"/>
        </w:rPr>
        <w:t xml:space="preserve">.2. </w:t>
      </w:r>
      <w:r w:rsidR="008A088C" w:rsidRPr="00017183">
        <w:rPr>
          <w:rFonts w:ascii="Arial" w:hAnsi="Arial" w:cs="Arial"/>
        </w:rPr>
        <w:t>será aplicada a pena de impedimento de licitar e contratar</w:t>
      </w:r>
      <w:r w:rsidR="008A088C" w:rsidRPr="00017183">
        <w:rPr>
          <w:rFonts w:ascii="Arial" w:hAnsi="Arial" w:cs="Arial"/>
          <w:color w:val="000000"/>
        </w:rPr>
        <w:t xml:space="preserve"> no âmbito da Administração Pública direta e</w:t>
      </w:r>
      <w:r w:rsidR="008A088C" w:rsidRPr="00434B84">
        <w:rPr>
          <w:rFonts w:ascii="Arial" w:hAnsi="Arial" w:cs="Arial"/>
          <w:color w:val="000000"/>
        </w:rPr>
        <w:t xml:space="preserve"> indireta, do ente federativo que tiver aplicado a sanção</w:t>
      </w:r>
      <w:r w:rsidR="008A088C" w:rsidRPr="00434B84">
        <w:rPr>
          <w:rFonts w:ascii="Arial" w:hAnsi="Arial" w:cs="Arial"/>
        </w:rPr>
        <w:t xml:space="preserve">, </w:t>
      </w:r>
      <w:r w:rsidR="008A088C" w:rsidRPr="00434B84">
        <w:rPr>
          <w:rFonts w:ascii="Arial" w:hAnsi="Arial" w:cs="Arial"/>
          <w:color w:val="000000"/>
        </w:rPr>
        <w:t xml:space="preserve">pelo prazo máximo de 3 (três) anos, para </w:t>
      </w:r>
      <w:r w:rsidR="008A088C" w:rsidRPr="00434B84">
        <w:rPr>
          <w:rFonts w:ascii="Arial" w:hAnsi="Arial" w:cs="Arial"/>
        </w:rPr>
        <w:t xml:space="preserve">as condutas previstas nos </w:t>
      </w:r>
      <w:r w:rsidR="007E7ECA" w:rsidRPr="00434B84">
        <w:rPr>
          <w:rFonts w:ascii="Arial" w:hAnsi="Arial" w:cs="Arial"/>
        </w:rPr>
        <w:t xml:space="preserve">subitens 9.4.2., </w:t>
      </w:r>
      <w:r w:rsidR="007E7ECA" w:rsidRPr="00434B84">
        <w:rPr>
          <w:rFonts w:ascii="Arial" w:hAnsi="Arial" w:cs="Arial"/>
        </w:rPr>
        <w:lastRenderedPageBreak/>
        <w:t>9.4.3., 9.4.4</w:t>
      </w:r>
      <w:r w:rsidR="007E7ECA" w:rsidRPr="00017183">
        <w:rPr>
          <w:rFonts w:ascii="Arial" w:hAnsi="Arial" w:cs="Arial"/>
        </w:rPr>
        <w:t xml:space="preserve">., 9.4.5., 9.4.6. e 9.4.7. </w:t>
      </w:r>
      <w:r w:rsidR="008A088C" w:rsidRPr="00017183">
        <w:rPr>
          <w:rFonts w:ascii="Arial" w:hAnsi="Arial" w:cs="Arial"/>
        </w:rPr>
        <w:t xml:space="preserve">deste </w:t>
      </w:r>
      <w:r w:rsidR="007E7ECA" w:rsidRPr="00017183">
        <w:rPr>
          <w:rFonts w:ascii="Arial" w:hAnsi="Arial" w:cs="Arial"/>
        </w:rPr>
        <w:t>Edital</w:t>
      </w:r>
      <w:r w:rsidR="008A088C" w:rsidRPr="00017183">
        <w:rPr>
          <w:rFonts w:ascii="Arial" w:hAnsi="Arial" w:cs="Arial"/>
        </w:rPr>
        <w:t xml:space="preserve">, </w:t>
      </w:r>
      <w:r w:rsidR="008A088C" w:rsidRPr="00017183">
        <w:rPr>
          <w:rFonts w:ascii="Arial" w:hAnsi="Arial" w:cs="Arial"/>
          <w:color w:val="000000"/>
        </w:rPr>
        <w:t>quando não se justificar a imposição de penalidade mais grave.</w:t>
      </w:r>
    </w:p>
    <w:p w14:paraId="115668E2" w14:textId="77777777" w:rsidR="0030797D" w:rsidRPr="00017183" w:rsidRDefault="0030797D" w:rsidP="00E27B45">
      <w:pPr>
        <w:ind w:left="284" w:right="-1"/>
        <w:contextualSpacing/>
        <w:jc w:val="both"/>
        <w:rPr>
          <w:rFonts w:ascii="Arial" w:hAnsi="Arial" w:cs="Arial"/>
        </w:rPr>
      </w:pPr>
    </w:p>
    <w:p w14:paraId="146C6FCA" w14:textId="73917A6F" w:rsidR="008A088C" w:rsidRPr="00017183" w:rsidRDefault="0030797D" w:rsidP="00E27B45">
      <w:pPr>
        <w:ind w:left="284" w:right="-1"/>
        <w:contextualSpacing/>
        <w:jc w:val="both"/>
        <w:rPr>
          <w:rFonts w:ascii="Arial" w:hAnsi="Arial" w:cs="Arial"/>
        </w:rPr>
      </w:pPr>
      <w:r w:rsidRPr="00017183">
        <w:rPr>
          <w:rFonts w:ascii="Arial" w:hAnsi="Arial" w:cs="Arial"/>
        </w:rPr>
        <w:t>9.</w:t>
      </w:r>
      <w:r w:rsidR="001671BE" w:rsidRPr="00017183">
        <w:rPr>
          <w:rFonts w:ascii="Arial" w:hAnsi="Arial" w:cs="Arial"/>
        </w:rPr>
        <w:t>8</w:t>
      </w:r>
      <w:r w:rsidRPr="00017183">
        <w:rPr>
          <w:rFonts w:ascii="Arial" w:hAnsi="Arial" w:cs="Arial"/>
        </w:rPr>
        <w:t xml:space="preserve">.3. </w:t>
      </w:r>
      <w:r w:rsidR="008A088C" w:rsidRPr="00017183">
        <w:rPr>
          <w:rFonts w:ascii="Arial" w:hAnsi="Arial" w:cs="Arial"/>
        </w:rPr>
        <w:t xml:space="preserve">será aplicada a pena de declaração de inidoneidade para licitar e contratar, </w:t>
      </w:r>
      <w:r w:rsidR="008A088C" w:rsidRPr="00017183">
        <w:rPr>
          <w:rFonts w:ascii="Arial" w:hAnsi="Arial" w:cs="Arial"/>
          <w:color w:val="000000"/>
        </w:rPr>
        <w:t xml:space="preserve">no âmbito da Administração Pública direta e indireta de todos os entes federativos, pelo prazo mínimo de 3 (três) anos e máximo de 6 (seis) anos, para </w:t>
      </w:r>
      <w:r w:rsidR="008A088C" w:rsidRPr="00017183">
        <w:rPr>
          <w:rFonts w:ascii="Arial" w:hAnsi="Arial" w:cs="Arial"/>
        </w:rPr>
        <w:t xml:space="preserve">as condutas previstas nos </w:t>
      </w:r>
      <w:r w:rsidR="00B20DCC" w:rsidRPr="00017183">
        <w:rPr>
          <w:rFonts w:ascii="Arial" w:hAnsi="Arial" w:cs="Arial"/>
        </w:rPr>
        <w:t>subitens 9</w:t>
      </w:r>
      <w:r w:rsidR="004F4589" w:rsidRPr="00017183">
        <w:rPr>
          <w:rFonts w:ascii="Arial" w:hAnsi="Arial" w:cs="Arial"/>
        </w:rPr>
        <w:t xml:space="preserve">.4.8., </w:t>
      </w:r>
      <w:r w:rsidR="00046E24" w:rsidRPr="00017183">
        <w:rPr>
          <w:rFonts w:ascii="Arial" w:hAnsi="Arial" w:cs="Arial"/>
        </w:rPr>
        <w:t xml:space="preserve">9.4.9., 9.4.10., 9.4.11. </w:t>
      </w:r>
      <w:r w:rsidR="008A088C" w:rsidRPr="00017183">
        <w:rPr>
          <w:rFonts w:ascii="Arial" w:hAnsi="Arial" w:cs="Arial"/>
        </w:rPr>
        <w:t xml:space="preserve">e </w:t>
      </w:r>
      <w:r w:rsidR="00046E24" w:rsidRPr="00017183">
        <w:rPr>
          <w:rFonts w:ascii="Arial" w:hAnsi="Arial" w:cs="Arial"/>
        </w:rPr>
        <w:t>9.4.12.</w:t>
      </w:r>
      <w:r w:rsidR="00B20DCC" w:rsidRPr="00017183">
        <w:rPr>
          <w:rFonts w:ascii="Arial" w:hAnsi="Arial" w:cs="Arial"/>
        </w:rPr>
        <w:t xml:space="preserve"> deste Edital</w:t>
      </w:r>
      <w:r w:rsidR="008A088C" w:rsidRPr="00017183">
        <w:rPr>
          <w:rFonts w:ascii="Arial" w:hAnsi="Arial" w:cs="Arial"/>
        </w:rPr>
        <w:t xml:space="preserve">, assim como as </w:t>
      </w:r>
      <w:r w:rsidR="008A088C" w:rsidRPr="00017183">
        <w:rPr>
          <w:rFonts w:ascii="Arial" w:hAnsi="Arial" w:cs="Arial"/>
          <w:color w:val="000000"/>
        </w:rPr>
        <w:t xml:space="preserve">infrações administrativas previstas nos </w:t>
      </w:r>
      <w:r w:rsidR="00B20DCC" w:rsidRPr="00017183">
        <w:rPr>
          <w:rFonts w:ascii="Arial" w:hAnsi="Arial" w:cs="Arial"/>
          <w:color w:val="000000"/>
        </w:rPr>
        <w:t>subitens</w:t>
      </w:r>
      <w:r w:rsidR="008A088C" w:rsidRPr="00017183">
        <w:rPr>
          <w:rFonts w:ascii="Arial" w:hAnsi="Arial" w:cs="Arial"/>
          <w:color w:val="000000"/>
        </w:rPr>
        <w:t xml:space="preserve"> </w:t>
      </w:r>
      <w:r w:rsidR="006C0071" w:rsidRPr="00017183">
        <w:rPr>
          <w:rFonts w:ascii="Arial" w:hAnsi="Arial" w:cs="Arial"/>
          <w:color w:val="000000"/>
        </w:rPr>
        <w:t>9.4.2.</w:t>
      </w:r>
      <w:r w:rsidR="008A088C" w:rsidRPr="00017183">
        <w:rPr>
          <w:rFonts w:ascii="Arial" w:hAnsi="Arial" w:cs="Arial"/>
          <w:color w:val="000000"/>
        </w:rPr>
        <w:t xml:space="preserve">, </w:t>
      </w:r>
      <w:r w:rsidR="006C0071" w:rsidRPr="00017183">
        <w:rPr>
          <w:rFonts w:ascii="Arial" w:hAnsi="Arial" w:cs="Arial"/>
          <w:color w:val="000000"/>
        </w:rPr>
        <w:t>9.4.3.</w:t>
      </w:r>
      <w:r w:rsidR="008A088C" w:rsidRPr="00017183">
        <w:rPr>
          <w:rFonts w:ascii="Arial" w:hAnsi="Arial" w:cs="Arial"/>
          <w:color w:val="000000"/>
        </w:rPr>
        <w:t xml:space="preserve">, </w:t>
      </w:r>
      <w:r w:rsidR="006C0071" w:rsidRPr="00017183">
        <w:rPr>
          <w:rFonts w:ascii="Arial" w:hAnsi="Arial" w:cs="Arial"/>
          <w:color w:val="000000"/>
        </w:rPr>
        <w:t>9.4.4.</w:t>
      </w:r>
      <w:r w:rsidR="008A088C" w:rsidRPr="00017183">
        <w:rPr>
          <w:rFonts w:ascii="Arial" w:hAnsi="Arial" w:cs="Arial"/>
          <w:color w:val="000000"/>
        </w:rPr>
        <w:t xml:space="preserve">, </w:t>
      </w:r>
      <w:r w:rsidR="006C0071" w:rsidRPr="00017183">
        <w:rPr>
          <w:rFonts w:ascii="Arial" w:hAnsi="Arial" w:cs="Arial"/>
          <w:color w:val="000000"/>
        </w:rPr>
        <w:t>9.4.5.</w:t>
      </w:r>
      <w:r w:rsidR="008A088C" w:rsidRPr="00017183">
        <w:rPr>
          <w:rFonts w:ascii="Arial" w:hAnsi="Arial" w:cs="Arial"/>
          <w:color w:val="000000"/>
        </w:rPr>
        <w:t xml:space="preserve">, </w:t>
      </w:r>
      <w:r w:rsidR="006C0071" w:rsidRPr="00017183">
        <w:rPr>
          <w:rFonts w:ascii="Arial" w:hAnsi="Arial" w:cs="Arial"/>
          <w:color w:val="000000"/>
        </w:rPr>
        <w:t>9.4.6.</w:t>
      </w:r>
      <w:r w:rsidR="008A088C" w:rsidRPr="00017183">
        <w:rPr>
          <w:rFonts w:ascii="Arial" w:hAnsi="Arial" w:cs="Arial"/>
          <w:color w:val="000000"/>
        </w:rPr>
        <w:t xml:space="preserve"> e </w:t>
      </w:r>
      <w:r w:rsidR="006C0071" w:rsidRPr="00017183">
        <w:rPr>
          <w:rFonts w:ascii="Arial" w:hAnsi="Arial" w:cs="Arial"/>
          <w:color w:val="000000"/>
        </w:rPr>
        <w:t>9.4.7.</w:t>
      </w:r>
      <w:r w:rsidR="008A088C" w:rsidRPr="00017183">
        <w:rPr>
          <w:rFonts w:ascii="Arial" w:hAnsi="Arial" w:cs="Arial"/>
          <w:color w:val="000000"/>
        </w:rPr>
        <w:t>, tod</w:t>
      </w:r>
      <w:r w:rsidR="006C0071" w:rsidRPr="00017183">
        <w:rPr>
          <w:rFonts w:ascii="Arial" w:hAnsi="Arial" w:cs="Arial"/>
          <w:color w:val="000000"/>
        </w:rPr>
        <w:t>o</w:t>
      </w:r>
      <w:r w:rsidR="008A088C" w:rsidRPr="00017183">
        <w:rPr>
          <w:rFonts w:ascii="Arial" w:hAnsi="Arial" w:cs="Arial"/>
          <w:color w:val="000000"/>
        </w:rPr>
        <w:t>s d</w:t>
      </w:r>
      <w:r w:rsidR="006C0071" w:rsidRPr="00017183">
        <w:rPr>
          <w:rFonts w:ascii="Arial" w:hAnsi="Arial" w:cs="Arial"/>
          <w:color w:val="000000"/>
        </w:rPr>
        <w:t>este Edital</w:t>
      </w:r>
      <w:r w:rsidR="008A088C" w:rsidRPr="00017183">
        <w:rPr>
          <w:rFonts w:ascii="Arial" w:hAnsi="Arial" w:cs="Arial"/>
          <w:color w:val="000000"/>
        </w:rPr>
        <w:t>, quando houver justificativa.</w:t>
      </w:r>
      <w:r w:rsidR="008A088C" w:rsidRPr="00017183">
        <w:rPr>
          <w:rFonts w:ascii="Arial" w:hAnsi="Arial" w:cs="Arial"/>
        </w:rPr>
        <w:t xml:space="preserve">  </w:t>
      </w:r>
    </w:p>
    <w:p w14:paraId="24939AB1" w14:textId="77777777" w:rsidR="0030797D" w:rsidRPr="00017183" w:rsidRDefault="0030797D" w:rsidP="008A088C">
      <w:pPr>
        <w:ind w:right="-1"/>
        <w:contextualSpacing/>
        <w:jc w:val="both"/>
        <w:rPr>
          <w:rFonts w:ascii="Arial" w:hAnsi="Arial" w:cs="Arial"/>
          <w:color w:val="000000"/>
        </w:rPr>
      </w:pPr>
    </w:p>
    <w:p w14:paraId="1F095EAB" w14:textId="048F388E" w:rsidR="008A088C" w:rsidRPr="00017183" w:rsidRDefault="00E27B45" w:rsidP="008A088C">
      <w:pPr>
        <w:ind w:right="-1"/>
        <w:contextualSpacing/>
        <w:jc w:val="both"/>
        <w:rPr>
          <w:rFonts w:ascii="Arial" w:hAnsi="Arial" w:cs="Arial"/>
          <w:color w:val="000000"/>
        </w:rPr>
      </w:pPr>
      <w:r w:rsidRPr="00017183">
        <w:rPr>
          <w:rFonts w:ascii="Arial" w:hAnsi="Arial" w:cs="Arial"/>
          <w:color w:val="000000"/>
        </w:rPr>
        <w:t>9.</w:t>
      </w:r>
      <w:r w:rsidR="001671BE" w:rsidRPr="00017183">
        <w:rPr>
          <w:rFonts w:ascii="Arial" w:hAnsi="Arial" w:cs="Arial"/>
          <w:color w:val="000000"/>
        </w:rPr>
        <w:t>9</w:t>
      </w:r>
      <w:r w:rsidRPr="00017183">
        <w:rPr>
          <w:rFonts w:ascii="Arial" w:hAnsi="Arial" w:cs="Arial"/>
          <w:color w:val="000000"/>
        </w:rPr>
        <w:t xml:space="preserve">. </w:t>
      </w:r>
      <w:r w:rsidR="008A088C" w:rsidRPr="00017183">
        <w:rPr>
          <w:rFonts w:ascii="Arial" w:hAnsi="Arial" w:cs="Arial"/>
          <w:color w:val="000000"/>
        </w:rPr>
        <w:t xml:space="preserve">A aplicação das sanções previstas neste </w:t>
      </w:r>
      <w:r w:rsidR="001671BE" w:rsidRPr="00017183">
        <w:rPr>
          <w:rFonts w:ascii="Arial" w:hAnsi="Arial" w:cs="Arial"/>
          <w:color w:val="000000"/>
        </w:rPr>
        <w:t>item</w:t>
      </w:r>
      <w:r w:rsidR="008A088C" w:rsidRPr="00017183">
        <w:rPr>
          <w:rFonts w:ascii="Arial" w:hAnsi="Arial" w:cs="Arial"/>
          <w:color w:val="000000"/>
        </w:rPr>
        <w:t xml:space="preserve"> não exclui, em hipótese alguma, a obrigação de reparação integral do dano causado à Administração Pública.</w:t>
      </w:r>
    </w:p>
    <w:p w14:paraId="3638F882" w14:textId="42A2516B" w:rsidR="00921BEB" w:rsidRPr="00017183" w:rsidRDefault="00921BEB" w:rsidP="008A088C">
      <w:pPr>
        <w:ind w:right="-1"/>
        <w:contextualSpacing/>
        <w:jc w:val="both"/>
        <w:rPr>
          <w:rFonts w:ascii="Arial" w:hAnsi="Arial" w:cs="Arial"/>
        </w:rPr>
      </w:pPr>
    </w:p>
    <w:p w14:paraId="45818822" w14:textId="183E17F7" w:rsidR="008A088C" w:rsidRPr="00017183" w:rsidRDefault="00921BEB" w:rsidP="008A088C">
      <w:pPr>
        <w:ind w:right="-1"/>
        <w:contextualSpacing/>
        <w:jc w:val="both"/>
        <w:rPr>
          <w:rFonts w:ascii="Arial" w:hAnsi="Arial" w:cs="Arial"/>
        </w:rPr>
      </w:pPr>
      <w:r w:rsidRPr="00017183">
        <w:rPr>
          <w:rFonts w:ascii="Arial" w:hAnsi="Arial" w:cs="Arial"/>
        </w:rPr>
        <w:t>9.1</w:t>
      </w:r>
      <w:r w:rsidR="001671BE" w:rsidRPr="00017183">
        <w:rPr>
          <w:rFonts w:ascii="Arial" w:hAnsi="Arial" w:cs="Arial"/>
        </w:rPr>
        <w:t>0</w:t>
      </w:r>
      <w:r w:rsidRPr="00017183">
        <w:rPr>
          <w:rFonts w:ascii="Arial" w:hAnsi="Arial" w:cs="Arial"/>
        </w:rPr>
        <w:t xml:space="preserve">. </w:t>
      </w:r>
      <w:r w:rsidR="008A088C" w:rsidRPr="00017183">
        <w:rPr>
          <w:rFonts w:ascii="Arial" w:hAnsi="Arial" w:cs="Arial"/>
        </w:rPr>
        <w:t xml:space="preserve">As unidades administrativas responsáveis pela gestão e pela fiscalização, em razão da natureza da execução, poderão fixar tabela de multas específica, observada o </w:t>
      </w:r>
      <w:r w:rsidR="006C0071" w:rsidRPr="00017183">
        <w:rPr>
          <w:rFonts w:ascii="Arial" w:hAnsi="Arial" w:cs="Arial"/>
        </w:rPr>
        <w:t>subitem 9.2.1.</w:t>
      </w:r>
      <w:r w:rsidR="008A088C" w:rsidRPr="00017183">
        <w:rPr>
          <w:rFonts w:ascii="Arial" w:hAnsi="Arial" w:cs="Arial"/>
        </w:rPr>
        <w:t xml:space="preserve"> deste </w:t>
      </w:r>
      <w:r w:rsidR="006C0071" w:rsidRPr="00017183">
        <w:rPr>
          <w:rFonts w:ascii="Arial" w:hAnsi="Arial" w:cs="Arial"/>
        </w:rPr>
        <w:t>Edital</w:t>
      </w:r>
      <w:r w:rsidR="008A088C" w:rsidRPr="00017183">
        <w:rPr>
          <w:rFonts w:ascii="Arial" w:hAnsi="Arial" w:cs="Arial"/>
        </w:rPr>
        <w:t xml:space="preserve">. </w:t>
      </w:r>
    </w:p>
    <w:p w14:paraId="5D503290" w14:textId="77777777" w:rsidR="00921BEB" w:rsidRPr="00017183" w:rsidRDefault="00921BEB" w:rsidP="008A088C">
      <w:pPr>
        <w:ind w:right="-1"/>
        <w:contextualSpacing/>
        <w:jc w:val="both"/>
        <w:rPr>
          <w:rFonts w:ascii="Arial" w:hAnsi="Arial" w:cs="Arial"/>
          <w:color w:val="000000"/>
        </w:rPr>
      </w:pPr>
    </w:p>
    <w:p w14:paraId="15505B2B" w14:textId="66E6A2F7" w:rsidR="008A088C" w:rsidRPr="00017183" w:rsidRDefault="00921BEB" w:rsidP="008A088C">
      <w:pPr>
        <w:ind w:right="-1"/>
        <w:contextualSpacing/>
        <w:jc w:val="both"/>
        <w:rPr>
          <w:rFonts w:ascii="Arial" w:hAnsi="Arial" w:cs="Arial"/>
          <w:color w:val="000000"/>
        </w:rPr>
      </w:pPr>
      <w:r w:rsidRPr="00017183">
        <w:rPr>
          <w:rFonts w:ascii="Arial" w:hAnsi="Arial" w:cs="Arial"/>
          <w:color w:val="000000"/>
        </w:rPr>
        <w:t>9.1</w:t>
      </w:r>
      <w:r w:rsidR="001671BE" w:rsidRPr="00017183">
        <w:rPr>
          <w:rFonts w:ascii="Arial" w:hAnsi="Arial" w:cs="Arial"/>
          <w:color w:val="000000"/>
        </w:rPr>
        <w:t>1</w:t>
      </w:r>
      <w:r w:rsidRPr="00017183">
        <w:rPr>
          <w:rFonts w:ascii="Arial" w:hAnsi="Arial" w:cs="Arial"/>
          <w:color w:val="000000"/>
        </w:rPr>
        <w:t xml:space="preserve">. </w:t>
      </w:r>
      <w:r w:rsidR="008A088C" w:rsidRPr="00017183">
        <w:rPr>
          <w:rFonts w:ascii="Arial" w:hAnsi="Arial" w:cs="Arial"/>
          <w:color w:val="000000"/>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7179533D" w14:textId="567B41B2" w:rsidR="00921BEB" w:rsidRPr="00017183" w:rsidRDefault="00921BEB" w:rsidP="008A088C">
      <w:pPr>
        <w:ind w:right="-1"/>
        <w:contextualSpacing/>
        <w:jc w:val="both"/>
        <w:rPr>
          <w:rFonts w:ascii="Arial" w:hAnsi="Arial" w:cs="Arial"/>
        </w:rPr>
      </w:pPr>
    </w:p>
    <w:p w14:paraId="46C639CB" w14:textId="55DC1E3F" w:rsidR="008A088C" w:rsidRPr="00017183" w:rsidRDefault="00921BEB" w:rsidP="008A088C">
      <w:pPr>
        <w:ind w:right="-1"/>
        <w:contextualSpacing/>
        <w:jc w:val="both"/>
        <w:rPr>
          <w:rFonts w:ascii="Arial" w:hAnsi="Arial" w:cs="Arial"/>
        </w:rPr>
      </w:pPr>
      <w:r w:rsidRPr="00017183">
        <w:rPr>
          <w:rFonts w:ascii="Arial" w:hAnsi="Arial" w:cs="Arial"/>
        </w:rPr>
        <w:t>9.1</w:t>
      </w:r>
      <w:r w:rsidR="001671BE" w:rsidRPr="00017183">
        <w:rPr>
          <w:rFonts w:ascii="Arial" w:hAnsi="Arial" w:cs="Arial"/>
        </w:rPr>
        <w:t>2</w:t>
      </w:r>
      <w:r w:rsidRPr="00017183">
        <w:rPr>
          <w:rFonts w:ascii="Arial" w:hAnsi="Arial" w:cs="Arial"/>
        </w:rPr>
        <w:t xml:space="preserve">. </w:t>
      </w:r>
      <w:r w:rsidR="008A088C" w:rsidRPr="00017183">
        <w:rPr>
          <w:rFonts w:ascii="Arial" w:hAnsi="Arial" w:cs="Arial"/>
          <w:color w:val="000000"/>
        </w:rPr>
        <w:t>A aplicação de multa de mora não impedirá que a Administração a converta em compensatória e promova a extinção unilateral do contrato, com a aplicação cumulada de outras sanções previstas neste</w:t>
      </w:r>
      <w:r w:rsidR="00874992" w:rsidRPr="00017183">
        <w:rPr>
          <w:rFonts w:ascii="Arial" w:hAnsi="Arial" w:cs="Arial"/>
          <w:color w:val="000000"/>
        </w:rPr>
        <w:t xml:space="preserve"> Edital</w:t>
      </w:r>
      <w:r w:rsidR="008A088C" w:rsidRPr="00017183">
        <w:rPr>
          <w:rFonts w:ascii="Arial" w:hAnsi="Arial" w:cs="Arial"/>
          <w:color w:val="000000"/>
        </w:rPr>
        <w:t>.</w:t>
      </w:r>
    </w:p>
    <w:p w14:paraId="57BD301B" w14:textId="77777777" w:rsidR="00921BEB" w:rsidRPr="00017183" w:rsidRDefault="00921BEB" w:rsidP="008A088C">
      <w:pPr>
        <w:ind w:right="-1"/>
        <w:contextualSpacing/>
        <w:jc w:val="both"/>
        <w:rPr>
          <w:rFonts w:ascii="Arial" w:hAnsi="Arial" w:cs="Arial"/>
        </w:rPr>
      </w:pPr>
    </w:p>
    <w:p w14:paraId="3DA3EAED" w14:textId="1275DBDF" w:rsidR="008A088C" w:rsidRPr="00017183" w:rsidRDefault="00761160" w:rsidP="008A088C">
      <w:pPr>
        <w:ind w:right="-1"/>
        <w:contextualSpacing/>
        <w:jc w:val="both"/>
        <w:rPr>
          <w:rFonts w:ascii="Arial" w:hAnsi="Arial" w:cs="Arial"/>
        </w:rPr>
      </w:pPr>
      <w:r w:rsidRPr="00017183">
        <w:rPr>
          <w:rFonts w:ascii="Arial" w:hAnsi="Arial" w:cs="Arial"/>
        </w:rPr>
        <w:t>9.1</w:t>
      </w:r>
      <w:r w:rsidR="001671BE" w:rsidRPr="00017183">
        <w:rPr>
          <w:rFonts w:ascii="Arial" w:hAnsi="Arial" w:cs="Arial"/>
        </w:rPr>
        <w:t>3</w:t>
      </w:r>
      <w:r w:rsidRPr="00017183">
        <w:rPr>
          <w:rFonts w:ascii="Arial" w:hAnsi="Arial" w:cs="Arial"/>
        </w:rPr>
        <w:t xml:space="preserve">. </w:t>
      </w:r>
      <w:r w:rsidR="008A088C" w:rsidRPr="00017183">
        <w:rPr>
          <w:rFonts w:ascii="Arial" w:hAnsi="Arial" w:cs="Arial"/>
        </w:rPr>
        <w:t>A defesa do interessado dar-se-á no prazo de 15 (quinze) dias úteis, contado de sua intimação.</w:t>
      </w:r>
    </w:p>
    <w:p w14:paraId="4D17B9D3" w14:textId="77777777" w:rsidR="00761160" w:rsidRPr="00017183" w:rsidRDefault="00761160" w:rsidP="008A088C">
      <w:pPr>
        <w:ind w:right="-1"/>
        <w:contextualSpacing/>
        <w:jc w:val="both"/>
        <w:rPr>
          <w:rFonts w:ascii="Arial" w:hAnsi="Arial" w:cs="Arial"/>
        </w:rPr>
      </w:pPr>
    </w:p>
    <w:p w14:paraId="54785931" w14:textId="393BE9B4" w:rsidR="008A088C" w:rsidRPr="00017183" w:rsidRDefault="00761160" w:rsidP="00761160">
      <w:pPr>
        <w:ind w:left="284" w:right="-1"/>
        <w:contextualSpacing/>
        <w:jc w:val="both"/>
        <w:rPr>
          <w:rFonts w:ascii="Arial" w:hAnsi="Arial" w:cs="Arial"/>
        </w:rPr>
      </w:pPr>
      <w:r w:rsidRPr="00017183">
        <w:rPr>
          <w:rFonts w:ascii="Arial" w:hAnsi="Arial" w:cs="Arial"/>
        </w:rPr>
        <w:t>9.1</w:t>
      </w:r>
      <w:r w:rsidR="001671BE" w:rsidRPr="00017183">
        <w:rPr>
          <w:rFonts w:ascii="Arial" w:hAnsi="Arial" w:cs="Arial"/>
        </w:rPr>
        <w:t>3</w:t>
      </w:r>
      <w:r w:rsidRPr="00017183">
        <w:rPr>
          <w:rFonts w:ascii="Arial" w:hAnsi="Arial" w:cs="Arial"/>
        </w:rPr>
        <w:t xml:space="preserve">.1. </w:t>
      </w:r>
      <w:r w:rsidR="008A088C" w:rsidRPr="00017183">
        <w:rPr>
          <w:rFonts w:ascii="Arial" w:hAnsi="Arial" w:cs="Arial"/>
        </w:rPr>
        <w:t xml:space="preserve">Nas hipóteses de penalização previstas nos </w:t>
      </w:r>
      <w:r w:rsidR="00E157C6" w:rsidRPr="00017183">
        <w:rPr>
          <w:rFonts w:ascii="Arial" w:hAnsi="Arial" w:cs="Arial"/>
        </w:rPr>
        <w:t xml:space="preserve">subitens 9.5.3. e 9.5.4. </w:t>
      </w:r>
      <w:r w:rsidR="008A088C" w:rsidRPr="00017183">
        <w:rPr>
          <w:rFonts w:ascii="Arial" w:hAnsi="Arial" w:cs="Arial"/>
        </w:rPr>
        <w:t xml:space="preserve">deste </w:t>
      </w:r>
      <w:r w:rsidR="00E157C6" w:rsidRPr="00017183">
        <w:rPr>
          <w:rFonts w:ascii="Arial" w:hAnsi="Arial" w:cs="Arial"/>
        </w:rPr>
        <w:t>Edital</w:t>
      </w:r>
      <w:r w:rsidR="008A088C" w:rsidRPr="00017183">
        <w:rPr>
          <w:rFonts w:ascii="Arial" w:hAnsi="Arial" w:cs="Arial"/>
        </w:rPr>
        <w:t>:</w:t>
      </w:r>
    </w:p>
    <w:p w14:paraId="27355E78" w14:textId="4575E481" w:rsidR="00761160" w:rsidRPr="00017183" w:rsidRDefault="00761160" w:rsidP="00761160">
      <w:pPr>
        <w:ind w:left="284" w:right="-1"/>
        <w:contextualSpacing/>
        <w:jc w:val="both"/>
        <w:rPr>
          <w:rFonts w:ascii="Arial" w:hAnsi="Arial" w:cs="Arial"/>
        </w:rPr>
      </w:pPr>
    </w:p>
    <w:p w14:paraId="557323BA" w14:textId="63E8815D" w:rsidR="00761160" w:rsidRPr="00017183" w:rsidRDefault="00761160" w:rsidP="00761160">
      <w:pPr>
        <w:ind w:left="284" w:right="-1"/>
        <w:contextualSpacing/>
        <w:jc w:val="both"/>
        <w:rPr>
          <w:rFonts w:ascii="Arial" w:hAnsi="Arial" w:cs="Arial"/>
          <w:color w:val="000000"/>
        </w:rPr>
      </w:pPr>
      <w:r w:rsidRPr="00017183">
        <w:rPr>
          <w:rFonts w:ascii="Arial" w:hAnsi="Arial" w:cs="Arial"/>
        </w:rPr>
        <w:t>9.1</w:t>
      </w:r>
      <w:r w:rsidR="001671BE" w:rsidRPr="00017183">
        <w:rPr>
          <w:rFonts w:ascii="Arial" w:hAnsi="Arial" w:cs="Arial"/>
        </w:rPr>
        <w:t>3</w:t>
      </w:r>
      <w:r w:rsidRPr="00017183">
        <w:rPr>
          <w:rFonts w:ascii="Arial" w:hAnsi="Arial" w:cs="Arial"/>
        </w:rPr>
        <w:t xml:space="preserve">.1.1. </w:t>
      </w:r>
      <w:r w:rsidR="008A088C" w:rsidRPr="00017183">
        <w:rPr>
          <w:rFonts w:ascii="Arial" w:hAnsi="Arial" w:cs="Arial"/>
        </w:rPr>
        <w:t xml:space="preserve">será necessária a prévia </w:t>
      </w:r>
      <w:r w:rsidR="008A088C" w:rsidRPr="00017183">
        <w:rPr>
          <w:rFonts w:ascii="Arial" w:hAnsi="Arial" w:cs="Arial"/>
          <w:color w:val="000000"/>
        </w:rPr>
        <w:t>instauração de processo de responsabilização, a ser conduzido por comissão composta de 2 (dois) ou mais servidores estáveis, que avaliará os fatos e as circunstâncias conhecidos;</w:t>
      </w:r>
    </w:p>
    <w:p w14:paraId="3C1F20D9" w14:textId="77777777" w:rsidR="00761160" w:rsidRPr="00017183" w:rsidRDefault="00761160" w:rsidP="00761160">
      <w:pPr>
        <w:ind w:left="284" w:right="-1"/>
        <w:contextualSpacing/>
        <w:jc w:val="both"/>
        <w:rPr>
          <w:rFonts w:ascii="Arial" w:hAnsi="Arial" w:cs="Arial"/>
        </w:rPr>
      </w:pPr>
    </w:p>
    <w:p w14:paraId="067AD628" w14:textId="2B058521" w:rsidR="008A088C" w:rsidRPr="00017183" w:rsidRDefault="00761160" w:rsidP="00761160">
      <w:pPr>
        <w:ind w:left="284" w:right="-1"/>
        <w:contextualSpacing/>
        <w:jc w:val="both"/>
        <w:rPr>
          <w:rFonts w:ascii="Arial" w:hAnsi="Arial" w:cs="Arial"/>
          <w:color w:val="000000"/>
        </w:rPr>
      </w:pPr>
      <w:r w:rsidRPr="00017183">
        <w:rPr>
          <w:rFonts w:ascii="Arial" w:hAnsi="Arial" w:cs="Arial"/>
        </w:rPr>
        <w:t>9.1</w:t>
      </w:r>
      <w:r w:rsidR="001671BE" w:rsidRPr="00017183">
        <w:rPr>
          <w:rFonts w:ascii="Arial" w:hAnsi="Arial" w:cs="Arial"/>
        </w:rPr>
        <w:t>3</w:t>
      </w:r>
      <w:r w:rsidRPr="00017183">
        <w:rPr>
          <w:rFonts w:ascii="Arial" w:hAnsi="Arial" w:cs="Arial"/>
        </w:rPr>
        <w:t xml:space="preserve">.1.2. </w:t>
      </w:r>
      <w:bookmarkStart w:id="82" w:name="art159p"/>
      <w:bookmarkEnd w:id="82"/>
      <w:r w:rsidR="008A088C" w:rsidRPr="00017183">
        <w:rPr>
          <w:rFonts w:ascii="Arial" w:hAnsi="Arial" w:cs="Arial"/>
          <w:color w:val="000000"/>
        </w:rPr>
        <w:t>o contratado poderá apresentar alegações finais no prazo de 15 (quinze) dias úteis, contado da data da intimação, na hipótese de deferimento de pedido de produção de novas provas ou de juntada de provas julgadas indispensáveis pela comissão;</w:t>
      </w:r>
    </w:p>
    <w:p w14:paraId="797BA8B0" w14:textId="18035BEE" w:rsidR="00761160" w:rsidRPr="00017183" w:rsidRDefault="00761160" w:rsidP="00761160">
      <w:pPr>
        <w:ind w:left="284" w:right="-1"/>
        <w:contextualSpacing/>
        <w:jc w:val="both"/>
        <w:rPr>
          <w:rFonts w:ascii="Arial" w:hAnsi="Arial" w:cs="Arial"/>
          <w:color w:val="000000"/>
        </w:rPr>
      </w:pPr>
    </w:p>
    <w:p w14:paraId="3176690A" w14:textId="34F5CE4F" w:rsidR="008A088C" w:rsidRPr="00017183" w:rsidRDefault="00761160" w:rsidP="00761160">
      <w:pPr>
        <w:ind w:left="284" w:right="-1"/>
        <w:contextualSpacing/>
        <w:jc w:val="both"/>
        <w:rPr>
          <w:rFonts w:ascii="Arial" w:hAnsi="Arial" w:cs="Arial"/>
          <w:color w:val="000000"/>
        </w:rPr>
      </w:pPr>
      <w:r w:rsidRPr="00017183">
        <w:rPr>
          <w:rFonts w:ascii="Arial" w:hAnsi="Arial" w:cs="Arial"/>
          <w:color w:val="000000"/>
        </w:rPr>
        <w:t>9.1</w:t>
      </w:r>
      <w:r w:rsidR="00E332A4" w:rsidRPr="00017183">
        <w:rPr>
          <w:rFonts w:ascii="Arial" w:hAnsi="Arial" w:cs="Arial"/>
          <w:color w:val="000000"/>
        </w:rPr>
        <w:t>3</w:t>
      </w:r>
      <w:r w:rsidRPr="00017183">
        <w:rPr>
          <w:rFonts w:ascii="Arial" w:hAnsi="Arial" w:cs="Arial"/>
          <w:color w:val="000000"/>
        </w:rPr>
        <w:t xml:space="preserve">.1.3. </w:t>
      </w:r>
      <w:r w:rsidR="008A088C" w:rsidRPr="00017183">
        <w:rPr>
          <w:rFonts w:ascii="Arial" w:hAnsi="Arial" w:cs="Arial"/>
          <w:color w:val="000000"/>
        </w:rPr>
        <w:t>serão indeferidas pela comissão, mediante decisão fundamentada, provas ilícitas, impertinentes, desnecessárias, protelatórias ou intempestivas.</w:t>
      </w:r>
    </w:p>
    <w:p w14:paraId="5E2B4A66" w14:textId="3DD22470" w:rsidR="00761160" w:rsidRPr="00017183" w:rsidRDefault="00761160" w:rsidP="00761160">
      <w:pPr>
        <w:ind w:right="-1"/>
        <w:contextualSpacing/>
        <w:jc w:val="both"/>
        <w:rPr>
          <w:rFonts w:ascii="Arial" w:hAnsi="Arial" w:cs="Arial"/>
          <w:color w:val="000000"/>
        </w:rPr>
      </w:pPr>
    </w:p>
    <w:p w14:paraId="26A87A6D" w14:textId="5CA4956F" w:rsidR="008A088C" w:rsidRPr="00434B84" w:rsidRDefault="00761160" w:rsidP="008A088C">
      <w:pPr>
        <w:ind w:right="-1"/>
        <w:contextualSpacing/>
        <w:jc w:val="both"/>
        <w:rPr>
          <w:rFonts w:ascii="Arial" w:hAnsi="Arial" w:cs="Arial"/>
          <w:color w:val="000000"/>
        </w:rPr>
      </w:pPr>
      <w:r w:rsidRPr="00017183">
        <w:rPr>
          <w:rFonts w:ascii="Arial" w:hAnsi="Arial" w:cs="Arial"/>
          <w:color w:val="000000"/>
        </w:rPr>
        <w:t>9.1</w:t>
      </w:r>
      <w:r w:rsidR="00E332A4" w:rsidRPr="00017183">
        <w:rPr>
          <w:rFonts w:ascii="Arial" w:hAnsi="Arial" w:cs="Arial"/>
          <w:color w:val="000000"/>
        </w:rPr>
        <w:t>4</w:t>
      </w:r>
      <w:r w:rsidRPr="00017183">
        <w:rPr>
          <w:rFonts w:ascii="Arial" w:hAnsi="Arial" w:cs="Arial"/>
          <w:color w:val="000000"/>
        </w:rPr>
        <w:t xml:space="preserve">. </w:t>
      </w:r>
      <w:bookmarkStart w:id="83" w:name="art160"/>
      <w:bookmarkEnd w:id="83"/>
      <w:r w:rsidR="008A088C" w:rsidRPr="00017183">
        <w:rPr>
          <w:rFonts w:ascii="Arial" w:hAnsi="Arial" w:cs="Arial"/>
          <w:color w:val="000000"/>
        </w:rPr>
        <w:t>A personalidade jurídica poderá ser desconsiderada sempre que utilizada com abuso do direito para facilitar, encobrir ou dissimular a prática dos atos ilícitos previstos na Lei ou para provocar confusão patrimonial, e, nesse caso, todos os efeitos das sanções aplicadas à pessoa jurídica</w:t>
      </w:r>
      <w:r w:rsidR="008A088C" w:rsidRPr="00434B84">
        <w:rPr>
          <w:rFonts w:ascii="Arial" w:hAnsi="Arial" w:cs="Arial"/>
          <w:color w:val="000000"/>
        </w:rPr>
        <w:t xml:space="preserve"> serão estendidos aos seus administradores e sócios com poderes de administração, a pessoa jurídica sucessora ou a empresa do mesmo ramo com relação de coligação ou controle, de fato ou de direito, com o sancionado, </w:t>
      </w:r>
      <w:r w:rsidR="008A088C" w:rsidRPr="00434B84">
        <w:rPr>
          <w:rFonts w:ascii="Arial" w:hAnsi="Arial" w:cs="Arial"/>
          <w:color w:val="000000"/>
        </w:rPr>
        <w:lastRenderedPageBreak/>
        <w:t>observados, em todos os casos, o contraditório, a ampla defesa e a obrigatoriedade de análise jurídica prévia.</w:t>
      </w:r>
    </w:p>
    <w:p w14:paraId="7C652CBA" w14:textId="77777777" w:rsidR="00272084" w:rsidRPr="00434B84" w:rsidRDefault="00272084" w:rsidP="008A088C">
      <w:pPr>
        <w:ind w:right="-1"/>
        <w:jc w:val="both"/>
        <w:rPr>
          <w:rFonts w:ascii="Arial" w:hAnsi="Arial" w:cs="Arial"/>
          <w:color w:val="000000"/>
        </w:rPr>
      </w:pPr>
    </w:p>
    <w:p w14:paraId="286D809D" w14:textId="414B3055" w:rsidR="008A088C" w:rsidRPr="00017183" w:rsidRDefault="00272084" w:rsidP="008A088C">
      <w:pPr>
        <w:ind w:right="-1"/>
        <w:jc w:val="both"/>
        <w:rPr>
          <w:rFonts w:ascii="Arial" w:hAnsi="Arial" w:cs="Arial"/>
          <w:color w:val="000000"/>
        </w:rPr>
      </w:pPr>
      <w:r w:rsidRPr="00017183">
        <w:rPr>
          <w:rFonts w:ascii="Arial" w:hAnsi="Arial" w:cs="Arial"/>
          <w:color w:val="000000"/>
        </w:rPr>
        <w:t>9.1</w:t>
      </w:r>
      <w:r w:rsidR="00E332A4" w:rsidRPr="00017183">
        <w:rPr>
          <w:rFonts w:ascii="Arial" w:hAnsi="Arial" w:cs="Arial"/>
          <w:color w:val="000000"/>
        </w:rPr>
        <w:t>5</w:t>
      </w:r>
      <w:r w:rsidRPr="00017183">
        <w:rPr>
          <w:rFonts w:ascii="Arial" w:hAnsi="Arial" w:cs="Arial"/>
          <w:color w:val="000000"/>
        </w:rPr>
        <w:t xml:space="preserve">. </w:t>
      </w:r>
      <w:r w:rsidR="008A088C" w:rsidRPr="00017183">
        <w:rPr>
          <w:rFonts w:ascii="Arial" w:hAnsi="Arial" w:cs="Arial"/>
          <w:color w:val="000000"/>
        </w:rPr>
        <w:t xml:space="preserve">Os atos previstos como infrações administrativas neste </w:t>
      </w:r>
      <w:r w:rsidR="00874992" w:rsidRPr="00017183">
        <w:rPr>
          <w:rFonts w:ascii="Arial" w:hAnsi="Arial" w:cs="Arial"/>
          <w:color w:val="000000"/>
        </w:rPr>
        <w:t>Edital</w:t>
      </w:r>
      <w:r w:rsidR="008A088C" w:rsidRPr="00017183">
        <w:rPr>
          <w:rFonts w:ascii="Arial" w:hAnsi="Arial" w:cs="Arial"/>
          <w:color w:val="000000"/>
        </w:rPr>
        <w:t xml:space="preserve"> que também sejam tipificados como atos lesivos na </w:t>
      </w:r>
      <w:hyperlink r:id="rId40" w:history="1">
        <w:r w:rsidR="008A088C" w:rsidRPr="00017183">
          <w:rPr>
            <w:rFonts w:ascii="Arial" w:hAnsi="Arial" w:cs="Arial"/>
            <w:color w:val="000000"/>
          </w:rPr>
          <w:t>Lei nº 12.846, de 1º de agosto de 2013</w:t>
        </w:r>
      </w:hyperlink>
      <w:r w:rsidR="008A088C" w:rsidRPr="00017183">
        <w:rPr>
          <w:rFonts w:ascii="Arial" w:hAnsi="Arial" w:cs="Arial"/>
          <w:color w:val="000000"/>
        </w:rPr>
        <w:t>, serão apurados e julgados conjuntamente, nos mesmos autos, observados o rito procedimental e a autoridade competente definidos na referida Lei.</w:t>
      </w:r>
    </w:p>
    <w:p w14:paraId="274314BC" w14:textId="4B683310" w:rsidR="00272084" w:rsidRPr="00017183" w:rsidRDefault="00272084" w:rsidP="008A088C">
      <w:pPr>
        <w:ind w:right="-1"/>
        <w:jc w:val="both"/>
        <w:rPr>
          <w:rFonts w:ascii="Arial" w:hAnsi="Arial" w:cs="Arial"/>
          <w:color w:val="000000"/>
        </w:rPr>
      </w:pPr>
    </w:p>
    <w:p w14:paraId="0BEBD8C9" w14:textId="56786F48" w:rsidR="008A088C" w:rsidRPr="00017183" w:rsidRDefault="00272084" w:rsidP="008A088C">
      <w:pPr>
        <w:ind w:right="-1"/>
        <w:jc w:val="both"/>
        <w:rPr>
          <w:rFonts w:ascii="Arial" w:hAnsi="Arial" w:cs="Arial"/>
          <w:color w:val="000000"/>
        </w:rPr>
      </w:pPr>
      <w:r w:rsidRPr="00017183">
        <w:rPr>
          <w:rFonts w:ascii="Arial" w:hAnsi="Arial" w:cs="Arial"/>
          <w:color w:val="000000"/>
        </w:rPr>
        <w:t>9.1</w:t>
      </w:r>
      <w:r w:rsidR="00E332A4" w:rsidRPr="00017183">
        <w:rPr>
          <w:rFonts w:ascii="Arial" w:hAnsi="Arial" w:cs="Arial"/>
          <w:color w:val="000000"/>
        </w:rPr>
        <w:t>6</w:t>
      </w:r>
      <w:r w:rsidRPr="00017183">
        <w:rPr>
          <w:rFonts w:ascii="Arial" w:hAnsi="Arial" w:cs="Arial"/>
          <w:color w:val="000000"/>
        </w:rPr>
        <w:t xml:space="preserve">. </w:t>
      </w:r>
      <w:r w:rsidR="008A088C" w:rsidRPr="00017183">
        <w:rPr>
          <w:rFonts w:ascii="Arial" w:hAnsi="Arial" w:cs="Arial"/>
          <w:color w:val="000000"/>
        </w:rPr>
        <w:t>É admitida a reabilitação do licitante ou contratado perante a própria autoridade que aplicou a penalidade, exigidos, cumulativamente:</w:t>
      </w:r>
    </w:p>
    <w:p w14:paraId="6645976B" w14:textId="16CEC2A9" w:rsidR="00272084" w:rsidRPr="00017183" w:rsidRDefault="00272084" w:rsidP="008A088C">
      <w:pPr>
        <w:ind w:right="-1"/>
        <w:jc w:val="both"/>
        <w:rPr>
          <w:rFonts w:ascii="Arial" w:hAnsi="Arial" w:cs="Arial"/>
          <w:color w:val="000000"/>
        </w:rPr>
      </w:pPr>
    </w:p>
    <w:p w14:paraId="71E85103" w14:textId="163DD223" w:rsidR="008A088C" w:rsidRPr="00017183" w:rsidRDefault="00272084" w:rsidP="00272084">
      <w:pPr>
        <w:ind w:left="284" w:right="-1"/>
        <w:jc w:val="both"/>
        <w:rPr>
          <w:rFonts w:ascii="Arial" w:hAnsi="Arial" w:cs="Arial"/>
          <w:color w:val="000000"/>
        </w:rPr>
      </w:pPr>
      <w:r w:rsidRPr="00017183">
        <w:rPr>
          <w:rFonts w:ascii="Arial" w:hAnsi="Arial" w:cs="Arial"/>
          <w:color w:val="000000"/>
        </w:rPr>
        <w:t>9.1</w:t>
      </w:r>
      <w:r w:rsidR="00E332A4" w:rsidRPr="00017183">
        <w:rPr>
          <w:rFonts w:ascii="Arial" w:hAnsi="Arial" w:cs="Arial"/>
          <w:color w:val="000000"/>
        </w:rPr>
        <w:t>6</w:t>
      </w:r>
      <w:r w:rsidRPr="00017183">
        <w:rPr>
          <w:rFonts w:ascii="Arial" w:hAnsi="Arial" w:cs="Arial"/>
          <w:color w:val="000000"/>
        </w:rPr>
        <w:t xml:space="preserve">.1. </w:t>
      </w:r>
      <w:bookmarkStart w:id="84" w:name="art163i"/>
      <w:bookmarkEnd w:id="84"/>
      <w:r w:rsidR="008A088C" w:rsidRPr="00017183">
        <w:rPr>
          <w:rFonts w:ascii="Arial" w:hAnsi="Arial" w:cs="Arial"/>
          <w:color w:val="000000"/>
        </w:rPr>
        <w:t>reparação integral do dano causado à Administração Pública;</w:t>
      </w:r>
    </w:p>
    <w:p w14:paraId="1DD54227" w14:textId="19578C9D" w:rsidR="00272084" w:rsidRPr="00017183" w:rsidRDefault="00272084" w:rsidP="00272084">
      <w:pPr>
        <w:ind w:left="284" w:right="-1"/>
        <w:jc w:val="both"/>
        <w:rPr>
          <w:rFonts w:ascii="Arial" w:hAnsi="Arial" w:cs="Arial"/>
          <w:color w:val="000000"/>
        </w:rPr>
      </w:pPr>
    </w:p>
    <w:p w14:paraId="7878D08E" w14:textId="646C2636" w:rsidR="008A088C" w:rsidRPr="00017183" w:rsidRDefault="00272084" w:rsidP="00272084">
      <w:pPr>
        <w:ind w:left="284" w:right="-1"/>
        <w:jc w:val="both"/>
        <w:rPr>
          <w:rFonts w:ascii="Arial" w:hAnsi="Arial" w:cs="Arial"/>
          <w:color w:val="000000"/>
        </w:rPr>
      </w:pPr>
      <w:r w:rsidRPr="00017183">
        <w:rPr>
          <w:rFonts w:ascii="Arial" w:hAnsi="Arial" w:cs="Arial"/>
          <w:color w:val="000000"/>
        </w:rPr>
        <w:t>9.1</w:t>
      </w:r>
      <w:r w:rsidR="00E332A4" w:rsidRPr="00017183">
        <w:rPr>
          <w:rFonts w:ascii="Arial" w:hAnsi="Arial" w:cs="Arial"/>
          <w:color w:val="000000"/>
        </w:rPr>
        <w:t>6</w:t>
      </w:r>
      <w:r w:rsidRPr="00017183">
        <w:rPr>
          <w:rFonts w:ascii="Arial" w:hAnsi="Arial" w:cs="Arial"/>
          <w:color w:val="000000"/>
        </w:rPr>
        <w:t xml:space="preserve">.2. </w:t>
      </w:r>
      <w:bookmarkStart w:id="85" w:name="art163ii"/>
      <w:bookmarkEnd w:id="85"/>
      <w:r w:rsidR="008A088C" w:rsidRPr="00017183">
        <w:rPr>
          <w:rFonts w:ascii="Arial" w:hAnsi="Arial" w:cs="Arial"/>
          <w:color w:val="000000"/>
        </w:rPr>
        <w:t>pagamento da multa;</w:t>
      </w:r>
    </w:p>
    <w:p w14:paraId="64428C59" w14:textId="680F1CF4" w:rsidR="00272084" w:rsidRPr="00017183" w:rsidRDefault="00272084" w:rsidP="00272084">
      <w:pPr>
        <w:ind w:left="284" w:right="-1"/>
        <w:jc w:val="both"/>
        <w:rPr>
          <w:rFonts w:ascii="Arial" w:hAnsi="Arial" w:cs="Arial"/>
          <w:color w:val="000000"/>
        </w:rPr>
      </w:pPr>
    </w:p>
    <w:p w14:paraId="4DE5CA27" w14:textId="1A43A87C" w:rsidR="008A088C" w:rsidRPr="00017183" w:rsidRDefault="00272084" w:rsidP="00272084">
      <w:pPr>
        <w:ind w:left="284" w:right="-1"/>
        <w:jc w:val="both"/>
        <w:rPr>
          <w:rFonts w:ascii="Arial" w:hAnsi="Arial" w:cs="Arial"/>
          <w:color w:val="000000"/>
        </w:rPr>
      </w:pPr>
      <w:r w:rsidRPr="00017183">
        <w:rPr>
          <w:rFonts w:ascii="Arial" w:hAnsi="Arial" w:cs="Arial"/>
          <w:color w:val="000000"/>
        </w:rPr>
        <w:t>9.1</w:t>
      </w:r>
      <w:r w:rsidR="00E332A4" w:rsidRPr="00017183">
        <w:rPr>
          <w:rFonts w:ascii="Arial" w:hAnsi="Arial" w:cs="Arial"/>
          <w:color w:val="000000"/>
        </w:rPr>
        <w:t>6</w:t>
      </w:r>
      <w:r w:rsidRPr="00017183">
        <w:rPr>
          <w:rFonts w:ascii="Arial" w:hAnsi="Arial" w:cs="Arial"/>
          <w:color w:val="000000"/>
        </w:rPr>
        <w:t xml:space="preserve">.3. </w:t>
      </w:r>
      <w:bookmarkStart w:id="86" w:name="art163iii"/>
      <w:bookmarkEnd w:id="86"/>
      <w:r w:rsidR="008A088C" w:rsidRPr="00017183">
        <w:rPr>
          <w:rFonts w:ascii="Arial" w:hAnsi="Arial" w:cs="Arial"/>
          <w:color w:val="000000"/>
        </w:rPr>
        <w:t>transcurso do prazo mínimo de 1 (um) ano da aplicação da penalidade, no caso de impedimento de licitar e contratar, ou de 3 (três) anos da aplicação da penalidade, no caso de declaração de inidoneidade;</w:t>
      </w:r>
    </w:p>
    <w:p w14:paraId="4F5A6E7B" w14:textId="5B4D3754" w:rsidR="00272084" w:rsidRPr="00017183" w:rsidRDefault="00272084" w:rsidP="00272084">
      <w:pPr>
        <w:ind w:left="284" w:right="-1"/>
        <w:jc w:val="both"/>
        <w:rPr>
          <w:rFonts w:ascii="Arial" w:hAnsi="Arial" w:cs="Arial"/>
          <w:color w:val="000000"/>
        </w:rPr>
      </w:pPr>
    </w:p>
    <w:p w14:paraId="038909AC" w14:textId="08EF8155" w:rsidR="008A088C" w:rsidRPr="00017183" w:rsidRDefault="00272084" w:rsidP="00272084">
      <w:pPr>
        <w:ind w:left="284" w:right="-1"/>
        <w:jc w:val="both"/>
        <w:rPr>
          <w:rFonts w:ascii="Arial" w:hAnsi="Arial" w:cs="Arial"/>
          <w:color w:val="000000"/>
        </w:rPr>
      </w:pPr>
      <w:r w:rsidRPr="00017183">
        <w:rPr>
          <w:rFonts w:ascii="Arial" w:hAnsi="Arial" w:cs="Arial"/>
          <w:color w:val="000000"/>
        </w:rPr>
        <w:t>9.1</w:t>
      </w:r>
      <w:r w:rsidR="00E332A4" w:rsidRPr="00017183">
        <w:rPr>
          <w:rFonts w:ascii="Arial" w:hAnsi="Arial" w:cs="Arial"/>
          <w:color w:val="000000"/>
        </w:rPr>
        <w:t>6</w:t>
      </w:r>
      <w:r w:rsidRPr="00017183">
        <w:rPr>
          <w:rFonts w:ascii="Arial" w:hAnsi="Arial" w:cs="Arial"/>
          <w:color w:val="000000"/>
        </w:rPr>
        <w:t xml:space="preserve">.4. </w:t>
      </w:r>
      <w:bookmarkStart w:id="87" w:name="art163iv"/>
      <w:bookmarkEnd w:id="87"/>
      <w:r w:rsidR="008A088C" w:rsidRPr="00017183">
        <w:rPr>
          <w:rFonts w:ascii="Arial" w:hAnsi="Arial" w:cs="Arial"/>
          <w:color w:val="000000"/>
        </w:rPr>
        <w:t>cumprimento das condições de reabilitação definidas no ato punitivo;</w:t>
      </w:r>
    </w:p>
    <w:p w14:paraId="564728E8" w14:textId="02F92A52" w:rsidR="00272084" w:rsidRPr="00017183" w:rsidRDefault="00272084" w:rsidP="00272084">
      <w:pPr>
        <w:ind w:left="284" w:right="-1"/>
        <w:jc w:val="both"/>
        <w:rPr>
          <w:rFonts w:ascii="Arial" w:hAnsi="Arial" w:cs="Arial"/>
          <w:color w:val="000000"/>
        </w:rPr>
      </w:pPr>
    </w:p>
    <w:p w14:paraId="3B44B43F" w14:textId="4EF0F15A" w:rsidR="008A088C" w:rsidRPr="00017183" w:rsidRDefault="00272084" w:rsidP="00272084">
      <w:pPr>
        <w:ind w:left="284" w:right="-1"/>
        <w:jc w:val="both"/>
        <w:rPr>
          <w:rFonts w:ascii="Arial" w:hAnsi="Arial" w:cs="Arial"/>
          <w:color w:val="000000"/>
        </w:rPr>
      </w:pPr>
      <w:r w:rsidRPr="00017183">
        <w:rPr>
          <w:rFonts w:ascii="Arial" w:hAnsi="Arial" w:cs="Arial"/>
          <w:color w:val="000000"/>
        </w:rPr>
        <w:t>9.1</w:t>
      </w:r>
      <w:r w:rsidR="00E332A4" w:rsidRPr="00017183">
        <w:rPr>
          <w:rFonts w:ascii="Arial" w:hAnsi="Arial" w:cs="Arial"/>
          <w:color w:val="000000"/>
        </w:rPr>
        <w:t>6</w:t>
      </w:r>
      <w:r w:rsidRPr="00017183">
        <w:rPr>
          <w:rFonts w:ascii="Arial" w:hAnsi="Arial" w:cs="Arial"/>
          <w:color w:val="000000"/>
        </w:rPr>
        <w:t xml:space="preserve">.5. </w:t>
      </w:r>
      <w:bookmarkStart w:id="88" w:name="art163v"/>
      <w:bookmarkEnd w:id="88"/>
      <w:r w:rsidR="008A088C" w:rsidRPr="00017183">
        <w:rPr>
          <w:rFonts w:ascii="Arial" w:hAnsi="Arial" w:cs="Arial"/>
          <w:color w:val="000000"/>
        </w:rPr>
        <w:t>análise jurídica prévia, com posicionamento conclusivo quanto ao cumprimento dos requisitos definidos neste artigo.</w:t>
      </w:r>
    </w:p>
    <w:p w14:paraId="4D44028F" w14:textId="4522F487" w:rsidR="00272084" w:rsidRPr="00017183" w:rsidRDefault="00272084" w:rsidP="008A088C">
      <w:pPr>
        <w:ind w:right="-1"/>
        <w:jc w:val="both"/>
        <w:rPr>
          <w:rFonts w:ascii="Arial" w:hAnsi="Arial" w:cs="Arial"/>
          <w:color w:val="000000"/>
        </w:rPr>
      </w:pPr>
    </w:p>
    <w:p w14:paraId="55C3A788" w14:textId="088B10B4" w:rsidR="008A088C" w:rsidRPr="00017183" w:rsidRDefault="00272084" w:rsidP="008A088C">
      <w:pPr>
        <w:ind w:right="-1"/>
        <w:jc w:val="both"/>
        <w:rPr>
          <w:rFonts w:ascii="Arial" w:hAnsi="Arial" w:cs="Arial"/>
          <w:color w:val="000000"/>
        </w:rPr>
      </w:pPr>
      <w:r w:rsidRPr="00017183">
        <w:rPr>
          <w:rFonts w:ascii="Arial" w:hAnsi="Arial" w:cs="Arial"/>
          <w:color w:val="000000"/>
        </w:rPr>
        <w:t>9.1</w:t>
      </w:r>
      <w:r w:rsidR="00E332A4" w:rsidRPr="00017183">
        <w:rPr>
          <w:rFonts w:ascii="Arial" w:hAnsi="Arial" w:cs="Arial"/>
          <w:color w:val="000000"/>
        </w:rPr>
        <w:t>7</w:t>
      </w:r>
      <w:r w:rsidRPr="00017183">
        <w:rPr>
          <w:rFonts w:ascii="Arial" w:hAnsi="Arial" w:cs="Arial"/>
          <w:color w:val="000000"/>
        </w:rPr>
        <w:t xml:space="preserve">. </w:t>
      </w:r>
      <w:bookmarkStart w:id="89" w:name="art163p"/>
      <w:bookmarkEnd w:id="89"/>
      <w:r w:rsidR="008A088C" w:rsidRPr="00017183">
        <w:rPr>
          <w:rFonts w:ascii="Arial" w:hAnsi="Arial" w:cs="Arial"/>
          <w:color w:val="000000"/>
        </w:rPr>
        <w:t>A sanção pelas infrações previstas nos </w:t>
      </w:r>
      <w:hyperlink r:id="rId41" w:anchor="art155viii" w:history="1">
        <w:r w:rsidR="008A088C" w:rsidRPr="00017183">
          <w:rPr>
            <w:rFonts w:ascii="Arial" w:hAnsi="Arial" w:cs="Arial"/>
            <w:color w:val="000000"/>
          </w:rPr>
          <w:t xml:space="preserve">incisos </w:t>
        </w:r>
        <w:r w:rsidR="00236E27" w:rsidRPr="00017183">
          <w:rPr>
            <w:rFonts w:ascii="Arial" w:hAnsi="Arial" w:cs="Arial"/>
            <w:color w:val="000000"/>
          </w:rPr>
          <w:t>9.4.8. e 9.4.12.</w:t>
        </w:r>
      </w:hyperlink>
      <w:r w:rsidR="00236E27" w:rsidRPr="00017183">
        <w:rPr>
          <w:rFonts w:ascii="Arial" w:hAnsi="Arial" w:cs="Arial"/>
          <w:color w:val="000000"/>
        </w:rPr>
        <w:t xml:space="preserve"> deste Edital</w:t>
      </w:r>
      <w:r w:rsidR="008A088C" w:rsidRPr="00017183">
        <w:rPr>
          <w:rFonts w:ascii="Arial" w:hAnsi="Arial" w:cs="Arial"/>
          <w:color w:val="000000"/>
        </w:rPr>
        <w:t>, como condição de reabilitação do licitante ou contratado, a implantação ou aperfeiçoamento de programa de integridade pelo responsável.</w:t>
      </w:r>
    </w:p>
    <w:p w14:paraId="5A2B67C1" w14:textId="77777777" w:rsidR="00272084" w:rsidRPr="00017183" w:rsidRDefault="00272084" w:rsidP="008A088C">
      <w:pPr>
        <w:ind w:right="-1"/>
        <w:contextualSpacing/>
        <w:jc w:val="both"/>
        <w:rPr>
          <w:rFonts w:ascii="Arial" w:hAnsi="Arial" w:cs="Arial"/>
          <w:color w:val="000000"/>
        </w:rPr>
      </w:pPr>
    </w:p>
    <w:p w14:paraId="4DFEF3A8" w14:textId="2D4A14DF" w:rsidR="008A088C" w:rsidRPr="0056333E" w:rsidRDefault="00272084" w:rsidP="008A088C">
      <w:pPr>
        <w:ind w:right="-1"/>
        <w:contextualSpacing/>
        <w:jc w:val="both"/>
        <w:rPr>
          <w:rFonts w:ascii="Arial" w:hAnsi="Arial" w:cs="Arial"/>
        </w:rPr>
      </w:pPr>
      <w:r w:rsidRPr="00017183">
        <w:rPr>
          <w:rFonts w:ascii="Arial" w:hAnsi="Arial" w:cs="Arial"/>
          <w:color w:val="000000"/>
        </w:rPr>
        <w:t>9.1</w:t>
      </w:r>
      <w:r w:rsidR="00E332A4" w:rsidRPr="00017183">
        <w:rPr>
          <w:rFonts w:ascii="Arial" w:hAnsi="Arial" w:cs="Arial"/>
          <w:color w:val="000000"/>
        </w:rPr>
        <w:t>8</w:t>
      </w:r>
      <w:r w:rsidRPr="00017183">
        <w:rPr>
          <w:rFonts w:ascii="Arial" w:hAnsi="Arial" w:cs="Arial"/>
          <w:color w:val="000000"/>
        </w:rPr>
        <w:t xml:space="preserve">. </w:t>
      </w:r>
      <w:r w:rsidR="008A088C" w:rsidRPr="00017183">
        <w:rPr>
          <w:rFonts w:ascii="Arial" w:hAnsi="Arial" w:cs="Arial"/>
          <w:color w:val="000000"/>
        </w:rPr>
        <w:t>Deverão ser informados e ou mantidos atualizados, no prazo máximo 15 (quinze) dias úteis, contado da data</w:t>
      </w:r>
      <w:r w:rsidR="008A088C" w:rsidRPr="00434B84">
        <w:rPr>
          <w:rFonts w:ascii="Arial" w:hAnsi="Arial" w:cs="Arial"/>
          <w:color w:val="000000"/>
        </w:rPr>
        <w:t xml:space="preserve"> de aplicação da sanção, os dados relativos às sanções aplicadas, para fins de publicidade no Cadastro Nacional de Empresas Inidôneas e Suspensas (CEIS), no Cadastro Nacional de Empresas Punidas (CNEP) e no Cadastro estadual correspondente.</w:t>
      </w:r>
    </w:p>
    <w:p w14:paraId="049D3514" w14:textId="1E09F3E5" w:rsidR="008A088C" w:rsidRPr="0056333E" w:rsidRDefault="008A088C" w:rsidP="00837A2F"/>
    <w:p w14:paraId="211C1070" w14:textId="279745A8" w:rsidR="008152B4" w:rsidRPr="00434B84" w:rsidRDefault="00083183" w:rsidP="00006184">
      <w:pPr>
        <w:pStyle w:val="Nivel01"/>
      </w:pPr>
      <w:r w:rsidRPr="00434B84">
        <w:t xml:space="preserve">10. </w:t>
      </w:r>
      <w:r w:rsidR="008152B4" w:rsidRPr="00434B84">
        <w:t>DAS GLOSAS E RETENÇÕES</w:t>
      </w:r>
    </w:p>
    <w:p w14:paraId="40E3BB14" w14:textId="77777777" w:rsidR="008152B4" w:rsidRPr="00434B84" w:rsidRDefault="008152B4" w:rsidP="008152B4">
      <w:pPr>
        <w:rPr>
          <w:rFonts w:ascii="Arial" w:hAnsi="Arial" w:cs="Arial"/>
        </w:rPr>
      </w:pPr>
    </w:p>
    <w:p w14:paraId="2B98A481" w14:textId="6875E7B1" w:rsidR="008152B4" w:rsidRPr="00434B84" w:rsidRDefault="008152B4" w:rsidP="008152B4">
      <w:pPr>
        <w:contextualSpacing/>
        <w:jc w:val="both"/>
        <w:rPr>
          <w:rFonts w:ascii="Arial" w:hAnsi="Arial" w:cs="Arial"/>
        </w:rPr>
      </w:pPr>
      <w:r w:rsidRPr="00434B84">
        <w:rPr>
          <w:rFonts w:ascii="Arial" w:hAnsi="Arial" w:cs="Arial"/>
        </w:rPr>
        <w:t>10.1. Não será considerada hipótese de penalização, salvo se a conduta da contratada levar a conclusão diversa:</w:t>
      </w:r>
    </w:p>
    <w:p w14:paraId="19EBC1A8" w14:textId="77777777" w:rsidR="008152B4" w:rsidRPr="00434B84" w:rsidRDefault="008152B4" w:rsidP="008152B4">
      <w:pPr>
        <w:ind w:left="284"/>
        <w:contextualSpacing/>
        <w:jc w:val="both"/>
        <w:rPr>
          <w:rFonts w:ascii="Arial" w:hAnsi="Arial" w:cs="Arial"/>
        </w:rPr>
      </w:pPr>
    </w:p>
    <w:p w14:paraId="047106E1" w14:textId="13776F57" w:rsidR="008152B4" w:rsidRPr="00434B84" w:rsidRDefault="000E30D7" w:rsidP="008152B4">
      <w:pPr>
        <w:ind w:left="284"/>
        <w:contextualSpacing/>
        <w:jc w:val="both"/>
        <w:rPr>
          <w:rFonts w:ascii="Arial" w:hAnsi="Arial"/>
        </w:rPr>
      </w:pPr>
      <w:r w:rsidRPr="00434B84">
        <w:rPr>
          <w:rFonts w:ascii="Arial" w:hAnsi="Arial" w:cs="Arial"/>
        </w:rPr>
        <w:t>10.1.1.</w:t>
      </w:r>
      <w:r w:rsidR="008152B4" w:rsidRPr="00434B84">
        <w:rPr>
          <w:rFonts w:ascii="Arial" w:hAnsi="Arial" w:cs="Arial"/>
        </w:rPr>
        <w:t xml:space="preserve"> a glosa de créditos pela Administração, caracterizada como </w:t>
      </w:r>
      <w:r w:rsidR="008152B4" w:rsidRPr="00434B84">
        <w:rPr>
          <w:rFonts w:ascii="Arial" w:hAnsi="Arial"/>
        </w:rPr>
        <w:t>o desconto ou ajuste administrativo compulsório, decorrente de fato incontroverso e sem gravame às partes, que visa restabelecer a proporcionalidade original entre o objeto efetivamente executado e a justa remuneração pela Administração, por meio de operações matemáticas certas e líquidas e previamente definidas;</w:t>
      </w:r>
    </w:p>
    <w:p w14:paraId="7F2185BB" w14:textId="77777777" w:rsidR="008152B4" w:rsidRPr="00434B84" w:rsidRDefault="008152B4" w:rsidP="008152B4">
      <w:pPr>
        <w:ind w:left="284"/>
        <w:contextualSpacing/>
        <w:jc w:val="both"/>
        <w:rPr>
          <w:rFonts w:ascii="Arial" w:hAnsi="Arial" w:cs="Arial"/>
        </w:rPr>
      </w:pPr>
    </w:p>
    <w:p w14:paraId="44144647" w14:textId="2E49B241" w:rsidR="008152B4" w:rsidRPr="00434B84" w:rsidRDefault="000E30D7" w:rsidP="008152B4">
      <w:pPr>
        <w:ind w:left="284"/>
        <w:contextualSpacing/>
        <w:jc w:val="both"/>
        <w:rPr>
          <w:rFonts w:ascii="Arial" w:hAnsi="Arial"/>
        </w:rPr>
      </w:pPr>
      <w:r w:rsidRPr="00434B84">
        <w:rPr>
          <w:rFonts w:ascii="Arial" w:hAnsi="Arial" w:cs="Arial"/>
        </w:rPr>
        <w:t xml:space="preserve">10.1.2. </w:t>
      </w:r>
      <w:r w:rsidR="008152B4" w:rsidRPr="00434B84">
        <w:rPr>
          <w:rFonts w:ascii="Arial" w:hAnsi="Arial" w:cs="Arial"/>
        </w:rPr>
        <w:t xml:space="preserve">a ocorrência de retenção, que se distingue da glosa pela </w:t>
      </w:r>
      <w:r w:rsidR="008152B4" w:rsidRPr="00434B84">
        <w:rPr>
          <w:rFonts w:ascii="Arial" w:hAnsi="Arial"/>
        </w:rPr>
        <w:t>matéria em geral controversa e fato potencial ou concretamente causador de prejuízo à Administração.</w:t>
      </w:r>
    </w:p>
    <w:p w14:paraId="58D8E8A2" w14:textId="77777777" w:rsidR="008152B4" w:rsidRPr="00434B84" w:rsidRDefault="008152B4" w:rsidP="008152B4">
      <w:pPr>
        <w:ind w:left="284"/>
        <w:contextualSpacing/>
        <w:jc w:val="both"/>
        <w:rPr>
          <w:rFonts w:ascii="Arial" w:hAnsi="Arial" w:cs="Arial"/>
        </w:rPr>
      </w:pPr>
    </w:p>
    <w:p w14:paraId="14617CB3" w14:textId="4878DA97" w:rsidR="008152B4" w:rsidRPr="00434B84" w:rsidRDefault="008152B4" w:rsidP="0013514C">
      <w:pPr>
        <w:contextualSpacing/>
        <w:jc w:val="both"/>
        <w:rPr>
          <w:rFonts w:ascii="Arial" w:hAnsi="Arial" w:cs="Arial"/>
        </w:rPr>
      </w:pPr>
      <w:r w:rsidRPr="00434B84">
        <w:rPr>
          <w:rFonts w:ascii="Arial" w:hAnsi="Arial" w:cs="Arial"/>
        </w:rPr>
        <w:lastRenderedPageBreak/>
        <w:t>10.2. A glosa e a retenção, de que trata o subitem anterior, pela sua natureza acautelatória, decorrente do poder de autotutela administrativa, independem da prévia concessão de defesa prévia, podendo o interessado exercer o</w:t>
      </w:r>
      <w:r w:rsidRPr="00434B84">
        <w:rPr>
          <w:rFonts w:ascii="Arial" w:hAnsi="Arial"/>
        </w:rPr>
        <w:t xml:space="preserve"> direito à ampla defesa e ao contraditório a partir da data da notificação de sua ocorrência, quando passará a contar o prazo e aplicadas as fases previstas no </w:t>
      </w:r>
      <w:r w:rsidR="0013514C" w:rsidRPr="00434B84">
        <w:rPr>
          <w:rFonts w:ascii="Arial" w:hAnsi="Arial"/>
        </w:rPr>
        <w:t>item 9.</w:t>
      </w:r>
      <w:r w:rsidRPr="00434B84">
        <w:rPr>
          <w:rFonts w:ascii="Arial" w:hAnsi="Arial"/>
        </w:rPr>
        <w:t xml:space="preserve"> deste </w:t>
      </w:r>
      <w:r w:rsidR="0013514C" w:rsidRPr="00434B84">
        <w:rPr>
          <w:rFonts w:ascii="Arial" w:hAnsi="Arial"/>
        </w:rPr>
        <w:t>Edital</w:t>
      </w:r>
      <w:r w:rsidRPr="00434B84">
        <w:rPr>
          <w:rFonts w:ascii="Arial" w:hAnsi="Arial"/>
        </w:rPr>
        <w:t>.</w:t>
      </w:r>
    </w:p>
    <w:p w14:paraId="7AF99D70" w14:textId="77777777" w:rsidR="008152B4" w:rsidRPr="00434B84" w:rsidRDefault="008152B4" w:rsidP="0013514C">
      <w:pPr>
        <w:contextualSpacing/>
        <w:jc w:val="both"/>
        <w:rPr>
          <w:rFonts w:ascii="Arial" w:hAnsi="Arial" w:cs="Arial"/>
        </w:rPr>
      </w:pPr>
    </w:p>
    <w:p w14:paraId="5519DDA7" w14:textId="0500C4E0" w:rsidR="008152B4" w:rsidRPr="00434B84" w:rsidRDefault="008152B4" w:rsidP="0013514C">
      <w:pPr>
        <w:contextualSpacing/>
        <w:jc w:val="both"/>
        <w:rPr>
          <w:rFonts w:ascii="Arial" w:hAnsi="Arial" w:cs="Arial"/>
        </w:rPr>
      </w:pPr>
      <w:r w:rsidRPr="00434B84">
        <w:rPr>
          <w:rFonts w:ascii="Arial" w:hAnsi="Arial" w:cs="Arial"/>
        </w:rPr>
        <w:t>10.3. No caso de controvérsia sobre a execução do objeto, quanto a dimensão, qualidade e quantidade, a parcela incontroversa deverá ser liberada no prazo previsto para pagamento.</w:t>
      </w:r>
    </w:p>
    <w:p w14:paraId="5C593532" w14:textId="77777777" w:rsidR="008152B4" w:rsidRPr="00434B84" w:rsidRDefault="008152B4" w:rsidP="0013514C">
      <w:pPr>
        <w:contextualSpacing/>
        <w:jc w:val="both"/>
        <w:rPr>
          <w:rFonts w:ascii="Arial" w:hAnsi="Arial" w:cs="Arial"/>
        </w:rPr>
      </w:pPr>
    </w:p>
    <w:p w14:paraId="655A9DB9" w14:textId="306633E5" w:rsidR="008152B4" w:rsidRPr="00434B84" w:rsidRDefault="0013514C" w:rsidP="0013514C">
      <w:pPr>
        <w:contextualSpacing/>
        <w:jc w:val="both"/>
        <w:rPr>
          <w:rFonts w:ascii="Arial" w:hAnsi="Arial" w:cs="Arial"/>
        </w:rPr>
      </w:pPr>
      <w:r w:rsidRPr="00434B84">
        <w:rPr>
          <w:rFonts w:ascii="Arial" w:hAnsi="Arial" w:cs="Arial"/>
        </w:rPr>
        <w:t>10.4.</w:t>
      </w:r>
      <w:r w:rsidR="008152B4" w:rsidRPr="00434B84">
        <w:rPr>
          <w:rFonts w:ascii="Arial" w:hAnsi="Arial" w:cs="Arial"/>
        </w:rPr>
        <w:t xml:space="preserve"> Será permitida a retenção da parte do pagamento correspondente à pena pecuniária em tese aplicável nas hipóteses em que houver o risco de ser frustrada a cobrança do débito, em especial:</w:t>
      </w:r>
    </w:p>
    <w:p w14:paraId="6061A4E3" w14:textId="77777777" w:rsidR="008152B4" w:rsidRPr="00434B84" w:rsidRDefault="008152B4" w:rsidP="008152B4">
      <w:pPr>
        <w:ind w:left="284"/>
        <w:contextualSpacing/>
        <w:jc w:val="both"/>
        <w:rPr>
          <w:rFonts w:ascii="Arial" w:hAnsi="Arial" w:cs="Arial"/>
        </w:rPr>
      </w:pPr>
    </w:p>
    <w:p w14:paraId="1CFF7AC6" w14:textId="5C8C2486" w:rsidR="008152B4" w:rsidRPr="00434B84" w:rsidRDefault="000E30D7" w:rsidP="008152B4">
      <w:pPr>
        <w:ind w:left="284"/>
        <w:contextualSpacing/>
        <w:jc w:val="both"/>
        <w:rPr>
          <w:rFonts w:ascii="Arial" w:hAnsi="Arial" w:cs="Arial"/>
        </w:rPr>
      </w:pPr>
      <w:r w:rsidRPr="00434B84">
        <w:rPr>
          <w:rFonts w:ascii="Arial" w:hAnsi="Arial" w:cs="Arial"/>
        </w:rPr>
        <w:t>10.4.1.</w:t>
      </w:r>
      <w:r w:rsidR="0013514C" w:rsidRPr="00434B84">
        <w:rPr>
          <w:rFonts w:ascii="Arial" w:hAnsi="Arial" w:cs="Arial"/>
        </w:rPr>
        <w:t xml:space="preserve"> </w:t>
      </w:r>
      <w:r w:rsidR="008152B4" w:rsidRPr="00434B84">
        <w:rPr>
          <w:rFonts w:ascii="Arial" w:hAnsi="Arial" w:cs="Arial"/>
        </w:rPr>
        <w:t xml:space="preserve">contratos de execução instantânea; </w:t>
      </w:r>
    </w:p>
    <w:p w14:paraId="1015BD66" w14:textId="77777777" w:rsidR="008152B4" w:rsidRPr="00434B84" w:rsidRDefault="008152B4" w:rsidP="008152B4">
      <w:pPr>
        <w:ind w:left="284"/>
        <w:contextualSpacing/>
        <w:jc w:val="both"/>
        <w:rPr>
          <w:rFonts w:ascii="Arial" w:hAnsi="Arial" w:cs="Arial"/>
        </w:rPr>
      </w:pPr>
    </w:p>
    <w:p w14:paraId="2D0F9FC3" w14:textId="5F776551" w:rsidR="008152B4" w:rsidRPr="00434B84" w:rsidRDefault="000E30D7" w:rsidP="008152B4">
      <w:pPr>
        <w:ind w:left="284"/>
        <w:contextualSpacing/>
        <w:jc w:val="both"/>
        <w:rPr>
          <w:rFonts w:ascii="Arial" w:hAnsi="Arial" w:cs="Arial"/>
        </w:rPr>
      </w:pPr>
      <w:r w:rsidRPr="00434B84">
        <w:rPr>
          <w:rFonts w:ascii="Arial" w:hAnsi="Arial" w:cs="Arial"/>
        </w:rPr>
        <w:t xml:space="preserve">10.4.2. </w:t>
      </w:r>
      <w:r w:rsidR="008152B4" w:rsidRPr="00434B84">
        <w:rPr>
          <w:rFonts w:ascii="Arial" w:hAnsi="Arial" w:cs="Arial"/>
        </w:rPr>
        <w:t xml:space="preserve">insuficiência, inexistência ou dispensa de garantia; ou </w:t>
      </w:r>
    </w:p>
    <w:p w14:paraId="4B70CE09" w14:textId="77777777" w:rsidR="008152B4" w:rsidRPr="00434B84" w:rsidRDefault="008152B4" w:rsidP="008152B4">
      <w:pPr>
        <w:ind w:left="284"/>
        <w:contextualSpacing/>
        <w:jc w:val="both"/>
        <w:rPr>
          <w:rFonts w:ascii="Arial" w:hAnsi="Arial" w:cs="Arial"/>
        </w:rPr>
      </w:pPr>
    </w:p>
    <w:p w14:paraId="419D1313" w14:textId="0D0BDC65" w:rsidR="008152B4" w:rsidRPr="00434B84" w:rsidRDefault="000E30D7" w:rsidP="008152B4">
      <w:pPr>
        <w:ind w:left="284"/>
        <w:contextualSpacing/>
        <w:jc w:val="both"/>
        <w:rPr>
          <w:rFonts w:ascii="Arial" w:hAnsi="Arial" w:cs="Arial"/>
        </w:rPr>
      </w:pPr>
      <w:r w:rsidRPr="00434B84">
        <w:rPr>
          <w:rFonts w:ascii="Arial" w:hAnsi="Arial" w:cs="Arial"/>
        </w:rPr>
        <w:t xml:space="preserve">10.4.3. </w:t>
      </w:r>
      <w:r w:rsidR="008152B4" w:rsidRPr="00434B84">
        <w:rPr>
          <w:rFonts w:ascii="Arial" w:hAnsi="Arial" w:cs="Arial"/>
        </w:rPr>
        <w:t xml:space="preserve">nos últimos 4 (quatro) meses de vigência de contratos de trato sucessivo, caso não haja outro contrato da empresa com a ALESP em que possa ser feita a compensação da multa com pagamentos futuros. </w:t>
      </w:r>
    </w:p>
    <w:p w14:paraId="0AB7CB1F" w14:textId="77777777" w:rsidR="00833CDE" w:rsidRPr="00434B84" w:rsidRDefault="00833CDE" w:rsidP="008152B4">
      <w:pPr>
        <w:ind w:left="284"/>
        <w:contextualSpacing/>
        <w:jc w:val="both"/>
        <w:rPr>
          <w:rFonts w:ascii="Arial" w:hAnsi="Arial" w:cs="Arial"/>
        </w:rPr>
      </w:pPr>
    </w:p>
    <w:p w14:paraId="6C536350" w14:textId="7D9617C0" w:rsidR="008152B4" w:rsidRPr="00434B84" w:rsidRDefault="0013514C" w:rsidP="0013514C">
      <w:pPr>
        <w:contextualSpacing/>
        <w:jc w:val="both"/>
        <w:rPr>
          <w:rFonts w:ascii="Arial" w:hAnsi="Arial" w:cs="Arial"/>
        </w:rPr>
      </w:pPr>
      <w:r w:rsidRPr="00434B84">
        <w:rPr>
          <w:rFonts w:ascii="Arial" w:hAnsi="Arial" w:cs="Arial"/>
        </w:rPr>
        <w:t>10.5.</w:t>
      </w:r>
      <w:r w:rsidR="008152B4" w:rsidRPr="00434B84">
        <w:rPr>
          <w:rFonts w:ascii="Arial" w:hAnsi="Arial" w:cs="Arial"/>
        </w:rPr>
        <w:t xml:space="preserve"> No caso específico de extinção determinada por ato unilateral da Administração que não decorra de descumprimento decorrente de sua própria conduta, sem prejuízo das demais sanções previstas neste </w:t>
      </w:r>
      <w:r w:rsidR="00752C53" w:rsidRPr="00434B84">
        <w:rPr>
          <w:rFonts w:ascii="Arial" w:hAnsi="Arial" w:cs="Arial"/>
        </w:rPr>
        <w:t>Edital</w:t>
      </w:r>
      <w:r w:rsidR="008152B4" w:rsidRPr="00434B84">
        <w:rPr>
          <w:rFonts w:ascii="Arial" w:hAnsi="Arial" w:cs="Arial"/>
        </w:rPr>
        <w:t>, poderá feita a retenção dos créditos decorrentes do contrato até o limite dos prejuízos causados e das multas aplicadas, conforme autorizado no inciso IV do artigo 139 da Lei federal nº 14.133/2021.</w:t>
      </w:r>
    </w:p>
    <w:p w14:paraId="1A585371" w14:textId="77777777" w:rsidR="00833CDE" w:rsidRPr="00434B84" w:rsidRDefault="00833CDE" w:rsidP="008152B4">
      <w:pPr>
        <w:ind w:left="284"/>
        <w:contextualSpacing/>
        <w:jc w:val="both"/>
        <w:rPr>
          <w:rFonts w:ascii="Arial" w:hAnsi="Arial" w:cs="Arial"/>
        </w:rPr>
      </w:pPr>
    </w:p>
    <w:p w14:paraId="2342E6B6" w14:textId="2D911CEB" w:rsidR="008152B4" w:rsidRPr="00434B84" w:rsidRDefault="0013514C" w:rsidP="0013514C">
      <w:pPr>
        <w:contextualSpacing/>
        <w:jc w:val="both"/>
        <w:rPr>
          <w:rFonts w:ascii="Arial" w:hAnsi="Arial" w:cs="Arial"/>
        </w:rPr>
      </w:pPr>
      <w:r w:rsidRPr="00434B84">
        <w:rPr>
          <w:rFonts w:ascii="Arial" w:hAnsi="Arial" w:cs="Arial"/>
        </w:rPr>
        <w:t xml:space="preserve">10.6. </w:t>
      </w:r>
      <w:r w:rsidR="008152B4" w:rsidRPr="00434B84">
        <w:rPr>
          <w:rFonts w:ascii="Arial" w:hAnsi="Arial" w:cs="Arial"/>
        </w:rPr>
        <w:t>Sendo constatada irregularidade fiscal ou trabalhista da contratada, serão adotados os seguintes procedimentos:</w:t>
      </w:r>
    </w:p>
    <w:p w14:paraId="5899965A" w14:textId="77777777" w:rsidR="008152B4" w:rsidRPr="00434B84" w:rsidRDefault="008152B4" w:rsidP="008152B4">
      <w:pPr>
        <w:ind w:left="284"/>
        <w:contextualSpacing/>
        <w:jc w:val="both"/>
        <w:rPr>
          <w:rFonts w:ascii="Arial" w:hAnsi="Arial" w:cs="Arial"/>
        </w:rPr>
      </w:pPr>
    </w:p>
    <w:p w14:paraId="1729EA6B" w14:textId="3340929A" w:rsidR="008152B4" w:rsidRPr="00434B84" w:rsidRDefault="000E30D7" w:rsidP="008152B4">
      <w:pPr>
        <w:ind w:left="284"/>
        <w:contextualSpacing/>
        <w:jc w:val="both"/>
        <w:rPr>
          <w:rFonts w:ascii="Arial" w:hAnsi="Arial" w:cs="Arial"/>
        </w:rPr>
      </w:pPr>
      <w:r w:rsidRPr="00434B84">
        <w:rPr>
          <w:rFonts w:ascii="Arial" w:hAnsi="Arial" w:cs="Arial"/>
        </w:rPr>
        <w:t>10.6.1.</w:t>
      </w:r>
      <w:r w:rsidR="0013514C" w:rsidRPr="00434B84">
        <w:rPr>
          <w:rFonts w:ascii="Arial" w:hAnsi="Arial" w:cs="Arial"/>
        </w:rPr>
        <w:t xml:space="preserve"> </w:t>
      </w:r>
      <w:r w:rsidR="008152B4" w:rsidRPr="00434B84">
        <w:rPr>
          <w:rFonts w:ascii="Arial" w:hAnsi="Arial" w:cs="Arial"/>
        </w:rPr>
        <w:t>a comunicação imediata pelo gestor à autoridade competente e a imediata emissão de notificação com a concessão do prazo de 15 (quinze) dias para regularização;</w:t>
      </w:r>
    </w:p>
    <w:p w14:paraId="3E12B7AE" w14:textId="77777777" w:rsidR="008152B4" w:rsidRPr="00434B84" w:rsidRDefault="008152B4" w:rsidP="008152B4">
      <w:pPr>
        <w:ind w:left="284"/>
        <w:contextualSpacing/>
        <w:jc w:val="both"/>
        <w:rPr>
          <w:rFonts w:ascii="Arial" w:hAnsi="Arial" w:cs="Arial"/>
        </w:rPr>
      </w:pPr>
    </w:p>
    <w:p w14:paraId="6F1D5983" w14:textId="46F77029" w:rsidR="008152B4" w:rsidRPr="0056333E" w:rsidRDefault="000E30D7" w:rsidP="008152B4">
      <w:pPr>
        <w:ind w:left="284"/>
        <w:contextualSpacing/>
        <w:jc w:val="both"/>
        <w:rPr>
          <w:rFonts w:ascii="Arial" w:hAnsi="Arial" w:cs="Arial"/>
        </w:rPr>
      </w:pPr>
      <w:r w:rsidRPr="00434B84">
        <w:rPr>
          <w:rFonts w:ascii="Arial" w:hAnsi="Arial" w:cs="Arial"/>
        </w:rPr>
        <w:t xml:space="preserve">10.6.2. </w:t>
      </w:r>
      <w:r w:rsidR="008152B4" w:rsidRPr="00434B84">
        <w:rPr>
          <w:rFonts w:ascii="Arial" w:hAnsi="Arial" w:cs="Arial"/>
        </w:rPr>
        <w:t xml:space="preserve">não sendo regularizada a situação fiscal e trabalhista da contratada no prazo concedido, deverão ser iniciados os procedimentos previstos no documento de gestão de riscos, paralelamente à instauração da fase interna de novo procedimento licitatório e rescisão contratual, sem prejuízo da aplicação das demais sanções administrativas previstas neste </w:t>
      </w:r>
      <w:r w:rsidR="00F26D0B" w:rsidRPr="00434B84">
        <w:rPr>
          <w:rFonts w:ascii="Arial" w:hAnsi="Arial" w:cs="Arial"/>
        </w:rPr>
        <w:t>Edital.</w:t>
      </w:r>
    </w:p>
    <w:p w14:paraId="39FEC5C6" w14:textId="77777777" w:rsidR="00EB30B2" w:rsidRPr="0056333E" w:rsidRDefault="00EB30B2" w:rsidP="00EB30B2">
      <w:bookmarkStart w:id="90" w:name="_Toc135469235"/>
    </w:p>
    <w:p w14:paraId="7F30F6B4" w14:textId="74493511" w:rsidR="001928AE" w:rsidRPr="0056333E" w:rsidRDefault="000E30D7" w:rsidP="00006184">
      <w:pPr>
        <w:pStyle w:val="Nivel01"/>
      </w:pPr>
      <w:r>
        <w:t xml:space="preserve">11. </w:t>
      </w:r>
      <w:r w:rsidR="003C7A23" w:rsidRPr="0056333E">
        <w:t>DA IMPUGNAÇÃO AO EDITAL E DO PEDIDO DE ESCLARECIMENTO</w:t>
      </w:r>
      <w:bookmarkEnd w:id="90"/>
    </w:p>
    <w:p w14:paraId="3272C8D1" w14:textId="77777777" w:rsidR="00EB30B2" w:rsidRPr="00AC539E" w:rsidRDefault="00EB30B2" w:rsidP="002170FB"/>
    <w:p w14:paraId="58868A7B" w14:textId="5CEF84F1" w:rsidR="003C7A23" w:rsidRPr="00017183" w:rsidRDefault="00AE4549" w:rsidP="00AE4549">
      <w:pPr>
        <w:pStyle w:val="Nivel2"/>
        <w:numPr>
          <w:ilvl w:val="0"/>
          <w:numId w:val="0"/>
        </w:numPr>
        <w:spacing w:before="0" w:after="0" w:line="240" w:lineRule="auto"/>
        <w:rPr>
          <w:sz w:val="24"/>
          <w:szCs w:val="24"/>
        </w:rPr>
      </w:pPr>
      <w:r w:rsidRPr="00434B84">
        <w:rPr>
          <w:sz w:val="24"/>
          <w:szCs w:val="24"/>
        </w:rPr>
        <w:t xml:space="preserve">11.1. </w:t>
      </w:r>
      <w:r w:rsidR="003C7A23" w:rsidRPr="00017183">
        <w:rPr>
          <w:sz w:val="24"/>
          <w:szCs w:val="24"/>
        </w:rPr>
        <w:t xml:space="preserve">Qualquer pessoa é parte legítima para impugnar este Edital por irregularidade na aplicação da </w:t>
      </w:r>
      <w:hyperlink r:id="rId42" w:history="1">
        <w:r w:rsidR="003C7A23" w:rsidRPr="00017183">
          <w:rPr>
            <w:rStyle w:val="Hyperlink"/>
            <w:color w:val="000000"/>
            <w:sz w:val="24"/>
            <w:szCs w:val="24"/>
            <w:u w:val="none"/>
          </w:rPr>
          <w:t>Lei nº 14.133, de 2021</w:t>
        </w:r>
      </w:hyperlink>
      <w:r w:rsidR="003C7A23" w:rsidRPr="00017183">
        <w:rPr>
          <w:sz w:val="24"/>
          <w:szCs w:val="24"/>
        </w:rPr>
        <w:t xml:space="preserve">, devendo </w:t>
      </w:r>
      <w:r w:rsidR="00434B84" w:rsidRPr="00017183">
        <w:rPr>
          <w:sz w:val="24"/>
          <w:szCs w:val="24"/>
        </w:rPr>
        <w:t xml:space="preserve">apresentar </w:t>
      </w:r>
      <w:r w:rsidR="003C7A23" w:rsidRPr="00017183">
        <w:rPr>
          <w:sz w:val="24"/>
          <w:szCs w:val="24"/>
        </w:rPr>
        <w:t>o pedido até 3 (</w:t>
      </w:r>
      <w:r w:rsidR="004A0EA0" w:rsidRPr="00017183">
        <w:rPr>
          <w:sz w:val="24"/>
          <w:szCs w:val="24"/>
        </w:rPr>
        <w:t>três</w:t>
      </w:r>
      <w:r w:rsidR="003C7A23" w:rsidRPr="00017183">
        <w:rPr>
          <w:sz w:val="24"/>
          <w:szCs w:val="24"/>
        </w:rPr>
        <w:t>) dias úteis antes da data da abertura do certame.</w:t>
      </w:r>
    </w:p>
    <w:p w14:paraId="0508D8CC" w14:textId="77777777" w:rsidR="001928AE" w:rsidRPr="00017183" w:rsidRDefault="001928AE" w:rsidP="002170FB">
      <w:pPr>
        <w:pStyle w:val="Nivel2"/>
        <w:numPr>
          <w:ilvl w:val="0"/>
          <w:numId w:val="0"/>
        </w:numPr>
        <w:spacing w:before="0" w:after="0" w:line="240" w:lineRule="auto"/>
        <w:rPr>
          <w:sz w:val="24"/>
          <w:szCs w:val="24"/>
        </w:rPr>
      </w:pPr>
    </w:p>
    <w:p w14:paraId="3C7B6880" w14:textId="2C06DF6A" w:rsidR="003C7A23" w:rsidRPr="00017183" w:rsidRDefault="00AE4549" w:rsidP="00AE4549">
      <w:pPr>
        <w:pStyle w:val="Nivel2"/>
        <w:numPr>
          <w:ilvl w:val="0"/>
          <w:numId w:val="0"/>
        </w:numPr>
        <w:spacing w:before="0" w:after="0" w:line="240" w:lineRule="auto"/>
        <w:rPr>
          <w:sz w:val="24"/>
          <w:szCs w:val="24"/>
        </w:rPr>
      </w:pPr>
      <w:r w:rsidRPr="00017183">
        <w:rPr>
          <w:sz w:val="24"/>
          <w:szCs w:val="24"/>
        </w:rPr>
        <w:lastRenderedPageBreak/>
        <w:t xml:space="preserve">11.2. </w:t>
      </w:r>
      <w:r w:rsidR="003C7A23" w:rsidRPr="00017183">
        <w:rPr>
          <w:sz w:val="24"/>
          <w:szCs w:val="24"/>
        </w:rPr>
        <w:t>A resposta à impugnação ou ao pedido de esclarecimento será divulgado em sítio eletrônico oficial no prazo de até 3 (três) dias úteis, limitado ao último dia útil anterior à data da abertura do certame.</w:t>
      </w:r>
    </w:p>
    <w:p w14:paraId="6B7BB10D" w14:textId="77777777" w:rsidR="00BD734D" w:rsidRPr="00017183" w:rsidRDefault="00BD734D" w:rsidP="002170FB">
      <w:pPr>
        <w:pStyle w:val="Nivel2"/>
        <w:numPr>
          <w:ilvl w:val="0"/>
          <w:numId w:val="0"/>
        </w:numPr>
        <w:spacing w:before="0" w:after="0" w:line="240" w:lineRule="auto"/>
        <w:rPr>
          <w:sz w:val="24"/>
          <w:szCs w:val="24"/>
        </w:rPr>
      </w:pPr>
    </w:p>
    <w:p w14:paraId="6564CBD7" w14:textId="765E7C25" w:rsidR="003C7A23" w:rsidRPr="00017183" w:rsidRDefault="00AE4549" w:rsidP="00AE4549">
      <w:pPr>
        <w:pStyle w:val="Nivel2"/>
        <w:numPr>
          <w:ilvl w:val="0"/>
          <w:numId w:val="0"/>
        </w:numPr>
        <w:spacing w:before="0" w:after="0" w:line="240" w:lineRule="auto"/>
        <w:rPr>
          <w:sz w:val="24"/>
          <w:szCs w:val="24"/>
        </w:rPr>
      </w:pPr>
      <w:r w:rsidRPr="00017183">
        <w:rPr>
          <w:sz w:val="24"/>
          <w:szCs w:val="24"/>
        </w:rPr>
        <w:t xml:space="preserve">11.3. </w:t>
      </w:r>
      <w:r w:rsidR="003C7A23" w:rsidRPr="00017183">
        <w:rPr>
          <w:sz w:val="24"/>
          <w:szCs w:val="24"/>
        </w:rPr>
        <w:t xml:space="preserve">A impugnação e o pedido de esclarecimento poderão ser realizados </w:t>
      </w:r>
      <w:r w:rsidR="00434B84" w:rsidRPr="00017183">
        <w:rPr>
          <w:sz w:val="24"/>
          <w:szCs w:val="24"/>
        </w:rPr>
        <w:t>por meio eletrônico, na forma preconizada pelo Sistema de Compras do Governo Federal (</w:t>
      </w:r>
      <w:hyperlink r:id="rId43" w:history="1">
        <w:r w:rsidR="00434B84" w:rsidRPr="00017183">
          <w:rPr>
            <w:color w:val="000080"/>
            <w:sz w:val="24"/>
            <w:szCs w:val="24"/>
            <w:u w:val="single"/>
          </w:rPr>
          <w:t>www.gov.br/compras</w:t>
        </w:r>
      </w:hyperlink>
      <w:r w:rsidR="00434B84" w:rsidRPr="00017183">
        <w:rPr>
          <w:sz w:val="24"/>
          <w:szCs w:val="24"/>
        </w:rPr>
        <w:t>)</w:t>
      </w:r>
    </w:p>
    <w:p w14:paraId="76B16D91" w14:textId="77777777" w:rsidR="00BD734D" w:rsidRPr="00017183" w:rsidRDefault="00BD734D" w:rsidP="002170FB">
      <w:pPr>
        <w:pStyle w:val="Nivel2"/>
        <w:numPr>
          <w:ilvl w:val="0"/>
          <w:numId w:val="0"/>
        </w:numPr>
        <w:spacing w:before="0" w:after="0" w:line="240" w:lineRule="auto"/>
        <w:rPr>
          <w:sz w:val="24"/>
          <w:szCs w:val="24"/>
        </w:rPr>
      </w:pPr>
    </w:p>
    <w:p w14:paraId="2B348ABF" w14:textId="212FE509" w:rsidR="003C7A23" w:rsidRPr="002170FB" w:rsidRDefault="00AE4549" w:rsidP="00AE4549">
      <w:pPr>
        <w:pStyle w:val="Nivel2"/>
        <w:numPr>
          <w:ilvl w:val="0"/>
          <w:numId w:val="0"/>
        </w:numPr>
        <w:spacing w:before="0" w:after="0" w:line="240" w:lineRule="auto"/>
        <w:rPr>
          <w:sz w:val="24"/>
          <w:szCs w:val="24"/>
        </w:rPr>
      </w:pPr>
      <w:r w:rsidRPr="00017183">
        <w:rPr>
          <w:sz w:val="24"/>
          <w:szCs w:val="24"/>
        </w:rPr>
        <w:t xml:space="preserve">11.4. </w:t>
      </w:r>
      <w:r w:rsidR="003C7A23" w:rsidRPr="00017183">
        <w:rPr>
          <w:sz w:val="24"/>
          <w:szCs w:val="24"/>
        </w:rPr>
        <w:t>As impugnações e pedidos de esclarecimentos não suspendem os prazos previstos no certame.</w:t>
      </w:r>
    </w:p>
    <w:p w14:paraId="1C026099" w14:textId="77777777" w:rsidR="00BD734D" w:rsidRPr="002170FB" w:rsidRDefault="00BD734D" w:rsidP="002170FB">
      <w:pPr>
        <w:pStyle w:val="Nivel2"/>
        <w:numPr>
          <w:ilvl w:val="0"/>
          <w:numId w:val="0"/>
        </w:numPr>
        <w:spacing w:before="0" w:after="0" w:line="240" w:lineRule="auto"/>
        <w:rPr>
          <w:sz w:val="24"/>
          <w:szCs w:val="24"/>
        </w:rPr>
      </w:pPr>
    </w:p>
    <w:p w14:paraId="19BB7923" w14:textId="3D6AC18B" w:rsidR="003C7A23" w:rsidRPr="002170FB" w:rsidRDefault="00AE4549" w:rsidP="00E02B6D">
      <w:pPr>
        <w:pStyle w:val="Nivel3"/>
        <w:numPr>
          <w:ilvl w:val="0"/>
          <w:numId w:val="0"/>
        </w:numPr>
        <w:spacing w:before="0" w:after="0" w:line="240" w:lineRule="auto"/>
        <w:ind w:left="284"/>
        <w:rPr>
          <w:sz w:val="24"/>
          <w:szCs w:val="24"/>
        </w:rPr>
      </w:pPr>
      <w:r>
        <w:rPr>
          <w:sz w:val="24"/>
          <w:szCs w:val="24"/>
        </w:rPr>
        <w:t xml:space="preserve">11.4.1. </w:t>
      </w:r>
      <w:r w:rsidR="003C7A23" w:rsidRPr="002170FB">
        <w:rPr>
          <w:sz w:val="24"/>
          <w:szCs w:val="24"/>
        </w:rPr>
        <w:t>A concessão de efeito suspensivo à impugnação é medida excepcional e deverá ser motivada pelo agente de contratação, nos autos do processo de licitação.</w:t>
      </w:r>
    </w:p>
    <w:p w14:paraId="20648575" w14:textId="77777777" w:rsidR="00BD734D" w:rsidRPr="002170FB" w:rsidRDefault="00BD734D" w:rsidP="002170FB">
      <w:pPr>
        <w:pStyle w:val="Nivel3"/>
        <w:numPr>
          <w:ilvl w:val="0"/>
          <w:numId w:val="0"/>
        </w:numPr>
        <w:spacing w:before="0" w:after="0" w:line="240" w:lineRule="auto"/>
        <w:rPr>
          <w:sz w:val="24"/>
          <w:szCs w:val="24"/>
        </w:rPr>
      </w:pPr>
    </w:p>
    <w:p w14:paraId="7EDB0B28" w14:textId="7ACCE2EC" w:rsidR="003C7A23" w:rsidRPr="002170FB" w:rsidRDefault="00AE4549" w:rsidP="00AE4549">
      <w:pPr>
        <w:pStyle w:val="Nivel2"/>
        <w:numPr>
          <w:ilvl w:val="0"/>
          <w:numId w:val="0"/>
        </w:numPr>
        <w:spacing w:before="0" w:after="0" w:line="240" w:lineRule="auto"/>
        <w:rPr>
          <w:sz w:val="24"/>
          <w:szCs w:val="24"/>
        </w:rPr>
      </w:pPr>
      <w:r>
        <w:rPr>
          <w:sz w:val="24"/>
          <w:szCs w:val="24"/>
        </w:rPr>
        <w:t xml:space="preserve">11.5. </w:t>
      </w:r>
      <w:r w:rsidR="003C7A23" w:rsidRPr="002170FB">
        <w:rPr>
          <w:sz w:val="24"/>
          <w:szCs w:val="24"/>
        </w:rPr>
        <w:t>Acolhida a impugnação, será definida e publicada nova data para a realização do certame.</w:t>
      </w:r>
    </w:p>
    <w:p w14:paraId="73BBDC6A" w14:textId="77777777" w:rsidR="006907D6" w:rsidRPr="002170FB" w:rsidRDefault="006907D6" w:rsidP="002170FB">
      <w:pPr>
        <w:pStyle w:val="Nivel2"/>
        <w:numPr>
          <w:ilvl w:val="0"/>
          <w:numId w:val="0"/>
        </w:numPr>
        <w:spacing w:before="0" w:after="0" w:line="240" w:lineRule="auto"/>
        <w:rPr>
          <w:sz w:val="24"/>
          <w:szCs w:val="24"/>
        </w:rPr>
      </w:pPr>
    </w:p>
    <w:p w14:paraId="3326CE41" w14:textId="5396FBF9" w:rsidR="005F50E7" w:rsidRPr="00854AC0" w:rsidRDefault="00AE4549" w:rsidP="00006184">
      <w:pPr>
        <w:pStyle w:val="Nivel01"/>
      </w:pPr>
      <w:r w:rsidRPr="00854AC0">
        <w:t xml:space="preserve">12. </w:t>
      </w:r>
      <w:r w:rsidR="005F50E7" w:rsidRPr="00854AC0">
        <w:t>DAS CONDIÇÕES DE PAGAMENTO</w:t>
      </w:r>
      <w:r w:rsidR="00DE7645" w:rsidRPr="00854AC0">
        <w:t xml:space="preserve"> E DE CONTRATAÇÃO</w:t>
      </w:r>
    </w:p>
    <w:p w14:paraId="71A0E373" w14:textId="77777777" w:rsidR="006907D6" w:rsidRPr="00854AC0" w:rsidRDefault="006907D6" w:rsidP="006907D6">
      <w:pPr>
        <w:jc w:val="both"/>
      </w:pPr>
    </w:p>
    <w:p w14:paraId="39AF12F7" w14:textId="3F57E71A" w:rsidR="006907D6" w:rsidRPr="00854AC0" w:rsidRDefault="005F50E7" w:rsidP="006907D6">
      <w:pPr>
        <w:jc w:val="both"/>
        <w:rPr>
          <w:rFonts w:ascii="Arial" w:hAnsi="Arial" w:cs="Arial"/>
        </w:rPr>
      </w:pPr>
      <w:r w:rsidRPr="00854AC0">
        <w:rPr>
          <w:rFonts w:ascii="Arial" w:hAnsi="Arial" w:cs="Arial"/>
        </w:rPr>
        <w:t>1</w:t>
      </w:r>
      <w:r w:rsidR="00145F04" w:rsidRPr="00854AC0">
        <w:rPr>
          <w:rFonts w:ascii="Arial" w:hAnsi="Arial" w:cs="Arial"/>
        </w:rPr>
        <w:t>2</w:t>
      </w:r>
      <w:r w:rsidRPr="00854AC0">
        <w:rPr>
          <w:rFonts w:ascii="Arial" w:hAnsi="Arial" w:cs="Arial"/>
        </w:rPr>
        <w:t>.1</w:t>
      </w:r>
      <w:r w:rsidR="006907D6" w:rsidRPr="00854AC0">
        <w:rPr>
          <w:rFonts w:ascii="Arial" w:hAnsi="Arial" w:cs="Arial"/>
        </w:rPr>
        <w:t>.</w:t>
      </w:r>
      <w:r w:rsidRPr="00854AC0">
        <w:rPr>
          <w:rFonts w:ascii="Arial" w:hAnsi="Arial" w:cs="Arial"/>
        </w:rPr>
        <w:tab/>
      </w:r>
      <w:r w:rsidR="006907D6" w:rsidRPr="00854AC0">
        <w:rPr>
          <w:rFonts w:ascii="Arial" w:hAnsi="Arial" w:cs="Arial"/>
        </w:rPr>
        <w:t xml:space="preserve">O pagamento será efetuado mediante depósito bancário em conta corrente da </w:t>
      </w:r>
      <w:r w:rsidR="006907D6" w:rsidRPr="00854AC0">
        <w:rPr>
          <w:rFonts w:ascii="Arial" w:hAnsi="Arial" w:cs="Arial"/>
          <w:b/>
        </w:rPr>
        <w:t>CONTRATADA</w:t>
      </w:r>
      <w:r w:rsidR="006907D6" w:rsidRPr="00854AC0">
        <w:rPr>
          <w:rFonts w:ascii="Arial" w:hAnsi="Arial" w:cs="Arial"/>
        </w:rPr>
        <w:t xml:space="preserve">, observadas as seguintes condições: </w:t>
      </w:r>
    </w:p>
    <w:p w14:paraId="4C6C0948" w14:textId="77777777" w:rsidR="006907D6" w:rsidRPr="00854AC0" w:rsidRDefault="006907D6" w:rsidP="006907D6">
      <w:pPr>
        <w:jc w:val="both"/>
        <w:rPr>
          <w:rFonts w:ascii="Arial" w:hAnsi="Arial" w:cs="Arial"/>
        </w:rPr>
      </w:pPr>
    </w:p>
    <w:p w14:paraId="1C6E8C71" w14:textId="65C63352" w:rsidR="006907D6" w:rsidRPr="00854AC0" w:rsidRDefault="006907D6" w:rsidP="00F442B5">
      <w:pPr>
        <w:ind w:left="284"/>
        <w:jc w:val="both"/>
        <w:rPr>
          <w:rFonts w:ascii="Arial" w:hAnsi="Arial" w:cs="Arial"/>
        </w:rPr>
      </w:pPr>
      <w:r w:rsidRPr="00854AC0">
        <w:rPr>
          <w:rFonts w:ascii="Arial" w:hAnsi="Arial" w:cs="Arial"/>
        </w:rPr>
        <w:t>1</w:t>
      </w:r>
      <w:r w:rsidR="00145F04" w:rsidRPr="00854AC0">
        <w:rPr>
          <w:rFonts w:ascii="Arial" w:hAnsi="Arial" w:cs="Arial"/>
        </w:rPr>
        <w:t>2</w:t>
      </w:r>
      <w:r w:rsidRPr="00854AC0">
        <w:rPr>
          <w:rFonts w:ascii="Arial" w:hAnsi="Arial" w:cs="Arial"/>
        </w:rPr>
        <w:t xml:space="preserve">.1.1. apresentação de nota fiscal/fatura acompanhada: a) </w:t>
      </w:r>
      <w:r w:rsidRPr="001664ED">
        <w:rPr>
          <w:rFonts w:ascii="Arial" w:hAnsi="Arial" w:cs="Arial"/>
        </w:rPr>
        <w:t>do respectivo ATESTADO DE EXECUÇÃO DE SERVIÇO, b) da certidão conjunta (negativa de débitos ou positiva com efeitos de negativa) de regularidade de contribuições previdenciárias</w:t>
      </w:r>
      <w:r w:rsidRPr="00854AC0">
        <w:rPr>
          <w:rFonts w:ascii="Arial" w:hAnsi="Arial" w:cs="Arial"/>
        </w:rPr>
        <w:t xml:space="preserve">, de tributos federais e da dívida ativa da União; c) da certidão de regularidade em face do FGTS; d) da certidão de regularidade em face de débitos trabalhistas, devidamente atualizadas, se necessário for; </w:t>
      </w:r>
    </w:p>
    <w:p w14:paraId="3E977889" w14:textId="77777777" w:rsidR="006907D6" w:rsidRPr="00854AC0" w:rsidRDefault="006907D6" w:rsidP="00F442B5">
      <w:pPr>
        <w:ind w:left="284"/>
        <w:jc w:val="both"/>
        <w:rPr>
          <w:rFonts w:ascii="Arial" w:hAnsi="Arial" w:cs="Arial"/>
        </w:rPr>
      </w:pPr>
    </w:p>
    <w:p w14:paraId="7C5D87C2" w14:textId="27861C39" w:rsidR="006907D6" w:rsidRPr="00854AC0" w:rsidRDefault="006907D6" w:rsidP="00F442B5">
      <w:pPr>
        <w:ind w:left="284"/>
        <w:jc w:val="both"/>
        <w:rPr>
          <w:rFonts w:ascii="Arial" w:hAnsi="Arial" w:cs="Arial"/>
        </w:rPr>
      </w:pPr>
      <w:r w:rsidRPr="00854AC0">
        <w:rPr>
          <w:rFonts w:ascii="Arial" w:hAnsi="Arial" w:cs="Arial"/>
        </w:rPr>
        <w:t>1</w:t>
      </w:r>
      <w:r w:rsidR="00145F04" w:rsidRPr="00854AC0">
        <w:rPr>
          <w:rFonts w:ascii="Arial" w:hAnsi="Arial" w:cs="Arial"/>
        </w:rPr>
        <w:t>2</w:t>
      </w:r>
      <w:r w:rsidRPr="00854AC0">
        <w:rPr>
          <w:rFonts w:ascii="Arial" w:hAnsi="Arial" w:cs="Arial"/>
        </w:rPr>
        <w:t>.1.2. em 30 (trinta) dias, contados da data de apresentação da nota fiscal/fatura</w:t>
      </w:r>
      <w:r w:rsidR="00145F04" w:rsidRPr="00854AC0">
        <w:rPr>
          <w:rFonts w:ascii="Arial" w:hAnsi="Arial" w:cs="Arial"/>
        </w:rPr>
        <w:t>;</w:t>
      </w:r>
      <w:r w:rsidRPr="00854AC0">
        <w:rPr>
          <w:rFonts w:ascii="Arial" w:hAnsi="Arial" w:cs="Arial"/>
        </w:rPr>
        <w:t xml:space="preserve"> </w:t>
      </w:r>
    </w:p>
    <w:p w14:paraId="24B0DCE4" w14:textId="77777777" w:rsidR="006907D6" w:rsidRPr="00854AC0" w:rsidRDefault="006907D6" w:rsidP="00F442B5">
      <w:pPr>
        <w:ind w:left="284"/>
        <w:jc w:val="both"/>
        <w:rPr>
          <w:rFonts w:ascii="Arial" w:hAnsi="Arial" w:cs="Arial"/>
        </w:rPr>
      </w:pPr>
    </w:p>
    <w:p w14:paraId="3D8A6917" w14:textId="0BD43243" w:rsidR="006907D6" w:rsidRPr="00854AC0" w:rsidRDefault="006907D6" w:rsidP="00F442B5">
      <w:pPr>
        <w:ind w:left="284"/>
        <w:jc w:val="both"/>
        <w:rPr>
          <w:rFonts w:ascii="Arial" w:hAnsi="Arial" w:cs="Arial"/>
        </w:rPr>
      </w:pPr>
      <w:r w:rsidRPr="00854AC0">
        <w:rPr>
          <w:rFonts w:ascii="Arial" w:hAnsi="Arial" w:cs="Arial"/>
        </w:rPr>
        <w:t>1</w:t>
      </w:r>
      <w:r w:rsidR="00145F04" w:rsidRPr="00854AC0">
        <w:rPr>
          <w:rFonts w:ascii="Arial" w:hAnsi="Arial" w:cs="Arial"/>
        </w:rPr>
        <w:t>2</w:t>
      </w:r>
      <w:r w:rsidRPr="00854AC0">
        <w:rPr>
          <w:rFonts w:ascii="Arial" w:hAnsi="Arial" w:cs="Arial"/>
        </w:rPr>
        <w:t>.1.3. Caso o dia do pagamento recaia em dia não útil, esse será efetuado no primeiro dia útil antecedente, sendo certo que, mesmo nesse caso, manter-se-á, na fatura, o dia do vencimento</w:t>
      </w:r>
      <w:r w:rsidR="00145F04" w:rsidRPr="00854AC0">
        <w:rPr>
          <w:rFonts w:ascii="Arial" w:hAnsi="Arial" w:cs="Arial"/>
        </w:rPr>
        <w:t>;</w:t>
      </w:r>
      <w:r w:rsidRPr="00854AC0">
        <w:rPr>
          <w:rFonts w:ascii="Arial" w:hAnsi="Arial" w:cs="Arial"/>
        </w:rPr>
        <w:t xml:space="preserve"> </w:t>
      </w:r>
    </w:p>
    <w:p w14:paraId="1335CC46" w14:textId="5B66C1CF" w:rsidR="00145F04" w:rsidRPr="00854AC0" w:rsidRDefault="00145F04" w:rsidP="006907D6">
      <w:pPr>
        <w:jc w:val="both"/>
        <w:rPr>
          <w:rFonts w:ascii="Arial" w:hAnsi="Arial" w:cs="Arial"/>
        </w:rPr>
      </w:pPr>
    </w:p>
    <w:p w14:paraId="429D5D3E" w14:textId="1B31FF59" w:rsidR="006907D6" w:rsidRPr="00854AC0" w:rsidRDefault="006907D6" w:rsidP="00145F04">
      <w:pPr>
        <w:ind w:left="284"/>
        <w:jc w:val="both"/>
        <w:rPr>
          <w:rFonts w:ascii="Arial" w:hAnsi="Arial" w:cs="Arial"/>
        </w:rPr>
      </w:pPr>
      <w:r w:rsidRPr="00854AC0">
        <w:rPr>
          <w:rFonts w:ascii="Arial" w:hAnsi="Arial" w:cs="Arial"/>
        </w:rPr>
        <w:t>1</w:t>
      </w:r>
      <w:r w:rsidR="00145F04" w:rsidRPr="00854AC0">
        <w:rPr>
          <w:rFonts w:ascii="Arial" w:hAnsi="Arial" w:cs="Arial"/>
        </w:rPr>
        <w:t>2</w:t>
      </w:r>
      <w:r w:rsidRPr="00854AC0">
        <w:rPr>
          <w:rFonts w:ascii="Arial" w:hAnsi="Arial" w:cs="Arial"/>
        </w:rPr>
        <w:t>.</w:t>
      </w:r>
      <w:r w:rsidR="00145F04" w:rsidRPr="00854AC0">
        <w:rPr>
          <w:rFonts w:ascii="Arial" w:hAnsi="Arial" w:cs="Arial"/>
        </w:rPr>
        <w:t>1.4.</w:t>
      </w:r>
      <w:r w:rsidRPr="00854AC0">
        <w:rPr>
          <w:rFonts w:ascii="Arial" w:hAnsi="Arial" w:cs="Arial"/>
        </w:rPr>
        <w:t xml:space="preserve"> Nas operações internas (fornecedores e prestadores de serviços contribuintes do ICMS no Estado de São Paulo), deverá ser observado, quando da entrega do objeto contratado, a correta emissão da Nota Fiscal, nos termos do Decreto Estadual nº 48.034, de 19 de agosto de 2003. </w:t>
      </w:r>
    </w:p>
    <w:p w14:paraId="1A3634A4" w14:textId="77777777" w:rsidR="006907D6" w:rsidRPr="00854AC0" w:rsidRDefault="006907D6" w:rsidP="00145F04">
      <w:pPr>
        <w:ind w:left="284"/>
        <w:jc w:val="both"/>
        <w:rPr>
          <w:rFonts w:ascii="Arial" w:hAnsi="Arial" w:cs="Arial"/>
        </w:rPr>
      </w:pPr>
    </w:p>
    <w:p w14:paraId="5867123F" w14:textId="18A7491B" w:rsidR="006907D6" w:rsidRPr="00854AC0" w:rsidRDefault="006907D6" w:rsidP="00145F04">
      <w:pPr>
        <w:ind w:left="284"/>
        <w:jc w:val="both"/>
        <w:rPr>
          <w:rFonts w:ascii="Arial" w:hAnsi="Arial" w:cs="Arial"/>
        </w:rPr>
      </w:pPr>
      <w:r w:rsidRPr="00854AC0">
        <w:rPr>
          <w:rFonts w:ascii="Arial" w:hAnsi="Arial" w:cs="Arial"/>
        </w:rPr>
        <w:t>1</w:t>
      </w:r>
      <w:r w:rsidR="00145F04" w:rsidRPr="00854AC0">
        <w:rPr>
          <w:rFonts w:ascii="Arial" w:hAnsi="Arial" w:cs="Arial"/>
        </w:rPr>
        <w:t>2</w:t>
      </w:r>
      <w:r w:rsidRPr="00854AC0">
        <w:rPr>
          <w:rFonts w:ascii="Arial" w:hAnsi="Arial" w:cs="Arial"/>
        </w:rPr>
        <w:t>.</w:t>
      </w:r>
      <w:r w:rsidR="00145F04" w:rsidRPr="00854AC0">
        <w:rPr>
          <w:rFonts w:ascii="Arial" w:hAnsi="Arial" w:cs="Arial"/>
        </w:rPr>
        <w:t>1.5.</w:t>
      </w:r>
      <w:r w:rsidRPr="00854AC0">
        <w:rPr>
          <w:rFonts w:ascii="Arial" w:hAnsi="Arial" w:cs="Arial"/>
        </w:rPr>
        <w:t xml:space="preserve"> A adjudicatária que não possuir conta no Banco do Brasil S/A deverá providenciá-la após a adjudicação do objeto, para viabilização dos pagamentos. </w:t>
      </w:r>
    </w:p>
    <w:p w14:paraId="2FFEDA8C" w14:textId="77777777" w:rsidR="006907D6" w:rsidRPr="0056333E" w:rsidRDefault="006907D6" w:rsidP="00145F04">
      <w:pPr>
        <w:ind w:left="284"/>
        <w:jc w:val="both"/>
        <w:rPr>
          <w:rFonts w:ascii="Arial" w:hAnsi="Arial" w:cs="Arial"/>
          <w:highlight w:val="yellow"/>
        </w:rPr>
      </w:pPr>
    </w:p>
    <w:p w14:paraId="19B3A1CA" w14:textId="77777777" w:rsidR="00854AC0" w:rsidRPr="00772EA0" w:rsidRDefault="00854AC0" w:rsidP="00854AC0">
      <w:pPr>
        <w:ind w:left="284"/>
        <w:jc w:val="both"/>
        <w:rPr>
          <w:rFonts w:ascii="Arial" w:hAnsi="Arial" w:cs="Arial"/>
        </w:rPr>
      </w:pPr>
      <w:r w:rsidRPr="00772EA0">
        <w:rPr>
          <w:rFonts w:ascii="Arial" w:hAnsi="Arial" w:cs="Arial"/>
        </w:rPr>
        <w:t xml:space="preserve">12.1.6. O requerimento de pagamento, bem como os documentos de cobrança da </w:t>
      </w:r>
      <w:r w:rsidRPr="00772EA0">
        <w:rPr>
          <w:rFonts w:ascii="Arial" w:hAnsi="Arial" w:cs="Arial"/>
          <w:b/>
        </w:rPr>
        <w:t>CONTRATADA</w:t>
      </w:r>
      <w:r w:rsidRPr="00772EA0">
        <w:rPr>
          <w:rFonts w:ascii="Arial" w:hAnsi="Arial" w:cs="Arial"/>
        </w:rPr>
        <w:t xml:space="preserve">, deverão ser entregues no Departamento de Infraestrutura do “Palácio 9 de </w:t>
      </w:r>
      <w:proofErr w:type="gramStart"/>
      <w:r w:rsidRPr="00772EA0">
        <w:rPr>
          <w:rFonts w:ascii="Arial" w:hAnsi="Arial" w:cs="Arial"/>
        </w:rPr>
        <w:t>Julho</w:t>
      </w:r>
      <w:proofErr w:type="gramEnd"/>
      <w:r w:rsidRPr="00772EA0">
        <w:rPr>
          <w:rFonts w:ascii="Arial" w:hAnsi="Arial" w:cs="Arial"/>
        </w:rPr>
        <w:t xml:space="preserve">”, sala nº 121 - telefone (11) 3886-6430, </w:t>
      </w:r>
      <w:r w:rsidRPr="00EB3E05">
        <w:rPr>
          <w:rFonts w:ascii="Arial" w:hAnsi="Arial" w:cs="Arial"/>
        </w:rPr>
        <w:t xml:space="preserve">via correio eletrônico </w:t>
      </w:r>
      <w:r>
        <w:rPr>
          <w:rFonts w:ascii="Arial" w:hAnsi="Arial" w:cs="Arial"/>
        </w:rPr>
        <w:t xml:space="preserve">em e-mail </w:t>
      </w:r>
      <w:r w:rsidRPr="00EB3E05">
        <w:rPr>
          <w:rFonts w:ascii="Arial" w:hAnsi="Arial" w:cs="Arial"/>
        </w:rPr>
        <w:t>a ser indicado pela fiscalização</w:t>
      </w:r>
      <w:r>
        <w:rPr>
          <w:rFonts w:ascii="Arial" w:hAnsi="Arial" w:cs="Arial"/>
        </w:rPr>
        <w:t>,</w:t>
      </w:r>
      <w:r w:rsidRPr="00772EA0">
        <w:rPr>
          <w:rFonts w:ascii="Arial" w:hAnsi="Arial" w:cs="Arial"/>
        </w:rPr>
        <w:t xml:space="preserve"> em arquivos em extensão .</w:t>
      </w:r>
      <w:proofErr w:type="spellStart"/>
      <w:r w:rsidRPr="00772EA0">
        <w:rPr>
          <w:rFonts w:ascii="Arial" w:hAnsi="Arial" w:cs="Arial"/>
        </w:rPr>
        <w:t>pdf</w:t>
      </w:r>
      <w:proofErr w:type="spellEnd"/>
      <w:r w:rsidRPr="00772EA0">
        <w:rPr>
          <w:rFonts w:ascii="Arial" w:hAnsi="Arial" w:cs="Arial"/>
        </w:rPr>
        <w:t>, pesquisável.</w:t>
      </w:r>
    </w:p>
    <w:p w14:paraId="3CC7C329" w14:textId="29EFCF6E" w:rsidR="00905C56" w:rsidRDefault="00905C56" w:rsidP="006907D6">
      <w:pPr>
        <w:jc w:val="both"/>
        <w:rPr>
          <w:rFonts w:ascii="Arial" w:hAnsi="Arial" w:cs="Arial"/>
        </w:rPr>
      </w:pPr>
    </w:p>
    <w:p w14:paraId="3CFD5130" w14:textId="66E33A00" w:rsidR="004433C0" w:rsidRPr="00854AC0" w:rsidRDefault="00145F04" w:rsidP="004433C0">
      <w:pPr>
        <w:autoSpaceDE w:val="0"/>
        <w:autoSpaceDN w:val="0"/>
        <w:adjustRightInd w:val="0"/>
        <w:jc w:val="both"/>
        <w:rPr>
          <w:rFonts w:ascii="Arial" w:hAnsi="Arial" w:cs="Arial"/>
          <w:color w:val="000000"/>
        </w:rPr>
      </w:pPr>
      <w:r w:rsidRPr="00854AC0">
        <w:rPr>
          <w:rFonts w:ascii="Arial" w:hAnsi="Arial" w:cs="Arial"/>
        </w:rPr>
        <w:t>12.2.</w:t>
      </w:r>
      <w:r w:rsidRPr="00854AC0">
        <w:rPr>
          <w:rFonts w:ascii="Arial" w:hAnsi="Arial" w:cs="Arial"/>
        </w:rPr>
        <w:tab/>
      </w:r>
      <w:r w:rsidR="004433C0" w:rsidRPr="00854AC0">
        <w:rPr>
          <w:rFonts w:ascii="Arial" w:hAnsi="Arial" w:cs="Arial"/>
          <w:color w:val="000000"/>
        </w:rPr>
        <w:t xml:space="preserve">A </w:t>
      </w:r>
      <w:r w:rsidR="004433C0" w:rsidRPr="00854AC0">
        <w:rPr>
          <w:rFonts w:ascii="Arial" w:hAnsi="Arial" w:cs="Arial"/>
          <w:b/>
          <w:color w:val="000000"/>
        </w:rPr>
        <w:t>CONTRATADA</w:t>
      </w:r>
      <w:r w:rsidR="004433C0" w:rsidRPr="00854AC0">
        <w:rPr>
          <w:rFonts w:ascii="Arial" w:hAnsi="Arial" w:cs="Arial"/>
          <w:color w:val="000000"/>
        </w:rPr>
        <w:t xml:space="preserve"> </w:t>
      </w:r>
      <w:r w:rsidR="00EC5639" w:rsidRPr="00854AC0">
        <w:rPr>
          <w:rFonts w:ascii="Arial" w:hAnsi="Arial" w:cs="Arial"/>
          <w:color w:val="000000"/>
        </w:rPr>
        <w:t xml:space="preserve">deverá </w:t>
      </w:r>
      <w:r w:rsidR="004433C0" w:rsidRPr="00854AC0">
        <w:rPr>
          <w:rFonts w:ascii="Arial" w:hAnsi="Arial" w:cs="Arial"/>
          <w:color w:val="000000"/>
        </w:rPr>
        <w:t>exib</w:t>
      </w:r>
      <w:r w:rsidR="00EC5639" w:rsidRPr="00854AC0">
        <w:rPr>
          <w:rFonts w:ascii="Arial" w:hAnsi="Arial" w:cs="Arial"/>
          <w:color w:val="000000"/>
        </w:rPr>
        <w:t>ir</w:t>
      </w:r>
      <w:r w:rsidR="006D4440" w:rsidRPr="00854AC0">
        <w:rPr>
          <w:rFonts w:ascii="Arial" w:hAnsi="Arial" w:cs="Arial"/>
          <w:color w:val="000000"/>
        </w:rPr>
        <w:t xml:space="preserve"> como condição de contratação</w:t>
      </w:r>
      <w:r w:rsidR="004433C0" w:rsidRPr="00854AC0">
        <w:rPr>
          <w:rFonts w:ascii="Arial" w:hAnsi="Arial" w:cs="Arial"/>
          <w:color w:val="000000"/>
        </w:rPr>
        <w:t>:</w:t>
      </w:r>
    </w:p>
    <w:p w14:paraId="5D208610" w14:textId="306D9CC7" w:rsidR="004433C0" w:rsidRPr="00854AC0" w:rsidRDefault="004433C0" w:rsidP="004433C0">
      <w:pPr>
        <w:autoSpaceDE w:val="0"/>
        <w:autoSpaceDN w:val="0"/>
        <w:adjustRightInd w:val="0"/>
        <w:jc w:val="both"/>
        <w:rPr>
          <w:rFonts w:ascii="Arial" w:hAnsi="Arial" w:cs="Arial"/>
          <w:color w:val="000000"/>
        </w:rPr>
      </w:pPr>
    </w:p>
    <w:p w14:paraId="7E68EA8F" w14:textId="77777777" w:rsidR="004433C0" w:rsidRPr="00854AC0" w:rsidRDefault="004433C0" w:rsidP="00EC5639">
      <w:pPr>
        <w:autoSpaceDE w:val="0"/>
        <w:autoSpaceDN w:val="0"/>
        <w:adjustRightInd w:val="0"/>
        <w:ind w:left="284"/>
        <w:jc w:val="both"/>
        <w:rPr>
          <w:rFonts w:ascii="Arial" w:hAnsi="Arial" w:cs="Arial"/>
        </w:rPr>
      </w:pPr>
      <w:r w:rsidRPr="00854AC0">
        <w:rPr>
          <w:rFonts w:ascii="Arial" w:hAnsi="Arial" w:cs="Arial"/>
          <w:color w:val="000000"/>
        </w:rPr>
        <w:t xml:space="preserve">12.2.1. </w:t>
      </w:r>
      <w:bookmarkStart w:id="91" w:name="_Hlk39594150"/>
      <w:r w:rsidRPr="00854AC0">
        <w:rPr>
          <w:rFonts w:ascii="Arial" w:hAnsi="Arial" w:cs="Arial"/>
          <w:snapToGrid w:val="0"/>
        </w:rPr>
        <w:t>A c</w:t>
      </w:r>
      <w:r w:rsidRPr="00854AC0">
        <w:rPr>
          <w:rFonts w:ascii="Arial" w:hAnsi="Arial" w:cs="Arial"/>
        </w:rPr>
        <w:t>ertidão conjunta (negativa de débitos ou positiva com efeitos de negativa) de regularidade de contribuições previdenciárias, de tributos federais e da dívida ativa da União; e</w:t>
      </w:r>
    </w:p>
    <w:p w14:paraId="5C978AAC" w14:textId="77777777" w:rsidR="004433C0" w:rsidRPr="00854AC0" w:rsidRDefault="004433C0" w:rsidP="00EC5639">
      <w:pPr>
        <w:autoSpaceDE w:val="0"/>
        <w:autoSpaceDN w:val="0"/>
        <w:adjustRightInd w:val="0"/>
        <w:ind w:left="284"/>
        <w:jc w:val="both"/>
        <w:rPr>
          <w:rFonts w:ascii="Arial" w:hAnsi="Arial" w:cs="Arial"/>
        </w:rPr>
      </w:pPr>
    </w:p>
    <w:p w14:paraId="5B25B24B" w14:textId="096977FC" w:rsidR="004433C0" w:rsidRPr="00854AC0" w:rsidRDefault="004433C0" w:rsidP="00EC5639">
      <w:pPr>
        <w:autoSpaceDE w:val="0"/>
        <w:autoSpaceDN w:val="0"/>
        <w:adjustRightInd w:val="0"/>
        <w:ind w:left="284"/>
        <w:jc w:val="both"/>
        <w:rPr>
          <w:rFonts w:ascii="Arial" w:hAnsi="Arial" w:cs="Arial"/>
          <w:snapToGrid w:val="0"/>
        </w:rPr>
      </w:pPr>
      <w:r w:rsidRPr="00854AC0">
        <w:rPr>
          <w:rFonts w:ascii="Arial" w:hAnsi="Arial" w:cs="Arial"/>
        </w:rPr>
        <w:t xml:space="preserve">12.2.2. </w:t>
      </w:r>
      <w:r w:rsidRPr="00854AC0">
        <w:rPr>
          <w:rFonts w:ascii="Arial" w:hAnsi="Arial" w:cs="Arial"/>
          <w:snapToGrid w:val="0"/>
        </w:rPr>
        <w:t>A certidão de regularidade relativa ao FGTS; e</w:t>
      </w:r>
    </w:p>
    <w:p w14:paraId="2E2CBCBD" w14:textId="05516F5D" w:rsidR="004433C0" w:rsidRPr="00854AC0" w:rsidRDefault="004433C0" w:rsidP="00EC5639">
      <w:pPr>
        <w:autoSpaceDE w:val="0"/>
        <w:autoSpaceDN w:val="0"/>
        <w:adjustRightInd w:val="0"/>
        <w:ind w:left="284"/>
        <w:jc w:val="both"/>
        <w:rPr>
          <w:rFonts w:ascii="Arial" w:hAnsi="Arial" w:cs="Arial"/>
        </w:rPr>
      </w:pPr>
    </w:p>
    <w:p w14:paraId="3D818985" w14:textId="776F9143" w:rsidR="004433C0" w:rsidRPr="00854AC0" w:rsidRDefault="004433C0" w:rsidP="00EC5639">
      <w:pPr>
        <w:autoSpaceDE w:val="0"/>
        <w:autoSpaceDN w:val="0"/>
        <w:adjustRightInd w:val="0"/>
        <w:ind w:left="284"/>
        <w:jc w:val="both"/>
        <w:rPr>
          <w:rFonts w:ascii="Arial" w:hAnsi="Arial" w:cs="Arial"/>
        </w:rPr>
      </w:pPr>
      <w:r w:rsidRPr="00854AC0">
        <w:rPr>
          <w:rFonts w:ascii="Arial" w:hAnsi="Arial" w:cs="Arial"/>
        </w:rPr>
        <w:t xml:space="preserve">12.2.3. </w:t>
      </w:r>
      <w:r w:rsidRPr="00854AC0">
        <w:rPr>
          <w:rFonts w:ascii="Arial" w:hAnsi="Arial" w:cs="Arial"/>
          <w:snapToGrid w:val="0"/>
        </w:rPr>
        <w:t>A c</w:t>
      </w:r>
      <w:r w:rsidRPr="00854AC0">
        <w:rPr>
          <w:rFonts w:ascii="Arial" w:hAnsi="Arial" w:cs="Arial"/>
        </w:rPr>
        <w:t>ertidão de regularidade perante a Justiça do Trabalho, relativa a débitos trabalhistas (Lei federal nº 12.440/2011); e</w:t>
      </w:r>
    </w:p>
    <w:p w14:paraId="0E24BB24" w14:textId="322C1B09" w:rsidR="004433C0" w:rsidRPr="00854AC0" w:rsidRDefault="004433C0" w:rsidP="00EC5639">
      <w:pPr>
        <w:autoSpaceDE w:val="0"/>
        <w:autoSpaceDN w:val="0"/>
        <w:adjustRightInd w:val="0"/>
        <w:ind w:left="284"/>
        <w:jc w:val="both"/>
        <w:rPr>
          <w:rFonts w:ascii="Arial" w:hAnsi="Arial" w:cs="Arial"/>
        </w:rPr>
      </w:pPr>
    </w:p>
    <w:p w14:paraId="787C3E14" w14:textId="0A7748E8" w:rsidR="004433C0" w:rsidRPr="00854AC0" w:rsidRDefault="004433C0" w:rsidP="00EC5639">
      <w:pPr>
        <w:autoSpaceDE w:val="0"/>
        <w:autoSpaceDN w:val="0"/>
        <w:adjustRightInd w:val="0"/>
        <w:ind w:left="284"/>
        <w:jc w:val="both"/>
        <w:rPr>
          <w:rFonts w:ascii="Arial" w:hAnsi="Arial" w:cs="Arial"/>
          <w:color w:val="000000"/>
        </w:rPr>
      </w:pPr>
      <w:r w:rsidRPr="00854AC0">
        <w:rPr>
          <w:rFonts w:ascii="Arial" w:hAnsi="Arial" w:cs="Arial"/>
        </w:rPr>
        <w:t>12.2.4. A c</w:t>
      </w:r>
      <w:r w:rsidRPr="00854AC0">
        <w:rPr>
          <w:rFonts w:ascii="Arial" w:hAnsi="Arial" w:cs="Arial"/>
          <w:color w:val="000000"/>
        </w:rPr>
        <w:t xml:space="preserve">omprovação, </w:t>
      </w:r>
      <w:r w:rsidRPr="00854AC0">
        <w:rPr>
          <w:rFonts w:ascii="Arial" w:hAnsi="Arial" w:cs="Arial"/>
          <w:color w:val="000000"/>
          <w:u w:val="single"/>
        </w:rPr>
        <w:t>se for o caso</w:t>
      </w:r>
      <w:r w:rsidRPr="00854AC0">
        <w:rPr>
          <w:rFonts w:ascii="Arial" w:hAnsi="Arial" w:cs="Arial"/>
          <w:color w:val="000000"/>
        </w:rPr>
        <w:t>, do atendimento à Resolução nº 122/2005 do Conselho Nacional de Seguros Privados – CNSP (garantia estendida); e</w:t>
      </w:r>
    </w:p>
    <w:p w14:paraId="1D34AC7F" w14:textId="08CA512B" w:rsidR="004433C0" w:rsidRPr="00854AC0" w:rsidRDefault="004433C0" w:rsidP="00EC5639">
      <w:pPr>
        <w:autoSpaceDE w:val="0"/>
        <w:autoSpaceDN w:val="0"/>
        <w:adjustRightInd w:val="0"/>
        <w:ind w:left="284"/>
        <w:jc w:val="both"/>
        <w:rPr>
          <w:rFonts w:ascii="Arial" w:hAnsi="Arial" w:cs="Arial"/>
          <w:color w:val="000000"/>
        </w:rPr>
      </w:pPr>
    </w:p>
    <w:p w14:paraId="63AB2EE4" w14:textId="01604C6A" w:rsidR="004433C0" w:rsidRPr="00854AC0" w:rsidRDefault="004433C0" w:rsidP="00EC5639">
      <w:pPr>
        <w:autoSpaceDE w:val="0"/>
        <w:autoSpaceDN w:val="0"/>
        <w:adjustRightInd w:val="0"/>
        <w:ind w:left="284"/>
        <w:jc w:val="both"/>
        <w:rPr>
          <w:rFonts w:ascii="Arial" w:hAnsi="Arial" w:cs="Arial"/>
          <w:color w:val="7030A0"/>
        </w:rPr>
      </w:pPr>
      <w:r w:rsidRPr="00854AC0">
        <w:rPr>
          <w:rFonts w:ascii="Arial" w:hAnsi="Arial" w:cs="Arial"/>
          <w:color w:val="000000"/>
        </w:rPr>
        <w:t>12.2.5. A prova da inexistência de registro no “Cadastro Informativo dos Créditos Não Quitados de Órgão e Entidades Estaduais do Estado de São Paulo – CADIN ESTADUAL</w:t>
      </w:r>
      <w:r w:rsidRPr="00854AC0">
        <w:rPr>
          <w:rFonts w:ascii="Arial" w:hAnsi="Arial" w:cs="Arial"/>
          <w:color w:val="7030A0"/>
        </w:rPr>
        <w:t>;</w:t>
      </w:r>
    </w:p>
    <w:p w14:paraId="66602CE3" w14:textId="12A6EB04" w:rsidR="004433C0" w:rsidRPr="00854AC0" w:rsidRDefault="004433C0" w:rsidP="00EC5639">
      <w:pPr>
        <w:autoSpaceDE w:val="0"/>
        <w:autoSpaceDN w:val="0"/>
        <w:adjustRightInd w:val="0"/>
        <w:ind w:left="284"/>
        <w:jc w:val="both"/>
        <w:rPr>
          <w:rFonts w:ascii="Arial" w:hAnsi="Arial" w:cs="Arial"/>
          <w:color w:val="000000"/>
        </w:rPr>
      </w:pPr>
    </w:p>
    <w:p w14:paraId="6F79E6E1" w14:textId="0FA3E6F4" w:rsidR="004433C0" w:rsidRPr="00854AC0" w:rsidRDefault="004433C0" w:rsidP="00EC5639">
      <w:pPr>
        <w:autoSpaceDE w:val="0"/>
        <w:autoSpaceDN w:val="0"/>
        <w:adjustRightInd w:val="0"/>
        <w:ind w:left="284"/>
        <w:jc w:val="both"/>
        <w:rPr>
          <w:rFonts w:ascii="Arial" w:hAnsi="Arial" w:cs="Arial"/>
        </w:rPr>
      </w:pPr>
      <w:r w:rsidRPr="00854AC0">
        <w:rPr>
          <w:rFonts w:ascii="Arial" w:hAnsi="Arial" w:cs="Arial"/>
          <w:color w:val="000000"/>
        </w:rPr>
        <w:t>12.2.6. A c</w:t>
      </w:r>
      <w:r w:rsidRPr="00854AC0">
        <w:rPr>
          <w:rFonts w:ascii="Arial" w:hAnsi="Arial" w:cs="Arial"/>
        </w:rPr>
        <w:t>ertidão obtida junto ao site “e-Sanções” do Governo do Estado de São Paulo; e</w:t>
      </w:r>
    </w:p>
    <w:p w14:paraId="1DDFC9CD" w14:textId="2D4D88ED" w:rsidR="004433C0" w:rsidRPr="00854AC0" w:rsidRDefault="004433C0" w:rsidP="00EC5639">
      <w:pPr>
        <w:autoSpaceDE w:val="0"/>
        <w:autoSpaceDN w:val="0"/>
        <w:adjustRightInd w:val="0"/>
        <w:ind w:left="284"/>
        <w:jc w:val="both"/>
        <w:rPr>
          <w:rFonts w:ascii="Arial" w:hAnsi="Arial" w:cs="Arial"/>
        </w:rPr>
      </w:pPr>
    </w:p>
    <w:p w14:paraId="06590872" w14:textId="507F4C6F" w:rsidR="004433C0" w:rsidRPr="00854AC0" w:rsidRDefault="004433C0" w:rsidP="00EC5639">
      <w:pPr>
        <w:autoSpaceDE w:val="0"/>
        <w:autoSpaceDN w:val="0"/>
        <w:adjustRightInd w:val="0"/>
        <w:ind w:left="284"/>
        <w:jc w:val="both"/>
        <w:rPr>
          <w:rFonts w:ascii="Arial" w:hAnsi="Arial" w:cs="Arial"/>
        </w:rPr>
      </w:pPr>
      <w:r w:rsidRPr="00854AC0">
        <w:rPr>
          <w:rFonts w:ascii="Arial" w:hAnsi="Arial" w:cs="Arial"/>
        </w:rPr>
        <w:t>12.2.7. A certidão obtida junto ao Cadastro Nacional de Empresas Inidôneas e Suspensas (CEIS) do portal da transparência do governo federal; e</w:t>
      </w:r>
    </w:p>
    <w:p w14:paraId="3EA42BB8" w14:textId="3B2E132D" w:rsidR="004433C0" w:rsidRPr="00854AC0" w:rsidRDefault="004433C0" w:rsidP="00EC5639">
      <w:pPr>
        <w:autoSpaceDE w:val="0"/>
        <w:autoSpaceDN w:val="0"/>
        <w:adjustRightInd w:val="0"/>
        <w:ind w:left="284"/>
        <w:jc w:val="both"/>
        <w:rPr>
          <w:rFonts w:ascii="Arial" w:hAnsi="Arial" w:cs="Arial"/>
        </w:rPr>
      </w:pPr>
    </w:p>
    <w:p w14:paraId="11C77240" w14:textId="34ED9825" w:rsidR="004433C0" w:rsidRPr="00854AC0" w:rsidRDefault="004433C0" w:rsidP="00EC5639">
      <w:pPr>
        <w:autoSpaceDE w:val="0"/>
        <w:autoSpaceDN w:val="0"/>
        <w:adjustRightInd w:val="0"/>
        <w:ind w:left="284"/>
        <w:jc w:val="both"/>
        <w:rPr>
          <w:rFonts w:ascii="Arial" w:hAnsi="Arial" w:cs="Arial"/>
        </w:rPr>
      </w:pPr>
      <w:r w:rsidRPr="00854AC0">
        <w:rPr>
          <w:rFonts w:ascii="Arial" w:hAnsi="Arial" w:cs="Arial"/>
        </w:rPr>
        <w:t>12.2.8. A certidão obtida junto ao Cadastro Nacional de Condenações Cíveis por Ato de Improbidade Administrativa e Inelegibilidade mantido pelo Conselho Nacional de Justiça, em nome da pessoa jurídica e dos dirigentes;</w:t>
      </w:r>
    </w:p>
    <w:p w14:paraId="19F29664" w14:textId="0A8030BB" w:rsidR="004433C0" w:rsidRPr="00854AC0" w:rsidRDefault="004433C0" w:rsidP="00EC5639">
      <w:pPr>
        <w:autoSpaceDE w:val="0"/>
        <w:autoSpaceDN w:val="0"/>
        <w:adjustRightInd w:val="0"/>
        <w:ind w:left="284"/>
        <w:jc w:val="both"/>
        <w:rPr>
          <w:rFonts w:ascii="Arial" w:hAnsi="Arial" w:cs="Arial"/>
        </w:rPr>
      </w:pPr>
    </w:p>
    <w:p w14:paraId="050B6938" w14:textId="27C12865" w:rsidR="004433C0" w:rsidRPr="00017183" w:rsidRDefault="004433C0" w:rsidP="00EC5639">
      <w:pPr>
        <w:autoSpaceDE w:val="0"/>
        <w:autoSpaceDN w:val="0"/>
        <w:adjustRightInd w:val="0"/>
        <w:ind w:left="284"/>
        <w:jc w:val="both"/>
        <w:rPr>
          <w:rFonts w:ascii="Arial" w:hAnsi="Arial" w:cs="Arial"/>
          <w:color w:val="000000" w:themeColor="text1"/>
          <w:shd w:val="clear" w:color="auto" w:fill="FFFFFF"/>
        </w:rPr>
      </w:pPr>
      <w:r w:rsidRPr="00854AC0">
        <w:rPr>
          <w:rFonts w:ascii="Arial" w:hAnsi="Arial" w:cs="Arial"/>
        </w:rPr>
        <w:t xml:space="preserve">12.2.9. </w:t>
      </w:r>
      <w:r w:rsidRPr="00854AC0">
        <w:rPr>
          <w:rFonts w:ascii="Arial" w:hAnsi="Arial" w:cs="Arial"/>
          <w:color w:val="000000" w:themeColor="text1"/>
        </w:rPr>
        <w:t xml:space="preserve">A certidão do </w:t>
      </w:r>
      <w:r w:rsidRPr="00854AC0">
        <w:rPr>
          <w:rFonts w:ascii="Arial" w:hAnsi="Arial" w:cs="Arial"/>
          <w:color w:val="000000" w:themeColor="text1"/>
          <w:shd w:val="clear" w:color="auto" w:fill="FFFFFF"/>
        </w:rPr>
        <w:t>Cadastro Nacional de Empresas Punidas (CNEP), que apresenta a relação de empresas que sofreram qualquer das punições previstas na </w:t>
      </w:r>
      <w:hyperlink r:id="rId44" w:history="1">
        <w:r w:rsidRPr="00017183">
          <w:rPr>
            <w:rFonts w:ascii="Arial" w:hAnsi="Arial" w:cs="Arial"/>
            <w:color w:val="000000" w:themeColor="text1"/>
            <w:shd w:val="clear" w:color="auto" w:fill="FFFFFF"/>
          </w:rPr>
          <w:t>Lei nº 12.846/2013 (Lei Anticorrupção)</w:t>
        </w:r>
      </w:hyperlink>
      <w:r w:rsidR="00E67CC3" w:rsidRPr="00017183">
        <w:rPr>
          <w:rFonts w:ascii="Arial" w:hAnsi="Arial" w:cs="Arial"/>
          <w:color w:val="000000" w:themeColor="text1"/>
          <w:shd w:val="clear" w:color="auto" w:fill="FFFFFF"/>
        </w:rPr>
        <w:t>.</w:t>
      </w:r>
    </w:p>
    <w:p w14:paraId="479412AB" w14:textId="77777777" w:rsidR="00854AC0" w:rsidRPr="00017183" w:rsidRDefault="00854AC0" w:rsidP="00EC5639">
      <w:pPr>
        <w:autoSpaceDE w:val="0"/>
        <w:autoSpaceDN w:val="0"/>
        <w:adjustRightInd w:val="0"/>
        <w:ind w:left="284"/>
        <w:jc w:val="both"/>
        <w:rPr>
          <w:rFonts w:ascii="Arial" w:hAnsi="Arial" w:cs="Arial"/>
          <w:color w:val="000000" w:themeColor="text1"/>
          <w:shd w:val="clear" w:color="auto" w:fill="FFFFFF"/>
        </w:rPr>
      </w:pPr>
    </w:p>
    <w:p w14:paraId="21575E69" w14:textId="77777777" w:rsidR="00854AC0" w:rsidRPr="00017183" w:rsidRDefault="00854AC0" w:rsidP="00854AC0">
      <w:pPr>
        <w:suppressAutoHyphens/>
        <w:ind w:left="284"/>
        <w:jc w:val="both"/>
        <w:rPr>
          <w:rFonts w:ascii="Arial" w:hAnsi="Arial" w:cs="Arial"/>
          <w:color w:val="000000" w:themeColor="text1"/>
          <w:shd w:val="clear" w:color="auto" w:fill="FFFFFF"/>
        </w:rPr>
      </w:pPr>
      <w:r w:rsidRPr="00017183">
        <w:rPr>
          <w:rFonts w:ascii="Arial" w:hAnsi="Arial" w:cs="Arial"/>
          <w:color w:val="000000" w:themeColor="text1"/>
          <w:shd w:val="clear" w:color="auto" w:fill="FFFFFF"/>
        </w:rPr>
        <w:t>12.2.10. A comprovação de inscrição no Cadastro Unificado de Fornecedores do Estado de São Paulo – CAUFESP;</w:t>
      </w:r>
    </w:p>
    <w:p w14:paraId="3A3F604E" w14:textId="2C5E5353" w:rsidR="004433C0" w:rsidRPr="00017183" w:rsidRDefault="004433C0" w:rsidP="004433C0">
      <w:pPr>
        <w:autoSpaceDE w:val="0"/>
        <w:autoSpaceDN w:val="0"/>
        <w:adjustRightInd w:val="0"/>
        <w:jc w:val="both"/>
        <w:rPr>
          <w:rFonts w:ascii="Arial" w:hAnsi="Arial" w:cs="Arial"/>
          <w:color w:val="000000" w:themeColor="text1"/>
        </w:rPr>
      </w:pPr>
    </w:p>
    <w:bookmarkEnd w:id="91"/>
    <w:p w14:paraId="509EE38A" w14:textId="5A5B2DB0" w:rsidR="001664ED" w:rsidRPr="00017183" w:rsidRDefault="001664ED" w:rsidP="001664ED">
      <w:pPr>
        <w:suppressAutoHyphens/>
        <w:ind w:left="284"/>
        <w:jc w:val="both"/>
        <w:rPr>
          <w:rFonts w:ascii="Arial" w:hAnsi="Arial" w:cs="Arial"/>
        </w:rPr>
      </w:pPr>
      <w:r w:rsidRPr="00017183">
        <w:rPr>
          <w:rFonts w:ascii="Arial" w:hAnsi="Arial" w:cs="Arial"/>
        </w:rPr>
        <w:t>12.2.11. A comprovação</w:t>
      </w:r>
      <w:r w:rsidRPr="00017183">
        <w:rPr>
          <w:rFonts w:ascii="Arial" w:hAnsi="Arial" w:cs="Arial"/>
          <w:snapToGrid w:val="0"/>
        </w:rPr>
        <w:t xml:space="preserve">, através de Carteiras de Trabalho e Previdência Social e Folha de Registro de Empregados, ou de Contratos de Prestação de Serviços ou de Contrato Social, este devidamente registrado no órgão competente, de que possui em seu quadro </w:t>
      </w:r>
      <w:r w:rsidRPr="00017183">
        <w:rPr>
          <w:rFonts w:ascii="Arial" w:hAnsi="Arial" w:cs="Arial"/>
        </w:rPr>
        <w:t>profissional de nível superior, habilitado como engenheiro ou arquiteto, com registro ou inscrição no CREA (Conselho Regional de Engenharia e Agronomia) ou CAU (Conselho de Arquitetura e Urbanismo) em plena</w:t>
      </w:r>
      <w:r w:rsidRPr="00017183">
        <w:t xml:space="preserve"> </w:t>
      </w:r>
      <w:r w:rsidRPr="00017183">
        <w:rPr>
          <w:rFonts w:ascii="Arial" w:hAnsi="Arial" w:cs="Arial"/>
        </w:rPr>
        <w:t>validade, para responsabilizar-se tecnicamente pelos serviços.</w:t>
      </w:r>
    </w:p>
    <w:p w14:paraId="7A8BF2E8" w14:textId="77777777" w:rsidR="001664ED" w:rsidRPr="00017183" w:rsidRDefault="001664ED" w:rsidP="001664ED">
      <w:pPr>
        <w:suppressAutoHyphens/>
        <w:ind w:left="284"/>
        <w:jc w:val="both"/>
        <w:rPr>
          <w:rFonts w:ascii="Arial" w:hAnsi="Arial" w:cs="Arial"/>
        </w:rPr>
      </w:pPr>
    </w:p>
    <w:p w14:paraId="65F29CF3" w14:textId="24304C7B" w:rsidR="001664ED" w:rsidRPr="00017183" w:rsidRDefault="001664ED" w:rsidP="00E332A4">
      <w:pPr>
        <w:suppressAutoHyphens/>
        <w:ind w:left="284"/>
        <w:jc w:val="both"/>
        <w:rPr>
          <w:rFonts w:ascii="Arial" w:hAnsi="Arial" w:cs="Arial"/>
        </w:rPr>
      </w:pPr>
      <w:r w:rsidRPr="00017183">
        <w:rPr>
          <w:rFonts w:ascii="Arial" w:hAnsi="Arial" w:cs="Arial"/>
        </w:rPr>
        <w:t xml:space="preserve">12.2.12. A </w:t>
      </w:r>
      <w:r w:rsidR="00E332A4" w:rsidRPr="00017183">
        <w:rPr>
          <w:rFonts w:ascii="Arial" w:hAnsi="Arial" w:cs="Arial"/>
        </w:rPr>
        <w:t>Contratada</w:t>
      </w:r>
      <w:r w:rsidRPr="00017183">
        <w:rPr>
          <w:rFonts w:ascii="Arial" w:hAnsi="Arial" w:cs="Arial"/>
        </w:rPr>
        <w:t xml:space="preserve"> deverá comprovar que possui em seu quadro permanente, profissional(</w:t>
      </w:r>
      <w:proofErr w:type="spellStart"/>
      <w:r w:rsidRPr="00017183">
        <w:rPr>
          <w:rFonts w:ascii="Arial" w:hAnsi="Arial" w:cs="Arial"/>
        </w:rPr>
        <w:t>is</w:t>
      </w:r>
      <w:proofErr w:type="spellEnd"/>
      <w:r w:rsidRPr="00017183">
        <w:rPr>
          <w:rFonts w:ascii="Arial" w:hAnsi="Arial" w:cs="Arial"/>
        </w:rPr>
        <w:t>) de nível superior, detentor(es) de atestado(s) de responsabilidade técnica, emitido por pessoa jurídica de direito público ou privado acompanhado do acervo técnico (CAT) do CREA, pela prestação de serviços objeto da alínea “C1</w:t>
      </w:r>
      <w:r w:rsidR="00E332A4" w:rsidRPr="00017183">
        <w:rPr>
          <w:rFonts w:ascii="Arial" w:hAnsi="Arial" w:cs="Arial"/>
        </w:rPr>
        <w:t xml:space="preserve">, C2 </w:t>
      </w:r>
      <w:r w:rsidR="00EF4212" w:rsidRPr="00017183">
        <w:rPr>
          <w:rFonts w:ascii="Arial" w:hAnsi="Arial" w:cs="Arial"/>
        </w:rPr>
        <w:t>e C3</w:t>
      </w:r>
      <w:r w:rsidRPr="00017183">
        <w:rPr>
          <w:rFonts w:ascii="Arial" w:hAnsi="Arial" w:cs="Arial"/>
        </w:rPr>
        <w:t xml:space="preserve">” do </w:t>
      </w:r>
      <w:r w:rsidR="00EF4212" w:rsidRPr="00017183">
        <w:rPr>
          <w:rFonts w:ascii="Arial" w:hAnsi="Arial" w:cs="Arial"/>
        </w:rPr>
        <w:t>sub</w:t>
      </w:r>
      <w:r w:rsidRPr="00017183">
        <w:rPr>
          <w:rFonts w:ascii="Arial" w:hAnsi="Arial" w:cs="Arial"/>
        </w:rPr>
        <w:t>item 8.3.</w:t>
      </w:r>
      <w:r w:rsidR="00EF4212" w:rsidRPr="00017183">
        <w:rPr>
          <w:rFonts w:ascii="Arial" w:hAnsi="Arial" w:cs="Arial"/>
        </w:rPr>
        <w:t>4</w:t>
      </w:r>
      <w:r w:rsidR="00AF33D4" w:rsidRPr="00017183">
        <w:rPr>
          <w:rFonts w:ascii="Arial" w:hAnsi="Arial" w:cs="Arial"/>
        </w:rPr>
        <w:t xml:space="preserve"> do Termo de Referência</w:t>
      </w:r>
      <w:r w:rsidR="00EF4212" w:rsidRPr="00017183">
        <w:rPr>
          <w:rFonts w:ascii="Arial" w:hAnsi="Arial" w:cs="Arial"/>
        </w:rPr>
        <w:t>.</w:t>
      </w:r>
    </w:p>
    <w:p w14:paraId="04DD83D9" w14:textId="24E76C3B" w:rsidR="005F50E7" w:rsidRDefault="005F50E7" w:rsidP="006907D6">
      <w:pPr>
        <w:jc w:val="both"/>
        <w:rPr>
          <w:rFonts w:ascii="Arial" w:hAnsi="Arial" w:cs="Arial"/>
          <w:highlight w:val="yellow"/>
        </w:rPr>
      </w:pPr>
    </w:p>
    <w:p w14:paraId="32251BFD" w14:textId="649A3D36" w:rsidR="00EB3970" w:rsidRPr="00017183" w:rsidRDefault="00EB3970" w:rsidP="00EB3970">
      <w:pPr>
        <w:jc w:val="both"/>
        <w:rPr>
          <w:rFonts w:ascii="Arial" w:hAnsi="Arial" w:cs="Arial"/>
          <w:bCs/>
        </w:rPr>
      </w:pPr>
      <w:r w:rsidRPr="001664ED">
        <w:rPr>
          <w:rFonts w:ascii="Arial" w:hAnsi="Arial" w:cs="Arial"/>
        </w:rPr>
        <w:lastRenderedPageBreak/>
        <w:t xml:space="preserve">12.3. </w:t>
      </w:r>
      <w:r w:rsidRPr="001664ED">
        <w:rPr>
          <w:rFonts w:ascii="Arial" w:hAnsi="Arial" w:cs="Arial"/>
          <w:bCs/>
        </w:rPr>
        <w:t xml:space="preserve">A adjudicatária deverá </w:t>
      </w:r>
      <w:r w:rsidRPr="00017183">
        <w:rPr>
          <w:rFonts w:ascii="Arial" w:hAnsi="Arial" w:cs="Arial"/>
          <w:bCs/>
        </w:rPr>
        <w:t xml:space="preserve">assinar e devolver o contrato e o Termo de Ciência e Notificação do TCE-SP, no prazo de </w:t>
      </w:r>
      <w:r w:rsidR="001664ED" w:rsidRPr="00017183">
        <w:rPr>
          <w:rFonts w:ascii="Arial" w:hAnsi="Arial" w:cs="Arial"/>
          <w:bCs/>
          <w:u w:val="single"/>
        </w:rPr>
        <w:t>10 (dez)</w:t>
      </w:r>
      <w:r w:rsidR="001664ED" w:rsidRPr="00017183">
        <w:rPr>
          <w:rFonts w:ascii="Arial" w:hAnsi="Arial"/>
          <w:u w:val="single"/>
        </w:rPr>
        <w:t xml:space="preserve"> dias úteis</w:t>
      </w:r>
      <w:r w:rsidRPr="00017183">
        <w:rPr>
          <w:rFonts w:ascii="Arial" w:hAnsi="Arial" w:cs="Arial"/>
          <w:bCs/>
        </w:rPr>
        <w:t xml:space="preserve">, a contar da publicação da convocação, independentemente do envio ou não de notificação correspondente por outro meio, inclusive eletrônico. </w:t>
      </w:r>
    </w:p>
    <w:p w14:paraId="54AF949F" w14:textId="77777777" w:rsidR="00EB3970" w:rsidRPr="00017183" w:rsidRDefault="00EB3970" w:rsidP="00EB3970">
      <w:pPr>
        <w:jc w:val="both"/>
        <w:rPr>
          <w:rFonts w:ascii="Arial" w:hAnsi="Arial" w:cs="Arial"/>
        </w:rPr>
      </w:pPr>
    </w:p>
    <w:p w14:paraId="6EE57E30" w14:textId="63D5EFF6" w:rsidR="00EB3970" w:rsidRPr="00017183" w:rsidRDefault="00EB3970" w:rsidP="00EB3970">
      <w:pPr>
        <w:ind w:left="284"/>
        <w:jc w:val="both"/>
        <w:rPr>
          <w:rFonts w:ascii="Arial" w:hAnsi="Arial" w:cs="Arial"/>
          <w:snapToGrid w:val="0"/>
        </w:rPr>
      </w:pPr>
      <w:r w:rsidRPr="00017183">
        <w:rPr>
          <w:rFonts w:ascii="Arial" w:hAnsi="Arial" w:cs="Arial"/>
          <w:snapToGrid w:val="0"/>
        </w:rPr>
        <w:t xml:space="preserve">12.3.1. </w:t>
      </w:r>
      <w:r w:rsidR="006D7F7C" w:rsidRPr="00017183">
        <w:rPr>
          <w:rFonts w:ascii="Arial" w:hAnsi="Arial" w:cs="Arial"/>
          <w:bCs/>
        </w:rPr>
        <w:t>A recusa injustificada da adjudicatária em assinar o contrato, bem como o Termo de Ciência e Notificação do TCE-SP, caracterizará o descumprimento total da obrigação assumida, considerando-se decaído seu direito de vencedora e sujeitando-a às penalidades previstas no item específico deste Edital.</w:t>
      </w:r>
    </w:p>
    <w:p w14:paraId="2128CD88" w14:textId="77777777" w:rsidR="00EE2F16" w:rsidRPr="00017183" w:rsidRDefault="00EE2F16" w:rsidP="00EE2F16">
      <w:pPr>
        <w:tabs>
          <w:tab w:val="left" w:pos="720"/>
          <w:tab w:val="left" w:pos="900"/>
        </w:tabs>
        <w:autoSpaceDE w:val="0"/>
        <w:autoSpaceDN w:val="0"/>
        <w:adjustRightInd w:val="0"/>
        <w:jc w:val="both"/>
        <w:rPr>
          <w:rFonts w:ascii="Arial" w:hAnsi="Arial" w:cs="Arial"/>
        </w:rPr>
      </w:pPr>
    </w:p>
    <w:p w14:paraId="148E5FC4" w14:textId="7CD74E63" w:rsidR="00EE2F16" w:rsidRPr="001664ED" w:rsidRDefault="00EE2F16" w:rsidP="00EE2F16">
      <w:pPr>
        <w:tabs>
          <w:tab w:val="left" w:pos="720"/>
          <w:tab w:val="left" w:pos="900"/>
        </w:tabs>
        <w:autoSpaceDE w:val="0"/>
        <w:autoSpaceDN w:val="0"/>
        <w:adjustRightInd w:val="0"/>
        <w:jc w:val="both"/>
        <w:rPr>
          <w:rFonts w:ascii="Arial" w:hAnsi="Arial" w:cs="Arial"/>
        </w:rPr>
      </w:pPr>
      <w:r w:rsidRPr="00017183">
        <w:rPr>
          <w:rFonts w:ascii="Arial" w:hAnsi="Arial" w:cs="Arial"/>
        </w:rPr>
        <w:t>12.4. O contrato ou o instrumento hábil equivalente (Autorização de Compra ou Ordem de Execução de Serviço) poderão ser alterados nos termos</w:t>
      </w:r>
      <w:r w:rsidRPr="001664ED">
        <w:rPr>
          <w:rFonts w:ascii="Arial" w:hAnsi="Arial" w:cs="Arial"/>
        </w:rPr>
        <w:t xml:space="preserve"> dos artigos 124 a 136 da Lei federal nº 14.133/2021.</w:t>
      </w:r>
    </w:p>
    <w:p w14:paraId="34FCA976" w14:textId="77777777" w:rsidR="00EE2F16" w:rsidRPr="001664ED" w:rsidRDefault="00EE2F16" w:rsidP="00EE2F16">
      <w:pPr>
        <w:pStyle w:val="Default"/>
        <w:rPr>
          <w:b/>
          <w:bCs/>
          <w:color w:val="auto"/>
          <w:sz w:val="21"/>
          <w:szCs w:val="21"/>
        </w:rPr>
      </w:pPr>
    </w:p>
    <w:p w14:paraId="5BFDE3BD" w14:textId="08A7845A" w:rsidR="00EE2F16" w:rsidRDefault="00EE2F16" w:rsidP="00EE2F16">
      <w:pPr>
        <w:autoSpaceDE w:val="0"/>
        <w:autoSpaceDN w:val="0"/>
        <w:adjustRightInd w:val="0"/>
        <w:jc w:val="both"/>
        <w:rPr>
          <w:rFonts w:ascii="Arial" w:hAnsi="Arial" w:cs="Arial"/>
        </w:rPr>
      </w:pPr>
      <w:r w:rsidRPr="001664ED">
        <w:rPr>
          <w:rFonts w:ascii="Arial" w:hAnsi="Arial" w:cs="Arial"/>
        </w:rPr>
        <w:t xml:space="preserve">12.5. O Edital, o </w:t>
      </w:r>
      <w:r w:rsidR="00741429" w:rsidRPr="001664ED">
        <w:rPr>
          <w:rFonts w:ascii="Arial" w:hAnsi="Arial" w:cs="Arial"/>
        </w:rPr>
        <w:t xml:space="preserve">TERMO DE REFERÊNCIA </w:t>
      </w:r>
      <w:r w:rsidRPr="001664ED">
        <w:rPr>
          <w:rFonts w:ascii="Arial" w:hAnsi="Arial" w:cs="Arial"/>
        </w:rPr>
        <w:t>e a Proposta integram o contrato ou o instrumento hábil equivalente (Autorização de Compra ou Ordem de Execução de Serviço).</w:t>
      </w:r>
    </w:p>
    <w:p w14:paraId="7FAADBDD" w14:textId="77777777" w:rsidR="00EB3970" w:rsidRPr="0056333E" w:rsidRDefault="00EB3970" w:rsidP="006907D6">
      <w:pPr>
        <w:jc w:val="both"/>
        <w:rPr>
          <w:rFonts w:ascii="Arial" w:hAnsi="Arial" w:cs="Arial"/>
        </w:rPr>
      </w:pPr>
    </w:p>
    <w:p w14:paraId="3448077A" w14:textId="336F92D2" w:rsidR="003C7A23" w:rsidRPr="0056333E" w:rsidRDefault="00145F04" w:rsidP="00006184">
      <w:pPr>
        <w:pStyle w:val="Nivel01"/>
      </w:pPr>
      <w:bookmarkStart w:id="92" w:name="_Toc135469236"/>
      <w:r>
        <w:t xml:space="preserve">13. </w:t>
      </w:r>
      <w:r w:rsidR="003C7A23" w:rsidRPr="0056333E">
        <w:t>DAS DISPOSIÇÕES GERAIS</w:t>
      </w:r>
      <w:bookmarkEnd w:id="92"/>
    </w:p>
    <w:p w14:paraId="6F7735FE" w14:textId="77777777" w:rsidR="008152B4" w:rsidRPr="0056333E" w:rsidRDefault="008152B4" w:rsidP="008152B4"/>
    <w:p w14:paraId="4A53963B" w14:textId="3DEC0D76" w:rsidR="003C7A23" w:rsidRDefault="00C206EF" w:rsidP="00C206EF">
      <w:pPr>
        <w:pStyle w:val="Nivel2"/>
        <w:numPr>
          <w:ilvl w:val="0"/>
          <w:numId w:val="0"/>
        </w:numPr>
        <w:spacing w:before="0" w:after="0" w:line="240" w:lineRule="auto"/>
        <w:rPr>
          <w:sz w:val="24"/>
          <w:szCs w:val="24"/>
        </w:rPr>
      </w:pPr>
      <w:bookmarkStart w:id="93" w:name="_Hlk82473550"/>
      <w:r>
        <w:rPr>
          <w:sz w:val="24"/>
          <w:szCs w:val="24"/>
        </w:rPr>
        <w:t>1</w:t>
      </w:r>
      <w:r w:rsidR="00145F04">
        <w:rPr>
          <w:sz w:val="24"/>
          <w:szCs w:val="24"/>
        </w:rPr>
        <w:t>3</w:t>
      </w:r>
      <w:r>
        <w:rPr>
          <w:sz w:val="24"/>
          <w:szCs w:val="24"/>
        </w:rPr>
        <w:t xml:space="preserve">.1. </w:t>
      </w:r>
      <w:r w:rsidR="003C7A23" w:rsidRPr="0056333E">
        <w:rPr>
          <w:sz w:val="24"/>
          <w:szCs w:val="24"/>
        </w:rPr>
        <w:t>Será divulgada ata da sessão pública no sistema eletrônico.</w:t>
      </w:r>
    </w:p>
    <w:p w14:paraId="1615D122" w14:textId="77777777" w:rsidR="00C206EF" w:rsidRDefault="00C206EF" w:rsidP="00C206EF">
      <w:pPr>
        <w:pStyle w:val="Nivel2"/>
        <w:numPr>
          <w:ilvl w:val="0"/>
          <w:numId w:val="0"/>
        </w:numPr>
        <w:spacing w:before="0" w:after="0" w:line="240" w:lineRule="auto"/>
        <w:rPr>
          <w:sz w:val="24"/>
          <w:szCs w:val="24"/>
        </w:rPr>
      </w:pPr>
    </w:p>
    <w:p w14:paraId="03B73725" w14:textId="56BC12DD" w:rsidR="003C7A23" w:rsidRDefault="00C206EF" w:rsidP="00C206EF">
      <w:pPr>
        <w:pStyle w:val="Nivel2"/>
        <w:numPr>
          <w:ilvl w:val="0"/>
          <w:numId w:val="0"/>
        </w:numPr>
        <w:spacing w:before="0" w:after="0" w:line="240" w:lineRule="auto"/>
        <w:rPr>
          <w:sz w:val="24"/>
          <w:szCs w:val="24"/>
        </w:rPr>
      </w:pPr>
      <w:r>
        <w:rPr>
          <w:sz w:val="24"/>
          <w:szCs w:val="24"/>
        </w:rPr>
        <w:t>1</w:t>
      </w:r>
      <w:r w:rsidR="00145F04">
        <w:rPr>
          <w:sz w:val="24"/>
          <w:szCs w:val="24"/>
        </w:rPr>
        <w:t>3</w:t>
      </w:r>
      <w:r>
        <w:rPr>
          <w:sz w:val="24"/>
          <w:szCs w:val="24"/>
        </w:rPr>
        <w:t xml:space="preserve">.2. </w:t>
      </w:r>
      <w:r w:rsidR="003C7A23" w:rsidRPr="0056333E">
        <w:rPr>
          <w:sz w:val="24"/>
          <w:szCs w:val="24"/>
        </w:rPr>
        <w:t xml:space="preserve">Não havendo expediente ou ocorrendo qualquer fato superveniente que impeça a realização do certame na data marcada, a sessão será automaticamente transferida para o primeiro dia útil subsequente, no mesmo horário anteriormente estabelecido, desde que não haja comunicação em contrário, pelo </w:t>
      </w:r>
      <w:r w:rsidR="00DC218D">
        <w:rPr>
          <w:sz w:val="24"/>
          <w:szCs w:val="24"/>
        </w:rPr>
        <w:t>p</w:t>
      </w:r>
      <w:r w:rsidR="003C7A23" w:rsidRPr="0056333E">
        <w:rPr>
          <w:sz w:val="24"/>
          <w:szCs w:val="24"/>
        </w:rPr>
        <w:t>regoeiro</w:t>
      </w:r>
      <w:r w:rsidR="006915DA" w:rsidRPr="006915DA">
        <w:rPr>
          <w:sz w:val="24"/>
          <w:szCs w:val="24"/>
        </w:rPr>
        <w:t xml:space="preserve"> </w:t>
      </w:r>
      <w:r w:rsidR="00DC218D">
        <w:rPr>
          <w:sz w:val="24"/>
          <w:szCs w:val="24"/>
        </w:rPr>
        <w:t>/</w:t>
      </w:r>
      <w:r w:rsidR="006915DA">
        <w:rPr>
          <w:sz w:val="24"/>
          <w:szCs w:val="24"/>
        </w:rPr>
        <w:t xml:space="preserve"> agente de contratação</w:t>
      </w:r>
      <w:r w:rsidR="003C7A23" w:rsidRPr="0056333E">
        <w:rPr>
          <w:sz w:val="24"/>
          <w:szCs w:val="24"/>
        </w:rPr>
        <w:t>.</w:t>
      </w:r>
    </w:p>
    <w:p w14:paraId="223E016F" w14:textId="77777777" w:rsidR="00C206EF" w:rsidRDefault="00C206EF" w:rsidP="00C206EF">
      <w:pPr>
        <w:pStyle w:val="Nivel2"/>
        <w:numPr>
          <w:ilvl w:val="0"/>
          <w:numId w:val="0"/>
        </w:numPr>
        <w:spacing w:before="0" w:after="0" w:line="240" w:lineRule="auto"/>
        <w:rPr>
          <w:sz w:val="24"/>
          <w:szCs w:val="24"/>
        </w:rPr>
      </w:pPr>
    </w:p>
    <w:p w14:paraId="26CB3486" w14:textId="1A71ECF8" w:rsidR="003C7A23" w:rsidRDefault="00C206EF" w:rsidP="00C206EF">
      <w:pPr>
        <w:pStyle w:val="Nivel2"/>
        <w:numPr>
          <w:ilvl w:val="0"/>
          <w:numId w:val="0"/>
        </w:numPr>
        <w:spacing w:before="0" w:after="0" w:line="240" w:lineRule="auto"/>
        <w:rPr>
          <w:sz w:val="24"/>
          <w:szCs w:val="24"/>
        </w:rPr>
      </w:pPr>
      <w:r>
        <w:rPr>
          <w:sz w:val="24"/>
          <w:szCs w:val="24"/>
        </w:rPr>
        <w:t>1</w:t>
      </w:r>
      <w:r w:rsidR="00145F04">
        <w:rPr>
          <w:sz w:val="24"/>
          <w:szCs w:val="24"/>
        </w:rPr>
        <w:t>3</w:t>
      </w:r>
      <w:r>
        <w:rPr>
          <w:sz w:val="24"/>
          <w:szCs w:val="24"/>
        </w:rPr>
        <w:t xml:space="preserve">.3. </w:t>
      </w:r>
      <w:r w:rsidR="003C7A23" w:rsidRPr="0056333E">
        <w:rPr>
          <w:sz w:val="24"/>
          <w:szCs w:val="24"/>
        </w:rPr>
        <w:t>Todas as referências de tempo no Edital, no aviso e durante a sessão pública observarão o horário de Brasília - DF.</w:t>
      </w:r>
    </w:p>
    <w:p w14:paraId="0FCFC7BA" w14:textId="77777777" w:rsidR="00C206EF" w:rsidRDefault="00C206EF" w:rsidP="00C206EF">
      <w:pPr>
        <w:pStyle w:val="Nivel2"/>
        <w:numPr>
          <w:ilvl w:val="0"/>
          <w:numId w:val="0"/>
        </w:numPr>
        <w:spacing w:before="0" w:after="0" w:line="240" w:lineRule="auto"/>
        <w:rPr>
          <w:sz w:val="24"/>
          <w:szCs w:val="24"/>
        </w:rPr>
      </w:pPr>
    </w:p>
    <w:p w14:paraId="5CAAC75A" w14:textId="55D066CE" w:rsidR="003C7A23" w:rsidRDefault="00C206EF" w:rsidP="00C206EF">
      <w:pPr>
        <w:pStyle w:val="Nivel2"/>
        <w:numPr>
          <w:ilvl w:val="0"/>
          <w:numId w:val="0"/>
        </w:numPr>
        <w:spacing w:before="0" w:after="0" w:line="240" w:lineRule="auto"/>
        <w:rPr>
          <w:sz w:val="24"/>
          <w:szCs w:val="24"/>
        </w:rPr>
      </w:pPr>
      <w:r>
        <w:rPr>
          <w:sz w:val="24"/>
          <w:szCs w:val="24"/>
        </w:rPr>
        <w:t>1</w:t>
      </w:r>
      <w:r w:rsidR="00145F04">
        <w:rPr>
          <w:sz w:val="24"/>
          <w:szCs w:val="24"/>
        </w:rPr>
        <w:t>3</w:t>
      </w:r>
      <w:r>
        <w:rPr>
          <w:sz w:val="24"/>
          <w:szCs w:val="24"/>
        </w:rPr>
        <w:t xml:space="preserve">.4. </w:t>
      </w:r>
      <w:r w:rsidR="003C7A23" w:rsidRPr="0056333E">
        <w:rPr>
          <w:sz w:val="24"/>
          <w:szCs w:val="24"/>
        </w:rPr>
        <w:t>A homologação do resultado desta licitação não implicará direito à contratação.</w:t>
      </w:r>
    </w:p>
    <w:p w14:paraId="2EAC18C4" w14:textId="77777777" w:rsidR="00C206EF" w:rsidRDefault="00C206EF" w:rsidP="00C206EF">
      <w:pPr>
        <w:pStyle w:val="Nivel2"/>
        <w:numPr>
          <w:ilvl w:val="0"/>
          <w:numId w:val="0"/>
        </w:numPr>
        <w:spacing w:before="0" w:after="0" w:line="240" w:lineRule="auto"/>
        <w:rPr>
          <w:sz w:val="24"/>
          <w:szCs w:val="24"/>
        </w:rPr>
      </w:pPr>
    </w:p>
    <w:p w14:paraId="1EAEBD43" w14:textId="4EA27CDF" w:rsidR="003C7A23" w:rsidRDefault="00C206EF" w:rsidP="00C206EF">
      <w:pPr>
        <w:pStyle w:val="Nivel2"/>
        <w:numPr>
          <w:ilvl w:val="0"/>
          <w:numId w:val="0"/>
        </w:numPr>
        <w:spacing w:before="0" w:after="0" w:line="240" w:lineRule="auto"/>
        <w:rPr>
          <w:sz w:val="24"/>
          <w:szCs w:val="24"/>
        </w:rPr>
      </w:pPr>
      <w:r>
        <w:rPr>
          <w:sz w:val="24"/>
          <w:szCs w:val="24"/>
        </w:rPr>
        <w:t>1</w:t>
      </w:r>
      <w:r w:rsidR="00145F04">
        <w:rPr>
          <w:sz w:val="24"/>
          <w:szCs w:val="24"/>
        </w:rPr>
        <w:t>3</w:t>
      </w:r>
      <w:r>
        <w:rPr>
          <w:sz w:val="24"/>
          <w:szCs w:val="24"/>
        </w:rPr>
        <w:t xml:space="preserve">.5. </w:t>
      </w:r>
      <w:r w:rsidR="003C7A23" w:rsidRPr="0056333E">
        <w:rPr>
          <w:sz w:val="24"/>
          <w:szCs w:val="24"/>
        </w:rPr>
        <w:t xml:space="preserve">As normas disciplinadoras da licitação serão sempre interpretadas em favor da ampliação da disputa entre os interessados, desde que não comprometam o interesse da Administração, o princípio da isonomia, a finalidade e a segurança da contratação. </w:t>
      </w:r>
    </w:p>
    <w:p w14:paraId="47FAC9A0" w14:textId="77777777" w:rsidR="00C206EF" w:rsidRDefault="00C206EF" w:rsidP="00C206EF">
      <w:pPr>
        <w:pStyle w:val="Nivel2"/>
        <w:numPr>
          <w:ilvl w:val="0"/>
          <w:numId w:val="0"/>
        </w:numPr>
        <w:spacing w:before="0" w:after="0" w:line="240" w:lineRule="auto"/>
        <w:rPr>
          <w:sz w:val="24"/>
          <w:szCs w:val="24"/>
        </w:rPr>
      </w:pPr>
    </w:p>
    <w:p w14:paraId="309F6698" w14:textId="10252D84" w:rsidR="003C7A23" w:rsidRDefault="00C206EF" w:rsidP="00C206EF">
      <w:pPr>
        <w:pStyle w:val="Nivel2"/>
        <w:numPr>
          <w:ilvl w:val="0"/>
          <w:numId w:val="0"/>
        </w:numPr>
        <w:spacing w:before="0" w:after="0" w:line="240" w:lineRule="auto"/>
        <w:rPr>
          <w:sz w:val="24"/>
          <w:szCs w:val="24"/>
        </w:rPr>
      </w:pPr>
      <w:r>
        <w:rPr>
          <w:sz w:val="24"/>
          <w:szCs w:val="24"/>
        </w:rPr>
        <w:t>1</w:t>
      </w:r>
      <w:r w:rsidR="00145F04">
        <w:rPr>
          <w:sz w:val="24"/>
          <w:szCs w:val="24"/>
        </w:rPr>
        <w:t>3</w:t>
      </w:r>
      <w:r>
        <w:rPr>
          <w:sz w:val="24"/>
          <w:szCs w:val="24"/>
        </w:rPr>
        <w:t xml:space="preserve">.6. </w:t>
      </w:r>
      <w:r w:rsidR="003C7A23" w:rsidRPr="0056333E">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7740CBBD" w14:textId="77777777" w:rsidR="00C206EF" w:rsidRDefault="00C206EF" w:rsidP="00C206EF">
      <w:pPr>
        <w:pStyle w:val="Nivel2"/>
        <w:numPr>
          <w:ilvl w:val="0"/>
          <w:numId w:val="0"/>
        </w:numPr>
        <w:spacing w:before="0" w:after="0" w:line="240" w:lineRule="auto"/>
        <w:rPr>
          <w:sz w:val="24"/>
          <w:szCs w:val="24"/>
        </w:rPr>
      </w:pPr>
    </w:p>
    <w:p w14:paraId="6E2F91FC" w14:textId="7D9A8ED7" w:rsidR="003C7A23" w:rsidRDefault="00C206EF" w:rsidP="00C206EF">
      <w:pPr>
        <w:pStyle w:val="Nivel2"/>
        <w:numPr>
          <w:ilvl w:val="0"/>
          <w:numId w:val="0"/>
        </w:numPr>
        <w:spacing w:before="0" w:after="0" w:line="240" w:lineRule="auto"/>
        <w:rPr>
          <w:sz w:val="24"/>
          <w:szCs w:val="24"/>
        </w:rPr>
      </w:pPr>
      <w:r>
        <w:rPr>
          <w:sz w:val="24"/>
          <w:szCs w:val="24"/>
        </w:rPr>
        <w:t>1</w:t>
      </w:r>
      <w:r w:rsidR="00145F04">
        <w:rPr>
          <w:sz w:val="24"/>
          <w:szCs w:val="24"/>
        </w:rPr>
        <w:t>3</w:t>
      </w:r>
      <w:r>
        <w:rPr>
          <w:sz w:val="24"/>
          <w:szCs w:val="24"/>
        </w:rPr>
        <w:t xml:space="preserve">.7. </w:t>
      </w:r>
      <w:r w:rsidR="003C7A23" w:rsidRPr="0056333E">
        <w:rPr>
          <w:sz w:val="24"/>
          <w:szCs w:val="24"/>
        </w:rPr>
        <w:t>Na contagem dos prazos estabelecidos neste Edital e seus Anexos, excluir-se-á o dia do início e incluir-se-á o do vencimento. Só se iniciam e vencem os prazos em dias de expediente na Administração.</w:t>
      </w:r>
    </w:p>
    <w:p w14:paraId="078784DC" w14:textId="77777777" w:rsidR="00C206EF" w:rsidRPr="0056333E" w:rsidRDefault="00C206EF" w:rsidP="00C206EF">
      <w:pPr>
        <w:pStyle w:val="Nivel2"/>
        <w:numPr>
          <w:ilvl w:val="0"/>
          <w:numId w:val="0"/>
        </w:numPr>
        <w:spacing w:before="0" w:after="0" w:line="240" w:lineRule="auto"/>
        <w:rPr>
          <w:sz w:val="24"/>
          <w:szCs w:val="24"/>
        </w:rPr>
      </w:pPr>
    </w:p>
    <w:p w14:paraId="3200564D" w14:textId="5C8F783D" w:rsidR="003C7A23" w:rsidRDefault="00C206EF" w:rsidP="00C206EF">
      <w:pPr>
        <w:pStyle w:val="Nivel2"/>
        <w:numPr>
          <w:ilvl w:val="0"/>
          <w:numId w:val="0"/>
        </w:numPr>
        <w:spacing w:before="0" w:after="0" w:line="240" w:lineRule="auto"/>
        <w:rPr>
          <w:sz w:val="24"/>
          <w:szCs w:val="24"/>
        </w:rPr>
      </w:pPr>
      <w:r>
        <w:rPr>
          <w:sz w:val="24"/>
          <w:szCs w:val="24"/>
        </w:rPr>
        <w:t>1</w:t>
      </w:r>
      <w:r w:rsidR="00145F04">
        <w:rPr>
          <w:sz w:val="24"/>
          <w:szCs w:val="24"/>
        </w:rPr>
        <w:t>3</w:t>
      </w:r>
      <w:r>
        <w:rPr>
          <w:sz w:val="24"/>
          <w:szCs w:val="24"/>
        </w:rPr>
        <w:t xml:space="preserve">.8. </w:t>
      </w:r>
      <w:r w:rsidR="003C7A23" w:rsidRPr="0056333E">
        <w:rPr>
          <w:sz w:val="24"/>
          <w:szCs w:val="24"/>
        </w:rPr>
        <w:t>O desatendimento de exigências formais não essenciais não importará o afastamento do licitante, desde que seja possível o aproveitamento do ato, observados os princípios da isonomia e do interesse público.</w:t>
      </w:r>
    </w:p>
    <w:p w14:paraId="6E552E68" w14:textId="77777777" w:rsidR="00C206EF" w:rsidRDefault="00C206EF" w:rsidP="00C206EF">
      <w:pPr>
        <w:pStyle w:val="Nivel2"/>
        <w:numPr>
          <w:ilvl w:val="0"/>
          <w:numId w:val="0"/>
        </w:numPr>
        <w:spacing w:before="0" w:after="0" w:line="240" w:lineRule="auto"/>
        <w:rPr>
          <w:sz w:val="24"/>
          <w:szCs w:val="24"/>
        </w:rPr>
      </w:pPr>
    </w:p>
    <w:p w14:paraId="51FB9539" w14:textId="7ED3DFF6" w:rsidR="003C7A23" w:rsidRPr="00017183" w:rsidRDefault="00C206EF" w:rsidP="00C206EF">
      <w:pPr>
        <w:pStyle w:val="Nivel2"/>
        <w:numPr>
          <w:ilvl w:val="0"/>
          <w:numId w:val="0"/>
        </w:numPr>
        <w:spacing w:before="0" w:after="0" w:line="240" w:lineRule="auto"/>
        <w:rPr>
          <w:sz w:val="24"/>
          <w:szCs w:val="24"/>
        </w:rPr>
      </w:pPr>
      <w:r>
        <w:rPr>
          <w:sz w:val="24"/>
          <w:szCs w:val="24"/>
        </w:rPr>
        <w:lastRenderedPageBreak/>
        <w:t>1</w:t>
      </w:r>
      <w:r w:rsidR="00145F04">
        <w:rPr>
          <w:sz w:val="24"/>
          <w:szCs w:val="24"/>
        </w:rPr>
        <w:t>3</w:t>
      </w:r>
      <w:r>
        <w:rPr>
          <w:sz w:val="24"/>
          <w:szCs w:val="24"/>
        </w:rPr>
        <w:t xml:space="preserve">.9. </w:t>
      </w:r>
      <w:r w:rsidR="003C7A23" w:rsidRPr="00017183">
        <w:rPr>
          <w:sz w:val="24"/>
          <w:szCs w:val="24"/>
        </w:rPr>
        <w:t>Em caso de divergência entre disposições deste Edital e de seus anexos ou demais peças que compõem o processo, prevalecerá as deste Edital.</w:t>
      </w:r>
    </w:p>
    <w:p w14:paraId="2143ED62" w14:textId="45F69CBF" w:rsidR="006D7F7C" w:rsidRPr="00017183" w:rsidRDefault="006D7F7C" w:rsidP="00C206EF">
      <w:pPr>
        <w:pStyle w:val="Nivel2"/>
        <w:numPr>
          <w:ilvl w:val="0"/>
          <w:numId w:val="0"/>
        </w:numPr>
        <w:spacing w:before="0" w:after="0" w:line="240" w:lineRule="auto"/>
        <w:rPr>
          <w:sz w:val="24"/>
          <w:szCs w:val="24"/>
        </w:rPr>
      </w:pPr>
    </w:p>
    <w:p w14:paraId="20E8248E" w14:textId="20806BA2" w:rsidR="006D7F7C" w:rsidRPr="00017183" w:rsidRDefault="006D7F7C" w:rsidP="00C206EF">
      <w:pPr>
        <w:pStyle w:val="Nivel2"/>
        <w:numPr>
          <w:ilvl w:val="0"/>
          <w:numId w:val="0"/>
        </w:numPr>
        <w:spacing w:before="0" w:after="0" w:line="240" w:lineRule="auto"/>
        <w:rPr>
          <w:sz w:val="24"/>
          <w:szCs w:val="24"/>
        </w:rPr>
      </w:pPr>
      <w:r w:rsidRPr="00017183">
        <w:rPr>
          <w:sz w:val="24"/>
          <w:szCs w:val="24"/>
        </w:rPr>
        <w:t xml:space="preserve">13.10. O Edital e seus anexos estão disponíveis, na íntegra, no Portal Nacional de Contratações Públicas (PNCP) e endereço eletrônico </w:t>
      </w:r>
      <w:r w:rsidRPr="00017183">
        <w:t xml:space="preserve"> </w:t>
      </w:r>
      <w:hyperlink r:id="rId45" w:history="1">
        <w:r w:rsidRPr="00017183">
          <w:rPr>
            <w:rStyle w:val="Hyperlink"/>
            <w:sz w:val="24"/>
            <w:szCs w:val="24"/>
          </w:rPr>
          <w:t>www.al.sp.gov.br</w:t>
        </w:r>
      </w:hyperlink>
      <w:r w:rsidRPr="00017183">
        <w:rPr>
          <w:rStyle w:val="Hyperlink"/>
        </w:rPr>
        <w:t>.</w:t>
      </w:r>
    </w:p>
    <w:p w14:paraId="5CA43839" w14:textId="77777777" w:rsidR="00C206EF" w:rsidRPr="00017183" w:rsidRDefault="00C206EF" w:rsidP="00C206EF">
      <w:pPr>
        <w:pStyle w:val="Nivel2"/>
        <w:numPr>
          <w:ilvl w:val="0"/>
          <w:numId w:val="0"/>
        </w:numPr>
        <w:spacing w:before="0" w:after="0" w:line="240" w:lineRule="auto"/>
        <w:rPr>
          <w:sz w:val="24"/>
          <w:szCs w:val="24"/>
        </w:rPr>
      </w:pPr>
    </w:p>
    <w:p w14:paraId="45A6858F" w14:textId="108E9AAA" w:rsidR="001664ED" w:rsidRPr="00017183" w:rsidRDefault="001664ED" w:rsidP="001664ED">
      <w:pPr>
        <w:jc w:val="both"/>
        <w:rPr>
          <w:rFonts w:ascii="Arial" w:hAnsi="Arial" w:cs="Arial"/>
          <w:color w:val="000000"/>
        </w:rPr>
      </w:pPr>
      <w:r w:rsidRPr="00017183">
        <w:rPr>
          <w:rFonts w:ascii="Arial" w:hAnsi="Arial" w:cs="Arial"/>
          <w:color w:val="000000"/>
        </w:rPr>
        <w:t>13.1</w:t>
      </w:r>
      <w:r w:rsidR="006D7F7C" w:rsidRPr="00017183">
        <w:rPr>
          <w:rFonts w:ascii="Arial" w:hAnsi="Arial" w:cs="Arial"/>
          <w:color w:val="000000"/>
        </w:rPr>
        <w:t>1</w:t>
      </w:r>
      <w:r w:rsidRPr="00017183">
        <w:rPr>
          <w:rFonts w:ascii="Arial" w:hAnsi="Arial" w:cs="Arial"/>
          <w:color w:val="000000"/>
        </w:rPr>
        <w:t>. Informações poderão ser obtidas, também, pelo</w:t>
      </w:r>
      <w:r w:rsidRPr="00017183">
        <w:rPr>
          <w:rFonts w:ascii="Arial" w:hAnsi="Arial" w:cs="Arial"/>
        </w:rPr>
        <w:t xml:space="preserve"> telefone (11) 3886-6521 e pelos endereços eletrônicos </w:t>
      </w:r>
      <w:hyperlink r:id="rId46" w:history="1">
        <w:r w:rsidRPr="00017183">
          <w:rPr>
            <w:rStyle w:val="Hyperlink"/>
            <w:rFonts w:ascii="Arial" w:hAnsi="Arial" w:cs="Arial"/>
          </w:rPr>
          <w:t>pregao@al.sp.gov.br</w:t>
        </w:r>
      </w:hyperlink>
      <w:r w:rsidRPr="00017183">
        <w:rPr>
          <w:rFonts w:ascii="Arial" w:hAnsi="Arial" w:cs="Arial"/>
        </w:rPr>
        <w:t xml:space="preserve"> e </w:t>
      </w:r>
      <w:hyperlink r:id="rId47" w:history="1">
        <w:r w:rsidRPr="00017183">
          <w:rPr>
            <w:rStyle w:val="Hyperlink"/>
            <w:rFonts w:ascii="Arial" w:hAnsi="Arial" w:cs="Arial"/>
          </w:rPr>
          <w:t>cplalesp@gmail.com</w:t>
        </w:r>
      </w:hyperlink>
      <w:r w:rsidRPr="00017183">
        <w:rPr>
          <w:rFonts w:ascii="Arial" w:hAnsi="Arial" w:cs="Arial"/>
        </w:rPr>
        <w:t>.</w:t>
      </w:r>
    </w:p>
    <w:p w14:paraId="78C8C3BA" w14:textId="77777777" w:rsidR="003D7230" w:rsidRPr="00017183" w:rsidRDefault="003D7230" w:rsidP="003D7230">
      <w:pPr>
        <w:numPr>
          <w:ilvl w:val="1"/>
          <w:numId w:val="0"/>
        </w:numPr>
        <w:jc w:val="both"/>
        <w:rPr>
          <w:rFonts w:ascii="Arial" w:hAnsi="Arial" w:cs="Arial"/>
          <w:color w:val="000000"/>
        </w:rPr>
      </w:pPr>
    </w:p>
    <w:p w14:paraId="67D45CB9" w14:textId="4F2E7F45" w:rsidR="003D7230" w:rsidRPr="00017183" w:rsidRDefault="003D7230" w:rsidP="003D7230">
      <w:pPr>
        <w:numPr>
          <w:ilvl w:val="1"/>
          <w:numId w:val="0"/>
        </w:numPr>
        <w:jc w:val="both"/>
        <w:rPr>
          <w:rFonts w:ascii="Arial" w:eastAsia="Times New Roman" w:hAnsi="Arial" w:cs="Arial"/>
          <w:color w:val="000000"/>
        </w:rPr>
      </w:pPr>
      <w:r w:rsidRPr="00017183">
        <w:rPr>
          <w:rFonts w:ascii="Arial" w:hAnsi="Arial" w:cs="Arial"/>
          <w:color w:val="000000"/>
        </w:rPr>
        <w:t>13.1</w:t>
      </w:r>
      <w:r w:rsidR="006D7F7C" w:rsidRPr="00017183">
        <w:rPr>
          <w:rFonts w:ascii="Arial" w:hAnsi="Arial" w:cs="Arial"/>
          <w:color w:val="000000"/>
        </w:rPr>
        <w:t>2</w:t>
      </w:r>
      <w:r w:rsidRPr="00017183">
        <w:rPr>
          <w:rFonts w:ascii="Arial" w:hAnsi="Arial" w:cs="Arial"/>
          <w:color w:val="000000"/>
        </w:rPr>
        <w:t>. Integram este Edital, para todos os fins e efeitos, os seguintes anexos:</w:t>
      </w:r>
    </w:p>
    <w:p w14:paraId="4BEDF655" w14:textId="77777777" w:rsidR="003D7230" w:rsidRPr="00017183" w:rsidRDefault="003D7230" w:rsidP="003D7230">
      <w:pPr>
        <w:numPr>
          <w:ilvl w:val="2"/>
          <w:numId w:val="0"/>
        </w:numPr>
        <w:ind w:left="284"/>
        <w:jc w:val="both"/>
        <w:rPr>
          <w:rFonts w:ascii="Arial" w:hAnsi="Arial" w:cs="Arial"/>
          <w:color w:val="000000"/>
        </w:rPr>
      </w:pPr>
    </w:p>
    <w:p w14:paraId="58F61F90" w14:textId="50B2AC12" w:rsidR="003D7230" w:rsidRPr="00017183" w:rsidRDefault="003D7230" w:rsidP="003D7230">
      <w:pPr>
        <w:numPr>
          <w:ilvl w:val="2"/>
          <w:numId w:val="0"/>
        </w:numPr>
        <w:ind w:left="284"/>
        <w:jc w:val="both"/>
        <w:rPr>
          <w:rFonts w:ascii="Arial" w:hAnsi="Arial" w:cs="Arial"/>
        </w:rPr>
      </w:pPr>
      <w:r w:rsidRPr="00017183">
        <w:rPr>
          <w:rFonts w:ascii="Arial" w:hAnsi="Arial" w:cs="Arial"/>
        </w:rPr>
        <w:t>ANEXO I - Termo de Referência</w:t>
      </w:r>
    </w:p>
    <w:p w14:paraId="7525C8E7" w14:textId="6A4B1FD9" w:rsidR="003D7230" w:rsidRPr="00017183" w:rsidRDefault="003D7230" w:rsidP="003D7230">
      <w:pPr>
        <w:numPr>
          <w:ilvl w:val="3"/>
          <w:numId w:val="0"/>
        </w:numPr>
        <w:ind w:left="284"/>
        <w:jc w:val="both"/>
        <w:rPr>
          <w:rFonts w:ascii="Arial" w:hAnsi="Arial" w:cs="Arial"/>
        </w:rPr>
      </w:pPr>
      <w:r w:rsidRPr="00017183">
        <w:rPr>
          <w:rFonts w:ascii="Arial" w:hAnsi="Arial" w:cs="Arial"/>
        </w:rPr>
        <w:t>Apêndice 1 do Anexo I – Estudo Técnico Preliminar</w:t>
      </w:r>
    </w:p>
    <w:p w14:paraId="6A9919E4" w14:textId="4648490E" w:rsidR="003D7230" w:rsidRPr="00017183" w:rsidRDefault="003D7230" w:rsidP="003D7230">
      <w:pPr>
        <w:numPr>
          <w:ilvl w:val="3"/>
          <w:numId w:val="0"/>
        </w:numPr>
        <w:ind w:left="284"/>
        <w:jc w:val="both"/>
        <w:rPr>
          <w:rFonts w:ascii="Arial" w:hAnsi="Arial" w:cs="Arial"/>
        </w:rPr>
      </w:pPr>
      <w:r w:rsidRPr="00017183">
        <w:rPr>
          <w:rFonts w:ascii="Arial" w:hAnsi="Arial" w:cs="Arial"/>
        </w:rPr>
        <w:t>Apêndice 2 do Anexo I – Análise de Riscos</w:t>
      </w:r>
    </w:p>
    <w:p w14:paraId="3D27BF20" w14:textId="77777777" w:rsidR="001664ED" w:rsidRPr="00017183" w:rsidRDefault="001664ED" w:rsidP="001664ED">
      <w:pPr>
        <w:numPr>
          <w:ilvl w:val="2"/>
          <w:numId w:val="0"/>
        </w:numPr>
        <w:ind w:left="284"/>
        <w:jc w:val="both"/>
        <w:rPr>
          <w:rFonts w:ascii="Arial" w:hAnsi="Arial" w:cs="Arial"/>
          <w:color w:val="000000" w:themeColor="text1"/>
        </w:rPr>
      </w:pPr>
      <w:r w:rsidRPr="00017183">
        <w:rPr>
          <w:rFonts w:ascii="Arial" w:hAnsi="Arial" w:cs="Arial"/>
          <w:color w:val="000000" w:themeColor="text1"/>
        </w:rPr>
        <w:t>ANEXO II – Modelo de Proposta Comercial</w:t>
      </w:r>
    </w:p>
    <w:p w14:paraId="2218B958" w14:textId="38DBFF66" w:rsidR="00F16656" w:rsidRPr="00017183" w:rsidRDefault="00F16656" w:rsidP="00F16656">
      <w:pPr>
        <w:numPr>
          <w:ilvl w:val="2"/>
          <w:numId w:val="0"/>
        </w:numPr>
        <w:ind w:left="284"/>
        <w:jc w:val="both"/>
        <w:rPr>
          <w:rFonts w:ascii="Arial" w:hAnsi="Arial" w:cs="Arial"/>
          <w:color w:val="000000" w:themeColor="text1"/>
        </w:rPr>
      </w:pPr>
      <w:r w:rsidRPr="00017183">
        <w:rPr>
          <w:rFonts w:ascii="Arial" w:hAnsi="Arial" w:cs="Arial"/>
          <w:color w:val="000000" w:themeColor="text1"/>
        </w:rPr>
        <w:t>ANEXO I</w:t>
      </w:r>
      <w:r w:rsidR="001664ED" w:rsidRPr="00017183">
        <w:rPr>
          <w:rFonts w:ascii="Arial" w:hAnsi="Arial" w:cs="Arial"/>
          <w:color w:val="000000" w:themeColor="text1"/>
        </w:rPr>
        <w:t>I</w:t>
      </w:r>
      <w:r w:rsidRPr="00017183">
        <w:rPr>
          <w:rFonts w:ascii="Arial" w:hAnsi="Arial" w:cs="Arial"/>
          <w:color w:val="000000" w:themeColor="text1"/>
        </w:rPr>
        <w:t>I – Minuta de Termo de Contrato</w:t>
      </w:r>
      <w:r w:rsidRPr="00017183">
        <w:rPr>
          <w:rFonts w:ascii="Arial" w:hAnsi="Arial" w:cs="Arial"/>
          <w:color w:val="000000" w:themeColor="text1"/>
        </w:rPr>
        <w:tab/>
      </w:r>
    </w:p>
    <w:p w14:paraId="2D3E991B" w14:textId="74EB4667" w:rsidR="003D7230" w:rsidRPr="003D7230" w:rsidRDefault="003D7230" w:rsidP="003D7230">
      <w:pPr>
        <w:numPr>
          <w:ilvl w:val="2"/>
          <w:numId w:val="0"/>
        </w:numPr>
        <w:ind w:left="284"/>
        <w:jc w:val="both"/>
        <w:rPr>
          <w:rFonts w:ascii="Arial" w:hAnsi="Arial" w:cs="Arial"/>
          <w:color w:val="000000"/>
        </w:rPr>
      </w:pPr>
      <w:r w:rsidRPr="00017183">
        <w:rPr>
          <w:rFonts w:ascii="Arial" w:hAnsi="Arial" w:cs="Arial"/>
          <w:color w:val="000000"/>
        </w:rPr>
        <w:t>Apêndice 1 do Anexo II - Declaração</w:t>
      </w:r>
    </w:p>
    <w:p w14:paraId="7B7B2311" w14:textId="77777777" w:rsidR="001664ED" w:rsidRPr="006E7422" w:rsidRDefault="001664ED" w:rsidP="001664ED">
      <w:pPr>
        <w:autoSpaceDE w:val="0"/>
        <w:autoSpaceDN w:val="0"/>
        <w:adjustRightInd w:val="0"/>
        <w:ind w:left="284"/>
        <w:rPr>
          <w:rFonts w:ascii="Arial" w:hAnsi="Arial" w:cs="Arial"/>
          <w:bCs/>
        </w:rPr>
      </w:pPr>
      <w:r w:rsidRPr="006E7422">
        <w:rPr>
          <w:rFonts w:ascii="Arial" w:hAnsi="Arial" w:cs="Arial"/>
        </w:rPr>
        <w:t>ANEXO IV - T</w:t>
      </w:r>
      <w:r w:rsidRPr="006E7422">
        <w:rPr>
          <w:rFonts w:ascii="Arial" w:hAnsi="Arial" w:cs="Arial"/>
          <w:bCs/>
        </w:rPr>
        <w:t>ermo de Compromisso Normas Medicina e Segurança do Trabalho</w:t>
      </w:r>
    </w:p>
    <w:p w14:paraId="3DFD2CAD" w14:textId="77777777" w:rsidR="001664ED" w:rsidRPr="006E7422" w:rsidRDefault="001664ED" w:rsidP="001664ED">
      <w:pPr>
        <w:autoSpaceDE w:val="0"/>
        <w:autoSpaceDN w:val="0"/>
        <w:adjustRightInd w:val="0"/>
        <w:ind w:left="284"/>
        <w:jc w:val="both"/>
        <w:rPr>
          <w:rFonts w:ascii="Arial" w:hAnsi="Arial" w:cs="Arial"/>
          <w:b/>
        </w:rPr>
      </w:pPr>
      <w:r w:rsidRPr="006E7422">
        <w:rPr>
          <w:rFonts w:ascii="Arial" w:hAnsi="Arial" w:cs="Arial"/>
        </w:rPr>
        <w:t>ANEXO V - Diretrizes de segurança e saúde ocupacional para empresas contratadas prestadoras de serviços na</w:t>
      </w:r>
      <w:r w:rsidRPr="006E7422">
        <w:rPr>
          <w:rFonts w:ascii="Arial" w:hAnsi="Arial" w:cs="Arial"/>
          <w:b/>
        </w:rPr>
        <w:t xml:space="preserve"> ALESP</w:t>
      </w:r>
    </w:p>
    <w:p w14:paraId="34A7B919" w14:textId="77777777" w:rsidR="001664ED" w:rsidRPr="006E7422" w:rsidRDefault="001664ED" w:rsidP="001664ED">
      <w:pPr>
        <w:autoSpaceDE w:val="0"/>
        <w:autoSpaceDN w:val="0"/>
        <w:adjustRightInd w:val="0"/>
        <w:ind w:left="284"/>
        <w:rPr>
          <w:rFonts w:ascii="Arial" w:hAnsi="Arial" w:cs="Arial"/>
          <w:bCs/>
        </w:rPr>
      </w:pPr>
      <w:r w:rsidRPr="006E7422">
        <w:rPr>
          <w:rFonts w:ascii="Arial" w:hAnsi="Arial" w:cs="Arial"/>
        </w:rPr>
        <w:t>ANEXO VI - T</w:t>
      </w:r>
      <w:r w:rsidRPr="006E7422">
        <w:rPr>
          <w:rFonts w:ascii="Arial" w:hAnsi="Arial" w:cs="Arial"/>
          <w:bCs/>
        </w:rPr>
        <w:t>ermo de Ciência e Notificação TCE/SP</w:t>
      </w:r>
    </w:p>
    <w:p w14:paraId="2174BC2A" w14:textId="77777777" w:rsidR="001664ED" w:rsidRPr="006E7422" w:rsidRDefault="001664ED" w:rsidP="001664ED">
      <w:pPr>
        <w:autoSpaceDE w:val="0"/>
        <w:autoSpaceDN w:val="0"/>
        <w:adjustRightInd w:val="0"/>
        <w:ind w:left="284"/>
        <w:jc w:val="both"/>
        <w:rPr>
          <w:rFonts w:ascii="Arial" w:hAnsi="Arial" w:cs="Arial"/>
          <w:bCs/>
        </w:rPr>
      </w:pPr>
      <w:r w:rsidRPr="006E7422">
        <w:rPr>
          <w:rFonts w:ascii="Arial" w:hAnsi="Arial" w:cs="Arial"/>
        </w:rPr>
        <w:t>ANEXO VII - Obrigações relacionadas a manejo sustentável de matéria-prima vegetal, de resíduos oriundos da construção civil e de emissão de matéria na atmosfera</w:t>
      </w:r>
    </w:p>
    <w:p w14:paraId="7EF75982" w14:textId="27D374E4" w:rsidR="003D7230" w:rsidRPr="003D7230" w:rsidRDefault="003D7230" w:rsidP="003D7230">
      <w:pPr>
        <w:numPr>
          <w:ilvl w:val="2"/>
          <w:numId w:val="0"/>
        </w:numPr>
        <w:ind w:left="284"/>
        <w:jc w:val="both"/>
        <w:rPr>
          <w:rFonts w:ascii="Arial" w:hAnsi="Arial" w:cs="Arial"/>
          <w:color w:val="000000"/>
        </w:rPr>
      </w:pPr>
    </w:p>
    <w:p w14:paraId="0ADCD8C9" w14:textId="55100EF9" w:rsidR="00E42698" w:rsidRDefault="00E42698" w:rsidP="006907D6">
      <w:pPr>
        <w:pStyle w:val="Nivel2"/>
        <w:numPr>
          <w:ilvl w:val="0"/>
          <w:numId w:val="0"/>
        </w:numPr>
        <w:spacing w:before="0" w:after="0" w:line="240" w:lineRule="auto"/>
        <w:ind w:left="4969"/>
        <w:rPr>
          <w:sz w:val="24"/>
          <w:szCs w:val="24"/>
        </w:rPr>
      </w:pPr>
    </w:p>
    <w:p w14:paraId="641B5B32" w14:textId="439955E1" w:rsidR="0065468F" w:rsidRDefault="0065468F" w:rsidP="006907D6">
      <w:pPr>
        <w:pStyle w:val="Nivel2"/>
        <w:numPr>
          <w:ilvl w:val="0"/>
          <w:numId w:val="0"/>
        </w:numPr>
        <w:spacing w:before="0" w:after="0" w:line="240" w:lineRule="auto"/>
        <w:ind w:left="4969"/>
        <w:rPr>
          <w:sz w:val="24"/>
          <w:szCs w:val="24"/>
        </w:rPr>
      </w:pPr>
    </w:p>
    <w:p w14:paraId="6C806636" w14:textId="77777777" w:rsidR="0065468F" w:rsidRPr="0056333E" w:rsidRDefault="0065468F" w:rsidP="006907D6">
      <w:pPr>
        <w:pStyle w:val="Nivel2"/>
        <w:numPr>
          <w:ilvl w:val="0"/>
          <w:numId w:val="0"/>
        </w:numPr>
        <w:spacing w:before="0" w:after="0" w:line="240" w:lineRule="auto"/>
        <w:ind w:left="4969"/>
        <w:rPr>
          <w:sz w:val="24"/>
          <w:szCs w:val="24"/>
        </w:rPr>
      </w:pPr>
    </w:p>
    <w:bookmarkEnd w:id="93"/>
    <w:p w14:paraId="6DA1949A" w14:textId="4A9B7695" w:rsidR="0065468F" w:rsidRPr="00A8309E" w:rsidRDefault="0065468F" w:rsidP="0065468F">
      <w:pPr>
        <w:jc w:val="center"/>
        <w:rPr>
          <w:rFonts w:ascii="Arial" w:hAnsi="Arial" w:cs="Arial"/>
          <w:b/>
        </w:rPr>
      </w:pPr>
      <w:r w:rsidRPr="00A8309E">
        <w:rPr>
          <w:rFonts w:ascii="Arial" w:hAnsi="Arial" w:cs="Arial"/>
          <w:b/>
        </w:rPr>
        <w:t xml:space="preserve">São Paulo, em </w:t>
      </w:r>
      <w:r>
        <w:rPr>
          <w:rFonts w:ascii="Arial" w:hAnsi="Arial" w:cs="Arial"/>
          <w:b/>
        </w:rPr>
        <w:t>14</w:t>
      </w:r>
      <w:r w:rsidRPr="00A8309E">
        <w:rPr>
          <w:rFonts w:ascii="Arial" w:hAnsi="Arial" w:cs="Arial"/>
          <w:b/>
        </w:rPr>
        <w:t xml:space="preserve"> de </w:t>
      </w:r>
      <w:r>
        <w:rPr>
          <w:rFonts w:ascii="Arial" w:hAnsi="Arial" w:cs="Arial"/>
          <w:b/>
        </w:rPr>
        <w:t>agost</w:t>
      </w:r>
      <w:r w:rsidRPr="00A8309E">
        <w:rPr>
          <w:rFonts w:ascii="Arial" w:hAnsi="Arial" w:cs="Arial"/>
          <w:b/>
        </w:rPr>
        <w:t xml:space="preserve">o de 2024. </w:t>
      </w:r>
    </w:p>
    <w:p w14:paraId="6ACEC736" w14:textId="77777777" w:rsidR="0065468F" w:rsidRPr="00A8309E" w:rsidRDefault="0065468F" w:rsidP="0065468F">
      <w:pPr>
        <w:jc w:val="center"/>
        <w:rPr>
          <w:rFonts w:ascii="Arial" w:hAnsi="Arial" w:cs="Arial"/>
          <w:b/>
        </w:rPr>
      </w:pPr>
    </w:p>
    <w:p w14:paraId="19BD58C8" w14:textId="77777777" w:rsidR="0065468F" w:rsidRDefault="0065468F" w:rsidP="0065468F">
      <w:pPr>
        <w:jc w:val="center"/>
        <w:rPr>
          <w:rFonts w:ascii="Arial" w:hAnsi="Arial" w:cs="Arial"/>
          <w:b/>
        </w:rPr>
      </w:pPr>
    </w:p>
    <w:p w14:paraId="1003B55E" w14:textId="77777777" w:rsidR="0065468F" w:rsidRPr="00A8309E" w:rsidRDefault="0065468F" w:rsidP="0065468F">
      <w:pPr>
        <w:jc w:val="center"/>
        <w:rPr>
          <w:rFonts w:ascii="Arial" w:hAnsi="Arial" w:cs="Arial"/>
          <w:b/>
        </w:rPr>
      </w:pPr>
    </w:p>
    <w:p w14:paraId="7951A046" w14:textId="77777777" w:rsidR="0065468F" w:rsidRDefault="0065468F" w:rsidP="0065468F">
      <w:pPr>
        <w:jc w:val="center"/>
        <w:rPr>
          <w:rFonts w:ascii="Arial" w:hAnsi="Arial" w:cs="Arial"/>
          <w:b/>
        </w:rPr>
      </w:pPr>
      <w:r>
        <w:rPr>
          <w:rFonts w:ascii="Arial" w:hAnsi="Arial" w:cs="Arial"/>
          <w:b/>
        </w:rPr>
        <w:t>JOSÉ DOMINGOS FRID E FIGUEIREDO</w:t>
      </w:r>
    </w:p>
    <w:p w14:paraId="4B7EA86C" w14:textId="77777777" w:rsidR="0065468F" w:rsidRDefault="0065468F" w:rsidP="0065468F">
      <w:pPr>
        <w:jc w:val="center"/>
        <w:rPr>
          <w:rFonts w:ascii="Arial" w:hAnsi="Arial" w:cs="Arial"/>
          <w:b/>
        </w:rPr>
      </w:pPr>
      <w:r>
        <w:rPr>
          <w:rFonts w:ascii="Arial" w:hAnsi="Arial" w:cs="Arial"/>
          <w:b/>
        </w:rPr>
        <w:t>Assessor-Chefe de Gabinete</w:t>
      </w:r>
    </w:p>
    <w:p w14:paraId="3EB79728" w14:textId="242EB9BE" w:rsidR="005E5AB9" w:rsidRDefault="005E5AB9" w:rsidP="006907D6">
      <w:pPr>
        <w:ind w:firstLine="567"/>
        <w:jc w:val="center"/>
        <w:rPr>
          <w:rFonts w:ascii="Arial" w:hAnsi="Arial" w:cs="Arial"/>
        </w:rPr>
      </w:pPr>
    </w:p>
    <w:p w14:paraId="2F986A31" w14:textId="052EAE2D" w:rsidR="005E5AB9" w:rsidRDefault="005E5AB9" w:rsidP="006907D6">
      <w:pPr>
        <w:ind w:firstLine="567"/>
        <w:jc w:val="center"/>
        <w:rPr>
          <w:rFonts w:ascii="Arial" w:hAnsi="Arial" w:cs="Arial"/>
        </w:rPr>
      </w:pPr>
    </w:p>
    <w:p w14:paraId="6ADC95B0" w14:textId="2B677A9F" w:rsidR="005E5AB9" w:rsidRDefault="005E5AB9" w:rsidP="006907D6">
      <w:pPr>
        <w:ind w:firstLine="567"/>
        <w:jc w:val="center"/>
        <w:rPr>
          <w:rFonts w:ascii="Arial" w:hAnsi="Arial" w:cs="Arial"/>
        </w:rPr>
      </w:pPr>
    </w:p>
    <w:p w14:paraId="12FBD728" w14:textId="42FBB697" w:rsidR="005E5AB9" w:rsidRDefault="005E5AB9" w:rsidP="006907D6">
      <w:pPr>
        <w:ind w:firstLine="567"/>
        <w:jc w:val="center"/>
        <w:rPr>
          <w:rFonts w:ascii="Arial" w:hAnsi="Arial" w:cs="Arial"/>
        </w:rPr>
      </w:pPr>
    </w:p>
    <w:p w14:paraId="4D98A8BB" w14:textId="3D06BCA8" w:rsidR="000B0ED5" w:rsidRDefault="000B0ED5" w:rsidP="006907D6">
      <w:pPr>
        <w:ind w:firstLine="567"/>
        <w:jc w:val="center"/>
        <w:rPr>
          <w:rFonts w:ascii="Arial" w:hAnsi="Arial" w:cs="Arial"/>
        </w:rPr>
      </w:pPr>
    </w:p>
    <w:p w14:paraId="46804F0D" w14:textId="43656D47" w:rsidR="001313F8" w:rsidRDefault="001313F8" w:rsidP="006907D6">
      <w:pPr>
        <w:ind w:firstLine="567"/>
        <w:jc w:val="center"/>
        <w:rPr>
          <w:rFonts w:ascii="Arial" w:hAnsi="Arial" w:cs="Arial"/>
        </w:rPr>
      </w:pPr>
    </w:p>
    <w:p w14:paraId="251E288B" w14:textId="1106179E" w:rsidR="001313F8" w:rsidRDefault="001313F8" w:rsidP="006907D6">
      <w:pPr>
        <w:ind w:firstLine="567"/>
        <w:jc w:val="center"/>
        <w:rPr>
          <w:rFonts w:ascii="Arial" w:hAnsi="Arial" w:cs="Arial"/>
        </w:rPr>
      </w:pPr>
    </w:p>
    <w:p w14:paraId="31C4C7F0" w14:textId="65371D39" w:rsidR="001313F8" w:rsidRDefault="001313F8" w:rsidP="006907D6">
      <w:pPr>
        <w:ind w:firstLine="567"/>
        <w:jc w:val="center"/>
        <w:rPr>
          <w:rFonts w:ascii="Arial" w:hAnsi="Arial" w:cs="Arial"/>
        </w:rPr>
      </w:pPr>
    </w:p>
    <w:p w14:paraId="0E690826" w14:textId="6E6A579E" w:rsidR="001313F8" w:rsidRDefault="001313F8" w:rsidP="006907D6">
      <w:pPr>
        <w:ind w:firstLine="567"/>
        <w:jc w:val="center"/>
        <w:rPr>
          <w:rFonts w:ascii="Arial" w:hAnsi="Arial" w:cs="Arial"/>
        </w:rPr>
      </w:pPr>
    </w:p>
    <w:p w14:paraId="00B042FC" w14:textId="05067752" w:rsidR="001313F8" w:rsidRDefault="001313F8" w:rsidP="006907D6">
      <w:pPr>
        <w:ind w:firstLine="567"/>
        <w:jc w:val="center"/>
        <w:rPr>
          <w:rFonts w:ascii="Arial" w:hAnsi="Arial" w:cs="Arial"/>
        </w:rPr>
      </w:pPr>
    </w:p>
    <w:p w14:paraId="010A5F3D" w14:textId="05F4528C" w:rsidR="000B0ED5" w:rsidRDefault="000B0ED5" w:rsidP="006907D6">
      <w:pPr>
        <w:ind w:firstLine="567"/>
        <w:jc w:val="center"/>
        <w:rPr>
          <w:rFonts w:ascii="Arial" w:hAnsi="Arial" w:cs="Arial"/>
        </w:rPr>
      </w:pPr>
    </w:p>
    <w:p w14:paraId="090F7EDC" w14:textId="45FCD939" w:rsidR="000B0ED5" w:rsidRDefault="000B0ED5" w:rsidP="006907D6">
      <w:pPr>
        <w:ind w:firstLine="567"/>
        <w:jc w:val="center"/>
        <w:rPr>
          <w:rFonts w:ascii="Arial" w:hAnsi="Arial" w:cs="Arial"/>
        </w:rPr>
      </w:pPr>
    </w:p>
    <w:p w14:paraId="10263EA5" w14:textId="263DF8BD" w:rsidR="002F5247" w:rsidRDefault="002F5247" w:rsidP="006907D6">
      <w:pPr>
        <w:ind w:firstLine="567"/>
        <w:jc w:val="center"/>
        <w:rPr>
          <w:rFonts w:ascii="Arial" w:hAnsi="Arial" w:cs="Arial"/>
        </w:rPr>
      </w:pPr>
    </w:p>
    <w:p w14:paraId="327C385D" w14:textId="628B091F" w:rsidR="002F5247" w:rsidRDefault="002F5247" w:rsidP="006907D6">
      <w:pPr>
        <w:ind w:firstLine="567"/>
        <w:jc w:val="center"/>
        <w:rPr>
          <w:rFonts w:ascii="Arial" w:hAnsi="Arial" w:cs="Arial"/>
        </w:rPr>
      </w:pPr>
    </w:p>
    <w:p w14:paraId="0AE9D317" w14:textId="4753D140" w:rsidR="002F5247" w:rsidRDefault="002F5247" w:rsidP="006907D6">
      <w:pPr>
        <w:ind w:firstLine="567"/>
        <w:jc w:val="center"/>
        <w:rPr>
          <w:rFonts w:ascii="Arial" w:hAnsi="Arial" w:cs="Arial"/>
        </w:rPr>
      </w:pPr>
    </w:p>
    <w:p w14:paraId="54CCE87A" w14:textId="77777777" w:rsidR="002334B2" w:rsidRDefault="002334B2">
      <w:pPr>
        <w:rPr>
          <w:rFonts w:ascii="Arial" w:hAnsi="Arial" w:cs="Arial"/>
          <w:b/>
          <w:sz w:val="28"/>
          <w:szCs w:val="28"/>
          <w:u w:val="single"/>
        </w:rPr>
      </w:pPr>
      <w:r>
        <w:rPr>
          <w:rFonts w:ascii="Arial" w:hAnsi="Arial" w:cs="Arial"/>
          <w:b/>
          <w:sz w:val="28"/>
          <w:szCs w:val="28"/>
          <w:u w:val="single"/>
        </w:rPr>
        <w:br w:type="page"/>
      </w:r>
    </w:p>
    <w:p w14:paraId="7976D79B" w14:textId="3A972E02" w:rsidR="001664ED" w:rsidRPr="000C5BB1" w:rsidRDefault="001664ED" w:rsidP="001664ED">
      <w:pPr>
        <w:jc w:val="center"/>
        <w:rPr>
          <w:rFonts w:ascii="Arial" w:hAnsi="Arial" w:cs="Arial"/>
          <w:b/>
          <w:sz w:val="28"/>
          <w:szCs w:val="28"/>
          <w:u w:val="single"/>
        </w:rPr>
      </w:pPr>
      <w:r w:rsidRPr="000C5BB1">
        <w:rPr>
          <w:rFonts w:ascii="Arial" w:hAnsi="Arial" w:cs="Arial"/>
          <w:b/>
          <w:sz w:val="28"/>
          <w:szCs w:val="28"/>
          <w:u w:val="single"/>
        </w:rPr>
        <w:lastRenderedPageBreak/>
        <w:t>ANEXO I</w:t>
      </w:r>
    </w:p>
    <w:p w14:paraId="5F3A4972" w14:textId="77777777" w:rsidR="001664ED" w:rsidRPr="006E7422" w:rsidRDefault="001664ED" w:rsidP="001664ED">
      <w:pPr>
        <w:jc w:val="center"/>
        <w:rPr>
          <w:rFonts w:ascii="Arial" w:hAnsi="Arial" w:cs="Arial"/>
          <w:b/>
          <w:sz w:val="28"/>
          <w:szCs w:val="28"/>
          <w:u w:val="single"/>
        </w:rPr>
      </w:pPr>
    </w:p>
    <w:p w14:paraId="5A20893B" w14:textId="77777777" w:rsidR="001664ED" w:rsidRPr="008A5AED" w:rsidRDefault="001664ED" w:rsidP="001664ED">
      <w:pPr>
        <w:spacing w:line="276" w:lineRule="auto"/>
        <w:jc w:val="center"/>
        <w:rPr>
          <w:rFonts w:ascii="Arial" w:hAnsi="Arial" w:cs="Arial"/>
          <w:b/>
          <w:u w:val="single"/>
        </w:rPr>
      </w:pPr>
      <w:r w:rsidRPr="008A5AED">
        <w:rPr>
          <w:rFonts w:ascii="Arial" w:hAnsi="Arial" w:cs="Arial"/>
          <w:b/>
          <w:u w:val="single"/>
        </w:rPr>
        <w:t>TERMO DE REFERÊNCIA</w:t>
      </w:r>
    </w:p>
    <w:p w14:paraId="2D3D8F13" w14:textId="6CAD01A4" w:rsidR="001664ED" w:rsidRDefault="001664ED" w:rsidP="001664ED">
      <w:pPr>
        <w:spacing w:line="276" w:lineRule="auto"/>
        <w:jc w:val="center"/>
        <w:rPr>
          <w:rFonts w:ascii="Arial" w:hAnsi="Arial" w:cs="Arial"/>
          <w:b/>
        </w:rPr>
      </w:pPr>
      <w:r w:rsidRPr="008A5AED">
        <w:rPr>
          <w:rFonts w:ascii="Arial" w:hAnsi="Arial" w:cs="Arial"/>
          <w:b/>
        </w:rPr>
        <w:t xml:space="preserve">Processo Digital nº </w:t>
      </w:r>
      <w:r>
        <w:rPr>
          <w:rFonts w:ascii="Arial" w:hAnsi="Arial" w:cs="Arial"/>
          <w:b/>
        </w:rPr>
        <w:t>67</w:t>
      </w:r>
      <w:r w:rsidRPr="008A5AED">
        <w:rPr>
          <w:rFonts w:ascii="Arial" w:hAnsi="Arial" w:cs="Arial"/>
          <w:b/>
        </w:rPr>
        <w:t>/2024</w:t>
      </w:r>
    </w:p>
    <w:p w14:paraId="0C3EE07D" w14:textId="77777777" w:rsidR="00CC56B4" w:rsidRPr="008A5AED" w:rsidRDefault="00CC56B4" w:rsidP="001664ED">
      <w:pPr>
        <w:spacing w:line="276" w:lineRule="auto"/>
        <w:jc w:val="center"/>
        <w:rPr>
          <w:rFonts w:ascii="Arial" w:hAnsi="Arial" w:cs="Arial"/>
          <w:b/>
        </w:rPr>
      </w:pPr>
    </w:p>
    <w:p w14:paraId="13891A2C" w14:textId="77777777" w:rsidR="00CC56B4" w:rsidRPr="00017183" w:rsidRDefault="00CC56B4" w:rsidP="00462389">
      <w:pPr>
        <w:autoSpaceDE w:val="0"/>
        <w:autoSpaceDN w:val="0"/>
        <w:adjustRightInd w:val="0"/>
        <w:jc w:val="both"/>
        <w:rPr>
          <w:rFonts w:ascii="Arial" w:hAnsi="Arial" w:cs="Arial"/>
          <w:bCs/>
          <w:i/>
        </w:rPr>
      </w:pPr>
    </w:p>
    <w:p w14:paraId="1A652815" w14:textId="77777777" w:rsidR="00CC56B4" w:rsidRPr="00017183" w:rsidRDefault="00840F7D" w:rsidP="00462389">
      <w:pPr>
        <w:autoSpaceDE w:val="0"/>
        <w:autoSpaceDN w:val="0"/>
        <w:adjustRightInd w:val="0"/>
        <w:jc w:val="both"/>
        <w:rPr>
          <w:rFonts w:ascii="Arial" w:hAnsi="Arial" w:cs="Arial"/>
          <w:bCs/>
          <w:i/>
        </w:rPr>
      </w:pPr>
      <w:r w:rsidRPr="00017183">
        <w:rPr>
          <w:rFonts w:ascii="Arial" w:hAnsi="Arial" w:cs="Arial"/>
          <w:bCs/>
          <w:i/>
        </w:rPr>
        <w:t>DOCUMENTO DISPONÍVE</w:t>
      </w:r>
      <w:r w:rsidR="00CC56B4" w:rsidRPr="00017183">
        <w:rPr>
          <w:rFonts w:ascii="Arial" w:hAnsi="Arial" w:cs="Arial"/>
          <w:bCs/>
          <w:i/>
        </w:rPr>
        <w:t>L PARA DOWNLOAD EM SEPARADO</w:t>
      </w:r>
    </w:p>
    <w:p w14:paraId="5711C3B6" w14:textId="6D1344A6" w:rsidR="00462389" w:rsidRPr="00017183" w:rsidRDefault="00CC56B4" w:rsidP="00462389">
      <w:pPr>
        <w:autoSpaceDE w:val="0"/>
        <w:autoSpaceDN w:val="0"/>
        <w:adjustRightInd w:val="0"/>
        <w:jc w:val="both"/>
        <w:rPr>
          <w:rFonts w:ascii="Arial" w:hAnsi="Arial" w:cs="Arial"/>
          <w:bCs/>
          <w:i/>
        </w:rPr>
      </w:pPr>
      <w:r w:rsidRPr="00017183">
        <w:rPr>
          <w:rFonts w:ascii="Arial" w:hAnsi="Arial" w:cs="Arial"/>
          <w:bCs/>
          <w:i/>
        </w:rPr>
        <w:t>(</w:t>
      </w:r>
      <w:r w:rsidR="00840F7D" w:rsidRPr="00017183">
        <w:rPr>
          <w:rFonts w:ascii="Arial" w:hAnsi="Arial" w:cs="Arial"/>
          <w:bCs/>
          <w:i/>
        </w:rPr>
        <w:t xml:space="preserve">documento juntado aos autos do Processo Digital nº </w:t>
      </w:r>
      <w:r w:rsidRPr="00017183">
        <w:rPr>
          <w:rFonts w:ascii="Arial" w:hAnsi="Arial" w:cs="Arial"/>
          <w:bCs/>
          <w:i/>
        </w:rPr>
        <w:t>67</w:t>
      </w:r>
      <w:r w:rsidR="00840F7D" w:rsidRPr="00017183">
        <w:rPr>
          <w:rFonts w:ascii="Arial" w:hAnsi="Arial" w:cs="Arial"/>
          <w:bCs/>
          <w:i/>
        </w:rPr>
        <w:t xml:space="preserve">/2024 em </w:t>
      </w:r>
      <w:r w:rsidR="00D833EC">
        <w:rPr>
          <w:rFonts w:ascii="Arial" w:hAnsi="Arial" w:cs="Arial"/>
          <w:bCs/>
          <w:i/>
        </w:rPr>
        <w:t>07/08/2024</w:t>
      </w:r>
      <w:r w:rsidR="00840F7D" w:rsidRPr="00017183">
        <w:rPr>
          <w:rFonts w:ascii="Arial" w:hAnsi="Arial" w:cs="Arial"/>
          <w:bCs/>
          <w:i/>
        </w:rPr>
        <w:t>)</w:t>
      </w:r>
    </w:p>
    <w:p w14:paraId="62C8D7B9" w14:textId="77777777" w:rsidR="00840F7D" w:rsidRPr="00017183" w:rsidRDefault="00840F7D" w:rsidP="00462389">
      <w:pPr>
        <w:autoSpaceDE w:val="0"/>
        <w:autoSpaceDN w:val="0"/>
        <w:adjustRightInd w:val="0"/>
        <w:jc w:val="both"/>
        <w:rPr>
          <w:rFonts w:ascii="Arial" w:hAnsi="Arial" w:cs="Arial"/>
          <w:bCs/>
        </w:rPr>
      </w:pPr>
    </w:p>
    <w:p w14:paraId="1EBBC8B6" w14:textId="250FB6A6" w:rsidR="000B0ED5" w:rsidRPr="00017183" w:rsidRDefault="000B0ED5" w:rsidP="006907D6">
      <w:pPr>
        <w:ind w:firstLine="567"/>
        <w:jc w:val="center"/>
        <w:rPr>
          <w:rFonts w:ascii="Arial" w:hAnsi="Arial" w:cs="Arial"/>
        </w:rPr>
      </w:pPr>
    </w:p>
    <w:p w14:paraId="66DED18C" w14:textId="0D19E07F" w:rsidR="000B0ED5" w:rsidRPr="00017183" w:rsidRDefault="000B0ED5" w:rsidP="006907D6">
      <w:pPr>
        <w:ind w:firstLine="567"/>
        <w:jc w:val="center"/>
        <w:rPr>
          <w:rFonts w:ascii="Arial" w:hAnsi="Arial" w:cs="Arial"/>
        </w:rPr>
      </w:pPr>
    </w:p>
    <w:p w14:paraId="65B26C39" w14:textId="1D01376E" w:rsidR="00B36832" w:rsidRPr="00017183" w:rsidRDefault="00B36832" w:rsidP="0063319F">
      <w:pPr>
        <w:jc w:val="center"/>
        <w:rPr>
          <w:rFonts w:ascii="Arial" w:hAnsi="Arial" w:cs="Arial"/>
          <w:b/>
          <w:sz w:val="28"/>
          <w:szCs w:val="28"/>
          <w:u w:val="single"/>
        </w:rPr>
      </w:pPr>
      <w:bookmarkStart w:id="94" w:name="_Hlk39158465"/>
      <w:bookmarkStart w:id="95" w:name="_Hlk117528822"/>
      <w:bookmarkStart w:id="96" w:name="_Hlk118378434"/>
      <w:r w:rsidRPr="00017183">
        <w:rPr>
          <w:rFonts w:ascii="Arial" w:hAnsi="Arial" w:cs="Arial"/>
          <w:b/>
          <w:sz w:val="28"/>
          <w:szCs w:val="28"/>
          <w:u w:val="single"/>
        </w:rPr>
        <w:t>APÊNDICE 1 do ANEXO I</w:t>
      </w:r>
    </w:p>
    <w:p w14:paraId="08EEB95A" w14:textId="77777777" w:rsidR="00B36832" w:rsidRPr="00017183" w:rsidRDefault="00B36832" w:rsidP="00B36832">
      <w:pPr>
        <w:jc w:val="center"/>
        <w:rPr>
          <w:rFonts w:ascii="Arial" w:hAnsi="Arial" w:cs="Arial"/>
          <w:b/>
          <w:u w:val="single"/>
        </w:rPr>
      </w:pPr>
    </w:p>
    <w:p w14:paraId="494961B9" w14:textId="77777777" w:rsidR="00B36832" w:rsidRPr="00017183" w:rsidRDefault="00B36832" w:rsidP="00B36832">
      <w:pPr>
        <w:pStyle w:val="Textbody0"/>
        <w:tabs>
          <w:tab w:val="left" w:pos="800"/>
          <w:tab w:val="right" w:leader="dot" w:pos="9629"/>
        </w:tabs>
        <w:spacing w:after="0" w:line="240" w:lineRule="auto"/>
        <w:jc w:val="center"/>
        <w:rPr>
          <w:rFonts w:ascii="Arial" w:eastAsia="MS Mincho" w:hAnsi="Arial" w:cs="Arial"/>
          <w:b/>
          <w:bCs/>
          <w:lang w:eastAsia="ar-SA"/>
        </w:rPr>
      </w:pPr>
      <w:bookmarkStart w:id="97" w:name="Termo_de_Referência_16/04/2024"/>
      <w:bookmarkEnd w:id="97"/>
      <w:r w:rsidRPr="00017183">
        <w:rPr>
          <w:rFonts w:ascii="Arial" w:eastAsia="MS Mincho" w:hAnsi="Arial" w:cs="Arial"/>
          <w:b/>
          <w:bCs/>
          <w:lang w:eastAsia="ar-SA"/>
        </w:rPr>
        <w:t>ESTUDO TÉCNICO PRELIMINAR</w:t>
      </w:r>
    </w:p>
    <w:p w14:paraId="1F36E09C" w14:textId="16A36572" w:rsidR="00B36832" w:rsidRPr="00017183" w:rsidRDefault="00B36832" w:rsidP="00B36832">
      <w:pPr>
        <w:pStyle w:val="Textbody0"/>
        <w:tabs>
          <w:tab w:val="left" w:pos="800"/>
          <w:tab w:val="right" w:leader="dot" w:pos="9629"/>
        </w:tabs>
        <w:spacing w:after="0" w:line="240" w:lineRule="auto"/>
        <w:jc w:val="center"/>
        <w:rPr>
          <w:rFonts w:ascii="Arial" w:hAnsi="Arial" w:cs="Arial"/>
          <w:b/>
        </w:rPr>
      </w:pPr>
      <w:r w:rsidRPr="00017183">
        <w:rPr>
          <w:rFonts w:ascii="Arial" w:hAnsi="Arial" w:cs="Arial"/>
          <w:b/>
        </w:rPr>
        <w:t>Processo Digital nº 67/2023</w:t>
      </w:r>
    </w:p>
    <w:p w14:paraId="08F4F556" w14:textId="77777777" w:rsidR="0063319F" w:rsidRPr="00017183" w:rsidRDefault="0063319F" w:rsidP="00B36832">
      <w:pPr>
        <w:pStyle w:val="Textbody0"/>
        <w:tabs>
          <w:tab w:val="left" w:pos="800"/>
          <w:tab w:val="right" w:leader="dot" w:pos="9629"/>
        </w:tabs>
        <w:spacing w:after="0" w:line="240" w:lineRule="auto"/>
        <w:jc w:val="center"/>
        <w:rPr>
          <w:rFonts w:ascii="Arial" w:hAnsi="Arial" w:cs="Arial"/>
          <w:b/>
        </w:rPr>
      </w:pPr>
    </w:p>
    <w:p w14:paraId="2C545C2B" w14:textId="77777777" w:rsidR="0063319F" w:rsidRPr="00017183" w:rsidRDefault="0063319F" w:rsidP="0063319F">
      <w:pPr>
        <w:autoSpaceDE w:val="0"/>
        <w:autoSpaceDN w:val="0"/>
        <w:adjustRightInd w:val="0"/>
        <w:jc w:val="both"/>
        <w:rPr>
          <w:rFonts w:ascii="Arial" w:hAnsi="Arial" w:cs="Arial"/>
          <w:bCs/>
          <w:i/>
        </w:rPr>
      </w:pPr>
      <w:r w:rsidRPr="00017183">
        <w:rPr>
          <w:rFonts w:ascii="Arial" w:hAnsi="Arial" w:cs="Arial"/>
          <w:bCs/>
          <w:i/>
        </w:rPr>
        <w:t>DOCUMENTO DISPONÍVEL PARA DOWNLOAD EM SEPARADO</w:t>
      </w:r>
    </w:p>
    <w:p w14:paraId="3B60BB0F" w14:textId="4E2BA226" w:rsidR="0063319F" w:rsidRPr="00017183" w:rsidRDefault="0063319F" w:rsidP="0063319F">
      <w:pPr>
        <w:autoSpaceDE w:val="0"/>
        <w:autoSpaceDN w:val="0"/>
        <w:adjustRightInd w:val="0"/>
        <w:jc w:val="both"/>
        <w:rPr>
          <w:rFonts w:ascii="Arial" w:hAnsi="Arial" w:cs="Arial"/>
          <w:bCs/>
          <w:i/>
        </w:rPr>
      </w:pPr>
      <w:r w:rsidRPr="00017183">
        <w:rPr>
          <w:rFonts w:ascii="Arial" w:hAnsi="Arial" w:cs="Arial"/>
          <w:bCs/>
          <w:i/>
        </w:rPr>
        <w:t xml:space="preserve">(documento juntado aos autos do Processo Digital nº 67/2024 em </w:t>
      </w:r>
      <w:r w:rsidR="00D833EC">
        <w:rPr>
          <w:rFonts w:ascii="Arial" w:hAnsi="Arial" w:cs="Arial"/>
          <w:bCs/>
          <w:i/>
        </w:rPr>
        <w:t>07/08/2024</w:t>
      </w:r>
      <w:r w:rsidRPr="00017183">
        <w:rPr>
          <w:rFonts w:ascii="Arial" w:hAnsi="Arial" w:cs="Arial"/>
          <w:bCs/>
          <w:i/>
        </w:rPr>
        <w:t>)</w:t>
      </w:r>
    </w:p>
    <w:p w14:paraId="3E0BCC89" w14:textId="77777777" w:rsidR="00B36832" w:rsidRPr="00017183" w:rsidRDefault="00B36832" w:rsidP="00B36832">
      <w:pPr>
        <w:jc w:val="both"/>
        <w:rPr>
          <w:rFonts w:ascii="Arial" w:hAnsi="Arial" w:cs="Arial"/>
          <w:b/>
          <w:bCs/>
          <w:color w:val="C00000"/>
          <w:sz w:val="28"/>
          <w:szCs w:val="28"/>
          <w:u w:val="single"/>
        </w:rPr>
      </w:pPr>
    </w:p>
    <w:p w14:paraId="1D7F00F4" w14:textId="77777777" w:rsidR="0063319F" w:rsidRPr="00017183" w:rsidRDefault="0063319F" w:rsidP="00B36832">
      <w:pPr>
        <w:jc w:val="both"/>
        <w:rPr>
          <w:rFonts w:ascii="Arial" w:hAnsi="Arial" w:cs="Arial"/>
          <w:b/>
          <w:bCs/>
          <w:color w:val="C00000"/>
          <w:sz w:val="28"/>
          <w:szCs w:val="28"/>
          <w:u w:val="single"/>
        </w:rPr>
      </w:pPr>
    </w:p>
    <w:p w14:paraId="368CD501" w14:textId="7DFEC39E" w:rsidR="00A463A9" w:rsidRPr="00017183" w:rsidRDefault="00A463A9">
      <w:pPr>
        <w:rPr>
          <w:rFonts w:ascii="Arial" w:hAnsi="Arial" w:cs="Arial"/>
          <w:b/>
          <w:bCs/>
          <w:color w:val="C00000"/>
          <w:sz w:val="28"/>
          <w:szCs w:val="28"/>
          <w:u w:val="single"/>
        </w:rPr>
      </w:pPr>
    </w:p>
    <w:p w14:paraId="3C112446" w14:textId="77777777" w:rsidR="00A463A9" w:rsidRPr="00017183" w:rsidRDefault="00A463A9" w:rsidP="00A463A9">
      <w:pPr>
        <w:jc w:val="center"/>
        <w:rPr>
          <w:rFonts w:ascii="Arial" w:hAnsi="Arial" w:cs="Arial"/>
          <w:b/>
          <w:sz w:val="28"/>
          <w:szCs w:val="28"/>
          <w:u w:val="single"/>
        </w:rPr>
      </w:pPr>
      <w:r w:rsidRPr="00017183">
        <w:rPr>
          <w:rFonts w:ascii="Arial" w:hAnsi="Arial" w:cs="Arial"/>
          <w:b/>
          <w:sz w:val="28"/>
          <w:szCs w:val="28"/>
          <w:u w:val="single"/>
        </w:rPr>
        <w:t>APÊNDICE 2 do ANEXO I</w:t>
      </w:r>
    </w:p>
    <w:p w14:paraId="78A96353" w14:textId="77777777" w:rsidR="00A463A9" w:rsidRPr="00017183" w:rsidRDefault="00A463A9" w:rsidP="00A463A9">
      <w:pPr>
        <w:jc w:val="center"/>
        <w:rPr>
          <w:rFonts w:ascii="Arial" w:hAnsi="Arial" w:cs="Arial"/>
          <w:b/>
          <w:u w:val="single"/>
        </w:rPr>
      </w:pPr>
    </w:p>
    <w:p w14:paraId="15545573" w14:textId="77777777" w:rsidR="00A463A9" w:rsidRPr="00017183" w:rsidRDefault="00A463A9" w:rsidP="00A463A9">
      <w:pPr>
        <w:pStyle w:val="Textbody0"/>
        <w:tabs>
          <w:tab w:val="left" w:pos="800"/>
          <w:tab w:val="right" w:leader="dot" w:pos="9629"/>
        </w:tabs>
        <w:spacing w:after="0" w:line="240" w:lineRule="auto"/>
        <w:jc w:val="center"/>
        <w:rPr>
          <w:rFonts w:ascii="Arial" w:eastAsia="MS Mincho" w:hAnsi="Arial" w:cs="Arial"/>
          <w:b/>
          <w:bCs/>
          <w:lang w:eastAsia="ar-SA"/>
        </w:rPr>
      </w:pPr>
      <w:r w:rsidRPr="00017183">
        <w:rPr>
          <w:rFonts w:ascii="Arial" w:eastAsia="MS Mincho" w:hAnsi="Arial" w:cs="Arial"/>
          <w:b/>
          <w:bCs/>
          <w:lang w:eastAsia="ar-SA"/>
        </w:rPr>
        <w:t>ANÁLISE DE RISCOS</w:t>
      </w:r>
    </w:p>
    <w:p w14:paraId="5F5EDEA3" w14:textId="115477EB" w:rsidR="00A463A9" w:rsidRPr="00017183" w:rsidRDefault="00A463A9" w:rsidP="00A463A9">
      <w:pPr>
        <w:pStyle w:val="Textbody0"/>
        <w:tabs>
          <w:tab w:val="left" w:pos="800"/>
          <w:tab w:val="right" w:leader="dot" w:pos="9629"/>
        </w:tabs>
        <w:spacing w:after="0" w:line="240" w:lineRule="auto"/>
        <w:jc w:val="center"/>
        <w:rPr>
          <w:rFonts w:ascii="Arial" w:hAnsi="Arial" w:cs="Arial"/>
          <w:b/>
        </w:rPr>
      </w:pPr>
      <w:r w:rsidRPr="00017183">
        <w:rPr>
          <w:rFonts w:ascii="Arial" w:hAnsi="Arial" w:cs="Arial"/>
          <w:b/>
        </w:rPr>
        <w:t>Processo Digital nº 67/2023</w:t>
      </w:r>
    </w:p>
    <w:p w14:paraId="0904F436" w14:textId="77777777" w:rsidR="0063319F" w:rsidRPr="00017183" w:rsidRDefault="0063319F" w:rsidP="00A463A9">
      <w:pPr>
        <w:pStyle w:val="Textbody0"/>
        <w:tabs>
          <w:tab w:val="left" w:pos="800"/>
          <w:tab w:val="right" w:leader="dot" w:pos="9629"/>
        </w:tabs>
        <w:spacing w:after="0" w:line="240" w:lineRule="auto"/>
        <w:jc w:val="center"/>
        <w:rPr>
          <w:rFonts w:ascii="Arial" w:hAnsi="Arial" w:cs="Arial"/>
          <w:b/>
        </w:rPr>
      </w:pPr>
    </w:p>
    <w:p w14:paraId="70893BCC" w14:textId="77777777" w:rsidR="00A463A9" w:rsidRPr="00017183" w:rsidRDefault="00A463A9" w:rsidP="00A463A9">
      <w:pPr>
        <w:pStyle w:val="Textbody0"/>
        <w:tabs>
          <w:tab w:val="left" w:pos="800"/>
          <w:tab w:val="right" w:leader="dot" w:pos="9629"/>
        </w:tabs>
        <w:spacing w:after="0" w:line="240" w:lineRule="auto"/>
        <w:jc w:val="center"/>
        <w:rPr>
          <w:rFonts w:ascii="Arial" w:hAnsi="Arial" w:cs="Arial"/>
          <w:b/>
        </w:rPr>
      </w:pPr>
    </w:p>
    <w:p w14:paraId="1C6ED0AD" w14:textId="49548449" w:rsidR="0063319F" w:rsidRPr="00017183" w:rsidRDefault="0063319F" w:rsidP="0063319F">
      <w:pPr>
        <w:autoSpaceDE w:val="0"/>
        <w:autoSpaceDN w:val="0"/>
        <w:adjustRightInd w:val="0"/>
        <w:jc w:val="both"/>
        <w:rPr>
          <w:rFonts w:ascii="Arial" w:hAnsi="Arial" w:cs="Arial"/>
          <w:bCs/>
          <w:i/>
        </w:rPr>
      </w:pPr>
      <w:r w:rsidRPr="00017183">
        <w:rPr>
          <w:rFonts w:ascii="Arial" w:hAnsi="Arial" w:cs="Arial"/>
          <w:bCs/>
          <w:i/>
        </w:rPr>
        <w:t>DOCUMENTO DISPONÍVEL PARA DOWNLOAD EM SEPARADO</w:t>
      </w:r>
    </w:p>
    <w:p w14:paraId="6248417B" w14:textId="77777777" w:rsidR="0063319F" w:rsidRPr="00017183" w:rsidRDefault="0063319F" w:rsidP="0063319F">
      <w:pPr>
        <w:autoSpaceDE w:val="0"/>
        <w:autoSpaceDN w:val="0"/>
        <w:adjustRightInd w:val="0"/>
        <w:jc w:val="both"/>
        <w:rPr>
          <w:rFonts w:ascii="Arial" w:hAnsi="Arial" w:cs="Arial"/>
          <w:bCs/>
          <w:i/>
        </w:rPr>
      </w:pPr>
      <w:r w:rsidRPr="00017183">
        <w:rPr>
          <w:rFonts w:ascii="Arial" w:hAnsi="Arial" w:cs="Arial"/>
          <w:bCs/>
          <w:i/>
        </w:rPr>
        <w:t>(documento juntado aos autos do Processo Digital nº 67/2024 em 14/05/2024)</w:t>
      </w:r>
    </w:p>
    <w:p w14:paraId="25293FAF" w14:textId="526C3660" w:rsidR="00DE02B8" w:rsidRDefault="00DE02B8" w:rsidP="0063319F">
      <w:pPr>
        <w:pStyle w:val="Textbody0"/>
        <w:tabs>
          <w:tab w:val="left" w:pos="800"/>
          <w:tab w:val="right" w:leader="dot" w:pos="9629"/>
        </w:tabs>
        <w:spacing w:after="0" w:line="240" w:lineRule="auto"/>
        <w:jc w:val="both"/>
        <w:rPr>
          <w:rFonts w:ascii="Arial" w:hAnsi="Arial" w:cs="Arial"/>
          <w:b/>
        </w:rPr>
      </w:pPr>
      <w:r>
        <w:rPr>
          <w:rFonts w:ascii="Arial" w:hAnsi="Arial" w:cs="Arial"/>
          <w:b/>
        </w:rPr>
        <w:br w:type="page"/>
      </w:r>
    </w:p>
    <w:p w14:paraId="3A7CEDDF" w14:textId="77777777" w:rsidR="00DE02B8" w:rsidRPr="00017183" w:rsidRDefault="00DE02B8" w:rsidP="00DE02B8">
      <w:pPr>
        <w:spacing w:after="240"/>
        <w:jc w:val="center"/>
        <w:rPr>
          <w:rFonts w:ascii="Times New Roman" w:eastAsia="Times New Roman" w:hAnsi="Times New Roman" w:cs="Times New Roman"/>
        </w:rPr>
      </w:pPr>
      <w:r w:rsidRPr="00017183">
        <w:rPr>
          <w:rFonts w:ascii="Arial" w:eastAsia="Arial" w:hAnsi="Arial" w:cs="Arial"/>
          <w:b/>
          <w:color w:val="000000"/>
          <w:sz w:val="32"/>
          <w:szCs w:val="32"/>
          <w:u w:val="single"/>
        </w:rPr>
        <w:lastRenderedPageBreak/>
        <w:t>ANEXO II</w:t>
      </w:r>
    </w:p>
    <w:p w14:paraId="65BE60EC" w14:textId="77777777" w:rsidR="00DE02B8" w:rsidRPr="00017183" w:rsidRDefault="00DE02B8" w:rsidP="00DE02B8">
      <w:pPr>
        <w:rPr>
          <w:rFonts w:ascii="Times New Roman" w:eastAsia="Times New Roman" w:hAnsi="Times New Roman" w:cs="Times New Roman"/>
        </w:rPr>
      </w:pPr>
    </w:p>
    <w:p w14:paraId="53992090" w14:textId="77777777" w:rsidR="00DE02B8" w:rsidRPr="00017183" w:rsidRDefault="00DE02B8" w:rsidP="00DE02B8">
      <w:pPr>
        <w:jc w:val="center"/>
        <w:rPr>
          <w:rFonts w:ascii="Times New Roman" w:eastAsia="Times New Roman" w:hAnsi="Times New Roman" w:cs="Times New Roman"/>
        </w:rPr>
      </w:pPr>
      <w:r w:rsidRPr="00017183">
        <w:rPr>
          <w:rFonts w:ascii="Arial" w:eastAsia="Arial" w:hAnsi="Arial" w:cs="Arial"/>
          <w:b/>
          <w:color w:val="000000"/>
          <w:u w:val="single"/>
        </w:rPr>
        <w:t>MODELO DE PROPOSTA COMERCIAL</w:t>
      </w:r>
    </w:p>
    <w:p w14:paraId="3483248E" w14:textId="77777777" w:rsidR="00DE02B8" w:rsidRPr="00017183" w:rsidRDefault="00DE02B8" w:rsidP="00DE02B8">
      <w:pPr>
        <w:spacing w:after="240"/>
        <w:rPr>
          <w:rFonts w:ascii="Times New Roman" w:eastAsia="Times New Roman" w:hAnsi="Times New Roman" w:cs="Times New Roman"/>
        </w:rPr>
      </w:pPr>
    </w:p>
    <w:p w14:paraId="261E392C" w14:textId="77777777" w:rsidR="00DE02B8" w:rsidRPr="00017183" w:rsidRDefault="00DE02B8" w:rsidP="00DE02B8">
      <w:pPr>
        <w:jc w:val="both"/>
        <w:rPr>
          <w:rFonts w:ascii="Times New Roman" w:eastAsia="Times New Roman" w:hAnsi="Times New Roman" w:cs="Times New Roman"/>
        </w:rPr>
      </w:pPr>
      <w:r w:rsidRPr="00017183">
        <w:rPr>
          <w:rFonts w:ascii="Arial" w:eastAsia="Arial" w:hAnsi="Arial" w:cs="Arial"/>
          <w:b/>
          <w:color w:val="000000"/>
          <w:u w:val="single"/>
        </w:rPr>
        <w:t xml:space="preserve">ATENÇÃO: ESTA PROPOSTA COMERCIAL DEVERÁ SER PREENCHIDA E ENTREGUE APENAS PELA LICITANTE CLASSIFICADA COMO PRIMEIRA COLOCADA, </w:t>
      </w:r>
      <w:r w:rsidRPr="00017183">
        <w:rPr>
          <w:rFonts w:ascii="Arial" w:eastAsia="Arial" w:hAnsi="Arial" w:cs="Arial"/>
          <w:b/>
          <w:u w:val="single"/>
        </w:rPr>
        <w:t>NOS TERMOS DO SUBITEM 5.19.4. DO EDITAL</w:t>
      </w:r>
    </w:p>
    <w:p w14:paraId="708421CD" w14:textId="77777777" w:rsidR="00DE02B8" w:rsidRPr="00017183" w:rsidRDefault="00DE02B8" w:rsidP="00DE02B8">
      <w:pPr>
        <w:spacing w:after="240"/>
        <w:rPr>
          <w:rFonts w:ascii="Times New Roman" w:eastAsia="Times New Roman" w:hAnsi="Times New Roman" w:cs="Times New Roman"/>
        </w:rPr>
      </w:pPr>
    </w:p>
    <w:p w14:paraId="1811A6FE" w14:textId="77777777" w:rsidR="00DE02B8" w:rsidRPr="00017183" w:rsidRDefault="00DE02B8" w:rsidP="00DE02B8">
      <w:pPr>
        <w:jc w:val="both"/>
        <w:rPr>
          <w:rFonts w:ascii="Times New Roman" w:eastAsia="Times New Roman" w:hAnsi="Times New Roman" w:cs="Times New Roman"/>
        </w:rPr>
      </w:pPr>
      <w:r w:rsidRPr="00017183">
        <w:rPr>
          <w:rFonts w:ascii="Arial" w:eastAsia="Arial" w:hAnsi="Arial" w:cs="Arial"/>
          <w:b/>
        </w:rPr>
        <w:t>À ASSEMBLEIA LEGISLATIVA DO ESTADO DE SÃO PAULO </w:t>
      </w:r>
    </w:p>
    <w:p w14:paraId="784018F0" w14:textId="4B2BA54E" w:rsidR="00DE02B8" w:rsidRPr="00017183" w:rsidRDefault="00DE02B8" w:rsidP="00DE02B8">
      <w:pPr>
        <w:jc w:val="both"/>
        <w:rPr>
          <w:rFonts w:ascii="Times New Roman" w:eastAsia="Times New Roman" w:hAnsi="Times New Roman" w:cs="Times New Roman"/>
        </w:rPr>
      </w:pPr>
      <w:r w:rsidRPr="00017183">
        <w:rPr>
          <w:rFonts w:ascii="Arial" w:eastAsia="Arial" w:hAnsi="Arial" w:cs="Arial"/>
          <w:b/>
        </w:rPr>
        <w:t xml:space="preserve">Ref.: PREGÃO ELETRÔNICO Nº </w:t>
      </w:r>
      <w:r w:rsidR="00017183" w:rsidRPr="00017183">
        <w:rPr>
          <w:rFonts w:ascii="Arial" w:eastAsia="Arial" w:hAnsi="Arial" w:cs="Arial"/>
          <w:b/>
        </w:rPr>
        <w:t>90012</w:t>
      </w:r>
      <w:r w:rsidRPr="00017183">
        <w:rPr>
          <w:rFonts w:ascii="Arial" w:eastAsia="Arial" w:hAnsi="Arial" w:cs="Arial"/>
          <w:b/>
        </w:rPr>
        <w:t>/2024</w:t>
      </w:r>
    </w:p>
    <w:p w14:paraId="4E09B802" w14:textId="691B4F2B" w:rsidR="00DE02B8" w:rsidRPr="00017183" w:rsidRDefault="00DE02B8" w:rsidP="00DE02B8">
      <w:pPr>
        <w:jc w:val="both"/>
        <w:rPr>
          <w:rFonts w:ascii="Times New Roman" w:eastAsia="Times New Roman" w:hAnsi="Times New Roman" w:cs="Times New Roman"/>
        </w:rPr>
      </w:pPr>
      <w:r w:rsidRPr="00017183">
        <w:rPr>
          <w:rFonts w:ascii="Arial" w:eastAsia="Arial" w:hAnsi="Arial" w:cs="Arial"/>
          <w:b/>
        </w:rPr>
        <w:t>Processo Digital nº 67/2024</w:t>
      </w:r>
    </w:p>
    <w:p w14:paraId="65E4F246" w14:textId="77777777" w:rsidR="00DE02B8" w:rsidRPr="00017183" w:rsidRDefault="00DE02B8" w:rsidP="00DE02B8">
      <w:pPr>
        <w:spacing w:after="240"/>
        <w:rPr>
          <w:rFonts w:ascii="Times New Roman" w:eastAsia="Times New Roman" w:hAnsi="Times New Roman" w:cs="Times New Roman"/>
        </w:rPr>
      </w:pPr>
    </w:p>
    <w:p w14:paraId="1B2F678F" w14:textId="77777777" w:rsidR="00DE02B8" w:rsidRPr="00017183" w:rsidRDefault="00DE02B8" w:rsidP="00DE02B8">
      <w:pPr>
        <w:jc w:val="both"/>
        <w:rPr>
          <w:rFonts w:ascii="Arial" w:eastAsia="Arial" w:hAnsi="Arial" w:cs="Arial"/>
          <w:color w:val="000000"/>
        </w:rPr>
      </w:pPr>
      <w:r w:rsidRPr="00017183">
        <w:rPr>
          <w:rFonts w:ascii="Arial" w:eastAsia="Arial" w:hAnsi="Arial" w:cs="Arial"/>
          <w:color w:val="0070C0"/>
        </w:rPr>
        <w:tab/>
      </w:r>
      <w:r w:rsidRPr="00017183">
        <w:rPr>
          <w:rFonts w:ascii="Arial" w:eastAsia="Arial" w:hAnsi="Arial" w:cs="Arial"/>
          <w:color w:val="0070C0"/>
        </w:rPr>
        <w:tab/>
      </w:r>
      <w:r w:rsidRPr="00017183">
        <w:rPr>
          <w:rFonts w:ascii="Arial" w:eastAsia="Arial" w:hAnsi="Arial" w:cs="Arial"/>
          <w:color w:val="0070C0"/>
        </w:rPr>
        <w:tab/>
      </w:r>
      <w:r w:rsidRPr="00017183">
        <w:rPr>
          <w:rFonts w:ascii="Arial" w:eastAsia="Arial" w:hAnsi="Arial" w:cs="Arial"/>
          <w:color w:val="000000"/>
        </w:rPr>
        <w:t>Apresentamos nossa proposta de preço, em 1 (uma) via, cujo objeto atende às especificações constantes do Memorial Descritivo, que integra o presente EDITAL, consistindo no seguinte:</w:t>
      </w:r>
    </w:p>
    <w:p w14:paraId="04A4A3A8" w14:textId="77777777" w:rsidR="00DE02B8" w:rsidRPr="00017183" w:rsidRDefault="00DE02B8" w:rsidP="00DE02B8">
      <w:pPr>
        <w:jc w:val="both"/>
        <w:rPr>
          <w:rFonts w:ascii="Arial" w:eastAsia="Arial" w:hAnsi="Arial" w:cs="Arial"/>
          <w:color w:val="000000"/>
        </w:rPr>
      </w:pPr>
    </w:p>
    <w:tbl>
      <w:tblPr>
        <w:tblStyle w:val="Tabelacomgrade"/>
        <w:tblW w:w="9634" w:type="dxa"/>
        <w:tblLook w:val="04A0" w:firstRow="1" w:lastRow="0" w:firstColumn="1" w:lastColumn="0" w:noHBand="0" w:noVBand="1"/>
      </w:tblPr>
      <w:tblGrid>
        <w:gridCol w:w="925"/>
        <w:gridCol w:w="979"/>
        <w:gridCol w:w="720"/>
        <w:gridCol w:w="4742"/>
        <w:gridCol w:w="2268"/>
      </w:tblGrid>
      <w:tr w:rsidR="00DE02B8" w:rsidRPr="00017183" w14:paraId="2DBEFEC6" w14:textId="77777777" w:rsidTr="001B0288">
        <w:tc>
          <w:tcPr>
            <w:tcW w:w="925" w:type="dxa"/>
          </w:tcPr>
          <w:p w14:paraId="3B271B2E" w14:textId="77777777" w:rsidR="00DE02B8" w:rsidRPr="00017183" w:rsidRDefault="00DE02B8" w:rsidP="001B0288">
            <w:pPr>
              <w:jc w:val="center"/>
              <w:rPr>
                <w:rFonts w:ascii="Arial" w:hAnsi="Arial" w:cs="Arial"/>
                <w:b/>
                <w:sz w:val="22"/>
              </w:rPr>
            </w:pPr>
            <w:r w:rsidRPr="00017183">
              <w:rPr>
                <w:rFonts w:ascii="Arial" w:hAnsi="Arial" w:cs="Arial"/>
                <w:b/>
                <w:sz w:val="22"/>
              </w:rPr>
              <w:t>Item</w:t>
            </w:r>
          </w:p>
        </w:tc>
        <w:tc>
          <w:tcPr>
            <w:tcW w:w="979" w:type="dxa"/>
          </w:tcPr>
          <w:p w14:paraId="664A818F" w14:textId="77777777" w:rsidR="00DE02B8" w:rsidRPr="00017183" w:rsidRDefault="00DE02B8" w:rsidP="001B0288">
            <w:pPr>
              <w:jc w:val="center"/>
              <w:rPr>
                <w:rFonts w:ascii="Arial" w:hAnsi="Arial" w:cs="Arial"/>
                <w:b/>
                <w:sz w:val="22"/>
              </w:rPr>
            </w:pPr>
            <w:proofErr w:type="spellStart"/>
            <w:r w:rsidRPr="00017183">
              <w:rPr>
                <w:rFonts w:ascii="Arial" w:hAnsi="Arial" w:cs="Arial"/>
                <w:b/>
                <w:sz w:val="22"/>
              </w:rPr>
              <w:t>Qtde</w:t>
            </w:r>
            <w:proofErr w:type="spellEnd"/>
            <w:r w:rsidRPr="00017183">
              <w:rPr>
                <w:rFonts w:ascii="Arial" w:hAnsi="Arial" w:cs="Arial"/>
                <w:b/>
                <w:sz w:val="22"/>
              </w:rPr>
              <w:t xml:space="preserve"> </w:t>
            </w:r>
          </w:p>
        </w:tc>
        <w:tc>
          <w:tcPr>
            <w:tcW w:w="720" w:type="dxa"/>
          </w:tcPr>
          <w:p w14:paraId="53594096" w14:textId="77777777" w:rsidR="00DE02B8" w:rsidRPr="00017183" w:rsidRDefault="00DE02B8" w:rsidP="001B0288">
            <w:pPr>
              <w:jc w:val="center"/>
              <w:rPr>
                <w:rFonts w:ascii="Arial" w:hAnsi="Arial" w:cs="Arial"/>
                <w:b/>
                <w:sz w:val="22"/>
              </w:rPr>
            </w:pPr>
            <w:proofErr w:type="spellStart"/>
            <w:r w:rsidRPr="00017183">
              <w:rPr>
                <w:rFonts w:ascii="Arial" w:hAnsi="Arial" w:cs="Arial"/>
                <w:b/>
                <w:sz w:val="22"/>
              </w:rPr>
              <w:t>Unid</w:t>
            </w:r>
            <w:proofErr w:type="spellEnd"/>
          </w:p>
        </w:tc>
        <w:tc>
          <w:tcPr>
            <w:tcW w:w="4742" w:type="dxa"/>
          </w:tcPr>
          <w:p w14:paraId="220F9B14" w14:textId="77777777" w:rsidR="00DE02B8" w:rsidRPr="00017183" w:rsidRDefault="00DE02B8" w:rsidP="001B0288">
            <w:pPr>
              <w:jc w:val="center"/>
              <w:rPr>
                <w:rFonts w:ascii="Arial" w:hAnsi="Arial" w:cs="Arial"/>
                <w:b/>
                <w:sz w:val="22"/>
              </w:rPr>
            </w:pPr>
            <w:r w:rsidRPr="00017183">
              <w:rPr>
                <w:rFonts w:ascii="Arial" w:hAnsi="Arial" w:cs="Arial"/>
                <w:b/>
                <w:sz w:val="22"/>
              </w:rPr>
              <w:t>Descrição/especificação</w:t>
            </w:r>
          </w:p>
        </w:tc>
        <w:tc>
          <w:tcPr>
            <w:tcW w:w="2268" w:type="dxa"/>
          </w:tcPr>
          <w:p w14:paraId="4BBD06E9" w14:textId="77777777" w:rsidR="00DE02B8" w:rsidRPr="00017183" w:rsidRDefault="00DE02B8" w:rsidP="001B0288">
            <w:pPr>
              <w:jc w:val="center"/>
              <w:rPr>
                <w:rFonts w:ascii="Arial" w:hAnsi="Arial" w:cs="Arial"/>
                <w:b/>
                <w:sz w:val="22"/>
              </w:rPr>
            </w:pPr>
            <w:r w:rsidRPr="00017183">
              <w:rPr>
                <w:rFonts w:ascii="Arial" w:hAnsi="Arial" w:cs="Arial"/>
                <w:b/>
                <w:sz w:val="22"/>
              </w:rPr>
              <w:t xml:space="preserve">Valor Total </w:t>
            </w:r>
          </w:p>
        </w:tc>
      </w:tr>
      <w:tr w:rsidR="00DE02B8" w:rsidRPr="00017183" w14:paraId="6C348FAF" w14:textId="77777777" w:rsidTr="001B0288">
        <w:tc>
          <w:tcPr>
            <w:tcW w:w="925" w:type="dxa"/>
          </w:tcPr>
          <w:p w14:paraId="1340BB83" w14:textId="77777777" w:rsidR="00DE02B8" w:rsidRPr="00017183" w:rsidRDefault="00DE02B8" w:rsidP="001B0288">
            <w:pPr>
              <w:jc w:val="center"/>
              <w:rPr>
                <w:rFonts w:ascii="Arial" w:hAnsi="Arial" w:cs="Arial"/>
                <w:sz w:val="22"/>
              </w:rPr>
            </w:pPr>
            <w:r w:rsidRPr="00017183">
              <w:rPr>
                <w:rFonts w:ascii="Arial" w:hAnsi="Arial" w:cs="Arial"/>
                <w:sz w:val="22"/>
              </w:rPr>
              <w:t>ÚNICO</w:t>
            </w:r>
          </w:p>
        </w:tc>
        <w:tc>
          <w:tcPr>
            <w:tcW w:w="979" w:type="dxa"/>
          </w:tcPr>
          <w:p w14:paraId="3566524E" w14:textId="77777777" w:rsidR="00DE02B8" w:rsidRPr="00017183" w:rsidRDefault="00DE02B8" w:rsidP="001B0288">
            <w:pPr>
              <w:jc w:val="center"/>
              <w:rPr>
                <w:rFonts w:ascii="Arial" w:hAnsi="Arial" w:cs="Arial"/>
                <w:sz w:val="22"/>
              </w:rPr>
            </w:pPr>
            <w:r w:rsidRPr="00017183">
              <w:rPr>
                <w:rFonts w:ascii="Arial" w:hAnsi="Arial" w:cs="Arial"/>
                <w:sz w:val="22"/>
              </w:rPr>
              <w:t>1</w:t>
            </w:r>
          </w:p>
        </w:tc>
        <w:tc>
          <w:tcPr>
            <w:tcW w:w="720" w:type="dxa"/>
          </w:tcPr>
          <w:p w14:paraId="31703947" w14:textId="77777777" w:rsidR="00DE02B8" w:rsidRPr="00017183" w:rsidRDefault="00DE02B8" w:rsidP="001B0288">
            <w:pPr>
              <w:jc w:val="center"/>
              <w:rPr>
                <w:rFonts w:ascii="Arial" w:hAnsi="Arial" w:cs="Arial"/>
                <w:sz w:val="22"/>
              </w:rPr>
            </w:pPr>
            <w:r w:rsidRPr="00017183">
              <w:rPr>
                <w:rFonts w:ascii="Arial" w:hAnsi="Arial" w:cs="Arial"/>
                <w:sz w:val="22"/>
              </w:rPr>
              <w:t>UN</w:t>
            </w:r>
          </w:p>
        </w:tc>
        <w:tc>
          <w:tcPr>
            <w:tcW w:w="4742" w:type="dxa"/>
          </w:tcPr>
          <w:p w14:paraId="39522273" w14:textId="778C2F82" w:rsidR="00DE02B8" w:rsidRPr="00017183" w:rsidRDefault="004A0E1E" w:rsidP="001B0288">
            <w:pPr>
              <w:jc w:val="both"/>
              <w:rPr>
                <w:rFonts w:ascii="Arial" w:hAnsi="Arial" w:cs="Arial"/>
                <w:sz w:val="22"/>
              </w:rPr>
            </w:pPr>
            <w:r w:rsidRPr="00017183">
              <w:rPr>
                <w:rFonts w:ascii="Arial" w:hAnsi="Arial" w:cs="Arial"/>
              </w:rPr>
              <w:t>Reforço do guarda corpo do plenário Juscelino Kubitschek</w:t>
            </w:r>
            <w:r w:rsidR="00DE02B8" w:rsidRPr="00017183">
              <w:rPr>
                <w:rFonts w:ascii="Arial" w:eastAsia="Arial" w:hAnsi="Arial" w:cs="Arial"/>
                <w:color w:val="000000"/>
              </w:rPr>
              <w:t>; conforme especificações constantes do Termo de Referência</w:t>
            </w:r>
          </w:p>
        </w:tc>
        <w:tc>
          <w:tcPr>
            <w:tcW w:w="2268" w:type="dxa"/>
          </w:tcPr>
          <w:p w14:paraId="1F005E76" w14:textId="77777777" w:rsidR="00DE02B8" w:rsidRPr="00017183" w:rsidRDefault="00DE02B8" w:rsidP="001B0288">
            <w:pPr>
              <w:rPr>
                <w:rFonts w:ascii="Arial" w:hAnsi="Arial" w:cs="Arial"/>
                <w:b/>
                <w:sz w:val="22"/>
              </w:rPr>
            </w:pPr>
            <w:r w:rsidRPr="00017183">
              <w:rPr>
                <w:rFonts w:ascii="Arial" w:hAnsi="Arial" w:cs="Arial"/>
                <w:b/>
                <w:sz w:val="22"/>
              </w:rPr>
              <w:t xml:space="preserve">R$ </w:t>
            </w:r>
          </w:p>
        </w:tc>
      </w:tr>
    </w:tbl>
    <w:p w14:paraId="37791CF8" w14:textId="77777777" w:rsidR="00DE02B8" w:rsidRPr="00017183" w:rsidRDefault="00DE02B8" w:rsidP="00DE02B8">
      <w:pPr>
        <w:rPr>
          <w:rFonts w:ascii="Times New Roman" w:eastAsia="Times New Roman" w:hAnsi="Times New Roman" w:cs="Times New Roman"/>
        </w:rPr>
      </w:pPr>
    </w:p>
    <w:p w14:paraId="3C591B41" w14:textId="77777777" w:rsidR="00DE02B8" w:rsidRPr="00017183" w:rsidRDefault="00DE02B8" w:rsidP="00DE02B8">
      <w:pPr>
        <w:jc w:val="both"/>
        <w:rPr>
          <w:rFonts w:ascii="Arial" w:eastAsia="Arial" w:hAnsi="Arial" w:cs="Arial"/>
          <w:b/>
          <w:color w:val="000000"/>
        </w:rPr>
      </w:pPr>
      <w:r w:rsidRPr="00017183">
        <w:rPr>
          <w:rFonts w:ascii="Arial" w:eastAsia="Arial" w:hAnsi="Arial" w:cs="Arial"/>
          <w:b/>
          <w:color w:val="000000"/>
        </w:rPr>
        <w:t>OBS: Devem ser preenchidas as planilhas anexas à Proposta.</w:t>
      </w:r>
    </w:p>
    <w:p w14:paraId="41775931" w14:textId="77777777" w:rsidR="00DE02B8" w:rsidRPr="00017183" w:rsidRDefault="00DE02B8" w:rsidP="00DE02B8">
      <w:pPr>
        <w:rPr>
          <w:rFonts w:ascii="Times New Roman" w:eastAsia="Times New Roman" w:hAnsi="Times New Roman" w:cs="Times New Roman"/>
        </w:rPr>
      </w:pPr>
    </w:p>
    <w:tbl>
      <w:tblPr>
        <w:tblW w:w="9351" w:type="dxa"/>
        <w:tblLayout w:type="fixed"/>
        <w:tblLook w:val="0400" w:firstRow="0" w:lastRow="0" w:firstColumn="0" w:lastColumn="0" w:noHBand="0" w:noVBand="1"/>
      </w:tblPr>
      <w:tblGrid>
        <w:gridCol w:w="9351"/>
      </w:tblGrid>
      <w:tr w:rsidR="00DE02B8" w:rsidRPr="00017183" w14:paraId="59146B4E" w14:textId="77777777" w:rsidTr="001B0288">
        <w:tc>
          <w:tcPr>
            <w:tcW w:w="9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A578B5" w14:textId="77777777" w:rsidR="00DE02B8" w:rsidRPr="00017183" w:rsidRDefault="00DE02B8" w:rsidP="001B0288">
            <w:pPr>
              <w:jc w:val="both"/>
              <w:rPr>
                <w:rFonts w:ascii="Times New Roman" w:eastAsia="Times New Roman" w:hAnsi="Times New Roman" w:cs="Times New Roman"/>
              </w:rPr>
            </w:pPr>
            <w:r w:rsidRPr="00017183">
              <w:rPr>
                <w:rFonts w:ascii="Arial" w:eastAsia="Arial" w:hAnsi="Arial" w:cs="Arial"/>
                <w:color w:val="000000"/>
              </w:rPr>
              <w:t>Os</w:t>
            </w:r>
            <w:r w:rsidRPr="00017183">
              <w:rPr>
                <w:rFonts w:ascii="Arial" w:eastAsia="Arial" w:hAnsi="Arial" w:cs="Arial"/>
                <w:b/>
                <w:color w:val="000000"/>
              </w:rPr>
              <w:t xml:space="preserve"> valores total e unitários </w:t>
            </w:r>
            <w:r w:rsidRPr="00017183">
              <w:rPr>
                <w:rFonts w:ascii="Arial" w:eastAsia="Arial" w:hAnsi="Arial" w:cs="Arial"/>
                <w:color w:val="000000"/>
              </w:rPr>
              <w:t xml:space="preserve">ofertados deverão corresponder ao preço final, nele incluídos os acréscimos constantes nesta Proposta Comercial, ou benefícios que afetem o valor dos serviços/materiais, tais como isenções, imunidades ou outros de qualquer natureza, de sorte que o preço proposto corresponda ao </w:t>
            </w:r>
            <w:r w:rsidRPr="00017183">
              <w:rPr>
                <w:rFonts w:ascii="Arial" w:eastAsia="Arial" w:hAnsi="Arial" w:cs="Arial"/>
                <w:b/>
                <w:color w:val="000000"/>
              </w:rPr>
              <w:t xml:space="preserve">valor final </w:t>
            </w:r>
            <w:r w:rsidRPr="00017183">
              <w:rPr>
                <w:rFonts w:ascii="Arial" w:eastAsia="Arial" w:hAnsi="Arial" w:cs="Arial"/>
                <w:color w:val="000000"/>
              </w:rPr>
              <w:t xml:space="preserve">a ser despendido pela </w:t>
            </w:r>
            <w:r w:rsidRPr="00017183">
              <w:rPr>
                <w:rFonts w:ascii="Arial" w:eastAsia="Arial" w:hAnsi="Arial" w:cs="Arial"/>
                <w:b/>
                <w:color w:val="000000"/>
              </w:rPr>
              <w:t>ALESP</w:t>
            </w:r>
            <w:r w:rsidRPr="00017183">
              <w:rPr>
                <w:rFonts w:ascii="Arial" w:eastAsia="Arial" w:hAnsi="Arial" w:cs="Arial"/>
                <w:color w:val="000000"/>
              </w:rPr>
              <w:t>.</w:t>
            </w:r>
          </w:p>
        </w:tc>
      </w:tr>
    </w:tbl>
    <w:p w14:paraId="7F6567F9" w14:textId="77777777" w:rsidR="00DE02B8" w:rsidRPr="00017183" w:rsidRDefault="00DE02B8" w:rsidP="00DE02B8">
      <w:pPr>
        <w:jc w:val="both"/>
        <w:rPr>
          <w:rFonts w:ascii="Arial" w:eastAsia="Arial" w:hAnsi="Arial" w:cs="Arial"/>
          <w:b/>
          <w:color w:val="000000"/>
        </w:rPr>
      </w:pPr>
    </w:p>
    <w:p w14:paraId="7052B716" w14:textId="77777777" w:rsidR="00DE02B8" w:rsidRPr="00017183" w:rsidRDefault="00DE02B8" w:rsidP="00DE02B8">
      <w:pPr>
        <w:tabs>
          <w:tab w:val="left" w:pos="567"/>
        </w:tabs>
        <w:autoSpaceDE w:val="0"/>
        <w:autoSpaceDN w:val="0"/>
        <w:adjustRightInd w:val="0"/>
        <w:jc w:val="both"/>
        <w:rPr>
          <w:rFonts w:ascii="Arial" w:hAnsi="Arial" w:cs="Arial"/>
          <w:color w:val="000000"/>
        </w:rPr>
      </w:pPr>
      <w:r w:rsidRPr="00017183">
        <w:rPr>
          <w:rFonts w:ascii="Arial" w:hAnsi="Arial" w:cs="Arial"/>
          <w:b/>
          <w:color w:val="000000"/>
        </w:rPr>
        <w:t>I)</w:t>
      </w:r>
      <w:r w:rsidRPr="00017183">
        <w:rPr>
          <w:rFonts w:ascii="Arial" w:hAnsi="Arial" w:cs="Arial"/>
          <w:color w:val="000000"/>
        </w:rPr>
        <w:t xml:space="preserve"> Declaramos:</w:t>
      </w:r>
    </w:p>
    <w:p w14:paraId="3046BC1B" w14:textId="77777777" w:rsidR="00DE02B8" w:rsidRPr="00017183" w:rsidRDefault="00DE02B8" w:rsidP="00DE02B8">
      <w:pPr>
        <w:tabs>
          <w:tab w:val="left" w:pos="567"/>
        </w:tabs>
        <w:autoSpaceDE w:val="0"/>
        <w:autoSpaceDN w:val="0"/>
        <w:adjustRightInd w:val="0"/>
        <w:jc w:val="both"/>
        <w:rPr>
          <w:rFonts w:ascii="Arial" w:hAnsi="Arial" w:cs="Arial"/>
          <w:color w:val="000000"/>
        </w:rPr>
      </w:pPr>
    </w:p>
    <w:p w14:paraId="24AB2E0E" w14:textId="49F678B3" w:rsidR="00DE02B8" w:rsidRPr="00017183" w:rsidRDefault="00DE02B8" w:rsidP="00DE02B8">
      <w:pPr>
        <w:tabs>
          <w:tab w:val="left" w:pos="567"/>
        </w:tabs>
        <w:autoSpaceDE w:val="0"/>
        <w:autoSpaceDN w:val="0"/>
        <w:adjustRightInd w:val="0"/>
        <w:jc w:val="both"/>
        <w:rPr>
          <w:rFonts w:ascii="Arial" w:hAnsi="Arial" w:cs="Arial"/>
          <w:color w:val="000000"/>
        </w:rPr>
      </w:pPr>
      <w:r w:rsidRPr="00017183">
        <w:rPr>
          <w:rFonts w:ascii="Arial" w:hAnsi="Arial" w:cs="Arial"/>
          <w:b/>
          <w:color w:val="000000"/>
        </w:rPr>
        <w:t>a)</w:t>
      </w:r>
      <w:r w:rsidRPr="00017183">
        <w:rPr>
          <w:rFonts w:ascii="Arial" w:hAnsi="Arial" w:cs="Arial"/>
          <w:color w:val="000000"/>
        </w:rPr>
        <w:t xml:space="preserve"> </w:t>
      </w:r>
      <w:r w:rsidR="006D7F7C" w:rsidRPr="00017183">
        <w:rPr>
          <w:rFonts w:ascii="Arial" w:hAnsi="Arial" w:cs="Arial"/>
          <w:color w:val="000000"/>
        </w:rPr>
        <w:t>ter ciência do prazo de execução/entrega, do prazo de validade da proposta e dos demais termos do presente Edital e seus respectivos Anexos, aos quais nos sujeitamos;</w:t>
      </w:r>
    </w:p>
    <w:p w14:paraId="5612852F" w14:textId="77777777" w:rsidR="00DE02B8" w:rsidRPr="00017183" w:rsidRDefault="00DE02B8" w:rsidP="00DE02B8">
      <w:pPr>
        <w:tabs>
          <w:tab w:val="left" w:pos="567"/>
        </w:tabs>
        <w:jc w:val="center"/>
        <w:rPr>
          <w:rFonts w:ascii="Arial" w:hAnsi="Arial" w:cs="Arial"/>
          <w:color w:val="000000"/>
        </w:rPr>
      </w:pPr>
    </w:p>
    <w:p w14:paraId="1F8C3B76" w14:textId="77777777" w:rsidR="00DE02B8" w:rsidRPr="00017183" w:rsidRDefault="00DE02B8" w:rsidP="00DE02B8">
      <w:pPr>
        <w:tabs>
          <w:tab w:val="left" w:pos="567"/>
        </w:tabs>
        <w:jc w:val="both"/>
        <w:rPr>
          <w:rFonts w:ascii="Arial" w:hAnsi="Arial" w:cs="Arial"/>
          <w:color w:val="000000"/>
        </w:rPr>
      </w:pPr>
      <w:r w:rsidRPr="00017183">
        <w:rPr>
          <w:rFonts w:ascii="Arial" w:hAnsi="Arial" w:cs="Arial"/>
          <w:b/>
          <w:color w:val="000000"/>
        </w:rPr>
        <w:t>b)</w:t>
      </w:r>
      <w:r w:rsidRPr="00017183">
        <w:rPr>
          <w:rFonts w:ascii="Arial" w:hAnsi="Arial" w:cs="Arial"/>
          <w:color w:val="000000"/>
        </w:rPr>
        <w:t xml:space="preserve"> ter ciência de que, conforme o protocolo ICMS 42/2009, alterado pelo protocolo ICMS 1/2011, ficam obrigados a emitir Nota Fiscal Eletrônica – NF-e, modelo 55, em substituição à Nota Fiscal, modelo 1 ou 1-A, a partir de 1º de abril de 2011, os contribuintes (exceto MEI, conforme cláusula 4ª, I, do protocolo ICMS 42/2009) que, independentemente da atividade econômica exercida, realizem operações destinadas à Administração Pública direta ou indireta;</w:t>
      </w:r>
    </w:p>
    <w:p w14:paraId="61D1DA1C" w14:textId="77777777" w:rsidR="00DE02B8" w:rsidRPr="00017183" w:rsidRDefault="00DE02B8" w:rsidP="00DE02B8">
      <w:pPr>
        <w:jc w:val="both"/>
        <w:rPr>
          <w:rFonts w:ascii="Arial" w:hAnsi="Arial" w:cs="Arial"/>
          <w:color w:val="000000"/>
        </w:rPr>
      </w:pPr>
    </w:p>
    <w:p w14:paraId="4AA93F82" w14:textId="77777777" w:rsidR="00DE02B8" w:rsidRPr="00017183" w:rsidRDefault="00DE02B8" w:rsidP="00DE02B8">
      <w:pPr>
        <w:jc w:val="both"/>
        <w:rPr>
          <w:rFonts w:ascii="Arial" w:hAnsi="Arial" w:cs="Arial"/>
          <w:color w:val="000000"/>
        </w:rPr>
      </w:pPr>
      <w:r w:rsidRPr="00017183">
        <w:rPr>
          <w:rFonts w:ascii="Arial" w:hAnsi="Arial" w:cs="Arial"/>
          <w:b/>
          <w:color w:val="000000"/>
        </w:rPr>
        <w:t>c)</w:t>
      </w:r>
      <w:r w:rsidRPr="00017183">
        <w:rPr>
          <w:rFonts w:ascii="Arial" w:hAnsi="Arial" w:cs="Arial"/>
          <w:color w:val="000000"/>
        </w:rPr>
        <w:t xml:space="preserve"> ter ciência de que deveremos observar as boas práticas, técnica e ambientalmente recomendadas, quando da realização de serviços e/ou fornecimento de bens que correrão sob nossa inteira e exclusiva responsabilidade.</w:t>
      </w:r>
    </w:p>
    <w:p w14:paraId="59F6482D" w14:textId="77777777" w:rsidR="00DE02B8" w:rsidRPr="00017183" w:rsidRDefault="00DE02B8" w:rsidP="00DE02B8">
      <w:pPr>
        <w:jc w:val="both"/>
        <w:rPr>
          <w:rFonts w:ascii="Arial" w:hAnsi="Arial" w:cs="Arial"/>
          <w:color w:val="000000"/>
        </w:rPr>
      </w:pPr>
    </w:p>
    <w:p w14:paraId="583BBA0B" w14:textId="77777777" w:rsidR="00DE02B8" w:rsidRPr="00017183" w:rsidRDefault="00DE02B8" w:rsidP="00DE02B8">
      <w:pPr>
        <w:jc w:val="both"/>
        <w:rPr>
          <w:rFonts w:ascii="Arial" w:hAnsi="Arial" w:cs="Arial"/>
        </w:rPr>
      </w:pPr>
      <w:r w:rsidRPr="00017183">
        <w:rPr>
          <w:rFonts w:ascii="Arial" w:hAnsi="Arial" w:cs="Arial"/>
          <w:b/>
          <w:bCs/>
        </w:rPr>
        <w:t xml:space="preserve">d) </w:t>
      </w:r>
      <w:r w:rsidRPr="00017183">
        <w:rPr>
          <w:rFonts w:ascii="Arial" w:hAnsi="Arial" w:cs="Arial"/>
        </w:rPr>
        <w:t>que, até a presente data, a empresa e seus sócios não sofreram a penalidade de impedimento de contratar com o Poder Público ou receber benefícios ou incentivos fiscais ou creditícios, direta ou indiretamente, ainda que por intermédio de pessoa jurídica da qual sejam sócios majoritários, prevista na Lei federal nº 8.429/92 (Lei de Improbidade Administrativa), estando ciente da obrigatoriedade de declarar ocorrências posteriores;</w:t>
      </w:r>
    </w:p>
    <w:p w14:paraId="065D0DB8" w14:textId="77777777" w:rsidR="00DE02B8" w:rsidRPr="00017183" w:rsidRDefault="00DE02B8" w:rsidP="00DE02B8">
      <w:pPr>
        <w:jc w:val="both"/>
        <w:rPr>
          <w:rFonts w:ascii="Arial" w:hAnsi="Arial" w:cs="Arial"/>
        </w:rPr>
      </w:pPr>
    </w:p>
    <w:p w14:paraId="3AE3F787" w14:textId="77777777" w:rsidR="00DE02B8" w:rsidRPr="00017183" w:rsidRDefault="00DE02B8" w:rsidP="00DE02B8">
      <w:pPr>
        <w:ind w:left="705" w:hanging="705"/>
        <w:jc w:val="both"/>
        <w:rPr>
          <w:rFonts w:ascii="Arial" w:hAnsi="Arial" w:cs="Arial"/>
        </w:rPr>
      </w:pPr>
      <w:r w:rsidRPr="00017183">
        <w:rPr>
          <w:rFonts w:ascii="Arial" w:hAnsi="Arial" w:cs="Arial"/>
          <w:b/>
          <w:color w:val="000000"/>
        </w:rPr>
        <w:t>II)</w:t>
      </w:r>
      <w:r w:rsidRPr="00017183">
        <w:rPr>
          <w:rFonts w:ascii="Arial" w:hAnsi="Arial" w:cs="Arial"/>
          <w:b/>
          <w:color w:val="000000"/>
        </w:rPr>
        <w:tab/>
      </w:r>
      <w:r w:rsidRPr="00017183">
        <w:rPr>
          <w:rFonts w:ascii="Arial" w:hAnsi="Arial" w:cs="Arial"/>
        </w:rPr>
        <w:t>Dados da empresa:</w:t>
      </w:r>
    </w:p>
    <w:p w14:paraId="569BCBE9" w14:textId="77777777" w:rsidR="00DE02B8" w:rsidRPr="00017183" w:rsidRDefault="00DE02B8" w:rsidP="00DE02B8">
      <w:pPr>
        <w:ind w:left="705" w:hanging="705"/>
        <w:jc w:val="both"/>
        <w:rPr>
          <w:rFonts w:ascii="Arial" w:hAnsi="Arial" w:cs="Arial"/>
        </w:rPr>
      </w:pPr>
      <w:r w:rsidRPr="00017183">
        <w:rPr>
          <w:rFonts w:ascii="Arial" w:hAnsi="Arial" w:cs="Arial"/>
        </w:rPr>
        <w:tab/>
        <w:t>CNPJ/MF empresa nº ................................/......................-............</w:t>
      </w:r>
    </w:p>
    <w:p w14:paraId="31EA89A1" w14:textId="77777777" w:rsidR="00DE02B8" w:rsidRPr="00017183" w:rsidRDefault="00DE02B8" w:rsidP="00DE02B8">
      <w:pPr>
        <w:ind w:left="705" w:hanging="705"/>
        <w:jc w:val="both"/>
        <w:rPr>
          <w:rFonts w:ascii="Arial" w:hAnsi="Arial" w:cs="Arial"/>
        </w:rPr>
      </w:pPr>
      <w:r w:rsidRPr="00017183">
        <w:rPr>
          <w:rFonts w:ascii="Arial" w:hAnsi="Arial" w:cs="Arial"/>
        </w:rPr>
        <w:tab/>
        <w:t>Inscrição Estadual nº............................ Estado ....................................</w:t>
      </w:r>
    </w:p>
    <w:p w14:paraId="0DAEB31E" w14:textId="77777777" w:rsidR="00DE02B8" w:rsidRPr="00017183" w:rsidRDefault="00DE02B8" w:rsidP="00DE02B8">
      <w:pPr>
        <w:ind w:left="705" w:hanging="705"/>
        <w:jc w:val="both"/>
        <w:rPr>
          <w:rFonts w:ascii="Arial" w:hAnsi="Arial" w:cs="Arial"/>
        </w:rPr>
      </w:pPr>
      <w:r w:rsidRPr="00017183">
        <w:rPr>
          <w:rFonts w:ascii="Arial" w:hAnsi="Arial" w:cs="Arial"/>
        </w:rPr>
        <w:tab/>
        <w:t>Inscrição Municipal nº ............................ Município ..............................</w:t>
      </w:r>
      <w:r w:rsidRPr="00017183">
        <w:rPr>
          <w:rFonts w:ascii="Arial" w:hAnsi="Arial" w:cs="Arial"/>
        </w:rPr>
        <w:tab/>
        <w:t>Endereço...........................................................................CEP ..........................</w:t>
      </w:r>
    </w:p>
    <w:p w14:paraId="021A4046" w14:textId="77777777" w:rsidR="00DE02B8" w:rsidRPr="00017183" w:rsidRDefault="00DE02B8" w:rsidP="00DE02B8">
      <w:pPr>
        <w:ind w:left="705"/>
        <w:jc w:val="both"/>
        <w:rPr>
          <w:rFonts w:ascii="Arial" w:hAnsi="Arial" w:cs="Arial"/>
        </w:rPr>
      </w:pPr>
      <w:r w:rsidRPr="00017183">
        <w:rPr>
          <w:rFonts w:ascii="Arial" w:hAnsi="Arial" w:cs="Arial"/>
        </w:rPr>
        <w:t>Telefone ............................................Fax.......................................</w:t>
      </w:r>
    </w:p>
    <w:p w14:paraId="44205DA6" w14:textId="77777777" w:rsidR="00DE02B8" w:rsidRPr="00017183" w:rsidRDefault="00DE02B8" w:rsidP="00DE02B8">
      <w:pPr>
        <w:ind w:left="705" w:hanging="705"/>
        <w:jc w:val="both"/>
        <w:rPr>
          <w:rFonts w:ascii="Arial" w:hAnsi="Arial" w:cs="Arial"/>
        </w:rPr>
      </w:pPr>
      <w:r w:rsidRPr="00017183">
        <w:rPr>
          <w:rFonts w:ascii="Arial" w:hAnsi="Arial" w:cs="Arial"/>
        </w:rPr>
        <w:tab/>
        <w:t>E-mail.....................@............................Website:................................</w:t>
      </w:r>
    </w:p>
    <w:p w14:paraId="28B58732" w14:textId="77777777" w:rsidR="00DE02B8" w:rsidRPr="00017183" w:rsidRDefault="00DE02B8" w:rsidP="00DE02B8">
      <w:pPr>
        <w:ind w:left="705"/>
        <w:jc w:val="both"/>
        <w:rPr>
          <w:rFonts w:ascii="Arial" w:hAnsi="Arial" w:cs="Arial"/>
        </w:rPr>
      </w:pPr>
      <w:r w:rsidRPr="00017183">
        <w:rPr>
          <w:rFonts w:ascii="Arial" w:hAnsi="Arial" w:cs="Arial"/>
        </w:rPr>
        <w:t>nº da conta corrente.................................. Banco...................................</w:t>
      </w:r>
    </w:p>
    <w:p w14:paraId="57104422" w14:textId="77777777" w:rsidR="00DE02B8" w:rsidRPr="00017183" w:rsidRDefault="00DE02B8" w:rsidP="00DE02B8">
      <w:pPr>
        <w:ind w:left="705"/>
        <w:jc w:val="both"/>
        <w:rPr>
          <w:rFonts w:ascii="Arial" w:hAnsi="Arial" w:cs="Arial"/>
        </w:rPr>
      </w:pPr>
      <w:r w:rsidRPr="00017183">
        <w:rPr>
          <w:rFonts w:ascii="Arial" w:hAnsi="Arial" w:cs="Arial"/>
        </w:rPr>
        <w:t xml:space="preserve">Agência ....................... Praça .............................. para fins de pagamento; </w:t>
      </w:r>
    </w:p>
    <w:p w14:paraId="2612A452" w14:textId="77777777" w:rsidR="00DE02B8" w:rsidRPr="00017183" w:rsidRDefault="00DE02B8" w:rsidP="00DE02B8">
      <w:pPr>
        <w:ind w:left="705"/>
        <w:jc w:val="both"/>
        <w:rPr>
          <w:rFonts w:ascii="Arial" w:hAnsi="Arial" w:cs="Arial"/>
        </w:rPr>
      </w:pPr>
      <w:r w:rsidRPr="00017183">
        <w:rPr>
          <w:rFonts w:ascii="Arial" w:hAnsi="Arial" w:cs="Arial"/>
        </w:rPr>
        <w:t>São Paulo, ....... de ............... de ......</w:t>
      </w:r>
    </w:p>
    <w:p w14:paraId="34369AB5" w14:textId="77777777" w:rsidR="00DE02B8" w:rsidRPr="00017183" w:rsidRDefault="00DE02B8" w:rsidP="00DE02B8">
      <w:pPr>
        <w:ind w:left="705" w:hanging="705"/>
        <w:jc w:val="both"/>
        <w:rPr>
          <w:rFonts w:ascii="Arial" w:hAnsi="Arial" w:cs="Arial"/>
          <w:b/>
        </w:rPr>
      </w:pPr>
    </w:p>
    <w:p w14:paraId="2DD9DF15" w14:textId="77777777" w:rsidR="00DE02B8" w:rsidRPr="00017183" w:rsidRDefault="00DE02B8" w:rsidP="00DE02B8">
      <w:pPr>
        <w:ind w:left="705" w:hanging="705"/>
        <w:jc w:val="center"/>
        <w:rPr>
          <w:rFonts w:ascii="Arial" w:hAnsi="Arial" w:cs="Arial"/>
        </w:rPr>
      </w:pPr>
      <w:r w:rsidRPr="00017183">
        <w:rPr>
          <w:rFonts w:ascii="Arial" w:hAnsi="Arial" w:cs="Arial"/>
        </w:rPr>
        <w:t>----------------------------------------------------------------</w:t>
      </w:r>
    </w:p>
    <w:p w14:paraId="1A4FED7E" w14:textId="088EA12B" w:rsidR="00D204B2" w:rsidRPr="00017183" w:rsidRDefault="00DE02B8" w:rsidP="00DE02B8">
      <w:pPr>
        <w:ind w:left="705" w:hanging="705"/>
        <w:jc w:val="center"/>
        <w:rPr>
          <w:rFonts w:ascii="Arial" w:hAnsi="Arial" w:cs="Arial"/>
        </w:rPr>
      </w:pPr>
      <w:r w:rsidRPr="00017183">
        <w:rPr>
          <w:rFonts w:ascii="Arial" w:hAnsi="Arial" w:cs="Arial"/>
        </w:rPr>
        <w:t>(Nome Legível)</w:t>
      </w:r>
    </w:p>
    <w:p w14:paraId="31B32D3B" w14:textId="1AA078F9" w:rsidR="00D204B2" w:rsidRDefault="00D204B2">
      <w:pPr>
        <w:rPr>
          <w:rFonts w:ascii="Arial" w:hAnsi="Arial" w:cs="Arial"/>
          <w:highlight w:val="green"/>
        </w:rPr>
        <w:sectPr w:rsidR="00D204B2" w:rsidSect="00A463A9">
          <w:headerReference w:type="default" r:id="rId48"/>
          <w:footerReference w:type="default" r:id="rId49"/>
          <w:headerReference w:type="first" r:id="rId50"/>
          <w:pgSz w:w="11906" w:h="16838" w:code="9"/>
          <w:pgMar w:top="1418" w:right="1134" w:bottom="1418" w:left="1134" w:header="709" w:footer="709" w:gutter="0"/>
          <w:cols w:space="708"/>
          <w:titlePg/>
          <w:docGrid w:linePitch="360"/>
        </w:sectPr>
      </w:pPr>
      <w:r w:rsidRPr="00017183">
        <w:rPr>
          <w:rFonts w:ascii="Arial" w:hAnsi="Arial" w:cs="Arial"/>
        </w:rPr>
        <w:br w:type="page"/>
      </w:r>
    </w:p>
    <w:p w14:paraId="4F66CE29" w14:textId="72E7BCAB" w:rsidR="00D204B2" w:rsidRDefault="00D204B2">
      <w:pPr>
        <w:rPr>
          <w:rFonts w:ascii="Arial" w:eastAsia="Arial" w:hAnsi="Arial" w:cs="Arial"/>
          <w:b/>
          <w:color w:val="000000"/>
          <w:sz w:val="32"/>
          <w:szCs w:val="32"/>
          <w:highlight w:val="green"/>
          <w:u w:val="single"/>
        </w:rPr>
      </w:pPr>
    </w:p>
    <w:tbl>
      <w:tblPr>
        <w:tblStyle w:val="TableNormal"/>
        <w:tblW w:w="14755" w:type="dxa"/>
        <w:tblInd w:w="1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678"/>
        <w:gridCol w:w="1078"/>
        <w:gridCol w:w="5281"/>
        <w:gridCol w:w="1044"/>
        <w:gridCol w:w="972"/>
        <w:gridCol w:w="1141"/>
        <w:gridCol w:w="1140"/>
        <w:gridCol w:w="1140"/>
        <w:gridCol w:w="1140"/>
        <w:gridCol w:w="1141"/>
      </w:tblGrid>
      <w:tr w:rsidR="00D204B2" w14:paraId="64B5CDD8" w14:textId="77777777" w:rsidTr="00D35ABE">
        <w:trPr>
          <w:trHeight w:val="1221"/>
        </w:trPr>
        <w:tc>
          <w:tcPr>
            <w:tcW w:w="14755" w:type="dxa"/>
            <w:gridSpan w:val="10"/>
            <w:tcBorders>
              <w:top w:val="nil"/>
              <w:bottom w:val="single" w:sz="6" w:space="0" w:color="000000"/>
              <w:right w:val="nil"/>
            </w:tcBorders>
            <w:shd w:val="clear" w:color="auto" w:fill="BEBEBE"/>
          </w:tcPr>
          <w:p w14:paraId="295C702D" w14:textId="6DA9C44B" w:rsidR="00D204B2" w:rsidRDefault="00D204B2" w:rsidP="00D204B2">
            <w:pPr>
              <w:pStyle w:val="TableParagraph"/>
              <w:spacing w:before="99" w:line="271" w:lineRule="auto"/>
              <w:ind w:left="5821" w:right="5813"/>
              <w:jc w:val="center"/>
              <w:rPr>
                <w:rFonts w:ascii="Arial" w:hAnsi="Arial"/>
                <w:b/>
                <w:spacing w:val="-39"/>
                <w:sz w:val="15"/>
              </w:rPr>
            </w:pPr>
            <w:r>
              <w:rPr>
                <w:rFonts w:ascii="Arial" w:eastAsia="Arial" w:hAnsi="Arial" w:cs="Arial"/>
                <w:b/>
                <w:color w:val="000000"/>
                <w:sz w:val="32"/>
                <w:szCs w:val="32"/>
                <w:highlight w:val="green"/>
                <w:u w:val="single"/>
              </w:rPr>
              <w:br w:type="page"/>
            </w:r>
            <w:r>
              <w:rPr>
                <w:rFonts w:ascii="Arial" w:hAnsi="Arial"/>
                <w:b/>
                <w:sz w:val="15"/>
              </w:rPr>
              <w:t>PLANILHA ORÇAMENTÁRIA</w:t>
            </w:r>
          </w:p>
          <w:p w14:paraId="5A4845B6" w14:textId="77777777" w:rsidR="00D204B2" w:rsidRDefault="00D204B2" w:rsidP="00D204B2">
            <w:pPr>
              <w:pStyle w:val="TableParagraph"/>
              <w:spacing w:before="99" w:line="271" w:lineRule="auto"/>
              <w:ind w:left="5821" w:right="5813"/>
              <w:jc w:val="center"/>
              <w:rPr>
                <w:rFonts w:ascii="Arial" w:hAnsi="Arial"/>
                <w:b/>
                <w:sz w:val="15"/>
              </w:rPr>
            </w:pPr>
            <w:r>
              <w:rPr>
                <w:rFonts w:ascii="Arial" w:hAnsi="Arial"/>
                <w:b/>
                <w:sz w:val="15"/>
              </w:rPr>
              <w:t>PROCESSO</w:t>
            </w:r>
            <w:r>
              <w:rPr>
                <w:rFonts w:ascii="Arial" w:hAnsi="Arial"/>
                <w:b/>
                <w:spacing w:val="1"/>
                <w:sz w:val="15"/>
              </w:rPr>
              <w:t xml:space="preserve"> </w:t>
            </w:r>
            <w:r>
              <w:rPr>
                <w:rFonts w:ascii="Arial" w:hAnsi="Arial"/>
                <w:b/>
                <w:sz w:val="15"/>
              </w:rPr>
              <w:t>DIGITAL Nº</w:t>
            </w:r>
            <w:r>
              <w:rPr>
                <w:rFonts w:ascii="Arial" w:hAnsi="Arial"/>
                <w:b/>
                <w:spacing w:val="1"/>
                <w:sz w:val="15"/>
              </w:rPr>
              <w:t xml:space="preserve"> </w:t>
            </w:r>
            <w:r>
              <w:rPr>
                <w:rFonts w:ascii="Arial" w:hAnsi="Arial"/>
                <w:b/>
                <w:sz w:val="15"/>
              </w:rPr>
              <w:t>67/2024</w:t>
            </w:r>
          </w:p>
          <w:p w14:paraId="21A74F61" w14:textId="77777777" w:rsidR="00D204B2" w:rsidRDefault="00D204B2" w:rsidP="00D204B2">
            <w:pPr>
              <w:pStyle w:val="TableParagraph"/>
              <w:spacing w:before="3"/>
              <w:rPr>
                <w:rFonts w:ascii="Times New Roman"/>
                <w:sz w:val="18"/>
              </w:rPr>
            </w:pPr>
          </w:p>
          <w:p w14:paraId="2A9D042C" w14:textId="77777777" w:rsidR="00D204B2" w:rsidRDefault="00D204B2" w:rsidP="00D204B2">
            <w:pPr>
              <w:pStyle w:val="TableParagraph"/>
              <w:spacing w:line="271" w:lineRule="auto"/>
              <w:ind w:left="237" w:right="234"/>
              <w:jc w:val="center"/>
              <w:rPr>
                <w:rFonts w:ascii="Arial" w:hAnsi="Arial"/>
                <w:b/>
                <w:sz w:val="15"/>
              </w:rPr>
            </w:pPr>
            <w:r>
              <w:rPr>
                <w:rFonts w:ascii="Arial" w:hAnsi="Arial"/>
                <w:b/>
                <w:sz w:val="15"/>
              </w:rPr>
              <w:t>OBJETO: EXECUÇÃO DE SERVIÇOS DE FORNECIMENTO E INSTALAÇÃO DAS PORTAS DE SGURANÇA DO PLENÁRIO JUSCELINO KUBITCHEK, COMPREENDENDO INTERVENÇÕES DE NATUREZA</w:t>
            </w:r>
            <w:r>
              <w:rPr>
                <w:rFonts w:ascii="Arial" w:hAnsi="Arial"/>
                <w:b/>
                <w:spacing w:val="1"/>
                <w:sz w:val="15"/>
              </w:rPr>
              <w:t xml:space="preserve"> </w:t>
            </w:r>
            <w:r>
              <w:rPr>
                <w:rFonts w:ascii="Arial" w:hAnsi="Arial"/>
                <w:b/>
                <w:sz w:val="15"/>
              </w:rPr>
              <w:t>CIVIL</w:t>
            </w:r>
            <w:r>
              <w:rPr>
                <w:rFonts w:ascii="Arial" w:hAnsi="Arial"/>
                <w:b/>
                <w:spacing w:val="-1"/>
                <w:sz w:val="15"/>
              </w:rPr>
              <w:t xml:space="preserve"> </w:t>
            </w:r>
            <w:r>
              <w:rPr>
                <w:rFonts w:ascii="Arial" w:hAnsi="Arial"/>
                <w:b/>
                <w:sz w:val="15"/>
              </w:rPr>
              <w:t>COM</w:t>
            </w:r>
            <w:r>
              <w:rPr>
                <w:rFonts w:ascii="Arial" w:hAnsi="Arial"/>
                <w:b/>
                <w:spacing w:val="2"/>
                <w:sz w:val="15"/>
              </w:rPr>
              <w:t xml:space="preserve"> </w:t>
            </w:r>
            <w:r>
              <w:rPr>
                <w:rFonts w:ascii="Arial" w:hAnsi="Arial"/>
                <w:b/>
                <w:sz w:val="15"/>
              </w:rPr>
              <w:t>FORNECIMENTO</w:t>
            </w:r>
            <w:r>
              <w:rPr>
                <w:rFonts w:ascii="Arial" w:hAnsi="Arial"/>
                <w:b/>
                <w:spacing w:val="1"/>
                <w:sz w:val="15"/>
              </w:rPr>
              <w:t xml:space="preserve"> </w:t>
            </w:r>
            <w:r>
              <w:rPr>
                <w:rFonts w:ascii="Arial" w:hAnsi="Arial"/>
                <w:b/>
                <w:sz w:val="15"/>
              </w:rPr>
              <w:t>DE</w:t>
            </w:r>
            <w:r>
              <w:rPr>
                <w:rFonts w:ascii="Arial" w:hAnsi="Arial"/>
                <w:b/>
                <w:spacing w:val="1"/>
                <w:sz w:val="15"/>
              </w:rPr>
              <w:t xml:space="preserve"> </w:t>
            </w:r>
            <w:r>
              <w:rPr>
                <w:rFonts w:ascii="Arial" w:hAnsi="Arial"/>
                <w:b/>
                <w:sz w:val="15"/>
              </w:rPr>
              <w:t>TODOS</w:t>
            </w:r>
            <w:r>
              <w:rPr>
                <w:rFonts w:ascii="Arial" w:hAnsi="Arial"/>
                <w:b/>
                <w:spacing w:val="1"/>
                <w:sz w:val="15"/>
              </w:rPr>
              <w:t xml:space="preserve"> </w:t>
            </w:r>
            <w:r>
              <w:rPr>
                <w:rFonts w:ascii="Arial" w:hAnsi="Arial"/>
                <w:b/>
                <w:sz w:val="15"/>
              </w:rPr>
              <w:t>INSUMOS</w:t>
            </w:r>
            <w:r>
              <w:rPr>
                <w:rFonts w:ascii="Arial" w:hAnsi="Arial"/>
                <w:b/>
                <w:spacing w:val="1"/>
                <w:sz w:val="15"/>
              </w:rPr>
              <w:t xml:space="preserve"> </w:t>
            </w:r>
            <w:r>
              <w:rPr>
                <w:rFonts w:ascii="Arial" w:hAnsi="Arial"/>
                <w:b/>
                <w:sz w:val="15"/>
              </w:rPr>
              <w:t>E</w:t>
            </w:r>
            <w:r>
              <w:rPr>
                <w:rFonts w:ascii="Arial" w:hAnsi="Arial"/>
                <w:b/>
                <w:spacing w:val="1"/>
                <w:sz w:val="15"/>
              </w:rPr>
              <w:t xml:space="preserve"> </w:t>
            </w:r>
            <w:r>
              <w:rPr>
                <w:rFonts w:ascii="Arial" w:hAnsi="Arial"/>
                <w:b/>
                <w:sz w:val="15"/>
              </w:rPr>
              <w:t>MÃO</w:t>
            </w:r>
            <w:r>
              <w:rPr>
                <w:rFonts w:ascii="Arial" w:hAnsi="Arial"/>
                <w:b/>
                <w:spacing w:val="1"/>
                <w:sz w:val="15"/>
              </w:rPr>
              <w:t xml:space="preserve"> </w:t>
            </w:r>
            <w:r>
              <w:rPr>
                <w:rFonts w:ascii="Arial" w:hAnsi="Arial"/>
                <w:b/>
                <w:sz w:val="15"/>
              </w:rPr>
              <w:t>DE</w:t>
            </w:r>
            <w:r>
              <w:rPr>
                <w:rFonts w:ascii="Arial" w:hAnsi="Arial"/>
                <w:b/>
                <w:spacing w:val="1"/>
                <w:sz w:val="15"/>
              </w:rPr>
              <w:t xml:space="preserve"> </w:t>
            </w:r>
            <w:r>
              <w:rPr>
                <w:rFonts w:ascii="Arial" w:hAnsi="Arial"/>
                <w:b/>
                <w:sz w:val="15"/>
              </w:rPr>
              <w:t>OBRA,</w:t>
            </w:r>
            <w:r>
              <w:rPr>
                <w:rFonts w:ascii="Arial" w:hAnsi="Arial"/>
                <w:b/>
                <w:spacing w:val="2"/>
                <w:sz w:val="15"/>
              </w:rPr>
              <w:t xml:space="preserve"> </w:t>
            </w:r>
            <w:r>
              <w:rPr>
                <w:rFonts w:ascii="Arial" w:hAnsi="Arial"/>
                <w:b/>
                <w:sz w:val="15"/>
              </w:rPr>
              <w:t>NAS</w:t>
            </w:r>
            <w:r>
              <w:rPr>
                <w:rFonts w:ascii="Arial" w:hAnsi="Arial"/>
                <w:b/>
                <w:spacing w:val="1"/>
                <w:sz w:val="15"/>
              </w:rPr>
              <w:t xml:space="preserve"> </w:t>
            </w:r>
            <w:r>
              <w:rPr>
                <w:rFonts w:ascii="Arial" w:hAnsi="Arial"/>
                <w:b/>
                <w:sz w:val="15"/>
              </w:rPr>
              <w:t>DEPENDÊNCIAS</w:t>
            </w:r>
            <w:r>
              <w:rPr>
                <w:rFonts w:ascii="Arial" w:hAnsi="Arial"/>
                <w:b/>
                <w:spacing w:val="1"/>
                <w:sz w:val="15"/>
              </w:rPr>
              <w:t xml:space="preserve"> </w:t>
            </w:r>
            <w:r>
              <w:rPr>
                <w:rFonts w:ascii="Arial" w:hAnsi="Arial"/>
                <w:b/>
                <w:sz w:val="15"/>
              </w:rPr>
              <w:t>DA ASSEMBLEIA LEGISLATIVA DO</w:t>
            </w:r>
            <w:r>
              <w:rPr>
                <w:rFonts w:ascii="Arial" w:hAnsi="Arial"/>
                <w:b/>
                <w:spacing w:val="1"/>
                <w:sz w:val="15"/>
              </w:rPr>
              <w:t xml:space="preserve"> </w:t>
            </w:r>
            <w:r>
              <w:rPr>
                <w:rFonts w:ascii="Arial" w:hAnsi="Arial"/>
                <w:b/>
                <w:sz w:val="15"/>
              </w:rPr>
              <w:t>ESTADO</w:t>
            </w:r>
            <w:r>
              <w:rPr>
                <w:rFonts w:ascii="Arial" w:hAnsi="Arial"/>
                <w:b/>
                <w:spacing w:val="1"/>
                <w:sz w:val="15"/>
              </w:rPr>
              <w:t xml:space="preserve"> </w:t>
            </w:r>
            <w:r>
              <w:rPr>
                <w:rFonts w:ascii="Arial" w:hAnsi="Arial"/>
                <w:b/>
                <w:sz w:val="15"/>
              </w:rPr>
              <w:t>DE</w:t>
            </w:r>
            <w:r>
              <w:rPr>
                <w:rFonts w:ascii="Arial" w:hAnsi="Arial"/>
                <w:b/>
                <w:spacing w:val="1"/>
                <w:sz w:val="15"/>
              </w:rPr>
              <w:t xml:space="preserve"> </w:t>
            </w:r>
            <w:r>
              <w:rPr>
                <w:rFonts w:ascii="Arial" w:hAnsi="Arial"/>
                <w:b/>
                <w:sz w:val="15"/>
              </w:rPr>
              <w:t>SÃO</w:t>
            </w:r>
            <w:r>
              <w:rPr>
                <w:rFonts w:ascii="Arial" w:hAnsi="Arial"/>
                <w:b/>
                <w:spacing w:val="1"/>
                <w:sz w:val="15"/>
              </w:rPr>
              <w:t xml:space="preserve"> </w:t>
            </w:r>
            <w:r>
              <w:rPr>
                <w:rFonts w:ascii="Arial" w:hAnsi="Arial"/>
                <w:b/>
                <w:sz w:val="15"/>
              </w:rPr>
              <w:t>PAULO</w:t>
            </w:r>
          </w:p>
        </w:tc>
      </w:tr>
      <w:tr w:rsidR="00D204B2" w14:paraId="1ACC4FD7" w14:textId="77777777" w:rsidTr="00D35ABE">
        <w:trPr>
          <w:trHeight w:val="245"/>
        </w:trPr>
        <w:tc>
          <w:tcPr>
            <w:tcW w:w="10194" w:type="dxa"/>
            <w:gridSpan w:val="6"/>
            <w:vMerge w:val="restart"/>
            <w:tcBorders>
              <w:top w:val="single" w:sz="6" w:space="0" w:color="000000"/>
              <w:left w:val="single" w:sz="6" w:space="0" w:color="000000"/>
              <w:bottom w:val="single" w:sz="6" w:space="0" w:color="000000"/>
              <w:right w:val="single" w:sz="6" w:space="0" w:color="000000"/>
            </w:tcBorders>
          </w:tcPr>
          <w:p w14:paraId="2DA6CAB6" w14:textId="24CC497C" w:rsidR="00D204B2" w:rsidRDefault="00D204B2" w:rsidP="00D204B2">
            <w:pPr>
              <w:pStyle w:val="TableParagraph"/>
              <w:spacing w:before="45"/>
              <w:ind w:left="3415" w:right="3380"/>
              <w:jc w:val="center"/>
              <w:rPr>
                <w:rFonts w:ascii="Arial" w:hAnsi="Arial"/>
                <w:b/>
                <w:sz w:val="15"/>
              </w:rPr>
            </w:pPr>
          </w:p>
        </w:tc>
        <w:tc>
          <w:tcPr>
            <w:tcW w:w="4561" w:type="dxa"/>
            <w:gridSpan w:val="4"/>
            <w:tcBorders>
              <w:top w:val="single" w:sz="6" w:space="0" w:color="000000"/>
              <w:left w:val="single" w:sz="6" w:space="0" w:color="000000"/>
              <w:bottom w:val="single" w:sz="6" w:space="0" w:color="000000"/>
              <w:right w:val="single" w:sz="6" w:space="0" w:color="000000"/>
            </w:tcBorders>
          </w:tcPr>
          <w:p w14:paraId="72BB6987" w14:textId="64717EEB" w:rsidR="00D204B2" w:rsidRDefault="00D204B2" w:rsidP="00D204B2">
            <w:pPr>
              <w:pStyle w:val="TableParagraph"/>
              <w:spacing w:before="50"/>
              <w:ind w:left="1447"/>
              <w:rPr>
                <w:rFonts w:ascii="Arial" w:hAnsi="Arial"/>
                <w:b/>
                <w:sz w:val="15"/>
              </w:rPr>
            </w:pPr>
          </w:p>
        </w:tc>
      </w:tr>
      <w:tr w:rsidR="00D204B2" w14:paraId="1FAFFD66" w14:textId="77777777" w:rsidTr="00D35ABE">
        <w:trPr>
          <w:trHeight w:val="373"/>
        </w:trPr>
        <w:tc>
          <w:tcPr>
            <w:tcW w:w="10194" w:type="dxa"/>
            <w:gridSpan w:val="6"/>
            <w:vMerge/>
            <w:tcBorders>
              <w:top w:val="nil"/>
              <w:left w:val="single" w:sz="6" w:space="0" w:color="000000"/>
              <w:bottom w:val="single" w:sz="6" w:space="0" w:color="000000"/>
              <w:right w:val="single" w:sz="6" w:space="0" w:color="000000"/>
            </w:tcBorders>
          </w:tcPr>
          <w:p w14:paraId="2B1F9EE2" w14:textId="77777777" w:rsidR="00D204B2" w:rsidRDefault="00D204B2" w:rsidP="00D204B2">
            <w:pPr>
              <w:rPr>
                <w:sz w:val="2"/>
                <w:szCs w:val="2"/>
              </w:rPr>
            </w:pPr>
          </w:p>
        </w:tc>
        <w:tc>
          <w:tcPr>
            <w:tcW w:w="2280" w:type="dxa"/>
            <w:gridSpan w:val="2"/>
            <w:tcBorders>
              <w:top w:val="single" w:sz="6" w:space="0" w:color="000000"/>
              <w:left w:val="single" w:sz="6" w:space="0" w:color="000000"/>
              <w:bottom w:val="single" w:sz="6" w:space="0" w:color="000000"/>
              <w:right w:val="single" w:sz="6" w:space="0" w:color="000000"/>
            </w:tcBorders>
          </w:tcPr>
          <w:p w14:paraId="771F0B48" w14:textId="4C322ABD" w:rsidR="00D204B2" w:rsidRDefault="00D204B2" w:rsidP="00D204B2">
            <w:pPr>
              <w:pStyle w:val="TableParagraph"/>
              <w:spacing w:before="97"/>
              <w:ind w:left="168"/>
              <w:rPr>
                <w:sz w:val="15"/>
              </w:rPr>
            </w:pPr>
          </w:p>
        </w:tc>
        <w:tc>
          <w:tcPr>
            <w:tcW w:w="2281" w:type="dxa"/>
            <w:gridSpan w:val="2"/>
            <w:tcBorders>
              <w:top w:val="single" w:sz="6" w:space="0" w:color="000000"/>
              <w:left w:val="single" w:sz="6" w:space="0" w:color="000000"/>
              <w:bottom w:val="single" w:sz="6" w:space="0" w:color="000000"/>
              <w:right w:val="single" w:sz="6" w:space="0" w:color="000000"/>
            </w:tcBorders>
          </w:tcPr>
          <w:p w14:paraId="7D00B86C" w14:textId="711EF88D" w:rsidR="00D204B2" w:rsidRDefault="00D204B2" w:rsidP="00D204B2">
            <w:pPr>
              <w:pStyle w:val="TableParagraph"/>
              <w:spacing w:before="97"/>
              <w:ind w:left="38"/>
              <w:rPr>
                <w:sz w:val="15"/>
              </w:rPr>
            </w:pPr>
          </w:p>
        </w:tc>
      </w:tr>
      <w:tr w:rsidR="00D204B2" w14:paraId="032405E6" w14:textId="77777777" w:rsidTr="00D35ABE">
        <w:trPr>
          <w:trHeight w:val="188"/>
        </w:trPr>
        <w:tc>
          <w:tcPr>
            <w:tcW w:w="10194" w:type="dxa"/>
            <w:gridSpan w:val="6"/>
            <w:vMerge/>
            <w:tcBorders>
              <w:top w:val="nil"/>
              <w:left w:val="single" w:sz="6" w:space="0" w:color="000000"/>
              <w:bottom w:val="single" w:sz="6" w:space="0" w:color="000000"/>
              <w:right w:val="single" w:sz="6" w:space="0" w:color="000000"/>
            </w:tcBorders>
          </w:tcPr>
          <w:p w14:paraId="3D98F6C4" w14:textId="77777777" w:rsidR="00D204B2" w:rsidRDefault="00D204B2" w:rsidP="00D204B2">
            <w:pPr>
              <w:rPr>
                <w:sz w:val="2"/>
                <w:szCs w:val="2"/>
              </w:rPr>
            </w:pPr>
          </w:p>
        </w:tc>
        <w:tc>
          <w:tcPr>
            <w:tcW w:w="2280" w:type="dxa"/>
            <w:gridSpan w:val="2"/>
            <w:tcBorders>
              <w:top w:val="single" w:sz="6" w:space="0" w:color="000000"/>
              <w:left w:val="single" w:sz="6" w:space="0" w:color="000000"/>
              <w:bottom w:val="single" w:sz="6" w:space="0" w:color="000000"/>
              <w:right w:val="single" w:sz="6" w:space="0" w:color="000000"/>
            </w:tcBorders>
          </w:tcPr>
          <w:p w14:paraId="303F8656" w14:textId="490601AD" w:rsidR="00D204B2" w:rsidRDefault="00D204B2" w:rsidP="00D204B2">
            <w:pPr>
              <w:pStyle w:val="TableParagraph"/>
              <w:spacing w:before="8" w:line="161" w:lineRule="exact"/>
              <w:ind w:left="648"/>
              <w:rPr>
                <w:rFonts w:ascii="Arial" w:hAnsi="Arial"/>
                <w:b/>
                <w:sz w:val="15"/>
              </w:rPr>
            </w:pPr>
            <w:r>
              <w:rPr>
                <w:rFonts w:ascii="Arial" w:hAnsi="Arial"/>
                <w:b/>
                <w:sz w:val="15"/>
              </w:rPr>
              <w:t>BDI:</w:t>
            </w:r>
          </w:p>
        </w:tc>
        <w:tc>
          <w:tcPr>
            <w:tcW w:w="2281" w:type="dxa"/>
            <w:gridSpan w:val="2"/>
            <w:tcBorders>
              <w:top w:val="single" w:sz="6" w:space="0" w:color="000000"/>
              <w:left w:val="single" w:sz="6" w:space="0" w:color="000000"/>
              <w:bottom w:val="single" w:sz="6" w:space="0" w:color="000000"/>
              <w:right w:val="single" w:sz="6" w:space="0" w:color="000000"/>
            </w:tcBorders>
          </w:tcPr>
          <w:p w14:paraId="10114F83" w14:textId="5FCE47C6" w:rsidR="00D204B2" w:rsidRDefault="00D204B2" w:rsidP="00D204B2">
            <w:pPr>
              <w:pStyle w:val="TableParagraph"/>
              <w:spacing w:before="8" w:line="161" w:lineRule="exact"/>
              <w:ind w:left="874" w:right="841"/>
              <w:jc w:val="center"/>
              <w:rPr>
                <w:rFonts w:ascii="Arial"/>
                <w:b/>
                <w:sz w:val="15"/>
              </w:rPr>
            </w:pPr>
            <w:r>
              <w:rPr>
                <w:rFonts w:ascii="Arial"/>
                <w:b/>
                <w:sz w:val="15"/>
              </w:rPr>
              <w:t>%</w:t>
            </w:r>
          </w:p>
        </w:tc>
      </w:tr>
      <w:tr w:rsidR="00D204B2" w14:paraId="388A6B98" w14:textId="77777777" w:rsidTr="00D35ABE">
        <w:trPr>
          <w:trHeight w:val="188"/>
        </w:trPr>
        <w:tc>
          <w:tcPr>
            <w:tcW w:w="678" w:type="dxa"/>
            <w:tcBorders>
              <w:top w:val="single" w:sz="6" w:space="0" w:color="000000"/>
              <w:left w:val="single" w:sz="6" w:space="0" w:color="000000"/>
              <w:bottom w:val="single" w:sz="6" w:space="0" w:color="000000"/>
              <w:right w:val="single" w:sz="6" w:space="0" w:color="000000"/>
            </w:tcBorders>
          </w:tcPr>
          <w:p w14:paraId="1802E99A" w14:textId="77777777" w:rsidR="00D204B2" w:rsidRDefault="00D204B2" w:rsidP="00D204B2">
            <w:pPr>
              <w:pStyle w:val="TableParagraph"/>
              <w:spacing w:before="8" w:line="161" w:lineRule="exact"/>
              <w:ind w:left="36"/>
              <w:rPr>
                <w:rFonts w:ascii="Arial"/>
                <w:b/>
                <w:sz w:val="15"/>
              </w:rPr>
            </w:pPr>
            <w:r>
              <w:rPr>
                <w:rFonts w:ascii="Arial"/>
                <w:b/>
                <w:sz w:val="15"/>
              </w:rPr>
              <w:t>Ordem</w:t>
            </w:r>
          </w:p>
        </w:tc>
        <w:tc>
          <w:tcPr>
            <w:tcW w:w="1078" w:type="dxa"/>
            <w:tcBorders>
              <w:top w:val="single" w:sz="6" w:space="0" w:color="000000"/>
              <w:left w:val="single" w:sz="6" w:space="0" w:color="000000"/>
              <w:bottom w:val="single" w:sz="6" w:space="0" w:color="000000"/>
              <w:right w:val="single" w:sz="6" w:space="0" w:color="000000"/>
            </w:tcBorders>
          </w:tcPr>
          <w:p w14:paraId="42C87065" w14:textId="77777777" w:rsidR="00D204B2" w:rsidRDefault="00D204B2" w:rsidP="00D204B2">
            <w:pPr>
              <w:pStyle w:val="TableParagraph"/>
              <w:spacing w:before="8" w:line="161" w:lineRule="exact"/>
              <w:ind w:left="36"/>
              <w:rPr>
                <w:rFonts w:ascii="Arial" w:hAnsi="Arial"/>
                <w:b/>
                <w:sz w:val="15"/>
              </w:rPr>
            </w:pPr>
            <w:r>
              <w:rPr>
                <w:rFonts w:ascii="Arial" w:hAnsi="Arial"/>
                <w:b/>
                <w:sz w:val="15"/>
              </w:rPr>
              <w:t>Código</w:t>
            </w:r>
          </w:p>
        </w:tc>
        <w:tc>
          <w:tcPr>
            <w:tcW w:w="5281" w:type="dxa"/>
            <w:tcBorders>
              <w:top w:val="single" w:sz="6" w:space="0" w:color="000000"/>
              <w:left w:val="single" w:sz="6" w:space="0" w:color="000000"/>
              <w:bottom w:val="single" w:sz="6" w:space="0" w:color="000000"/>
              <w:right w:val="single" w:sz="6" w:space="0" w:color="000000"/>
            </w:tcBorders>
          </w:tcPr>
          <w:p w14:paraId="1E8CAD0F" w14:textId="77777777" w:rsidR="00D204B2" w:rsidRDefault="00D204B2" w:rsidP="00D204B2">
            <w:pPr>
              <w:pStyle w:val="TableParagraph"/>
              <w:spacing w:before="8" w:line="161" w:lineRule="exact"/>
              <w:ind w:left="35"/>
              <w:rPr>
                <w:rFonts w:ascii="Arial" w:hAnsi="Arial"/>
                <w:b/>
                <w:sz w:val="15"/>
              </w:rPr>
            </w:pPr>
            <w:r>
              <w:rPr>
                <w:rFonts w:ascii="Arial" w:hAnsi="Arial"/>
                <w:b/>
                <w:sz w:val="15"/>
              </w:rPr>
              <w:t>Descrição</w:t>
            </w:r>
          </w:p>
        </w:tc>
        <w:tc>
          <w:tcPr>
            <w:tcW w:w="1044" w:type="dxa"/>
            <w:tcBorders>
              <w:top w:val="single" w:sz="6" w:space="0" w:color="000000"/>
              <w:left w:val="single" w:sz="6" w:space="0" w:color="000000"/>
              <w:bottom w:val="single" w:sz="6" w:space="0" w:color="000000"/>
              <w:right w:val="single" w:sz="6" w:space="0" w:color="000000"/>
            </w:tcBorders>
          </w:tcPr>
          <w:p w14:paraId="15D7CE2D" w14:textId="77777777" w:rsidR="00D204B2" w:rsidRDefault="00D204B2" w:rsidP="00D204B2">
            <w:pPr>
              <w:pStyle w:val="TableParagraph"/>
              <w:spacing w:before="8" w:line="161" w:lineRule="exact"/>
              <w:ind w:left="217" w:right="179"/>
              <w:jc w:val="center"/>
              <w:rPr>
                <w:rFonts w:ascii="Arial"/>
                <w:b/>
                <w:sz w:val="15"/>
              </w:rPr>
            </w:pPr>
            <w:r>
              <w:rPr>
                <w:rFonts w:ascii="Arial"/>
                <w:b/>
                <w:sz w:val="15"/>
              </w:rPr>
              <w:t>Unidade</w:t>
            </w:r>
          </w:p>
        </w:tc>
        <w:tc>
          <w:tcPr>
            <w:tcW w:w="972" w:type="dxa"/>
            <w:tcBorders>
              <w:top w:val="single" w:sz="6" w:space="0" w:color="000000"/>
              <w:left w:val="single" w:sz="6" w:space="0" w:color="000000"/>
              <w:bottom w:val="single" w:sz="6" w:space="0" w:color="000000"/>
              <w:right w:val="single" w:sz="6" w:space="0" w:color="000000"/>
            </w:tcBorders>
          </w:tcPr>
          <w:p w14:paraId="130D50E5" w14:textId="77777777" w:rsidR="00D204B2" w:rsidRDefault="00D204B2" w:rsidP="00D204B2">
            <w:pPr>
              <w:pStyle w:val="TableParagraph"/>
              <w:spacing w:before="8" w:line="161" w:lineRule="exact"/>
              <w:ind w:left="64" w:right="27"/>
              <w:jc w:val="center"/>
              <w:rPr>
                <w:rFonts w:ascii="Arial"/>
                <w:b/>
                <w:sz w:val="15"/>
              </w:rPr>
            </w:pPr>
            <w:r>
              <w:rPr>
                <w:rFonts w:ascii="Arial"/>
                <w:b/>
                <w:sz w:val="15"/>
              </w:rPr>
              <w:t>Quantidade</w:t>
            </w:r>
          </w:p>
        </w:tc>
        <w:tc>
          <w:tcPr>
            <w:tcW w:w="1141" w:type="dxa"/>
            <w:tcBorders>
              <w:top w:val="single" w:sz="6" w:space="0" w:color="000000"/>
              <w:left w:val="single" w:sz="6" w:space="0" w:color="000000"/>
              <w:bottom w:val="single" w:sz="6" w:space="0" w:color="000000"/>
              <w:right w:val="single" w:sz="6" w:space="0" w:color="000000"/>
            </w:tcBorders>
          </w:tcPr>
          <w:p w14:paraId="00E50BAE" w14:textId="77777777" w:rsidR="00D204B2" w:rsidRDefault="00D204B2" w:rsidP="00D204B2">
            <w:pPr>
              <w:pStyle w:val="TableParagraph"/>
              <w:spacing w:before="10" w:line="158" w:lineRule="exact"/>
              <w:ind w:left="63" w:right="27"/>
              <w:jc w:val="center"/>
              <w:rPr>
                <w:rFonts w:ascii="Arial"/>
                <w:b/>
                <w:sz w:val="15"/>
              </w:rPr>
            </w:pPr>
            <w:r>
              <w:rPr>
                <w:rFonts w:ascii="Arial"/>
                <w:b/>
                <w:sz w:val="15"/>
              </w:rPr>
              <w:t>MDO</w:t>
            </w:r>
            <w:r>
              <w:rPr>
                <w:rFonts w:ascii="Arial"/>
                <w:b/>
                <w:spacing w:val="1"/>
                <w:sz w:val="15"/>
              </w:rPr>
              <w:t xml:space="preserve"> </w:t>
            </w:r>
            <w:r>
              <w:rPr>
                <w:rFonts w:ascii="Arial"/>
                <w:b/>
                <w:sz w:val="15"/>
              </w:rPr>
              <w:t>(R$)</w:t>
            </w:r>
          </w:p>
        </w:tc>
        <w:tc>
          <w:tcPr>
            <w:tcW w:w="1140" w:type="dxa"/>
            <w:tcBorders>
              <w:top w:val="single" w:sz="6" w:space="0" w:color="000000"/>
              <w:left w:val="single" w:sz="6" w:space="0" w:color="000000"/>
              <w:bottom w:val="single" w:sz="6" w:space="0" w:color="000000"/>
              <w:right w:val="single" w:sz="6" w:space="0" w:color="000000"/>
            </w:tcBorders>
          </w:tcPr>
          <w:p w14:paraId="6DFDC54F" w14:textId="77777777" w:rsidR="00D204B2" w:rsidRDefault="00D204B2" w:rsidP="00D204B2">
            <w:pPr>
              <w:pStyle w:val="TableParagraph"/>
              <w:spacing w:before="10" w:line="158" w:lineRule="exact"/>
              <w:ind w:left="64" w:right="32"/>
              <w:jc w:val="center"/>
              <w:rPr>
                <w:rFonts w:ascii="Arial"/>
                <w:b/>
                <w:sz w:val="15"/>
              </w:rPr>
            </w:pPr>
            <w:r>
              <w:rPr>
                <w:rFonts w:ascii="Arial"/>
                <w:b/>
                <w:sz w:val="15"/>
              </w:rPr>
              <w:t>MAT (R$)</w:t>
            </w:r>
          </w:p>
        </w:tc>
        <w:tc>
          <w:tcPr>
            <w:tcW w:w="1140" w:type="dxa"/>
            <w:tcBorders>
              <w:top w:val="single" w:sz="6" w:space="0" w:color="000000"/>
              <w:left w:val="single" w:sz="6" w:space="0" w:color="000000"/>
              <w:bottom w:val="single" w:sz="6" w:space="0" w:color="000000"/>
              <w:right w:val="single" w:sz="6" w:space="0" w:color="000000"/>
            </w:tcBorders>
          </w:tcPr>
          <w:p w14:paraId="3B876342" w14:textId="77777777" w:rsidR="00D204B2" w:rsidRDefault="00D204B2" w:rsidP="00D204B2">
            <w:pPr>
              <w:pStyle w:val="TableParagraph"/>
              <w:spacing w:before="10" w:line="158" w:lineRule="exact"/>
              <w:ind w:left="201"/>
              <w:rPr>
                <w:rFonts w:ascii="Arial"/>
                <w:b/>
                <w:sz w:val="15"/>
              </w:rPr>
            </w:pPr>
            <w:r>
              <w:rPr>
                <w:rFonts w:ascii="Arial"/>
                <w:b/>
                <w:sz w:val="15"/>
              </w:rPr>
              <w:t>MDO</w:t>
            </w:r>
            <w:r>
              <w:rPr>
                <w:rFonts w:ascii="Arial"/>
                <w:b/>
                <w:spacing w:val="1"/>
                <w:sz w:val="15"/>
              </w:rPr>
              <w:t xml:space="preserve"> </w:t>
            </w:r>
            <w:r>
              <w:rPr>
                <w:rFonts w:ascii="Arial"/>
                <w:b/>
                <w:sz w:val="15"/>
              </w:rPr>
              <w:t>Total</w:t>
            </w:r>
          </w:p>
        </w:tc>
        <w:tc>
          <w:tcPr>
            <w:tcW w:w="1140" w:type="dxa"/>
            <w:tcBorders>
              <w:top w:val="single" w:sz="6" w:space="0" w:color="000000"/>
              <w:left w:val="single" w:sz="6" w:space="0" w:color="000000"/>
              <w:bottom w:val="single" w:sz="6" w:space="0" w:color="000000"/>
              <w:right w:val="single" w:sz="6" w:space="0" w:color="000000"/>
            </w:tcBorders>
          </w:tcPr>
          <w:p w14:paraId="53F7AE39" w14:textId="77777777" w:rsidR="00D204B2" w:rsidRDefault="00D204B2" w:rsidP="00D204B2">
            <w:pPr>
              <w:pStyle w:val="TableParagraph"/>
              <w:spacing w:before="10" w:line="158" w:lineRule="exact"/>
              <w:ind w:left="63" w:right="33"/>
              <w:jc w:val="center"/>
              <w:rPr>
                <w:rFonts w:ascii="Arial"/>
                <w:b/>
                <w:sz w:val="15"/>
              </w:rPr>
            </w:pPr>
            <w:r>
              <w:rPr>
                <w:rFonts w:ascii="Arial"/>
                <w:b/>
                <w:sz w:val="15"/>
              </w:rPr>
              <w:t>MAT Total</w:t>
            </w:r>
          </w:p>
        </w:tc>
        <w:tc>
          <w:tcPr>
            <w:tcW w:w="1141" w:type="dxa"/>
            <w:tcBorders>
              <w:top w:val="single" w:sz="6" w:space="0" w:color="000000"/>
              <w:left w:val="single" w:sz="6" w:space="0" w:color="000000"/>
              <w:bottom w:val="single" w:sz="6" w:space="0" w:color="000000"/>
              <w:right w:val="single" w:sz="6" w:space="0" w:color="000000"/>
            </w:tcBorders>
          </w:tcPr>
          <w:p w14:paraId="5FE392FA" w14:textId="77777777" w:rsidR="00D204B2" w:rsidRDefault="00D204B2" w:rsidP="00D204B2">
            <w:pPr>
              <w:pStyle w:val="TableParagraph"/>
              <w:spacing w:before="10" w:line="158" w:lineRule="exact"/>
              <w:ind w:left="63" w:right="34"/>
              <w:jc w:val="center"/>
              <w:rPr>
                <w:rFonts w:ascii="Arial"/>
                <w:b/>
                <w:sz w:val="15"/>
              </w:rPr>
            </w:pPr>
            <w:r>
              <w:rPr>
                <w:rFonts w:ascii="Arial"/>
                <w:b/>
                <w:sz w:val="15"/>
              </w:rPr>
              <w:t>Total</w:t>
            </w:r>
          </w:p>
        </w:tc>
      </w:tr>
      <w:tr w:rsidR="00D204B2" w14:paraId="25A6327B" w14:textId="77777777" w:rsidTr="00D35ABE">
        <w:trPr>
          <w:trHeight w:val="189"/>
        </w:trPr>
        <w:tc>
          <w:tcPr>
            <w:tcW w:w="678" w:type="dxa"/>
            <w:tcBorders>
              <w:top w:val="single" w:sz="6" w:space="0" w:color="000000"/>
              <w:left w:val="single" w:sz="6" w:space="0" w:color="000000"/>
              <w:bottom w:val="single" w:sz="6" w:space="0" w:color="000000"/>
              <w:right w:val="single" w:sz="6" w:space="0" w:color="000000"/>
            </w:tcBorders>
          </w:tcPr>
          <w:p w14:paraId="314E79D7" w14:textId="77777777" w:rsidR="00D204B2" w:rsidRDefault="00D204B2" w:rsidP="00D204B2">
            <w:pPr>
              <w:pStyle w:val="TableParagraph"/>
              <w:spacing w:line="169" w:lineRule="exact"/>
              <w:ind w:left="36"/>
              <w:rPr>
                <w:rFonts w:ascii="Arial"/>
                <w:b/>
                <w:sz w:val="15"/>
              </w:rPr>
            </w:pPr>
            <w:r>
              <w:rPr>
                <w:rFonts w:ascii="Arial"/>
                <w:b/>
                <w:sz w:val="15"/>
              </w:rPr>
              <w:t>1</w:t>
            </w:r>
          </w:p>
        </w:tc>
        <w:tc>
          <w:tcPr>
            <w:tcW w:w="1078" w:type="dxa"/>
            <w:tcBorders>
              <w:top w:val="single" w:sz="6" w:space="0" w:color="000000"/>
              <w:left w:val="single" w:sz="6" w:space="0" w:color="000000"/>
              <w:bottom w:val="single" w:sz="6" w:space="0" w:color="000000"/>
              <w:right w:val="single" w:sz="6" w:space="0" w:color="000000"/>
            </w:tcBorders>
          </w:tcPr>
          <w:p w14:paraId="2AA4FBDB" w14:textId="77777777" w:rsidR="00D204B2" w:rsidRDefault="00D204B2" w:rsidP="00D204B2">
            <w:pPr>
              <w:pStyle w:val="TableParagraph"/>
              <w:rPr>
                <w:rFonts w:ascii="Times New Roman"/>
                <w:sz w:val="12"/>
              </w:rPr>
            </w:pPr>
          </w:p>
        </w:tc>
        <w:tc>
          <w:tcPr>
            <w:tcW w:w="5281" w:type="dxa"/>
            <w:tcBorders>
              <w:top w:val="single" w:sz="6" w:space="0" w:color="000000"/>
              <w:left w:val="single" w:sz="6" w:space="0" w:color="000000"/>
              <w:bottom w:val="single" w:sz="6" w:space="0" w:color="000000"/>
              <w:right w:val="single" w:sz="6" w:space="0" w:color="000000"/>
            </w:tcBorders>
          </w:tcPr>
          <w:p w14:paraId="165ED6BB" w14:textId="77777777" w:rsidR="00D204B2" w:rsidRDefault="00D204B2" w:rsidP="00D204B2">
            <w:pPr>
              <w:pStyle w:val="TableParagraph"/>
              <w:spacing w:before="8" w:line="161" w:lineRule="exact"/>
              <w:ind w:left="35"/>
              <w:rPr>
                <w:rFonts w:ascii="Arial" w:hAnsi="Arial"/>
                <w:b/>
                <w:sz w:val="15"/>
              </w:rPr>
            </w:pPr>
            <w:r>
              <w:rPr>
                <w:rFonts w:ascii="Arial" w:hAnsi="Arial"/>
                <w:b/>
                <w:sz w:val="15"/>
              </w:rPr>
              <w:t>SERVIÇOS</w:t>
            </w:r>
            <w:r>
              <w:rPr>
                <w:rFonts w:ascii="Arial" w:hAnsi="Arial"/>
                <w:b/>
                <w:spacing w:val="2"/>
                <w:sz w:val="15"/>
              </w:rPr>
              <w:t xml:space="preserve"> </w:t>
            </w:r>
            <w:r>
              <w:rPr>
                <w:rFonts w:ascii="Arial" w:hAnsi="Arial"/>
                <w:b/>
                <w:sz w:val="15"/>
              </w:rPr>
              <w:t>PRELIMINARES</w:t>
            </w:r>
          </w:p>
        </w:tc>
        <w:tc>
          <w:tcPr>
            <w:tcW w:w="1044" w:type="dxa"/>
            <w:tcBorders>
              <w:top w:val="single" w:sz="6" w:space="0" w:color="000000"/>
              <w:left w:val="single" w:sz="6" w:space="0" w:color="000000"/>
              <w:bottom w:val="single" w:sz="6" w:space="0" w:color="000000"/>
              <w:right w:val="single" w:sz="6" w:space="0" w:color="000000"/>
            </w:tcBorders>
          </w:tcPr>
          <w:p w14:paraId="4F607310" w14:textId="77777777" w:rsidR="00D204B2" w:rsidRDefault="00D204B2" w:rsidP="00D204B2">
            <w:pPr>
              <w:pStyle w:val="TableParagraph"/>
              <w:rPr>
                <w:rFonts w:ascii="Times New Roman"/>
                <w:sz w:val="12"/>
              </w:rPr>
            </w:pPr>
          </w:p>
        </w:tc>
        <w:tc>
          <w:tcPr>
            <w:tcW w:w="972" w:type="dxa"/>
            <w:tcBorders>
              <w:top w:val="single" w:sz="6" w:space="0" w:color="000000"/>
              <w:left w:val="single" w:sz="6" w:space="0" w:color="000000"/>
              <w:bottom w:val="single" w:sz="6" w:space="0" w:color="000000"/>
              <w:right w:val="single" w:sz="6" w:space="0" w:color="000000"/>
            </w:tcBorders>
          </w:tcPr>
          <w:p w14:paraId="422B1051" w14:textId="77777777" w:rsidR="00D204B2" w:rsidRDefault="00D204B2" w:rsidP="00D204B2">
            <w:pPr>
              <w:pStyle w:val="TableParagraph"/>
              <w:rPr>
                <w:rFonts w:ascii="Times New Roman"/>
                <w:sz w:val="12"/>
              </w:rPr>
            </w:pPr>
          </w:p>
        </w:tc>
        <w:tc>
          <w:tcPr>
            <w:tcW w:w="1141" w:type="dxa"/>
            <w:tcBorders>
              <w:top w:val="single" w:sz="6" w:space="0" w:color="000000"/>
              <w:left w:val="single" w:sz="6" w:space="0" w:color="000000"/>
              <w:bottom w:val="single" w:sz="6" w:space="0" w:color="000000"/>
              <w:right w:val="single" w:sz="6" w:space="0" w:color="000000"/>
            </w:tcBorders>
          </w:tcPr>
          <w:p w14:paraId="091DD5A9" w14:textId="77777777" w:rsidR="00D204B2" w:rsidRDefault="00D204B2" w:rsidP="00D204B2">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589A6CE4" w14:textId="77777777" w:rsidR="00D204B2" w:rsidRDefault="00D204B2" w:rsidP="00D204B2">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37503F05" w14:textId="06B33A32" w:rsidR="00D204B2" w:rsidRDefault="00D204B2" w:rsidP="00D204B2">
            <w:pPr>
              <w:pStyle w:val="TableParagraph"/>
              <w:spacing w:before="10" w:line="158" w:lineRule="exact"/>
              <w:ind w:right="89"/>
              <w:jc w:val="right"/>
              <w:rPr>
                <w:rFonts w:ascii="Arial"/>
                <w:b/>
                <w:sz w:val="15"/>
              </w:rPr>
            </w:pPr>
          </w:p>
        </w:tc>
        <w:tc>
          <w:tcPr>
            <w:tcW w:w="1140" w:type="dxa"/>
            <w:tcBorders>
              <w:top w:val="single" w:sz="6" w:space="0" w:color="000000"/>
              <w:left w:val="single" w:sz="6" w:space="0" w:color="000000"/>
              <w:bottom w:val="single" w:sz="6" w:space="0" w:color="000000"/>
              <w:right w:val="single" w:sz="6" w:space="0" w:color="000000"/>
            </w:tcBorders>
          </w:tcPr>
          <w:p w14:paraId="1C8E74A4" w14:textId="3424E6B3" w:rsidR="00D204B2" w:rsidRDefault="00D204B2" w:rsidP="00D204B2">
            <w:pPr>
              <w:pStyle w:val="TableParagraph"/>
              <w:spacing w:before="10" w:line="158" w:lineRule="exact"/>
              <w:ind w:left="64" w:right="33"/>
              <w:jc w:val="center"/>
              <w:rPr>
                <w:rFonts w:ascii="Arial"/>
                <w:b/>
                <w:sz w:val="15"/>
              </w:rPr>
            </w:pPr>
          </w:p>
        </w:tc>
        <w:tc>
          <w:tcPr>
            <w:tcW w:w="1141" w:type="dxa"/>
            <w:tcBorders>
              <w:top w:val="single" w:sz="6" w:space="0" w:color="000000"/>
              <w:left w:val="single" w:sz="6" w:space="0" w:color="000000"/>
              <w:bottom w:val="single" w:sz="6" w:space="0" w:color="000000"/>
              <w:right w:val="single" w:sz="6" w:space="0" w:color="000000"/>
            </w:tcBorders>
          </w:tcPr>
          <w:p w14:paraId="201D788B" w14:textId="24DC57E6" w:rsidR="00D204B2" w:rsidRDefault="00D204B2" w:rsidP="00D204B2">
            <w:pPr>
              <w:pStyle w:val="TableParagraph"/>
              <w:spacing w:before="10" w:line="158" w:lineRule="exact"/>
              <w:ind w:left="63" w:right="31"/>
              <w:jc w:val="center"/>
              <w:rPr>
                <w:rFonts w:ascii="Arial"/>
                <w:b/>
                <w:sz w:val="15"/>
              </w:rPr>
            </w:pPr>
          </w:p>
        </w:tc>
      </w:tr>
      <w:tr w:rsidR="00D204B2" w14:paraId="24761F60" w14:textId="77777777" w:rsidTr="00D35ABE">
        <w:trPr>
          <w:trHeight w:val="179"/>
        </w:trPr>
        <w:tc>
          <w:tcPr>
            <w:tcW w:w="678" w:type="dxa"/>
            <w:tcBorders>
              <w:top w:val="single" w:sz="6" w:space="0" w:color="000000"/>
              <w:left w:val="single" w:sz="6" w:space="0" w:color="000000"/>
              <w:bottom w:val="single" w:sz="6" w:space="0" w:color="000000"/>
              <w:right w:val="single" w:sz="6" w:space="0" w:color="000000"/>
            </w:tcBorders>
          </w:tcPr>
          <w:p w14:paraId="73EB652F" w14:textId="77777777" w:rsidR="00D204B2" w:rsidRDefault="00D204B2" w:rsidP="00D204B2">
            <w:pPr>
              <w:pStyle w:val="TableParagraph"/>
              <w:spacing w:before="8" w:line="151" w:lineRule="exact"/>
              <w:ind w:left="36"/>
              <w:rPr>
                <w:sz w:val="15"/>
              </w:rPr>
            </w:pPr>
            <w:r>
              <w:rPr>
                <w:sz w:val="15"/>
              </w:rPr>
              <w:t>1.1</w:t>
            </w:r>
          </w:p>
        </w:tc>
        <w:tc>
          <w:tcPr>
            <w:tcW w:w="1078" w:type="dxa"/>
            <w:tcBorders>
              <w:top w:val="single" w:sz="6" w:space="0" w:color="000000"/>
              <w:left w:val="single" w:sz="6" w:space="0" w:color="000000"/>
              <w:bottom w:val="single" w:sz="6" w:space="0" w:color="000000"/>
              <w:right w:val="single" w:sz="6" w:space="0" w:color="000000"/>
            </w:tcBorders>
          </w:tcPr>
          <w:p w14:paraId="2895A760" w14:textId="77777777" w:rsidR="00D204B2" w:rsidRDefault="00D204B2" w:rsidP="00D204B2">
            <w:pPr>
              <w:pStyle w:val="TableParagraph"/>
              <w:rPr>
                <w:rFonts w:ascii="Times New Roman"/>
                <w:sz w:val="12"/>
              </w:rPr>
            </w:pPr>
          </w:p>
        </w:tc>
        <w:tc>
          <w:tcPr>
            <w:tcW w:w="5281" w:type="dxa"/>
            <w:tcBorders>
              <w:top w:val="single" w:sz="6" w:space="0" w:color="000000"/>
              <w:left w:val="single" w:sz="6" w:space="0" w:color="000000"/>
              <w:bottom w:val="single" w:sz="6" w:space="0" w:color="000000"/>
              <w:right w:val="single" w:sz="6" w:space="0" w:color="000000"/>
            </w:tcBorders>
          </w:tcPr>
          <w:p w14:paraId="1042C58D" w14:textId="77777777" w:rsidR="00D204B2" w:rsidRDefault="00D204B2" w:rsidP="00D204B2">
            <w:pPr>
              <w:pStyle w:val="TableParagraph"/>
              <w:spacing w:before="8" w:line="151" w:lineRule="exact"/>
              <w:ind w:left="35"/>
              <w:rPr>
                <w:sz w:val="15"/>
              </w:rPr>
            </w:pPr>
            <w:r>
              <w:rPr>
                <w:sz w:val="15"/>
              </w:rPr>
              <w:t>RECOLHIMENTO</w:t>
            </w:r>
            <w:r>
              <w:rPr>
                <w:spacing w:val="1"/>
                <w:sz w:val="15"/>
              </w:rPr>
              <w:t xml:space="preserve"> </w:t>
            </w:r>
            <w:r>
              <w:rPr>
                <w:sz w:val="15"/>
              </w:rPr>
              <w:t>ART DE</w:t>
            </w:r>
            <w:r>
              <w:rPr>
                <w:spacing w:val="1"/>
                <w:sz w:val="15"/>
              </w:rPr>
              <w:t xml:space="preserve"> </w:t>
            </w:r>
            <w:r>
              <w:rPr>
                <w:sz w:val="15"/>
              </w:rPr>
              <w:t>EXECUÇÃO</w:t>
            </w:r>
            <w:r>
              <w:rPr>
                <w:spacing w:val="1"/>
                <w:sz w:val="15"/>
              </w:rPr>
              <w:t xml:space="preserve"> </w:t>
            </w:r>
            <w:r>
              <w:rPr>
                <w:sz w:val="15"/>
              </w:rPr>
              <w:t>DOS</w:t>
            </w:r>
            <w:r>
              <w:rPr>
                <w:spacing w:val="1"/>
                <w:sz w:val="15"/>
              </w:rPr>
              <w:t xml:space="preserve"> </w:t>
            </w:r>
            <w:r>
              <w:rPr>
                <w:sz w:val="15"/>
              </w:rPr>
              <w:t>SERVIÇOS</w:t>
            </w:r>
          </w:p>
        </w:tc>
        <w:tc>
          <w:tcPr>
            <w:tcW w:w="1044" w:type="dxa"/>
            <w:tcBorders>
              <w:top w:val="single" w:sz="6" w:space="0" w:color="000000"/>
              <w:left w:val="single" w:sz="6" w:space="0" w:color="000000"/>
              <w:bottom w:val="single" w:sz="6" w:space="0" w:color="000000"/>
              <w:right w:val="single" w:sz="6" w:space="0" w:color="000000"/>
            </w:tcBorders>
          </w:tcPr>
          <w:p w14:paraId="6CA1641F" w14:textId="77777777" w:rsidR="00D204B2" w:rsidRDefault="00D204B2" w:rsidP="00D204B2">
            <w:pPr>
              <w:pStyle w:val="TableParagraph"/>
              <w:spacing w:before="5" w:line="154" w:lineRule="exact"/>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068AF86B" w14:textId="77777777" w:rsidR="00D204B2" w:rsidRDefault="00D204B2" w:rsidP="00D204B2">
            <w:pPr>
              <w:pStyle w:val="TableParagraph"/>
              <w:spacing w:before="5" w:line="154" w:lineRule="exact"/>
              <w:ind w:left="37"/>
              <w:jc w:val="center"/>
              <w:rPr>
                <w:sz w:val="15"/>
              </w:rPr>
            </w:pPr>
            <w:r>
              <w:rPr>
                <w:sz w:val="15"/>
              </w:rPr>
              <w:t>1</w:t>
            </w:r>
          </w:p>
        </w:tc>
        <w:tc>
          <w:tcPr>
            <w:tcW w:w="1141" w:type="dxa"/>
            <w:tcBorders>
              <w:top w:val="single" w:sz="6" w:space="0" w:color="000000"/>
              <w:left w:val="single" w:sz="6" w:space="0" w:color="000000"/>
              <w:bottom w:val="single" w:sz="6" w:space="0" w:color="000000"/>
              <w:right w:val="single" w:sz="6" w:space="0" w:color="000000"/>
            </w:tcBorders>
          </w:tcPr>
          <w:p w14:paraId="1C68DDCA" w14:textId="36A83380" w:rsidR="00D204B2" w:rsidRDefault="00D204B2" w:rsidP="00D204B2">
            <w:pPr>
              <w:pStyle w:val="TableParagraph"/>
              <w:spacing w:before="5" w:line="154" w:lineRule="exact"/>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7E115BB5" w14:textId="40E1EF5A" w:rsidR="00D204B2" w:rsidRDefault="00D204B2" w:rsidP="00D204B2">
            <w:pPr>
              <w:pStyle w:val="TableParagraph"/>
              <w:spacing w:before="5" w:line="154" w:lineRule="exact"/>
              <w:ind w:left="64"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7AF819F9" w14:textId="47486F48" w:rsidR="00D204B2" w:rsidRDefault="00D204B2" w:rsidP="00D204B2">
            <w:pPr>
              <w:pStyle w:val="TableParagraph"/>
              <w:spacing w:before="5" w:line="154" w:lineRule="exact"/>
              <w:ind w:left="314"/>
              <w:rPr>
                <w:sz w:val="15"/>
              </w:rPr>
            </w:pPr>
          </w:p>
        </w:tc>
        <w:tc>
          <w:tcPr>
            <w:tcW w:w="1140" w:type="dxa"/>
            <w:tcBorders>
              <w:top w:val="single" w:sz="6" w:space="0" w:color="000000"/>
              <w:left w:val="single" w:sz="6" w:space="0" w:color="000000"/>
              <w:bottom w:val="single" w:sz="6" w:space="0" w:color="000000"/>
              <w:right w:val="single" w:sz="6" w:space="0" w:color="000000"/>
            </w:tcBorders>
          </w:tcPr>
          <w:p w14:paraId="1B0962F7" w14:textId="367F28AE" w:rsidR="00D204B2" w:rsidRDefault="00D204B2" w:rsidP="00D204B2">
            <w:pPr>
              <w:pStyle w:val="TableParagraph"/>
              <w:spacing w:before="5" w:line="154" w:lineRule="exact"/>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52265ACC" w14:textId="57AA2CA2" w:rsidR="00D204B2" w:rsidRDefault="00D204B2" w:rsidP="00D204B2">
            <w:pPr>
              <w:pStyle w:val="TableParagraph"/>
              <w:spacing w:before="5" w:line="154" w:lineRule="exact"/>
              <w:ind w:left="63" w:right="31"/>
              <w:jc w:val="center"/>
              <w:rPr>
                <w:sz w:val="15"/>
              </w:rPr>
            </w:pPr>
          </w:p>
        </w:tc>
      </w:tr>
      <w:tr w:rsidR="00D204B2" w14:paraId="7B5E766B" w14:textId="77777777" w:rsidTr="00D35ABE">
        <w:trPr>
          <w:trHeight w:val="179"/>
        </w:trPr>
        <w:tc>
          <w:tcPr>
            <w:tcW w:w="678" w:type="dxa"/>
            <w:tcBorders>
              <w:top w:val="single" w:sz="6" w:space="0" w:color="000000"/>
              <w:left w:val="single" w:sz="6" w:space="0" w:color="000000"/>
              <w:bottom w:val="single" w:sz="6" w:space="0" w:color="000000"/>
              <w:right w:val="single" w:sz="6" w:space="0" w:color="000000"/>
            </w:tcBorders>
          </w:tcPr>
          <w:p w14:paraId="629E627D" w14:textId="77777777" w:rsidR="00D204B2" w:rsidRDefault="00D204B2" w:rsidP="00D204B2">
            <w:pPr>
              <w:pStyle w:val="TableParagraph"/>
              <w:spacing w:before="8" w:line="151" w:lineRule="exact"/>
              <w:ind w:left="36"/>
              <w:rPr>
                <w:sz w:val="15"/>
              </w:rPr>
            </w:pPr>
            <w:r>
              <w:rPr>
                <w:sz w:val="15"/>
              </w:rPr>
              <w:t>1.2</w:t>
            </w:r>
          </w:p>
        </w:tc>
        <w:tc>
          <w:tcPr>
            <w:tcW w:w="1078" w:type="dxa"/>
            <w:tcBorders>
              <w:top w:val="single" w:sz="6" w:space="0" w:color="000000"/>
              <w:left w:val="single" w:sz="6" w:space="0" w:color="000000"/>
              <w:bottom w:val="single" w:sz="6" w:space="0" w:color="000000"/>
              <w:right w:val="single" w:sz="6" w:space="0" w:color="000000"/>
            </w:tcBorders>
          </w:tcPr>
          <w:p w14:paraId="71355396" w14:textId="77777777" w:rsidR="00D204B2" w:rsidRDefault="00D204B2" w:rsidP="00D204B2">
            <w:pPr>
              <w:pStyle w:val="TableParagraph"/>
              <w:spacing w:before="8" w:line="151" w:lineRule="exact"/>
              <w:ind w:left="36"/>
              <w:rPr>
                <w:sz w:val="15"/>
              </w:rPr>
            </w:pPr>
            <w:r>
              <w:rPr>
                <w:sz w:val="15"/>
              </w:rPr>
              <w:t>010003</w:t>
            </w:r>
          </w:p>
        </w:tc>
        <w:tc>
          <w:tcPr>
            <w:tcW w:w="5281" w:type="dxa"/>
            <w:tcBorders>
              <w:top w:val="single" w:sz="6" w:space="0" w:color="000000"/>
              <w:left w:val="single" w:sz="6" w:space="0" w:color="000000"/>
              <w:bottom w:val="single" w:sz="6" w:space="0" w:color="000000"/>
              <w:right w:val="single" w:sz="6" w:space="0" w:color="000000"/>
            </w:tcBorders>
          </w:tcPr>
          <w:p w14:paraId="25D49D33" w14:textId="77777777" w:rsidR="00D204B2" w:rsidRDefault="00D204B2" w:rsidP="00D204B2">
            <w:pPr>
              <w:pStyle w:val="TableParagraph"/>
              <w:spacing w:before="8" w:line="151" w:lineRule="exact"/>
              <w:ind w:left="35"/>
              <w:rPr>
                <w:sz w:val="15"/>
              </w:rPr>
            </w:pPr>
            <w:r>
              <w:rPr>
                <w:sz w:val="15"/>
              </w:rPr>
              <w:t>Tapume</w:t>
            </w:r>
            <w:r>
              <w:rPr>
                <w:spacing w:val="4"/>
                <w:sz w:val="15"/>
              </w:rPr>
              <w:t xml:space="preserve"> </w:t>
            </w:r>
            <w:r>
              <w:rPr>
                <w:sz w:val="15"/>
              </w:rPr>
              <w:t>c/</w:t>
            </w:r>
            <w:r>
              <w:rPr>
                <w:spacing w:val="5"/>
                <w:sz w:val="15"/>
              </w:rPr>
              <w:t xml:space="preserve"> </w:t>
            </w:r>
            <w:r>
              <w:rPr>
                <w:sz w:val="15"/>
              </w:rPr>
              <w:t>chapa</w:t>
            </w:r>
            <w:r>
              <w:rPr>
                <w:spacing w:val="5"/>
                <w:sz w:val="15"/>
              </w:rPr>
              <w:t xml:space="preserve"> </w:t>
            </w:r>
            <w:r>
              <w:rPr>
                <w:sz w:val="15"/>
              </w:rPr>
              <w:t>de</w:t>
            </w:r>
            <w:r>
              <w:rPr>
                <w:spacing w:val="4"/>
                <w:sz w:val="15"/>
              </w:rPr>
              <w:t xml:space="preserve"> </w:t>
            </w:r>
            <w:r>
              <w:rPr>
                <w:sz w:val="15"/>
              </w:rPr>
              <w:t>madeirit</w:t>
            </w:r>
            <w:r>
              <w:rPr>
                <w:spacing w:val="6"/>
                <w:sz w:val="15"/>
              </w:rPr>
              <w:t xml:space="preserve"> </w:t>
            </w:r>
            <w:r>
              <w:rPr>
                <w:sz w:val="15"/>
              </w:rPr>
              <w:t>e=10mm</w:t>
            </w:r>
            <w:r>
              <w:rPr>
                <w:spacing w:val="5"/>
                <w:sz w:val="15"/>
              </w:rPr>
              <w:t xml:space="preserve"> </w:t>
            </w:r>
            <w:r>
              <w:rPr>
                <w:sz w:val="15"/>
              </w:rPr>
              <w:t>(h=2.20m)</w:t>
            </w:r>
          </w:p>
        </w:tc>
        <w:tc>
          <w:tcPr>
            <w:tcW w:w="1044" w:type="dxa"/>
            <w:tcBorders>
              <w:top w:val="single" w:sz="6" w:space="0" w:color="000000"/>
              <w:left w:val="single" w:sz="6" w:space="0" w:color="000000"/>
              <w:bottom w:val="single" w:sz="6" w:space="0" w:color="000000"/>
              <w:right w:val="single" w:sz="6" w:space="0" w:color="000000"/>
            </w:tcBorders>
          </w:tcPr>
          <w:p w14:paraId="689F832B" w14:textId="77777777" w:rsidR="00D204B2" w:rsidRDefault="00D204B2" w:rsidP="00D204B2">
            <w:pPr>
              <w:pStyle w:val="TableParagraph"/>
              <w:spacing w:before="5" w:line="154" w:lineRule="exact"/>
              <w:ind w:left="216" w:right="179"/>
              <w:jc w:val="center"/>
              <w:rPr>
                <w:sz w:val="15"/>
              </w:rPr>
            </w:pPr>
            <w:r>
              <w:rPr>
                <w:sz w:val="15"/>
              </w:rPr>
              <w:t>M2</w:t>
            </w:r>
          </w:p>
        </w:tc>
        <w:tc>
          <w:tcPr>
            <w:tcW w:w="972" w:type="dxa"/>
            <w:tcBorders>
              <w:top w:val="single" w:sz="6" w:space="0" w:color="000000"/>
              <w:left w:val="single" w:sz="6" w:space="0" w:color="000000"/>
              <w:bottom w:val="single" w:sz="6" w:space="0" w:color="000000"/>
              <w:right w:val="single" w:sz="6" w:space="0" w:color="000000"/>
            </w:tcBorders>
          </w:tcPr>
          <w:p w14:paraId="4A77FA10" w14:textId="77777777" w:rsidR="00D204B2" w:rsidRDefault="00D204B2" w:rsidP="00D204B2">
            <w:pPr>
              <w:pStyle w:val="TableParagraph"/>
              <w:spacing w:before="5" w:line="154" w:lineRule="exact"/>
              <w:ind w:left="62" w:right="27"/>
              <w:jc w:val="center"/>
              <w:rPr>
                <w:sz w:val="15"/>
              </w:rPr>
            </w:pPr>
            <w:r>
              <w:rPr>
                <w:sz w:val="15"/>
              </w:rPr>
              <w:t>30</w:t>
            </w:r>
          </w:p>
        </w:tc>
        <w:tc>
          <w:tcPr>
            <w:tcW w:w="1141" w:type="dxa"/>
            <w:tcBorders>
              <w:top w:val="single" w:sz="6" w:space="0" w:color="000000"/>
              <w:left w:val="single" w:sz="6" w:space="0" w:color="000000"/>
              <w:bottom w:val="single" w:sz="6" w:space="0" w:color="000000"/>
              <w:right w:val="single" w:sz="6" w:space="0" w:color="000000"/>
            </w:tcBorders>
          </w:tcPr>
          <w:p w14:paraId="77C111CC" w14:textId="73569B2C" w:rsidR="00D204B2" w:rsidRDefault="00D204B2" w:rsidP="00D204B2">
            <w:pPr>
              <w:pStyle w:val="TableParagraph"/>
              <w:spacing w:before="5" w:line="154" w:lineRule="exact"/>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44D4C515" w14:textId="2789FA5D" w:rsidR="00D204B2" w:rsidRDefault="00D204B2" w:rsidP="00D204B2">
            <w:pPr>
              <w:pStyle w:val="TableParagraph"/>
              <w:spacing w:before="5" w:line="154" w:lineRule="exact"/>
              <w:ind w:left="64"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319987C7" w14:textId="2679BE65" w:rsidR="00D204B2" w:rsidRDefault="00D204B2" w:rsidP="00D204B2">
            <w:pPr>
              <w:pStyle w:val="TableParagraph"/>
              <w:spacing w:before="5" w:line="154" w:lineRule="exact"/>
              <w:ind w:left="230"/>
              <w:rPr>
                <w:sz w:val="15"/>
              </w:rPr>
            </w:pPr>
          </w:p>
        </w:tc>
        <w:tc>
          <w:tcPr>
            <w:tcW w:w="1140" w:type="dxa"/>
            <w:tcBorders>
              <w:top w:val="single" w:sz="6" w:space="0" w:color="000000"/>
              <w:left w:val="single" w:sz="6" w:space="0" w:color="000000"/>
              <w:bottom w:val="single" w:sz="6" w:space="0" w:color="000000"/>
              <w:right w:val="single" w:sz="6" w:space="0" w:color="000000"/>
            </w:tcBorders>
          </w:tcPr>
          <w:p w14:paraId="69FAAC44" w14:textId="5B5351E6" w:rsidR="00D204B2" w:rsidRDefault="00D204B2" w:rsidP="00D204B2">
            <w:pPr>
              <w:pStyle w:val="TableParagraph"/>
              <w:spacing w:before="5" w:line="154" w:lineRule="exact"/>
              <w:ind w:left="64" w:right="33"/>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50AF97C6" w14:textId="6DCC8D3D" w:rsidR="00D204B2" w:rsidRDefault="00D204B2" w:rsidP="00D204B2">
            <w:pPr>
              <w:pStyle w:val="TableParagraph"/>
              <w:spacing w:before="5" w:line="154" w:lineRule="exact"/>
              <w:ind w:left="63" w:right="34"/>
              <w:jc w:val="center"/>
              <w:rPr>
                <w:sz w:val="15"/>
              </w:rPr>
            </w:pPr>
          </w:p>
        </w:tc>
      </w:tr>
      <w:tr w:rsidR="00D204B2" w14:paraId="4894DDC9" w14:textId="77777777" w:rsidTr="00D35ABE">
        <w:trPr>
          <w:trHeight w:val="180"/>
        </w:trPr>
        <w:tc>
          <w:tcPr>
            <w:tcW w:w="678" w:type="dxa"/>
            <w:tcBorders>
              <w:top w:val="single" w:sz="6" w:space="0" w:color="000000"/>
              <w:left w:val="single" w:sz="6" w:space="0" w:color="000000"/>
              <w:bottom w:val="single" w:sz="6" w:space="0" w:color="000000"/>
              <w:right w:val="single" w:sz="6" w:space="0" w:color="000000"/>
            </w:tcBorders>
          </w:tcPr>
          <w:p w14:paraId="71F1F1DC" w14:textId="77777777" w:rsidR="00D204B2" w:rsidRDefault="00D204B2" w:rsidP="00D204B2">
            <w:pPr>
              <w:pStyle w:val="TableParagraph"/>
              <w:spacing w:before="8" w:line="151" w:lineRule="exact"/>
              <w:ind w:left="36"/>
              <w:rPr>
                <w:sz w:val="15"/>
              </w:rPr>
            </w:pPr>
            <w:r>
              <w:rPr>
                <w:sz w:val="15"/>
              </w:rPr>
              <w:t>1.3</w:t>
            </w:r>
          </w:p>
        </w:tc>
        <w:tc>
          <w:tcPr>
            <w:tcW w:w="1078" w:type="dxa"/>
            <w:tcBorders>
              <w:top w:val="single" w:sz="6" w:space="0" w:color="000000"/>
              <w:left w:val="single" w:sz="6" w:space="0" w:color="000000"/>
              <w:bottom w:val="single" w:sz="6" w:space="0" w:color="000000"/>
              <w:right w:val="single" w:sz="6" w:space="0" w:color="000000"/>
            </w:tcBorders>
          </w:tcPr>
          <w:p w14:paraId="69D88306" w14:textId="77777777" w:rsidR="00D204B2" w:rsidRDefault="00D204B2" w:rsidP="00D204B2">
            <w:pPr>
              <w:pStyle w:val="TableParagraph"/>
              <w:spacing w:before="8" w:line="151" w:lineRule="exact"/>
              <w:ind w:left="36"/>
              <w:rPr>
                <w:sz w:val="15"/>
              </w:rPr>
            </w:pPr>
            <w:r>
              <w:rPr>
                <w:sz w:val="15"/>
              </w:rPr>
              <w:t>ORSE/03642</w:t>
            </w:r>
          </w:p>
        </w:tc>
        <w:tc>
          <w:tcPr>
            <w:tcW w:w="5281" w:type="dxa"/>
            <w:tcBorders>
              <w:top w:val="single" w:sz="6" w:space="0" w:color="000000"/>
              <w:left w:val="single" w:sz="6" w:space="0" w:color="000000"/>
              <w:bottom w:val="single" w:sz="6" w:space="0" w:color="000000"/>
              <w:right w:val="single" w:sz="6" w:space="0" w:color="000000"/>
            </w:tcBorders>
          </w:tcPr>
          <w:p w14:paraId="322771FE" w14:textId="77777777" w:rsidR="00D204B2" w:rsidRDefault="00D204B2" w:rsidP="00D204B2">
            <w:pPr>
              <w:pStyle w:val="TableParagraph"/>
              <w:spacing w:before="8" w:line="151" w:lineRule="exact"/>
              <w:ind w:left="35"/>
              <w:rPr>
                <w:sz w:val="15"/>
              </w:rPr>
            </w:pPr>
            <w:r>
              <w:rPr>
                <w:sz w:val="15"/>
              </w:rPr>
              <w:t>Lona</w:t>
            </w:r>
            <w:r>
              <w:rPr>
                <w:spacing w:val="4"/>
                <w:sz w:val="15"/>
              </w:rPr>
              <w:t xml:space="preserve"> </w:t>
            </w:r>
            <w:r>
              <w:rPr>
                <w:sz w:val="15"/>
              </w:rPr>
              <w:t>plástica</w:t>
            </w:r>
            <w:r>
              <w:rPr>
                <w:spacing w:val="4"/>
                <w:sz w:val="15"/>
              </w:rPr>
              <w:t xml:space="preserve"> </w:t>
            </w:r>
            <w:r>
              <w:rPr>
                <w:sz w:val="15"/>
              </w:rPr>
              <w:t>preta</w:t>
            </w:r>
          </w:p>
        </w:tc>
        <w:tc>
          <w:tcPr>
            <w:tcW w:w="1044" w:type="dxa"/>
            <w:tcBorders>
              <w:top w:val="single" w:sz="6" w:space="0" w:color="000000"/>
              <w:left w:val="single" w:sz="6" w:space="0" w:color="000000"/>
              <w:bottom w:val="single" w:sz="6" w:space="0" w:color="000000"/>
              <w:right w:val="single" w:sz="6" w:space="0" w:color="000000"/>
            </w:tcBorders>
          </w:tcPr>
          <w:p w14:paraId="2E4CFDEF" w14:textId="77777777" w:rsidR="00D204B2" w:rsidRDefault="00D204B2" w:rsidP="00D204B2">
            <w:pPr>
              <w:pStyle w:val="TableParagraph"/>
              <w:spacing w:before="6" w:line="154" w:lineRule="exact"/>
              <w:ind w:left="216" w:right="179"/>
              <w:jc w:val="center"/>
              <w:rPr>
                <w:sz w:val="15"/>
              </w:rPr>
            </w:pPr>
            <w:r>
              <w:rPr>
                <w:sz w:val="15"/>
              </w:rPr>
              <w:t>M2</w:t>
            </w:r>
          </w:p>
        </w:tc>
        <w:tc>
          <w:tcPr>
            <w:tcW w:w="972" w:type="dxa"/>
            <w:tcBorders>
              <w:top w:val="single" w:sz="6" w:space="0" w:color="000000"/>
              <w:left w:val="single" w:sz="6" w:space="0" w:color="000000"/>
              <w:bottom w:val="single" w:sz="6" w:space="0" w:color="000000"/>
              <w:right w:val="single" w:sz="6" w:space="0" w:color="000000"/>
            </w:tcBorders>
          </w:tcPr>
          <w:p w14:paraId="5AB67970" w14:textId="77777777" w:rsidR="00D204B2" w:rsidRDefault="00D204B2" w:rsidP="00D204B2">
            <w:pPr>
              <w:pStyle w:val="TableParagraph"/>
              <w:spacing w:before="6" w:line="154" w:lineRule="exact"/>
              <w:ind w:left="64" w:right="27"/>
              <w:jc w:val="center"/>
              <w:rPr>
                <w:sz w:val="15"/>
              </w:rPr>
            </w:pPr>
            <w:r>
              <w:rPr>
                <w:sz w:val="15"/>
              </w:rPr>
              <w:t>400</w:t>
            </w:r>
          </w:p>
        </w:tc>
        <w:tc>
          <w:tcPr>
            <w:tcW w:w="1141" w:type="dxa"/>
            <w:tcBorders>
              <w:top w:val="single" w:sz="6" w:space="0" w:color="000000"/>
              <w:left w:val="single" w:sz="6" w:space="0" w:color="000000"/>
              <w:bottom w:val="single" w:sz="6" w:space="0" w:color="000000"/>
              <w:right w:val="single" w:sz="6" w:space="0" w:color="000000"/>
            </w:tcBorders>
          </w:tcPr>
          <w:p w14:paraId="255D9FB2" w14:textId="7333B681" w:rsidR="00D204B2" w:rsidRDefault="00D204B2" w:rsidP="00D204B2">
            <w:pPr>
              <w:pStyle w:val="TableParagraph"/>
              <w:spacing w:before="6" w:line="154" w:lineRule="exact"/>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13C4399F" w14:textId="3EE1B042" w:rsidR="00D204B2" w:rsidRDefault="00D204B2" w:rsidP="00D204B2">
            <w:pPr>
              <w:pStyle w:val="TableParagraph"/>
              <w:spacing w:before="6" w:line="154" w:lineRule="exact"/>
              <w:ind w:left="64"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69E346F3" w14:textId="71896481" w:rsidR="00D204B2" w:rsidRDefault="00D204B2" w:rsidP="00D204B2">
            <w:pPr>
              <w:pStyle w:val="TableParagraph"/>
              <w:spacing w:before="6" w:line="154" w:lineRule="exact"/>
              <w:ind w:left="165"/>
              <w:rPr>
                <w:sz w:val="15"/>
              </w:rPr>
            </w:pPr>
          </w:p>
        </w:tc>
        <w:tc>
          <w:tcPr>
            <w:tcW w:w="1140" w:type="dxa"/>
            <w:tcBorders>
              <w:top w:val="single" w:sz="6" w:space="0" w:color="000000"/>
              <w:left w:val="single" w:sz="6" w:space="0" w:color="000000"/>
              <w:bottom w:val="single" w:sz="6" w:space="0" w:color="000000"/>
              <w:right w:val="single" w:sz="6" w:space="0" w:color="000000"/>
            </w:tcBorders>
          </w:tcPr>
          <w:p w14:paraId="4F25CF56" w14:textId="7C736227" w:rsidR="00D204B2" w:rsidRDefault="00D204B2" w:rsidP="00D204B2">
            <w:pPr>
              <w:pStyle w:val="TableParagraph"/>
              <w:spacing w:before="6" w:line="154" w:lineRule="exact"/>
              <w:ind w:left="64" w:right="33"/>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78900821" w14:textId="5C8BDB92" w:rsidR="00D204B2" w:rsidRDefault="00D204B2" w:rsidP="00D204B2">
            <w:pPr>
              <w:pStyle w:val="TableParagraph"/>
              <w:spacing w:before="6" w:line="154" w:lineRule="exact"/>
              <w:ind w:left="63" w:right="34"/>
              <w:jc w:val="center"/>
              <w:rPr>
                <w:sz w:val="15"/>
              </w:rPr>
            </w:pPr>
          </w:p>
        </w:tc>
      </w:tr>
      <w:tr w:rsidR="00D204B2" w14:paraId="575C6AFB" w14:textId="77777777" w:rsidTr="00D35ABE">
        <w:trPr>
          <w:trHeight w:val="179"/>
        </w:trPr>
        <w:tc>
          <w:tcPr>
            <w:tcW w:w="678" w:type="dxa"/>
            <w:tcBorders>
              <w:top w:val="single" w:sz="6" w:space="0" w:color="000000"/>
              <w:left w:val="single" w:sz="6" w:space="0" w:color="000000"/>
              <w:bottom w:val="single" w:sz="6" w:space="0" w:color="000000"/>
              <w:right w:val="single" w:sz="6" w:space="0" w:color="000000"/>
            </w:tcBorders>
          </w:tcPr>
          <w:p w14:paraId="120D5558" w14:textId="77777777" w:rsidR="00D204B2" w:rsidRDefault="00D204B2" w:rsidP="00D204B2">
            <w:pPr>
              <w:pStyle w:val="TableParagraph"/>
              <w:spacing w:before="8" w:line="151" w:lineRule="exact"/>
              <w:ind w:left="36"/>
              <w:rPr>
                <w:sz w:val="15"/>
              </w:rPr>
            </w:pPr>
            <w:r>
              <w:rPr>
                <w:sz w:val="15"/>
              </w:rPr>
              <w:t>1.4</w:t>
            </w:r>
          </w:p>
        </w:tc>
        <w:tc>
          <w:tcPr>
            <w:tcW w:w="1078" w:type="dxa"/>
            <w:tcBorders>
              <w:top w:val="single" w:sz="6" w:space="0" w:color="000000"/>
              <w:left w:val="single" w:sz="6" w:space="0" w:color="000000"/>
              <w:bottom w:val="single" w:sz="6" w:space="0" w:color="000000"/>
              <w:right w:val="single" w:sz="6" w:space="0" w:color="000000"/>
            </w:tcBorders>
          </w:tcPr>
          <w:p w14:paraId="248FC4F9" w14:textId="77777777" w:rsidR="00D204B2" w:rsidRDefault="00D204B2" w:rsidP="00D204B2">
            <w:pPr>
              <w:pStyle w:val="TableParagraph"/>
              <w:spacing w:before="8" w:line="151" w:lineRule="exact"/>
              <w:ind w:left="36"/>
              <w:rPr>
                <w:sz w:val="15"/>
              </w:rPr>
            </w:pPr>
            <w:r>
              <w:rPr>
                <w:sz w:val="15"/>
              </w:rPr>
              <w:t>C4584</w:t>
            </w:r>
          </w:p>
        </w:tc>
        <w:tc>
          <w:tcPr>
            <w:tcW w:w="5281" w:type="dxa"/>
            <w:tcBorders>
              <w:top w:val="single" w:sz="6" w:space="0" w:color="000000"/>
              <w:left w:val="single" w:sz="6" w:space="0" w:color="000000"/>
              <w:bottom w:val="single" w:sz="6" w:space="0" w:color="000000"/>
              <w:right w:val="single" w:sz="6" w:space="0" w:color="000000"/>
            </w:tcBorders>
          </w:tcPr>
          <w:p w14:paraId="3A843A2E" w14:textId="77777777" w:rsidR="00D204B2" w:rsidRDefault="00D204B2" w:rsidP="00D204B2">
            <w:pPr>
              <w:pStyle w:val="TableParagraph"/>
              <w:spacing w:before="8" w:line="151" w:lineRule="exact"/>
              <w:ind w:left="35"/>
              <w:rPr>
                <w:sz w:val="15"/>
              </w:rPr>
            </w:pPr>
            <w:r>
              <w:rPr>
                <w:sz w:val="15"/>
              </w:rPr>
              <w:t>ELABORAÇÃO</w:t>
            </w:r>
            <w:r>
              <w:rPr>
                <w:spacing w:val="2"/>
                <w:sz w:val="15"/>
              </w:rPr>
              <w:t xml:space="preserve"> </w:t>
            </w:r>
            <w:r>
              <w:rPr>
                <w:sz w:val="15"/>
              </w:rPr>
              <w:t>DE</w:t>
            </w:r>
            <w:r>
              <w:rPr>
                <w:spacing w:val="2"/>
                <w:sz w:val="15"/>
              </w:rPr>
              <w:t xml:space="preserve"> </w:t>
            </w:r>
            <w:r>
              <w:rPr>
                <w:sz w:val="15"/>
              </w:rPr>
              <w:t>PROJETOS</w:t>
            </w:r>
            <w:r>
              <w:rPr>
                <w:spacing w:val="2"/>
                <w:sz w:val="15"/>
              </w:rPr>
              <w:t xml:space="preserve"> </w:t>
            </w:r>
            <w:r>
              <w:rPr>
                <w:sz w:val="15"/>
              </w:rPr>
              <w:t>EXECUTIVOS</w:t>
            </w:r>
            <w:r>
              <w:rPr>
                <w:spacing w:val="2"/>
                <w:sz w:val="15"/>
              </w:rPr>
              <w:t xml:space="preserve"> </w:t>
            </w:r>
            <w:r>
              <w:rPr>
                <w:sz w:val="15"/>
              </w:rPr>
              <w:t>DE</w:t>
            </w:r>
            <w:r>
              <w:rPr>
                <w:spacing w:val="2"/>
                <w:sz w:val="15"/>
              </w:rPr>
              <w:t xml:space="preserve"> </w:t>
            </w:r>
            <w:r>
              <w:rPr>
                <w:sz w:val="15"/>
              </w:rPr>
              <w:t>ENGENHARIA</w:t>
            </w:r>
          </w:p>
        </w:tc>
        <w:tc>
          <w:tcPr>
            <w:tcW w:w="1044" w:type="dxa"/>
            <w:tcBorders>
              <w:top w:val="single" w:sz="6" w:space="0" w:color="000000"/>
              <w:left w:val="single" w:sz="6" w:space="0" w:color="000000"/>
              <w:bottom w:val="single" w:sz="6" w:space="0" w:color="000000"/>
              <w:right w:val="single" w:sz="6" w:space="0" w:color="000000"/>
            </w:tcBorders>
          </w:tcPr>
          <w:p w14:paraId="7DB8D99D" w14:textId="77777777" w:rsidR="00D204B2" w:rsidRDefault="00D204B2" w:rsidP="00D204B2">
            <w:pPr>
              <w:pStyle w:val="TableParagraph"/>
              <w:spacing w:before="5" w:line="154" w:lineRule="exact"/>
              <w:ind w:left="217" w:right="179"/>
              <w:jc w:val="center"/>
              <w:rPr>
                <w:sz w:val="15"/>
              </w:rPr>
            </w:pPr>
            <w:r>
              <w:rPr>
                <w:sz w:val="15"/>
              </w:rPr>
              <w:t>UT</w:t>
            </w:r>
          </w:p>
        </w:tc>
        <w:tc>
          <w:tcPr>
            <w:tcW w:w="972" w:type="dxa"/>
            <w:tcBorders>
              <w:top w:val="single" w:sz="6" w:space="0" w:color="000000"/>
              <w:left w:val="single" w:sz="6" w:space="0" w:color="000000"/>
              <w:bottom w:val="single" w:sz="6" w:space="0" w:color="000000"/>
              <w:right w:val="single" w:sz="6" w:space="0" w:color="000000"/>
            </w:tcBorders>
          </w:tcPr>
          <w:p w14:paraId="3781533F" w14:textId="77777777" w:rsidR="00D204B2" w:rsidRDefault="00D204B2" w:rsidP="00D204B2">
            <w:pPr>
              <w:pStyle w:val="TableParagraph"/>
              <w:spacing w:before="5" w:line="154" w:lineRule="exact"/>
              <w:ind w:left="64" w:right="27"/>
              <w:jc w:val="center"/>
              <w:rPr>
                <w:sz w:val="15"/>
              </w:rPr>
            </w:pPr>
            <w:r>
              <w:rPr>
                <w:sz w:val="15"/>
              </w:rPr>
              <w:t>300</w:t>
            </w:r>
          </w:p>
        </w:tc>
        <w:tc>
          <w:tcPr>
            <w:tcW w:w="1141" w:type="dxa"/>
            <w:tcBorders>
              <w:top w:val="single" w:sz="6" w:space="0" w:color="000000"/>
              <w:left w:val="single" w:sz="6" w:space="0" w:color="000000"/>
              <w:bottom w:val="single" w:sz="6" w:space="0" w:color="000000"/>
              <w:right w:val="single" w:sz="6" w:space="0" w:color="000000"/>
            </w:tcBorders>
          </w:tcPr>
          <w:p w14:paraId="7763716C" w14:textId="01D64D0D" w:rsidR="00D204B2" w:rsidRDefault="00D204B2" w:rsidP="00D204B2">
            <w:pPr>
              <w:pStyle w:val="TableParagraph"/>
              <w:spacing w:before="5" w:line="154" w:lineRule="exact"/>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3D033EC3" w14:textId="1082B7EA" w:rsidR="00D204B2" w:rsidRDefault="00D204B2" w:rsidP="00D204B2">
            <w:pPr>
              <w:pStyle w:val="TableParagraph"/>
              <w:spacing w:before="5" w:line="154" w:lineRule="exact"/>
              <w:ind w:left="64"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408B8280" w14:textId="03D7FFF3" w:rsidR="00D204B2" w:rsidRDefault="00D204B2" w:rsidP="00D204B2">
            <w:pPr>
              <w:pStyle w:val="TableParagraph"/>
              <w:spacing w:before="5" w:line="154" w:lineRule="exact"/>
              <w:ind w:right="88"/>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431A432A" w14:textId="2C924E71" w:rsidR="00D204B2" w:rsidRDefault="00D204B2" w:rsidP="00D204B2">
            <w:pPr>
              <w:pStyle w:val="TableParagraph"/>
              <w:spacing w:before="5" w:line="154" w:lineRule="exact"/>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618F73DA" w14:textId="21ED6D99" w:rsidR="00D204B2" w:rsidRDefault="00D204B2" w:rsidP="00D204B2">
            <w:pPr>
              <w:pStyle w:val="TableParagraph"/>
              <w:spacing w:before="5" w:line="154" w:lineRule="exact"/>
              <w:ind w:left="63" w:right="31"/>
              <w:jc w:val="center"/>
              <w:rPr>
                <w:sz w:val="15"/>
              </w:rPr>
            </w:pPr>
          </w:p>
        </w:tc>
      </w:tr>
      <w:tr w:rsidR="00D204B2" w14:paraId="52903634" w14:textId="77777777" w:rsidTr="00D35ABE">
        <w:trPr>
          <w:trHeight w:val="373"/>
        </w:trPr>
        <w:tc>
          <w:tcPr>
            <w:tcW w:w="678" w:type="dxa"/>
            <w:tcBorders>
              <w:top w:val="single" w:sz="6" w:space="0" w:color="000000"/>
              <w:left w:val="single" w:sz="6" w:space="0" w:color="000000"/>
              <w:bottom w:val="single" w:sz="6" w:space="0" w:color="000000"/>
              <w:right w:val="single" w:sz="6" w:space="0" w:color="000000"/>
            </w:tcBorders>
          </w:tcPr>
          <w:p w14:paraId="0F80F188" w14:textId="77777777" w:rsidR="00D204B2" w:rsidRDefault="00D204B2" w:rsidP="00D204B2">
            <w:pPr>
              <w:pStyle w:val="TableParagraph"/>
              <w:spacing w:before="6"/>
              <w:rPr>
                <w:rFonts w:ascii="Times New Roman"/>
                <w:sz w:val="17"/>
              </w:rPr>
            </w:pPr>
          </w:p>
          <w:p w14:paraId="60BEB9C8" w14:textId="77777777" w:rsidR="00D204B2" w:rsidRDefault="00D204B2" w:rsidP="00D204B2">
            <w:pPr>
              <w:pStyle w:val="TableParagraph"/>
              <w:spacing w:line="152" w:lineRule="exact"/>
              <w:ind w:left="36"/>
              <w:rPr>
                <w:sz w:val="15"/>
              </w:rPr>
            </w:pPr>
            <w:r>
              <w:rPr>
                <w:sz w:val="15"/>
              </w:rPr>
              <w:t>1.5</w:t>
            </w:r>
          </w:p>
        </w:tc>
        <w:tc>
          <w:tcPr>
            <w:tcW w:w="1078" w:type="dxa"/>
            <w:tcBorders>
              <w:top w:val="single" w:sz="6" w:space="0" w:color="000000"/>
              <w:left w:val="single" w:sz="6" w:space="0" w:color="000000"/>
              <w:bottom w:val="single" w:sz="6" w:space="0" w:color="000000"/>
              <w:right w:val="single" w:sz="6" w:space="0" w:color="000000"/>
            </w:tcBorders>
          </w:tcPr>
          <w:p w14:paraId="0FEA2386" w14:textId="77777777" w:rsidR="00D204B2" w:rsidRDefault="00D204B2" w:rsidP="00D204B2">
            <w:pPr>
              <w:pStyle w:val="TableParagraph"/>
              <w:spacing w:before="6"/>
              <w:rPr>
                <w:rFonts w:ascii="Times New Roman"/>
                <w:sz w:val="17"/>
              </w:rPr>
            </w:pPr>
          </w:p>
          <w:p w14:paraId="24617471" w14:textId="77777777" w:rsidR="00D204B2" w:rsidRDefault="00D204B2" w:rsidP="00D204B2">
            <w:pPr>
              <w:pStyle w:val="TableParagraph"/>
              <w:spacing w:line="152" w:lineRule="exact"/>
              <w:ind w:left="36"/>
              <w:rPr>
                <w:sz w:val="15"/>
              </w:rPr>
            </w:pPr>
            <w:r>
              <w:rPr>
                <w:sz w:val="15"/>
              </w:rPr>
              <w:t>90778</w:t>
            </w:r>
          </w:p>
        </w:tc>
        <w:tc>
          <w:tcPr>
            <w:tcW w:w="5281" w:type="dxa"/>
            <w:tcBorders>
              <w:top w:val="single" w:sz="6" w:space="0" w:color="000000"/>
              <w:left w:val="single" w:sz="6" w:space="0" w:color="000000"/>
              <w:bottom w:val="single" w:sz="6" w:space="0" w:color="000000"/>
              <w:right w:val="single" w:sz="6" w:space="0" w:color="000000"/>
            </w:tcBorders>
          </w:tcPr>
          <w:p w14:paraId="49BCE5B2" w14:textId="77777777" w:rsidR="00D204B2" w:rsidRDefault="00D204B2" w:rsidP="00D204B2">
            <w:pPr>
              <w:pStyle w:val="TableParagraph"/>
              <w:spacing w:line="190" w:lineRule="exact"/>
              <w:ind w:left="35" w:right="1214"/>
              <w:rPr>
                <w:sz w:val="15"/>
              </w:rPr>
            </w:pPr>
            <w:r>
              <w:rPr>
                <w:sz w:val="15"/>
              </w:rPr>
              <w:t>ENGENHEIRO</w:t>
            </w:r>
            <w:r>
              <w:rPr>
                <w:spacing w:val="1"/>
                <w:sz w:val="15"/>
              </w:rPr>
              <w:t xml:space="preserve"> </w:t>
            </w:r>
            <w:r>
              <w:rPr>
                <w:sz w:val="15"/>
              </w:rPr>
              <w:t>CIVIL</w:t>
            </w:r>
            <w:r>
              <w:rPr>
                <w:spacing w:val="2"/>
                <w:sz w:val="15"/>
              </w:rPr>
              <w:t xml:space="preserve"> </w:t>
            </w:r>
            <w:r>
              <w:rPr>
                <w:sz w:val="15"/>
              </w:rPr>
              <w:t>DE</w:t>
            </w:r>
            <w:r>
              <w:rPr>
                <w:spacing w:val="2"/>
                <w:sz w:val="15"/>
              </w:rPr>
              <w:t xml:space="preserve"> </w:t>
            </w:r>
            <w:r>
              <w:rPr>
                <w:sz w:val="15"/>
              </w:rPr>
              <w:t>OBRA</w:t>
            </w:r>
            <w:r>
              <w:rPr>
                <w:spacing w:val="2"/>
                <w:sz w:val="15"/>
              </w:rPr>
              <w:t xml:space="preserve"> </w:t>
            </w:r>
            <w:r>
              <w:rPr>
                <w:sz w:val="15"/>
              </w:rPr>
              <w:t>PLENO</w:t>
            </w:r>
            <w:r>
              <w:rPr>
                <w:spacing w:val="2"/>
                <w:sz w:val="15"/>
              </w:rPr>
              <w:t xml:space="preserve"> </w:t>
            </w:r>
            <w:r>
              <w:rPr>
                <w:sz w:val="15"/>
              </w:rPr>
              <w:t>COM</w:t>
            </w:r>
            <w:r>
              <w:rPr>
                <w:spacing w:val="3"/>
                <w:sz w:val="15"/>
              </w:rPr>
              <w:t xml:space="preserve"> </w:t>
            </w:r>
            <w:r>
              <w:rPr>
                <w:sz w:val="15"/>
              </w:rPr>
              <w:t>ENCARGOS</w:t>
            </w:r>
            <w:r>
              <w:rPr>
                <w:spacing w:val="-39"/>
                <w:sz w:val="15"/>
              </w:rPr>
              <w:t xml:space="preserve"> </w:t>
            </w:r>
            <w:r>
              <w:rPr>
                <w:sz w:val="15"/>
              </w:rPr>
              <w:t>COMPLEMENTARES</w:t>
            </w:r>
          </w:p>
        </w:tc>
        <w:tc>
          <w:tcPr>
            <w:tcW w:w="1044" w:type="dxa"/>
            <w:tcBorders>
              <w:top w:val="single" w:sz="6" w:space="0" w:color="000000"/>
              <w:left w:val="single" w:sz="6" w:space="0" w:color="000000"/>
              <w:bottom w:val="single" w:sz="6" w:space="0" w:color="000000"/>
              <w:right w:val="single" w:sz="6" w:space="0" w:color="000000"/>
            </w:tcBorders>
          </w:tcPr>
          <w:p w14:paraId="6EC4C4EA" w14:textId="77777777" w:rsidR="00D204B2" w:rsidRDefault="00D204B2" w:rsidP="00D204B2">
            <w:pPr>
              <w:pStyle w:val="TableParagraph"/>
              <w:spacing w:before="101"/>
              <w:ind w:left="39"/>
              <w:jc w:val="center"/>
              <w:rPr>
                <w:sz w:val="15"/>
              </w:rPr>
            </w:pPr>
            <w:r>
              <w:rPr>
                <w:sz w:val="15"/>
              </w:rPr>
              <w:t>H</w:t>
            </w:r>
          </w:p>
        </w:tc>
        <w:tc>
          <w:tcPr>
            <w:tcW w:w="972" w:type="dxa"/>
            <w:tcBorders>
              <w:top w:val="single" w:sz="6" w:space="0" w:color="000000"/>
              <w:left w:val="single" w:sz="6" w:space="0" w:color="000000"/>
              <w:bottom w:val="single" w:sz="6" w:space="0" w:color="000000"/>
              <w:right w:val="single" w:sz="6" w:space="0" w:color="000000"/>
            </w:tcBorders>
          </w:tcPr>
          <w:p w14:paraId="0DC32A64" w14:textId="77777777" w:rsidR="00D204B2" w:rsidRDefault="00D204B2" w:rsidP="00D204B2">
            <w:pPr>
              <w:pStyle w:val="TableParagraph"/>
              <w:spacing w:before="101"/>
              <w:ind w:left="62" w:right="27"/>
              <w:jc w:val="center"/>
              <w:rPr>
                <w:sz w:val="15"/>
              </w:rPr>
            </w:pPr>
            <w:r>
              <w:rPr>
                <w:sz w:val="15"/>
              </w:rPr>
              <w:t>80</w:t>
            </w:r>
          </w:p>
        </w:tc>
        <w:tc>
          <w:tcPr>
            <w:tcW w:w="1141" w:type="dxa"/>
            <w:tcBorders>
              <w:top w:val="single" w:sz="6" w:space="0" w:color="000000"/>
              <w:left w:val="single" w:sz="6" w:space="0" w:color="000000"/>
              <w:bottom w:val="single" w:sz="6" w:space="0" w:color="000000"/>
              <w:right w:val="single" w:sz="6" w:space="0" w:color="000000"/>
            </w:tcBorders>
          </w:tcPr>
          <w:p w14:paraId="133DE8AA" w14:textId="785A154C" w:rsidR="00D204B2" w:rsidRDefault="00D204B2" w:rsidP="00D204B2">
            <w:pPr>
              <w:pStyle w:val="TableParagraph"/>
              <w:spacing w:before="101"/>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49138D49" w14:textId="5473C504" w:rsidR="00D204B2" w:rsidRDefault="00D204B2" w:rsidP="00D204B2">
            <w:pPr>
              <w:pStyle w:val="TableParagraph"/>
              <w:spacing w:before="101"/>
              <w:ind w:left="64"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E2006F5" w14:textId="391E24BA" w:rsidR="00D204B2" w:rsidRDefault="00D204B2" w:rsidP="00D204B2">
            <w:pPr>
              <w:pStyle w:val="TableParagraph"/>
              <w:spacing w:before="101"/>
              <w:ind w:right="88"/>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7DB7ABE2" w14:textId="3537CF72" w:rsidR="00D204B2" w:rsidRDefault="00D204B2" w:rsidP="00D204B2">
            <w:pPr>
              <w:pStyle w:val="TableParagraph"/>
              <w:spacing w:before="101"/>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0A49F6DD" w14:textId="15569250" w:rsidR="00D204B2" w:rsidRDefault="00D204B2" w:rsidP="00D204B2">
            <w:pPr>
              <w:pStyle w:val="TableParagraph"/>
              <w:spacing w:before="101"/>
              <w:ind w:left="63" w:right="31"/>
              <w:jc w:val="center"/>
              <w:rPr>
                <w:sz w:val="15"/>
              </w:rPr>
            </w:pPr>
          </w:p>
        </w:tc>
      </w:tr>
      <w:tr w:rsidR="00D204B2" w14:paraId="3EF73BF6" w14:textId="77777777" w:rsidTr="00D35ABE">
        <w:trPr>
          <w:trHeight w:val="173"/>
        </w:trPr>
        <w:tc>
          <w:tcPr>
            <w:tcW w:w="678" w:type="dxa"/>
            <w:tcBorders>
              <w:top w:val="single" w:sz="6" w:space="0" w:color="000000"/>
              <w:left w:val="single" w:sz="6" w:space="0" w:color="000000"/>
              <w:bottom w:val="single" w:sz="6" w:space="0" w:color="000000"/>
              <w:right w:val="single" w:sz="6" w:space="0" w:color="000000"/>
            </w:tcBorders>
          </w:tcPr>
          <w:p w14:paraId="017C5265" w14:textId="77777777" w:rsidR="00D204B2" w:rsidRDefault="00D204B2" w:rsidP="00D204B2">
            <w:pPr>
              <w:pStyle w:val="TableParagraph"/>
              <w:spacing w:before="1" w:line="152" w:lineRule="exact"/>
              <w:ind w:left="36"/>
              <w:rPr>
                <w:sz w:val="15"/>
              </w:rPr>
            </w:pPr>
            <w:r>
              <w:rPr>
                <w:sz w:val="15"/>
              </w:rPr>
              <w:t>1.6</w:t>
            </w:r>
          </w:p>
        </w:tc>
        <w:tc>
          <w:tcPr>
            <w:tcW w:w="1078" w:type="dxa"/>
            <w:tcBorders>
              <w:top w:val="single" w:sz="6" w:space="0" w:color="000000"/>
              <w:left w:val="single" w:sz="6" w:space="0" w:color="000000"/>
              <w:bottom w:val="single" w:sz="6" w:space="0" w:color="000000"/>
              <w:right w:val="single" w:sz="6" w:space="0" w:color="000000"/>
            </w:tcBorders>
          </w:tcPr>
          <w:p w14:paraId="19719694" w14:textId="77777777" w:rsidR="00D204B2" w:rsidRDefault="00D204B2" w:rsidP="00D204B2">
            <w:pPr>
              <w:pStyle w:val="TableParagraph"/>
              <w:spacing w:before="1" w:line="152" w:lineRule="exact"/>
              <w:ind w:left="36"/>
              <w:rPr>
                <w:sz w:val="15"/>
              </w:rPr>
            </w:pPr>
            <w:r>
              <w:rPr>
                <w:sz w:val="15"/>
              </w:rPr>
              <w:t>90776</w:t>
            </w:r>
          </w:p>
        </w:tc>
        <w:tc>
          <w:tcPr>
            <w:tcW w:w="5281" w:type="dxa"/>
            <w:tcBorders>
              <w:top w:val="single" w:sz="6" w:space="0" w:color="000000"/>
              <w:left w:val="single" w:sz="6" w:space="0" w:color="000000"/>
              <w:bottom w:val="single" w:sz="6" w:space="0" w:color="000000"/>
              <w:right w:val="single" w:sz="6" w:space="0" w:color="000000"/>
            </w:tcBorders>
          </w:tcPr>
          <w:p w14:paraId="35AA73D9" w14:textId="77777777" w:rsidR="00D204B2" w:rsidRDefault="00D204B2" w:rsidP="00D204B2">
            <w:pPr>
              <w:pStyle w:val="TableParagraph"/>
              <w:spacing w:before="1" w:line="152" w:lineRule="exact"/>
              <w:ind w:left="35"/>
              <w:rPr>
                <w:sz w:val="15"/>
              </w:rPr>
            </w:pPr>
            <w:r>
              <w:rPr>
                <w:sz w:val="15"/>
              </w:rPr>
              <w:t>ENCARREGADO</w:t>
            </w:r>
            <w:r>
              <w:rPr>
                <w:spacing w:val="2"/>
                <w:sz w:val="15"/>
              </w:rPr>
              <w:t xml:space="preserve"> </w:t>
            </w:r>
            <w:r>
              <w:rPr>
                <w:sz w:val="15"/>
              </w:rPr>
              <w:t>GERAL</w:t>
            </w:r>
            <w:r>
              <w:rPr>
                <w:spacing w:val="2"/>
                <w:sz w:val="15"/>
              </w:rPr>
              <w:t xml:space="preserve"> </w:t>
            </w:r>
            <w:r>
              <w:rPr>
                <w:sz w:val="15"/>
              </w:rPr>
              <w:t>COM</w:t>
            </w:r>
            <w:r>
              <w:rPr>
                <w:spacing w:val="3"/>
                <w:sz w:val="15"/>
              </w:rPr>
              <w:t xml:space="preserve"> </w:t>
            </w:r>
            <w:r>
              <w:rPr>
                <w:sz w:val="15"/>
              </w:rPr>
              <w:t>ENCARGOS</w:t>
            </w:r>
            <w:r>
              <w:rPr>
                <w:spacing w:val="2"/>
                <w:sz w:val="15"/>
              </w:rPr>
              <w:t xml:space="preserve"> </w:t>
            </w:r>
            <w:r>
              <w:rPr>
                <w:sz w:val="15"/>
              </w:rPr>
              <w:t>COMPLEMENTARES</w:t>
            </w:r>
          </w:p>
        </w:tc>
        <w:tc>
          <w:tcPr>
            <w:tcW w:w="1044" w:type="dxa"/>
            <w:tcBorders>
              <w:top w:val="single" w:sz="6" w:space="0" w:color="000000"/>
              <w:left w:val="single" w:sz="6" w:space="0" w:color="000000"/>
              <w:bottom w:val="single" w:sz="6" w:space="0" w:color="000000"/>
              <w:right w:val="single" w:sz="6" w:space="0" w:color="000000"/>
            </w:tcBorders>
          </w:tcPr>
          <w:p w14:paraId="672B2721" w14:textId="77777777" w:rsidR="00D204B2" w:rsidRDefault="00D204B2" w:rsidP="00D204B2">
            <w:pPr>
              <w:pStyle w:val="TableParagraph"/>
              <w:spacing w:line="153" w:lineRule="exact"/>
              <w:ind w:left="39"/>
              <w:jc w:val="center"/>
              <w:rPr>
                <w:sz w:val="15"/>
              </w:rPr>
            </w:pPr>
            <w:r>
              <w:rPr>
                <w:sz w:val="15"/>
              </w:rPr>
              <w:t>H</w:t>
            </w:r>
          </w:p>
        </w:tc>
        <w:tc>
          <w:tcPr>
            <w:tcW w:w="972" w:type="dxa"/>
            <w:tcBorders>
              <w:top w:val="single" w:sz="6" w:space="0" w:color="000000"/>
              <w:left w:val="single" w:sz="6" w:space="0" w:color="000000"/>
              <w:bottom w:val="single" w:sz="6" w:space="0" w:color="000000"/>
              <w:right w:val="single" w:sz="6" w:space="0" w:color="000000"/>
            </w:tcBorders>
          </w:tcPr>
          <w:p w14:paraId="7D8916AB" w14:textId="77777777" w:rsidR="00D204B2" w:rsidRDefault="00D204B2" w:rsidP="00D204B2">
            <w:pPr>
              <w:pStyle w:val="TableParagraph"/>
              <w:spacing w:line="153" w:lineRule="exact"/>
              <w:ind w:left="62" w:right="27"/>
              <w:jc w:val="center"/>
              <w:rPr>
                <w:sz w:val="15"/>
              </w:rPr>
            </w:pPr>
            <w:r>
              <w:rPr>
                <w:sz w:val="15"/>
              </w:rPr>
              <w:t>80</w:t>
            </w:r>
          </w:p>
        </w:tc>
        <w:tc>
          <w:tcPr>
            <w:tcW w:w="1141" w:type="dxa"/>
            <w:tcBorders>
              <w:top w:val="single" w:sz="6" w:space="0" w:color="000000"/>
              <w:left w:val="single" w:sz="6" w:space="0" w:color="000000"/>
              <w:bottom w:val="single" w:sz="6" w:space="0" w:color="000000"/>
              <w:right w:val="single" w:sz="6" w:space="0" w:color="000000"/>
            </w:tcBorders>
          </w:tcPr>
          <w:p w14:paraId="0F379DBA" w14:textId="0FCCA67B" w:rsidR="00D204B2" w:rsidRDefault="00D204B2" w:rsidP="00D204B2">
            <w:pPr>
              <w:pStyle w:val="TableParagraph"/>
              <w:spacing w:line="153" w:lineRule="exact"/>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63AAA8EF" w14:textId="1F515F95" w:rsidR="00D204B2" w:rsidRDefault="00D204B2" w:rsidP="00D204B2">
            <w:pPr>
              <w:pStyle w:val="TableParagraph"/>
              <w:spacing w:line="153" w:lineRule="exact"/>
              <w:ind w:left="64"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251FB3CA" w14:textId="7DC8E6F6" w:rsidR="00D204B2" w:rsidRDefault="00D204B2" w:rsidP="00D204B2">
            <w:pPr>
              <w:pStyle w:val="TableParagraph"/>
              <w:spacing w:line="153" w:lineRule="exact"/>
              <w:ind w:left="165"/>
              <w:rPr>
                <w:sz w:val="15"/>
              </w:rPr>
            </w:pPr>
          </w:p>
        </w:tc>
        <w:tc>
          <w:tcPr>
            <w:tcW w:w="1140" w:type="dxa"/>
            <w:tcBorders>
              <w:top w:val="single" w:sz="6" w:space="0" w:color="000000"/>
              <w:left w:val="single" w:sz="6" w:space="0" w:color="000000"/>
              <w:bottom w:val="single" w:sz="6" w:space="0" w:color="000000"/>
              <w:right w:val="single" w:sz="6" w:space="0" w:color="000000"/>
            </w:tcBorders>
          </w:tcPr>
          <w:p w14:paraId="4C41137D" w14:textId="3D123004" w:rsidR="00D204B2" w:rsidRDefault="00D204B2" w:rsidP="00D204B2">
            <w:pPr>
              <w:pStyle w:val="TableParagraph"/>
              <w:spacing w:line="153" w:lineRule="exact"/>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77958AB5" w14:textId="32F00590" w:rsidR="00D204B2" w:rsidRDefault="00D204B2" w:rsidP="00D204B2">
            <w:pPr>
              <w:pStyle w:val="TableParagraph"/>
              <w:spacing w:line="153" w:lineRule="exact"/>
              <w:ind w:left="63" w:right="34"/>
              <w:jc w:val="center"/>
              <w:rPr>
                <w:sz w:val="15"/>
              </w:rPr>
            </w:pPr>
          </w:p>
        </w:tc>
      </w:tr>
      <w:tr w:rsidR="00D204B2" w14:paraId="1B500A55" w14:textId="77777777" w:rsidTr="00D35ABE">
        <w:trPr>
          <w:trHeight w:val="179"/>
        </w:trPr>
        <w:tc>
          <w:tcPr>
            <w:tcW w:w="678" w:type="dxa"/>
            <w:tcBorders>
              <w:top w:val="single" w:sz="6" w:space="0" w:color="000000"/>
              <w:left w:val="single" w:sz="6" w:space="0" w:color="000000"/>
              <w:bottom w:val="single" w:sz="6" w:space="0" w:color="000000"/>
              <w:right w:val="single" w:sz="6" w:space="0" w:color="000000"/>
            </w:tcBorders>
          </w:tcPr>
          <w:p w14:paraId="2DC43019" w14:textId="77777777" w:rsidR="00D204B2" w:rsidRDefault="00D204B2" w:rsidP="00D204B2">
            <w:pPr>
              <w:pStyle w:val="TableParagraph"/>
              <w:rPr>
                <w:rFonts w:ascii="Times New Roman"/>
                <w:sz w:val="12"/>
              </w:rPr>
            </w:pPr>
          </w:p>
        </w:tc>
        <w:tc>
          <w:tcPr>
            <w:tcW w:w="1078" w:type="dxa"/>
            <w:tcBorders>
              <w:top w:val="single" w:sz="6" w:space="0" w:color="000000"/>
              <w:left w:val="single" w:sz="6" w:space="0" w:color="000000"/>
              <w:bottom w:val="single" w:sz="6" w:space="0" w:color="000000"/>
              <w:right w:val="single" w:sz="6" w:space="0" w:color="000000"/>
            </w:tcBorders>
          </w:tcPr>
          <w:p w14:paraId="5A75FFDA" w14:textId="77777777" w:rsidR="00D204B2" w:rsidRDefault="00D204B2" w:rsidP="00D204B2">
            <w:pPr>
              <w:pStyle w:val="TableParagraph"/>
              <w:rPr>
                <w:rFonts w:ascii="Times New Roman"/>
                <w:sz w:val="12"/>
              </w:rPr>
            </w:pPr>
          </w:p>
        </w:tc>
        <w:tc>
          <w:tcPr>
            <w:tcW w:w="5281" w:type="dxa"/>
            <w:tcBorders>
              <w:top w:val="single" w:sz="6" w:space="0" w:color="000000"/>
              <w:left w:val="single" w:sz="6" w:space="0" w:color="000000"/>
              <w:bottom w:val="single" w:sz="6" w:space="0" w:color="000000"/>
              <w:right w:val="single" w:sz="6" w:space="0" w:color="000000"/>
            </w:tcBorders>
          </w:tcPr>
          <w:p w14:paraId="7BE5470D" w14:textId="77777777" w:rsidR="00D204B2" w:rsidRDefault="00D204B2" w:rsidP="00D204B2">
            <w:pPr>
              <w:pStyle w:val="TableParagraph"/>
              <w:rPr>
                <w:rFonts w:ascii="Times New Roman"/>
                <w:sz w:val="12"/>
              </w:rPr>
            </w:pPr>
          </w:p>
        </w:tc>
        <w:tc>
          <w:tcPr>
            <w:tcW w:w="1044" w:type="dxa"/>
            <w:tcBorders>
              <w:top w:val="single" w:sz="6" w:space="0" w:color="000000"/>
              <w:left w:val="single" w:sz="6" w:space="0" w:color="000000"/>
              <w:bottom w:val="single" w:sz="6" w:space="0" w:color="000000"/>
              <w:right w:val="single" w:sz="6" w:space="0" w:color="000000"/>
            </w:tcBorders>
          </w:tcPr>
          <w:p w14:paraId="25E3BD67" w14:textId="77777777" w:rsidR="00D204B2" w:rsidRDefault="00D204B2" w:rsidP="00D204B2">
            <w:pPr>
              <w:pStyle w:val="TableParagraph"/>
              <w:rPr>
                <w:rFonts w:ascii="Times New Roman"/>
                <w:sz w:val="12"/>
              </w:rPr>
            </w:pPr>
          </w:p>
        </w:tc>
        <w:tc>
          <w:tcPr>
            <w:tcW w:w="972" w:type="dxa"/>
            <w:tcBorders>
              <w:top w:val="single" w:sz="6" w:space="0" w:color="000000"/>
              <w:left w:val="single" w:sz="6" w:space="0" w:color="000000"/>
              <w:bottom w:val="single" w:sz="6" w:space="0" w:color="000000"/>
              <w:right w:val="single" w:sz="6" w:space="0" w:color="000000"/>
            </w:tcBorders>
          </w:tcPr>
          <w:p w14:paraId="2CE5DFAD" w14:textId="77777777" w:rsidR="00D204B2" w:rsidRDefault="00D204B2" w:rsidP="00D204B2">
            <w:pPr>
              <w:pStyle w:val="TableParagraph"/>
              <w:rPr>
                <w:rFonts w:ascii="Times New Roman"/>
                <w:sz w:val="12"/>
              </w:rPr>
            </w:pPr>
          </w:p>
        </w:tc>
        <w:tc>
          <w:tcPr>
            <w:tcW w:w="1141" w:type="dxa"/>
            <w:tcBorders>
              <w:top w:val="single" w:sz="6" w:space="0" w:color="000000"/>
              <w:left w:val="single" w:sz="6" w:space="0" w:color="000000"/>
              <w:bottom w:val="single" w:sz="6" w:space="0" w:color="000000"/>
              <w:right w:val="single" w:sz="6" w:space="0" w:color="000000"/>
            </w:tcBorders>
          </w:tcPr>
          <w:p w14:paraId="09C2BFBA" w14:textId="77777777" w:rsidR="00D204B2" w:rsidRDefault="00D204B2" w:rsidP="00D204B2">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0F41E7D0" w14:textId="77777777" w:rsidR="00D204B2" w:rsidRDefault="00D204B2" w:rsidP="00D204B2">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6E66D49A" w14:textId="77777777" w:rsidR="00D204B2" w:rsidRDefault="00D204B2" w:rsidP="00D204B2">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79F70111" w14:textId="77777777" w:rsidR="00D204B2" w:rsidRDefault="00D204B2" w:rsidP="00D204B2">
            <w:pPr>
              <w:pStyle w:val="TableParagraph"/>
              <w:rPr>
                <w:rFonts w:ascii="Times New Roman"/>
                <w:sz w:val="12"/>
              </w:rPr>
            </w:pPr>
          </w:p>
        </w:tc>
        <w:tc>
          <w:tcPr>
            <w:tcW w:w="1141" w:type="dxa"/>
            <w:tcBorders>
              <w:top w:val="single" w:sz="6" w:space="0" w:color="000000"/>
              <w:left w:val="single" w:sz="6" w:space="0" w:color="000000"/>
              <w:bottom w:val="single" w:sz="6" w:space="0" w:color="000000"/>
              <w:right w:val="single" w:sz="6" w:space="0" w:color="000000"/>
            </w:tcBorders>
          </w:tcPr>
          <w:p w14:paraId="13F0E363" w14:textId="77777777" w:rsidR="00D204B2" w:rsidRDefault="00D204B2" w:rsidP="00D204B2">
            <w:pPr>
              <w:pStyle w:val="TableParagraph"/>
              <w:rPr>
                <w:rFonts w:ascii="Times New Roman"/>
                <w:sz w:val="12"/>
              </w:rPr>
            </w:pPr>
          </w:p>
        </w:tc>
      </w:tr>
      <w:tr w:rsidR="00D204B2" w14:paraId="18DD3B8F" w14:textId="77777777" w:rsidTr="00D35ABE">
        <w:trPr>
          <w:trHeight w:val="188"/>
        </w:trPr>
        <w:tc>
          <w:tcPr>
            <w:tcW w:w="678" w:type="dxa"/>
            <w:tcBorders>
              <w:top w:val="single" w:sz="6" w:space="0" w:color="000000"/>
              <w:left w:val="single" w:sz="6" w:space="0" w:color="000000"/>
              <w:bottom w:val="single" w:sz="6" w:space="0" w:color="000000"/>
              <w:right w:val="single" w:sz="6" w:space="0" w:color="000000"/>
            </w:tcBorders>
          </w:tcPr>
          <w:p w14:paraId="68A92FA6" w14:textId="77777777" w:rsidR="00D204B2" w:rsidRDefault="00D204B2" w:rsidP="00D204B2">
            <w:pPr>
              <w:pStyle w:val="TableParagraph"/>
              <w:spacing w:line="168" w:lineRule="exact"/>
              <w:ind w:left="36"/>
              <w:rPr>
                <w:rFonts w:ascii="Arial"/>
                <w:b/>
                <w:sz w:val="15"/>
              </w:rPr>
            </w:pPr>
            <w:r>
              <w:rPr>
                <w:rFonts w:ascii="Arial"/>
                <w:b/>
                <w:sz w:val="15"/>
              </w:rPr>
              <w:t>2</w:t>
            </w:r>
          </w:p>
        </w:tc>
        <w:tc>
          <w:tcPr>
            <w:tcW w:w="1078" w:type="dxa"/>
            <w:tcBorders>
              <w:top w:val="single" w:sz="6" w:space="0" w:color="000000"/>
              <w:left w:val="single" w:sz="6" w:space="0" w:color="000000"/>
              <w:bottom w:val="single" w:sz="6" w:space="0" w:color="000000"/>
              <w:right w:val="single" w:sz="6" w:space="0" w:color="000000"/>
            </w:tcBorders>
          </w:tcPr>
          <w:p w14:paraId="3D95EC2A" w14:textId="77777777" w:rsidR="00D204B2" w:rsidRDefault="00D204B2" w:rsidP="00D204B2">
            <w:pPr>
              <w:pStyle w:val="TableParagraph"/>
              <w:rPr>
                <w:rFonts w:ascii="Times New Roman"/>
                <w:sz w:val="12"/>
              </w:rPr>
            </w:pPr>
          </w:p>
        </w:tc>
        <w:tc>
          <w:tcPr>
            <w:tcW w:w="5281" w:type="dxa"/>
            <w:tcBorders>
              <w:top w:val="single" w:sz="6" w:space="0" w:color="000000"/>
              <w:left w:val="single" w:sz="6" w:space="0" w:color="000000"/>
              <w:bottom w:val="single" w:sz="6" w:space="0" w:color="000000"/>
              <w:right w:val="single" w:sz="6" w:space="0" w:color="000000"/>
            </w:tcBorders>
          </w:tcPr>
          <w:p w14:paraId="3B91E093" w14:textId="77777777" w:rsidR="00D204B2" w:rsidRDefault="00D204B2" w:rsidP="00D204B2">
            <w:pPr>
              <w:pStyle w:val="TableParagraph"/>
              <w:spacing w:line="168" w:lineRule="exact"/>
              <w:ind w:left="35"/>
              <w:rPr>
                <w:rFonts w:ascii="Arial" w:hAnsi="Arial"/>
                <w:b/>
                <w:sz w:val="15"/>
              </w:rPr>
            </w:pPr>
            <w:r>
              <w:rPr>
                <w:rFonts w:ascii="Arial" w:hAnsi="Arial"/>
                <w:b/>
                <w:sz w:val="15"/>
              </w:rPr>
              <w:t>DEMOLIÇOES</w:t>
            </w:r>
            <w:r>
              <w:rPr>
                <w:rFonts w:ascii="Arial" w:hAnsi="Arial"/>
                <w:b/>
                <w:spacing w:val="3"/>
                <w:sz w:val="15"/>
              </w:rPr>
              <w:t xml:space="preserve"> </w:t>
            </w:r>
            <w:r>
              <w:rPr>
                <w:rFonts w:ascii="Arial" w:hAnsi="Arial"/>
                <w:b/>
                <w:sz w:val="15"/>
              </w:rPr>
              <w:t>E</w:t>
            </w:r>
            <w:r>
              <w:rPr>
                <w:rFonts w:ascii="Arial" w:hAnsi="Arial"/>
                <w:b/>
                <w:spacing w:val="4"/>
                <w:sz w:val="15"/>
              </w:rPr>
              <w:t xml:space="preserve"> </w:t>
            </w:r>
            <w:r>
              <w:rPr>
                <w:rFonts w:ascii="Arial" w:hAnsi="Arial"/>
                <w:b/>
                <w:sz w:val="15"/>
              </w:rPr>
              <w:t>REMOÇOES</w:t>
            </w:r>
          </w:p>
        </w:tc>
        <w:tc>
          <w:tcPr>
            <w:tcW w:w="1044" w:type="dxa"/>
            <w:tcBorders>
              <w:top w:val="single" w:sz="6" w:space="0" w:color="000000"/>
              <w:left w:val="single" w:sz="6" w:space="0" w:color="000000"/>
              <w:bottom w:val="single" w:sz="6" w:space="0" w:color="000000"/>
              <w:right w:val="single" w:sz="6" w:space="0" w:color="000000"/>
            </w:tcBorders>
          </w:tcPr>
          <w:p w14:paraId="66612EA8" w14:textId="77777777" w:rsidR="00D204B2" w:rsidRDefault="00D204B2" w:rsidP="00D204B2">
            <w:pPr>
              <w:pStyle w:val="TableParagraph"/>
              <w:rPr>
                <w:rFonts w:ascii="Times New Roman"/>
                <w:sz w:val="12"/>
              </w:rPr>
            </w:pPr>
          </w:p>
        </w:tc>
        <w:tc>
          <w:tcPr>
            <w:tcW w:w="972" w:type="dxa"/>
            <w:tcBorders>
              <w:top w:val="single" w:sz="6" w:space="0" w:color="000000"/>
              <w:left w:val="single" w:sz="6" w:space="0" w:color="000000"/>
              <w:bottom w:val="single" w:sz="6" w:space="0" w:color="000000"/>
              <w:right w:val="single" w:sz="6" w:space="0" w:color="000000"/>
            </w:tcBorders>
          </w:tcPr>
          <w:p w14:paraId="3947D945" w14:textId="77777777" w:rsidR="00D204B2" w:rsidRDefault="00D204B2" w:rsidP="00D204B2">
            <w:pPr>
              <w:pStyle w:val="TableParagraph"/>
              <w:rPr>
                <w:rFonts w:ascii="Times New Roman"/>
                <w:sz w:val="12"/>
              </w:rPr>
            </w:pPr>
          </w:p>
        </w:tc>
        <w:tc>
          <w:tcPr>
            <w:tcW w:w="1141" w:type="dxa"/>
            <w:tcBorders>
              <w:top w:val="single" w:sz="6" w:space="0" w:color="000000"/>
              <w:left w:val="single" w:sz="6" w:space="0" w:color="000000"/>
              <w:bottom w:val="single" w:sz="6" w:space="0" w:color="000000"/>
              <w:right w:val="single" w:sz="6" w:space="0" w:color="000000"/>
            </w:tcBorders>
          </w:tcPr>
          <w:p w14:paraId="1466F7AC" w14:textId="77777777" w:rsidR="00D204B2" w:rsidRDefault="00D204B2" w:rsidP="00D204B2">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4D383F86" w14:textId="77777777" w:rsidR="00D204B2" w:rsidRDefault="00D204B2" w:rsidP="00D204B2">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01E9E0CF" w14:textId="3E1A940F" w:rsidR="00D204B2" w:rsidRDefault="00D204B2" w:rsidP="00D204B2">
            <w:pPr>
              <w:pStyle w:val="TableParagraph"/>
              <w:spacing w:before="10" w:line="159" w:lineRule="exact"/>
              <w:ind w:left="165"/>
              <w:rPr>
                <w:rFonts w:ascii="Arial"/>
                <w:b/>
                <w:sz w:val="15"/>
              </w:rPr>
            </w:pPr>
          </w:p>
        </w:tc>
        <w:tc>
          <w:tcPr>
            <w:tcW w:w="1140" w:type="dxa"/>
            <w:tcBorders>
              <w:top w:val="single" w:sz="6" w:space="0" w:color="000000"/>
              <w:left w:val="single" w:sz="6" w:space="0" w:color="000000"/>
              <w:bottom w:val="single" w:sz="6" w:space="0" w:color="000000"/>
              <w:right w:val="single" w:sz="6" w:space="0" w:color="000000"/>
            </w:tcBorders>
          </w:tcPr>
          <w:p w14:paraId="0462129C" w14:textId="6EB8AEE6" w:rsidR="00D204B2" w:rsidRDefault="00D204B2" w:rsidP="00D204B2">
            <w:pPr>
              <w:pStyle w:val="TableParagraph"/>
              <w:spacing w:before="10" w:line="159" w:lineRule="exact"/>
              <w:ind w:left="64" w:right="33"/>
              <w:jc w:val="center"/>
              <w:rPr>
                <w:rFonts w:ascii="Arial"/>
                <w:b/>
                <w:sz w:val="15"/>
              </w:rPr>
            </w:pPr>
          </w:p>
        </w:tc>
        <w:tc>
          <w:tcPr>
            <w:tcW w:w="1141" w:type="dxa"/>
            <w:tcBorders>
              <w:top w:val="single" w:sz="6" w:space="0" w:color="000000"/>
              <w:left w:val="single" w:sz="6" w:space="0" w:color="000000"/>
              <w:bottom w:val="single" w:sz="6" w:space="0" w:color="000000"/>
              <w:right w:val="single" w:sz="6" w:space="0" w:color="000000"/>
            </w:tcBorders>
          </w:tcPr>
          <w:p w14:paraId="4170A0FF" w14:textId="391B7DDF" w:rsidR="00D204B2" w:rsidRDefault="00D204B2" w:rsidP="00D204B2">
            <w:pPr>
              <w:pStyle w:val="TableParagraph"/>
              <w:spacing w:before="10" w:line="159" w:lineRule="exact"/>
              <w:ind w:left="63" w:right="31"/>
              <w:jc w:val="center"/>
              <w:rPr>
                <w:rFonts w:ascii="Arial"/>
                <w:b/>
                <w:sz w:val="15"/>
              </w:rPr>
            </w:pPr>
          </w:p>
        </w:tc>
      </w:tr>
      <w:tr w:rsidR="00D204B2" w14:paraId="1A1CABEB" w14:textId="77777777" w:rsidTr="00D35ABE">
        <w:trPr>
          <w:trHeight w:val="373"/>
        </w:trPr>
        <w:tc>
          <w:tcPr>
            <w:tcW w:w="678" w:type="dxa"/>
            <w:tcBorders>
              <w:top w:val="single" w:sz="6" w:space="0" w:color="000000"/>
              <w:left w:val="single" w:sz="6" w:space="0" w:color="000000"/>
              <w:bottom w:val="single" w:sz="6" w:space="0" w:color="000000"/>
              <w:right w:val="single" w:sz="6" w:space="0" w:color="000000"/>
            </w:tcBorders>
          </w:tcPr>
          <w:p w14:paraId="7A429AD6" w14:textId="77777777" w:rsidR="00D204B2" w:rsidRDefault="00D204B2" w:rsidP="00D204B2">
            <w:pPr>
              <w:pStyle w:val="TableParagraph"/>
              <w:spacing w:before="8"/>
              <w:rPr>
                <w:rFonts w:ascii="Times New Roman"/>
                <w:sz w:val="17"/>
              </w:rPr>
            </w:pPr>
          </w:p>
          <w:p w14:paraId="683B054B" w14:textId="77777777" w:rsidR="00D204B2" w:rsidRDefault="00D204B2" w:rsidP="00D204B2">
            <w:pPr>
              <w:pStyle w:val="TableParagraph"/>
              <w:spacing w:before="1" w:line="149" w:lineRule="exact"/>
              <w:ind w:left="36"/>
              <w:rPr>
                <w:sz w:val="15"/>
              </w:rPr>
            </w:pPr>
            <w:r>
              <w:rPr>
                <w:sz w:val="15"/>
              </w:rPr>
              <w:t>2.1</w:t>
            </w:r>
          </w:p>
        </w:tc>
        <w:tc>
          <w:tcPr>
            <w:tcW w:w="1078" w:type="dxa"/>
            <w:tcBorders>
              <w:top w:val="single" w:sz="6" w:space="0" w:color="000000"/>
              <w:left w:val="single" w:sz="6" w:space="0" w:color="000000"/>
              <w:bottom w:val="single" w:sz="6" w:space="0" w:color="000000"/>
              <w:right w:val="single" w:sz="6" w:space="0" w:color="000000"/>
            </w:tcBorders>
          </w:tcPr>
          <w:p w14:paraId="3B46EA55" w14:textId="77777777" w:rsidR="00D204B2" w:rsidRDefault="00D204B2" w:rsidP="00D204B2">
            <w:pPr>
              <w:pStyle w:val="TableParagraph"/>
              <w:spacing w:before="6"/>
              <w:rPr>
                <w:rFonts w:ascii="Times New Roman"/>
                <w:sz w:val="17"/>
              </w:rPr>
            </w:pPr>
          </w:p>
          <w:p w14:paraId="2A98A1C9" w14:textId="77777777" w:rsidR="00D204B2" w:rsidRDefault="00D204B2" w:rsidP="00D204B2">
            <w:pPr>
              <w:pStyle w:val="TableParagraph"/>
              <w:spacing w:line="152" w:lineRule="exact"/>
              <w:ind w:left="36"/>
              <w:rPr>
                <w:sz w:val="15"/>
              </w:rPr>
            </w:pPr>
            <w:r>
              <w:rPr>
                <w:sz w:val="15"/>
              </w:rPr>
              <w:t>102191</w:t>
            </w:r>
          </w:p>
        </w:tc>
        <w:tc>
          <w:tcPr>
            <w:tcW w:w="5281" w:type="dxa"/>
            <w:tcBorders>
              <w:top w:val="single" w:sz="6" w:space="0" w:color="000000"/>
              <w:left w:val="single" w:sz="6" w:space="0" w:color="000000"/>
              <w:bottom w:val="single" w:sz="6" w:space="0" w:color="000000"/>
              <w:right w:val="single" w:sz="6" w:space="0" w:color="000000"/>
            </w:tcBorders>
          </w:tcPr>
          <w:p w14:paraId="3C836CDE" w14:textId="77777777" w:rsidR="00D204B2" w:rsidRDefault="00D204B2" w:rsidP="00D204B2">
            <w:pPr>
              <w:pStyle w:val="TableParagraph"/>
              <w:spacing w:line="190" w:lineRule="exact"/>
              <w:ind w:left="35"/>
              <w:rPr>
                <w:sz w:val="15"/>
              </w:rPr>
            </w:pPr>
            <w:r>
              <w:rPr>
                <w:sz w:val="15"/>
              </w:rPr>
              <w:t>REMOÇÃO</w:t>
            </w:r>
            <w:r>
              <w:rPr>
                <w:spacing w:val="1"/>
                <w:sz w:val="15"/>
              </w:rPr>
              <w:t xml:space="preserve"> </w:t>
            </w:r>
            <w:r>
              <w:rPr>
                <w:sz w:val="15"/>
              </w:rPr>
              <w:t>DE</w:t>
            </w:r>
            <w:r>
              <w:rPr>
                <w:spacing w:val="2"/>
                <w:sz w:val="15"/>
              </w:rPr>
              <w:t xml:space="preserve"> </w:t>
            </w:r>
            <w:r>
              <w:rPr>
                <w:sz w:val="15"/>
              </w:rPr>
              <w:t>VIDRO</w:t>
            </w:r>
            <w:r>
              <w:rPr>
                <w:spacing w:val="2"/>
                <w:sz w:val="15"/>
              </w:rPr>
              <w:t xml:space="preserve"> </w:t>
            </w:r>
            <w:r>
              <w:rPr>
                <w:sz w:val="15"/>
              </w:rPr>
              <w:t>LISO</w:t>
            </w:r>
            <w:r>
              <w:rPr>
                <w:spacing w:val="2"/>
                <w:sz w:val="15"/>
              </w:rPr>
              <w:t xml:space="preserve"> </w:t>
            </w:r>
            <w:r>
              <w:rPr>
                <w:sz w:val="15"/>
              </w:rPr>
              <w:t>COMUM</w:t>
            </w:r>
            <w:r>
              <w:rPr>
                <w:spacing w:val="3"/>
                <w:sz w:val="15"/>
              </w:rPr>
              <w:t xml:space="preserve"> </w:t>
            </w:r>
            <w:r>
              <w:rPr>
                <w:sz w:val="15"/>
              </w:rPr>
              <w:t>DE</w:t>
            </w:r>
            <w:r>
              <w:rPr>
                <w:spacing w:val="2"/>
                <w:sz w:val="15"/>
              </w:rPr>
              <w:t xml:space="preserve"> </w:t>
            </w:r>
            <w:r>
              <w:rPr>
                <w:sz w:val="15"/>
              </w:rPr>
              <w:t>ESQUADRIA</w:t>
            </w:r>
            <w:r>
              <w:rPr>
                <w:spacing w:val="2"/>
                <w:sz w:val="15"/>
              </w:rPr>
              <w:t xml:space="preserve"> </w:t>
            </w:r>
            <w:r>
              <w:rPr>
                <w:sz w:val="15"/>
              </w:rPr>
              <w:t>COM</w:t>
            </w:r>
            <w:r>
              <w:rPr>
                <w:spacing w:val="3"/>
                <w:sz w:val="15"/>
              </w:rPr>
              <w:t xml:space="preserve"> </w:t>
            </w:r>
            <w:r>
              <w:rPr>
                <w:sz w:val="15"/>
              </w:rPr>
              <w:t>BAGUETE</w:t>
            </w:r>
            <w:r>
              <w:rPr>
                <w:spacing w:val="2"/>
                <w:sz w:val="15"/>
              </w:rPr>
              <w:t xml:space="preserve"> </w:t>
            </w:r>
            <w:r>
              <w:rPr>
                <w:sz w:val="15"/>
              </w:rPr>
              <w:t>DE</w:t>
            </w:r>
            <w:r>
              <w:rPr>
                <w:spacing w:val="-38"/>
                <w:sz w:val="15"/>
              </w:rPr>
              <w:t xml:space="preserve"> </w:t>
            </w:r>
            <w:r>
              <w:rPr>
                <w:sz w:val="15"/>
              </w:rPr>
              <w:t>ALUMÍNIO</w:t>
            </w:r>
            <w:r>
              <w:rPr>
                <w:spacing w:val="1"/>
                <w:sz w:val="15"/>
              </w:rPr>
              <w:t xml:space="preserve"> </w:t>
            </w:r>
            <w:r>
              <w:rPr>
                <w:sz w:val="15"/>
              </w:rPr>
              <w:t>OU PVC.</w:t>
            </w:r>
            <w:r>
              <w:rPr>
                <w:spacing w:val="2"/>
                <w:sz w:val="15"/>
              </w:rPr>
              <w:t xml:space="preserve"> </w:t>
            </w:r>
            <w:r>
              <w:rPr>
                <w:sz w:val="15"/>
              </w:rPr>
              <w:t>AF_01/2021</w:t>
            </w:r>
          </w:p>
        </w:tc>
        <w:tc>
          <w:tcPr>
            <w:tcW w:w="1044" w:type="dxa"/>
            <w:tcBorders>
              <w:top w:val="single" w:sz="6" w:space="0" w:color="000000"/>
              <w:left w:val="single" w:sz="6" w:space="0" w:color="000000"/>
              <w:bottom w:val="single" w:sz="6" w:space="0" w:color="000000"/>
              <w:right w:val="single" w:sz="6" w:space="0" w:color="000000"/>
            </w:tcBorders>
          </w:tcPr>
          <w:p w14:paraId="18F45A1E" w14:textId="77777777" w:rsidR="00D204B2" w:rsidRDefault="00D204B2" w:rsidP="00D204B2">
            <w:pPr>
              <w:pStyle w:val="TableParagraph"/>
              <w:spacing w:before="101"/>
              <w:ind w:left="216" w:right="179"/>
              <w:jc w:val="center"/>
              <w:rPr>
                <w:sz w:val="15"/>
              </w:rPr>
            </w:pPr>
            <w:r>
              <w:rPr>
                <w:sz w:val="15"/>
              </w:rPr>
              <w:t>M2</w:t>
            </w:r>
          </w:p>
        </w:tc>
        <w:tc>
          <w:tcPr>
            <w:tcW w:w="972" w:type="dxa"/>
            <w:tcBorders>
              <w:top w:val="single" w:sz="6" w:space="0" w:color="000000"/>
              <w:left w:val="single" w:sz="6" w:space="0" w:color="000000"/>
              <w:bottom w:val="single" w:sz="6" w:space="0" w:color="000000"/>
              <w:right w:val="single" w:sz="6" w:space="0" w:color="000000"/>
            </w:tcBorders>
          </w:tcPr>
          <w:p w14:paraId="7131DFBA" w14:textId="77777777" w:rsidR="00D204B2" w:rsidRDefault="00D204B2" w:rsidP="00D204B2">
            <w:pPr>
              <w:pStyle w:val="TableParagraph"/>
              <w:spacing w:before="101"/>
              <w:ind w:left="62" w:right="27"/>
              <w:jc w:val="center"/>
              <w:rPr>
                <w:sz w:val="15"/>
              </w:rPr>
            </w:pPr>
            <w:r>
              <w:rPr>
                <w:sz w:val="15"/>
              </w:rPr>
              <w:t>41</w:t>
            </w:r>
          </w:p>
        </w:tc>
        <w:tc>
          <w:tcPr>
            <w:tcW w:w="1141" w:type="dxa"/>
            <w:tcBorders>
              <w:top w:val="single" w:sz="6" w:space="0" w:color="000000"/>
              <w:left w:val="single" w:sz="6" w:space="0" w:color="000000"/>
              <w:bottom w:val="single" w:sz="6" w:space="0" w:color="000000"/>
              <w:right w:val="single" w:sz="6" w:space="0" w:color="000000"/>
            </w:tcBorders>
          </w:tcPr>
          <w:p w14:paraId="2160D091" w14:textId="4E848491" w:rsidR="00D204B2" w:rsidRDefault="00D204B2" w:rsidP="00D204B2">
            <w:pPr>
              <w:pStyle w:val="TableParagraph"/>
              <w:spacing w:before="101"/>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1A2E1708" w14:textId="77C4A896" w:rsidR="00D204B2" w:rsidRDefault="00D204B2" w:rsidP="00D204B2">
            <w:pPr>
              <w:pStyle w:val="TableParagraph"/>
              <w:spacing w:before="101"/>
              <w:ind w:left="64" w:right="32"/>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753644E7" w14:textId="4818BAD7" w:rsidR="00D204B2" w:rsidRDefault="00D204B2" w:rsidP="00D204B2">
            <w:pPr>
              <w:pStyle w:val="TableParagraph"/>
              <w:spacing w:before="101"/>
              <w:ind w:left="165"/>
              <w:rPr>
                <w:sz w:val="15"/>
              </w:rPr>
            </w:pPr>
          </w:p>
        </w:tc>
        <w:tc>
          <w:tcPr>
            <w:tcW w:w="1140" w:type="dxa"/>
            <w:tcBorders>
              <w:top w:val="single" w:sz="6" w:space="0" w:color="000000"/>
              <w:left w:val="single" w:sz="6" w:space="0" w:color="000000"/>
              <w:bottom w:val="single" w:sz="6" w:space="0" w:color="000000"/>
              <w:right w:val="single" w:sz="6" w:space="0" w:color="000000"/>
            </w:tcBorders>
          </w:tcPr>
          <w:p w14:paraId="3DFE3832" w14:textId="787553B2" w:rsidR="00D204B2" w:rsidRDefault="00D204B2" w:rsidP="00D204B2">
            <w:pPr>
              <w:pStyle w:val="TableParagraph"/>
              <w:spacing w:before="101"/>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5CBEADC1" w14:textId="1CAEC982" w:rsidR="00D204B2" w:rsidRDefault="00D204B2" w:rsidP="00D204B2">
            <w:pPr>
              <w:pStyle w:val="TableParagraph"/>
              <w:spacing w:before="101"/>
              <w:ind w:left="63" w:right="34"/>
              <w:jc w:val="center"/>
              <w:rPr>
                <w:sz w:val="15"/>
              </w:rPr>
            </w:pPr>
          </w:p>
        </w:tc>
      </w:tr>
      <w:tr w:rsidR="00D204B2" w14:paraId="1CE13E91" w14:textId="77777777" w:rsidTr="00D35ABE">
        <w:trPr>
          <w:trHeight w:val="367"/>
        </w:trPr>
        <w:tc>
          <w:tcPr>
            <w:tcW w:w="678" w:type="dxa"/>
            <w:tcBorders>
              <w:top w:val="single" w:sz="6" w:space="0" w:color="000000"/>
              <w:left w:val="single" w:sz="6" w:space="0" w:color="000000"/>
              <w:bottom w:val="single" w:sz="6" w:space="0" w:color="000000"/>
              <w:right w:val="single" w:sz="6" w:space="0" w:color="000000"/>
            </w:tcBorders>
          </w:tcPr>
          <w:p w14:paraId="58FC11F0" w14:textId="77777777" w:rsidR="00D204B2" w:rsidRDefault="00D204B2" w:rsidP="00D204B2">
            <w:pPr>
              <w:pStyle w:val="TableParagraph"/>
              <w:rPr>
                <w:rFonts w:ascii="Times New Roman"/>
                <w:sz w:val="17"/>
              </w:rPr>
            </w:pPr>
          </w:p>
          <w:p w14:paraId="59490D89" w14:textId="77777777" w:rsidR="00D204B2" w:rsidRDefault="00D204B2" w:rsidP="00D204B2">
            <w:pPr>
              <w:pStyle w:val="TableParagraph"/>
              <w:spacing w:line="152" w:lineRule="exact"/>
              <w:ind w:left="36"/>
              <w:rPr>
                <w:sz w:val="15"/>
              </w:rPr>
            </w:pPr>
            <w:r>
              <w:rPr>
                <w:sz w:val="15"/>
              </w:rPr>
              <w:t>2.2</w:t>
            </w:r>
          </w:p>
        </w:tc>
        <w:tc>
          <w:tcPr>
            <w:tcW w:w="1078" w:type="dxa"/>
            <w:tcBorders>
              <w:top w:val="single" w:sz="6" w:space="0" w:color="000000"/>
              <w:left w:val="single" w:sz="6" w:space="0" w:color="000000"/>
              <w:bottom w:val="single" w:sz="6" w:space="0" w:color="000000"/>
              <w:right w:val="single" w:sz="6" w:space="0" w:color="000000"/>
            </w:tcBorders>
          </w:tcPr>
          <w:p w14:paraId="62992971" w14:textId="77777777" w:rsidR="00D204B2" w:rsidRDefault="00D204B2" w:rsidP="00D204B2">
            <w:pPr>
              <w:pStyle w:val="TableParagraph"/>
              <w:rPr>
                <w:rFonts w:ascii="Times New Roman"/>
                <w:sz w:val="17"/>
              </w:rPr>
            </w:pPr>
          </w:p>
          <w:p w14:paraId="28D7CABD" w14:textId="77777777" w:rsidR="00D204B2" w:rsidRDefault="00D204B2" w:rsidP="00D204B2">
            <w:pPr>
              <w:pStyle w:val="TableParagraph"/>
              <w:spacing w:line="152" w:lineRule="exact"/>
              <w:ind w:left="36"/>
              <w:rPr>
                <w:sz w:val="15"/>
              </w:rPr>
            </w:pPr>
            <w:r>
              <w:rPr>
                <w:sz w:val="15"/>
              </w:rPr>
              <w:t>97644</w:t>
            </w:r>
          </w:p>
        </w:tc>
        <w:tc>
          <w:tcPr>
            <w:tcW w:w="5281" w:type="dxa"/>
            <w:tcBorders>
              <w:top w:val="single" w:sz="6" w:space="0" w:color="000000"/>
              <w:left w:val="single" w:sz="6" w:space="0" w:color="000000"/>
              <w:bottom w:val="single" w:sz="6" w:space="0" w:color="000000"/>
              <w:right w:val="single" w:sz="6" w:space="0" w:color="000000"/>
            </w:tcBorders>
          </w:tcPr>
          <w:p w14:paraId="798983B5" w14:textId="77777777" w:rsidR="00D204B2" w:rsidRDefault="00D204B2" w:rsidP="00D204B2">
            <w:pPr>
              <w:pStyle w:val="TableParagraph"/>
              <w:spacing w:before="6"/>
              <w:ind w:left="35"/>
              <w:rPr>
                <w:sz w:val="15"/>
              </w:rPr>
            </w:pPr>
            <w:r>
              <w:rPr>
                <w:sz w:val="15"/>
              </w:rPr>
              <w:t>REMOÇÃO</w:t>
            </w:r>
            <w:r>
              <w:rPr>
                <w:spacing w:val="2"/>
                <w:sz w:val="15"/>
              </w:rPr>
              <w:t xml:space="preserve"> </w:t>
            </w:r>
            <w:r>
              <w:rPr>
                <w:sz w:val="15"/>
              </w:rPr>
              <w:t>DE</w:t>
            </w:r>
            <w:r>
              <w:rPr>
                <w:spacing w:val="2"/>
                <w:sz w:val="15"/>
              </w:rPr>
              <w:t xml:space="preserve"> </w:t>
            </w:r>
            <w:r>
              <w:rPr>
                <w:sz w:val="15"/>
              </w:rPr>
              <w:t>PORTAS,</w:t>
            </w:r>
            <w:r>
              <w:rPr>
                <w:spacing w:val="3"/>
                <w:sz w:val="15"/>
              </w:rPr>
              <w:t xml:space="preserve"> </w:t>
            </w:r>
            <w:r>
              <w:rPr>
                <w:sz w:val="15"/>
              </w:rPr>
              <w:t>DE</w:t>
            </w:r>
            <w:r>
              <w:rPr>
                <w:spacing w:val="2"/>
                <w:sz w:val="15"/>
              </w:rPr>
              <w:t xml:space="preserve"> </w:t>
            </w:r>
            <w:r>
              <w:rPr>
                <w:sz w:val="15"/>
              </w:rPr>
              <w:t>FORMA</w:t>
            </w:r>
            <w:r>
              <w:rPr>
                <w:spacing w:val="3"/>
                <w:sz w:val="15"/>
              </w:rPr>
              <w:t xml:space="preserve"> </w:t>
            </w:r>
            <w:r>
              <w:rPr>
                <w:sz w:val="15"/>
              </w:rPr>
              <w:t>MANUAL,</w:t>
            </w:r>
            <w:r>
              <w:rPr>
                <w:spacing w:val="3"/>
                <w:sz w:val="15"/>
              </w:rPr>
              <w:t xml:space="preserve"> </w:t>
            </w:r>
            <w:r>
              <w:rPr>
                <w:sz w:val="15"/>
              </w:rPr>
              <w:t>SEM</w:t>
            </w:r>
          </w:p>
          <w:p w14:paraId="2B8EA8CC" w14:textId="77777777" w:rsidR="00D204B2" w:rsidRDefault="00D204B2" w:rsidP="00D204B2">
            <w:pPr>
              <w:pStyle w:val="TableParagraph"/>
              <w:spacing w:before="17" w:line="152" w:lineRule="exact"/>
              <w:ind w:left="35"/>
              <w:rPr>
                <w:sz w:val="15"/>
              </w:rPr>
            </w:pPr>
            <w:r>
              <w:rPr>
                <w:sz w:val="15"/>
              </w:rPr>
              <w:t>REAPROVEITAMENTO.</w:t>
            </w:r>
            <w:r>
              <w:rPr>
                <w:spacing w:val="5"/>
                <w:sz w:val="15"/>
              </w:rPr>
              <w:t xml:space="preserve"> </w:t>
            </w:r>
            <w:r>
              <w:rPr>
                <w:sz w:val="15"/>
              </w:rPr>
              <w:t>AF_09/2023</w:t>
            </w:r>
          </w:p>
        </w:tc>
        <w:tc>
          <w:tcPr>
            <w:tcW w:w="1044" w:type="dxa"/>
            <w:tcBorders>
              <w:top w:val="single" w:sz="6" w:space="0" w:color="000000"/>
              <w:left w:val="single" w:sz="6" w:space="0" w:color="000000"/>
              <w:bottom w:val="single" w:sz="6" w:space="0" w:color="000000"/>
              <w:right w:val="single" w:sz="6" w:space="0" w:color="000000"/>
            </w:tcBorders>
          </w:tcPr>
          <w:p w14:paraId="1AEE5F45" w14:textId="77777777" w:rsidR="00D204B2" w:rsidRDefault="00D204B2" w:rsidP="00D204B2">
            <w:pPr>
              <w:pStyle w:val="TableParagraph"/>
              <w:spacing w:before="95"/>
              <w:ind w:left="216" w:right="179"/>
              <w:jc w:val="center"/>
              <w:rPr>
                <w:sz w:val="15"/>
              </w:rPr>
            </w:pPr>
            <w:r>
              <w:rPr>
                <w:sz w:val="15"/>
              </w:rPr>
              <w:t>M2</w:t>
            </w:r>
          </w:p>
        </w:tc>
        <w:tc>
          <w:tcPr>
            <w:tcW w:w="972" w:type="dxa"/>
            <w:tcBorders>
              <w:top w:val="single" w:sz="6" w:space="0" w:color="000000"/>
              <w:left w:val="single" w:sz="6" w:space="0" w:color="000000"/>
              <w:bottom w:val="single" w:sz="6" w:space="0" w:color="000000"/>
              <w:right w:val="single" w:sz="6" w:space="0" w:color="000000"/>
            </w:tcBorders>
          </w:tcPr>
          <w:p w14:paraId="45C9A6A5" w14:textId="77777777" w:rsidR="00D204B2" w:rsidRDefault="00D204B2" w:rsidP="00D204B2">
            <w:pPr>
              <w:pStyle w:val="TableParagraph"/>
              <w:spacing w:before="95"/>
              <w:ind w:left="62" w:right="27"/>
              <w:jc w:val="center"/>
              <w:rPr>
                <w:sz w:val="15"/>
              </w:rPr>
            </w:pPr>
            <w:r>
              <w:rPr>
                <w:sz w:val="15"/>
              </w:rPr>
              <w:t>31</w:t>
            </w:r>
          </w:p>
        </w:tc>
        <w:tc>
          <w:tcPr>
            <w:tcW w:w="1141" w:type="dxa"/>
            <w:tcBorders>
              <w:top w:val="single" w:sz="6" w:space="0" w:color="000000"/>
              <w:left w:val="single" w:sz="6" w:space="0" w:color="000000"/>
              <w:bottom w:val="single" w:sz="6" w:space="0" w:color="000000"/>
              <w:right w:val="single" w:sz="6" w:space="0" w:color="000000"/>
            </w:tcBorders>
          </w:tcPr>
          <w:p w14:paraId="640AD3D8" w14:textId="76FC3474" w:rsidR="00D204B2" w:rsidRDefault="00D204B2" w:rsidP="00D204B2">
            <w:pPr>
              <w:pStyle w:val="TableParagraph"/>
              <w:spacing w:before="95"/>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E6DDF63" w14:textId="100DA83F" w:rsidR="00D204B2" w:rsidRDefault="00D204B2" w:rsidP="00D204B2">
            <w:pPr>
              <w:pStyle w:val="TableParagraph"/>
              <w:spacing w:before="95"/>
              <w:ind w:left="64"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281F8B3E" w14:textId="4808AE25" w:rsidR="00D204B2" w:rsidRDefault="00D204B2" w:rsidP="00D204B2">
            <w:pPr>
              <w:pStyle w:val="TableParagraph"/>
              <w:spacing w:before="95"/>
              <w:ind w:left="230"/>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D2D9ECA" w14:textId="120AEBE7" w:rsidR="00D204B2" w:rsidRDefault="00D204B2" w:rsidP="00D204B2">
            <w:pPr>
              <w:pStyle w:val="TableParagraph"/>
              <w:spacing w:before="95"/>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3A31A059" w14:textId="4CDE951A" w:rsidR="00D204B2" w:rsidRDefault="00D204B2" w:rsidP="00D204B2">
            <w:pPr>
              <w:pStyle w:val="TableParagraph"/>
              <w:spacing w:before="95"/>
              <w:ind w:left="63" w:right="31"/>
              <w:jc w:val="center"/>
              <w:rPr>
                <w:sz w:val="15"/>
              </w:rPr>
            </w:pPr>
          </w:p>
        </w:tc>
      </w:tr>
      <w:tr w:rsidR="00D204B2" w14:paraId="507E257A" w14:textId="77777777" w:rsidTr="00D35ABE">
        <w:trPr>
          <w:trHeight w:val="374"/>
        </w:trPr>
        <w:tc>
          <w:tcPr>
            <w:tcW w:w="678" w:type="dxa"/>
            <w:tcBorders>
              <w:top w:val="single" w:sz="6" w:space="0" w:color="000000"/>
              <w:left w:val="single" w:sz="6" w:space="0" w:color="000000"/>
              <w:bottom w:val="single" w:sz="6" w:space="0" w:color="000000"/>
              <w:right w:val="single" w:sz="6" w:space="0" w:color="000000"/>
            </w:tcBorders>
          </w:tcPr>
          <w:p w14:paraId="0829F80D" w14:textId="77777777" w:rsidR="00D204B2" w:rsidRDefault="00D204B2" w:rsidP="00D204B2">
            <w:pPr>
              <w:pStyle w:val="TableParagraph"/>
              <w:spacing w:before="8"/>
              <w:rPr>
                <w:rFonts w:ascii="Times New Roman"/>
                <w:sz w:val="17"/>
              </w:rPr>
            </w:pPr>
          </w:p>
          <w:p w14:paraId="4D1DC71D" w14:textId="77777777" w:rsidR="00D204B2" w:rsidRDefault="00D204B2" w:rsidP="00D204B2">
            <w:pPr>
              <w:pStyle w:val="TableParagraph"/>
              <w:spacing w:before="1" w:line="150" w:lineRule="exact"/>
              <w:ind w:left="36"/>
              <w:rPr>
                <w:sz w:val="15"/>
              </w:rPr>
            </w:pPr>
            <w:r>
              <w:rPr>
                <w:sz w:val="15"/>
              </w:rPr>
              <w:t>2.3</w:t>
            </w:r>
          </w:p>
        </w:tc>
        <w:tc>
          <w:tcPr>
            <w:tcW w:w="1078" w:type="dxa"/>
            <w:tcBorders>
              <w:top w:val="single" w:sz="6" w:space="0" w:color="000000"/>
              <w:left w:val="single" w:sz="6" w:space="0" w:color="000000"/>
              <w:bottom w:val="single" w:sz="6" w:space="0" w:color="000000"/>
              <w:right w:val="single" w:sz="6" w:space="0" w:color="000000"/>
            </w:tcBorders>
          </w:tcPr>
          <w:p w14:paraId="0A6C8CD0" w14:textId="77777777" w:rsidR="00D204B2" w:rsidRDefault="00D204B2" w:rsidP="00D204B2">
            <w:pPr>
              <w:pStyle w:val="TableParagraph"/>
              <w:spacing w:before="6"/>
              <w:rPr>
                <w:rFonts w:ascii="Times New Roman"/>
                <w:sz w:val="17"/>
              </w:rPr>
            </w:pPr>
          </w:p>
          <w:p w14:paraId="0162C2E9" w14:textId="77777777" w:rsidR="00D204B2" w:rsidRDefault="00D204B2" w:rsidP="00D204B2">
            <w:pPr>
              <w:pStyle w:val="TableParagraph"/>
              <w:spacing w:line="152" w:lineRule="exact"/>
              <w:ind w:left="36"/>
              <w:rPr>
                <w:sz w:val="15"/>
              </w:rPr>
            </w:pPr>
            <w:r>
              <w:rPr>
                <w:sz w:val="15"/>
              </w:rPr>
              <w:t>97640</w:t>
            </w:r>
          </w:p>
        </w:tc>
        <w:tc>
          <w:tcPr>
            <w:tcW w:w="5281" w:type="dxa"/>
            <w:tcBorders>
              <w:top w:val="single" w:sz="6" w:space="0" w:color="000000"/>
              <w:left w:val="single" w:sz="6" w:space="0" w:color="000000"/>
              <w:bottom w:val="single" w:sz="6" w:space="0" w:color="000000"/>
              <w:right w:val="single" w:sz="6" w:space="0" w:color="000000"/>
            </w:tcBorders>
          </w:tcPr>
          <w:p w14:paraId="44DC12BA" w14:textId="77777777" w:rsidR="00D204B2" w:rsidRDefault="00D204B2" w:rsidP="00D204B2">
            <w:pPr>
              <w:pStyle w:val="TableParagraph"/>
              <w:spacing w:line="190" w:lineRule="exact"/>
              <w:ind w:left="35" w:right="471"/>
              <w:rPr>
                <w:sz w:val="15"/>
              </w:rPr>
            </w:pPr>
            <w:r>
              <w:rPr>
                <w:sz w:val="15"/>
              </w:rPr>
              <w:t>REMOÇÃO</w:t>
            </w:r>
            <w:r>
              <w:rPr>
                <w:spacing w:val="2"/>
                <w:sz w:val="15"/>
              </w:rPr>
              <w:t xml:space="preserve"> </w:t>
            </w:r>
            <w:r>
              <w:rPr>
                <w:sz w:val="15"/>
              </w:rPr>
              <w:t>DE</w:t>
            </w:r>
            <w:r>
              <w:rPr>
                <w:spacing w:val="3"/>
                <w:sz w:val="15"/>
              </w:rPr>
              <w:t xml:space="preserve"> </w:t>
            </w:r>
            <w:r>
              <w:rPr>
                <w:sz w:val="15"/>
              </w:rPr>
              <w:t>FORROS</w:t>
            </w:r>
            <w:r>
              <w:rPr>
                <w:spacing w:val="3"/>
                <w:sz w:val="15"/>
              </w:rPr>
              <w:t xml:space="preserve"> </w:t>
            </w:r>
            <w:r>
              <w:rPr>
                <w:sz w:val="15"/>
              </w:rPr>
              <w:t>DE</w:t>
            </w:r>
            <w:r>
              <w:rPr>
                <w:spacing w:val="2"/>
                <w:sz w:val="15"/>
              </w:rPr>
              <w:t xml:space="preserve"> </w:t>
            </w:r>
            <w:r>
              <w:rPr>
                <w:sz w:val="15"/>
              </w:rPr>
              <w:t>DRYWALL,</w:t>
            </w:r>
            <w:r>
              <w:rPr>
                <w:spacing w:val="4"/>
                <w:sz w:val="15"/>
              </w:rPr>
              <w:t xml:space="preserve"> </w:t>
            </w:r>
            <w:r>
              <w:rPr>
                <w:sz w:val="15"/>
              </w:rPr>
              <w:t>PVC</w:t>
            </w:r>
            <w:r>
              <w:rPr>
                <w:spacing w:val="2"/>
                <w:sz w:val="15"/>
              </w:rPr>
              <w:t xml:space="preserve"> </w:t>
            </w:r>
            <w:r>
              <w:rPr>
                <w:sz w:val="15"/>
              </w:rPr>
              <w:t>E</w:t>
            </w:r>
            <w:r>
              <w:rPr>
                <w:spacing w:val="3"/>
                <w:sz w:val="15"/>
              </w:rPr>
              <w:t xml:space="preserve"> </w:t>
            </w:r>
            <w:r>
              <w:rPr>
                <w:sz w:val="15"/>
              </w:rPr>
              <w:t>FIBROMINERAL,</w:t>
            </w:r>
            <w:r>
              <w:rPr>
                <w:spacing w:val="3"/>
                <w:sz w:val="15"/>
              </w:rPr>
              <w:t xml:space="preserve"> </w:t>
            </w:r>
            <w:r>
              <w:rPr>
                <w:sz w:val="15"/>
              </w:rPr>
              <w:t>DE</w:t>
            </w:r>
            <w:r>
              <w:rPr>
                <w:spacing w:val="-38"/>
                <w:sz w:val="15"/>
              </w:rPr>
              <w:t xml:space="preserve"> </w:t>
            </w:r>
            <w:r>
              <w:rPr>
                <w:sz w:val="15"/>
              </w:rPr>
              <w:t>FORMA</w:t>
            </w:r>
            <w:r>
              <w:rPr>
                <w:spacing w:val="1"/>
                <w:sz w:val="15"/>
              </w:rPr>
              <w:t xml:space="preserve"> </w:t>
            </w:r>
            <w:r>
              <w:rPr>
                <w:sz w:val="15"/>
              </w:rPr>
              <w:t>MANUAL,</w:t>
            </w:r>
            <w:r>
              <w:rPr>
                <w:spacing w:val="3"/>
                <w:sz w:val="15"/>
              </w:rPr>
              <w:t xml:space="preserve"> </w:t>
            </w:r>
            <w:r>
              <w:rPr>
                <w:sz w:val="15"/>
              </w:rPr>
              <w:t>SEM</w:t>
            </w:r>
            <w:r>
              <w:rPr>
                <w:spacing w:val="3"/>
                <w:sz w:val="15"/>
              </w:rPr>
              <w:t xml:space="preserve"> </w:t>
            </w:r>
            <w:r>
              <w:rPr>
                <w:sz w:val="15"/>
              </w:rPr>
              <w:t>REAPROVEITAMENTO.</w:t>
            </w:r>
            <w:r>
              <w:rPr>
                <w:spacing w:val="3"/>
                <w:sz w:val="15"/>
              </w:rPr>
              <w:t xml:space="preserve"> </w:t>
            </w:r>
            <w:r>
              <w:rPr>
                <w:sz w:val="15"/>
              </w:rPr>
              <w:t>AF_09/2023</w:t>
            </w:r>
          </w:p>
        </w:tc>
        <w:tc>
          <w:tcPr>
            <w:tcW w:w="1044" w:type="dxa"/>
            <w:tcBorders>
              <w:top w:val="single" w:sz="6" w:space="0" w:color="000000"/>
              <w:left w:val="single" w:sz="6" w:space="0" w:color="000000"/>
              <w:bottom w:val="single" w:sz="6" w:space="0" w:color="000000"/>
              <w:right w:val="single" w:sz="6" w:space="0" w:color="000000"/>
            </w:tcBorders>
          </w:tcPr>
          <w:p w14:paraId="49C7383F" w14:textId="77777777" w:rsidR="00D204B2" w:rsidRDefault="00D204B2" w:rsidP="00D204B2">
            <w:pPr>
              <w:pStyle w:val="TableParagraph"/>
              <w:spacing w:before="101"/>
              <w:ind w:left="216" w:right="179"/>
              <w:jc w:val="center"/>
              <w:rPr>
                <w:sz w:val="15"/>
              </w:rPr>
            </w:pPr>
            <w:r>
              <w:rPr>
                <w:sz w:val="15"/>
              </w:rPr>
              <w:t>M2</w:t>
            </w:r>
          </w:p>
        </w:tc>
        <w:tc>
          <w:tcPr>
            <w:tcW w:w="972" w:type="dxa"/>
            <w:tcBorders>
              <w:top w:val="single" w:sz="6" w:space="0" w:color="000000"/>
              <w:left w:val="single" w:sz="6" w:space="0" w:color="000000"/>
              <w:bottom w:val="single" w:sz="6" w:space="0" w:color="000000"/>
              <w:right w:val="single" w:sz="6" w:space="0" w:color="000000"/>
            </w:tcBorders>
          </w:tcPr>
          <w:p w14:paraId="7AC5A38C" w14:textId="77777777" w:rsidR="00D204B2" w:rsidRDefault="00D204B2" w:rsidP="00D204B2">
            <w:pPr>
              <w:pStyle w:val="TableParagraph"/>
              <w:spacing w:before="101"/>
              <w:ind w:left="64" w:right="27"/>
              <w:jc w:val="center"/>
              <w:rPr>
                <w:sz w:val="15"/>
              </w:rPr>
            </w:pPr>
            <w:r>
              <w:rPr>
                <w:sz w:val="15"/>
              </w:rPr>
              <w:t>100</w:t>
            </w:r>
          </w:p>
        </w:tc>
        <w:tc>
          <w:tcPr>
            <w:tcW w:w="1141" w:type="dxa"/>
            <w:tcBorders>
              <w:top w:val="single" w:sz="6" w:space="0" w:color="000000"/>
              <w:left w:val="single" w:sz="6" w:space="0" w:color="000000"/>
              <w:bottom w:val="single" w:sz="6" w:space="0" w:color="000000"/>
              <w:right w:val="single" w:sz="6" w:space="0" w:color="000000"/>
            </w:tcBorders>
          </w:tcPr>
          <w:p w14:paraId="0B2029D3" w14:textId="0B582D7B" w:rsidR="00D204B2" w:rsidRDefault="00D204B2" w:rsidP="00D204B2">
            <w:pPr>
              <w:pStyle w:val="TableParagraph"/>
              <w:spacing w:before="101"/>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6BF12FC8" w14:textId="5495A141" w:rsidR="00D204B2" w:rsidRDefault="00D204B2" w:rsidP="00D204B2">
            <w:pPr>
              <w:pStyle w:val="TableParagraph"/>
              <w:spacing w:before="101"/>
              <w:ind w:left="64"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1EC30B56" w14:textId="7CA1570E" w:rsidR="00D204B2" w:rsidRDefault="00D204B2" w:rsidP="00D204B2">
            <w:pPr>
              <w:pStyle w:val="TableParagraph"/>
              <w:spacing w:before="101"/>
              <w:ind w:left="230"/>
              <w:rPr>
                <w:sz w:val="15"/>
              </w:rPr>
            </w:pPr>
          </w:p>
        </w:tc>
        <w:tc>
          <w:tcPr>
            <w:tcW w:w="1140" w:type="dxa"/>
            <w:tcBorders>
              <w:top w:val="single" w:sz="6" w:space="0" w:color="000000"/>
              <w:left w:val="single" w:sz="6" w:space="0" w:color="000000"/>
              <w:bottom w:val="single" w:sz="6" w:space="0" w:color="000000"/>
              <w:right w:val="single" w:sz="6" w:space="0" w:color="000000"/>
            </w:tcBorders>
          </w:tcPr>
          <w:p w14:paraId="3B96A980" w14:textId="5EABB73C" w:rsidR="00D204B2" w:rsidRDefault="00D204B2" w:rsidP="00D204B2">
            <w:pPr>
              <w:pStyle w:val="TableParagraph"/>
              <w:spacing w:before="101"/>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1DF16360" w14:textId="44752F7D" w:rsidR="00D204B2" w:rsidRDefault="00D204B2" w:rsidP="00D204B2">
            <w:pPr>
              <w:pStyle w:val="TableParagraph"/>
              <w:spacing w:before="101"/>
              <w:ind w:left="63" w:right="31"/>
              <w:jc w:val="center"/>
              <w:rPr>
                <w:sz w:val="15"/>
              </w:rPr>
            </w:pPr>
          </w:p>
        </w:tc>
      </w:tr>
      <w:tr w:rsidR="00D204B2" w14:paraId="190CBF2B" w14:textId="77777777" w:rsidTr="00D35ABE">
        <w:trPr>
          <w:trHeight w:val="173"/>
        </w:trPr>
        <w:tc>
          <w:tcPr>
            <w:tcW w:w="678" w:type="dxa"/>
            <w:tcBorders>
              <w:top w:val="single" w:sz="6" w:space="0" w:color="000000"/>
              <w:left w:val="single" w:sz="6" w:space="0" w:color="000000"/>
              <w:bottom w:val="single" w:sz="6" w:space="0" w:color="000000"/>
              <w:right w:val="single" w:sz="6" w:space="0" w:color="000000"/>
            </w:tcBorders>
          </w:tcPr>
          <w:p w14:paraId="12709DBA" w14:textId="77777777" w:rsidR="00D204B2" w:rsidRDefault="00D204B2" w:rsidP="00D204B2">
            <w:pPr>
              <w:pStyle w:val="TableParagraph"/>
              <w:spacing w:before="3" w:line="150" w:lineRule="exact"/>
              <w:ind w:left="36"/>
              <w:rPr>
                <w:sz w:val="15"/>
              </w:rPr>
            </w:pPr>
            <w:r>
              <w:rPr>
                <w:sz w:val="15"/>
              </w:rPr>
              <w:t>2.4</w:t>
            </w:r>
          </w:p>
        </w:tc>
        <w:tc>
          <w:tcPr>
            <w:tcW w:w="1078" w:type="dxa"/>
            <w:tcBorders>
              <w:top w:val="single" w:sz="6" w:space="0" w:color="000000"/>
              <w:left w:val="single" w:sz="6" w:space="0" w:color="000000"/>
              <w:bottom w:val="single" w:sz="6" w:space="0" w:color="000000"/>
              <w:right w:val="single" w:sz="6" w:space="0" w:color="000000"/>
            </w:tcBorders>
          </w:tcPr>
          <w:p w14:paraId="055FAB56" w14:textId="77777777" w:rsidR="00D204B2" w:rsidRDefault="00D204B2" w:rsidP="00D204B2">
            <w:pPr>
              <w:pStyle w:val="TableParagraph"/>
              <w:spacing w:before="1" w:line="152" w:lineRule="exact"/>
              <w:ind w:left="36"/>
              <w:rPr>
                <w:sz w:val="15"/>
              </w:rPr>
            </w:pPr>
            <w:r>
              <w:rPr>
                <w:sz w:val="15"/>
              </w:rPr>
              <w:t>20177</w:t>
            </w:r>
          </w:p>
        </w:tc>
        <w:tc>
          <w:tcPr>
            <w:tcW w:w="5281" w:type="dxa"/>
            <w:tcBorders>
              <w:top w:val="single" w:sz="6" w:space="0" w:color="000000"/>
              <w:left w:val="single" w:sz="6" w:space="0" w:color="000000"/>
              <w:bottom w:val="single" w:sz="6" w:space="0" w:color="000000"/>
              <w:right w:val="single" w:sz="6" w:space="0" w:color="000000"/>
            </w:tcBorders>
          </w:tcPr>
          <w:p w14:paraId="423CAFA6" w14:textId="77777777" w:rsidR="00D204B2" w:rsidRDefault="00D204B2" w:rsidP="00D204B2">
            <w:pPr>
              <w:pStyle w:val="TableParagraph"/>
              <w:spacing w:before="1" w:line="152" w:lineRule="exact"/>
              <w:ind w:left="35"/>
              <w:rPr>
                <w:sz w:val="15"/>
              </w:rPr>
            </w:pPr>
            <w:r>
              <w:rPr>
                <w:sz w:val="15"/>
              </w:rPr>
              <w:t>Bota</w:t>
            </w:r>
            <w:r>
              <w:rPr>
                <w:spacing w:val="3"/>
                <w:sz w:val="15"/>
              </w:rPr>
              <w:t xml:space="preserve"> </w:t>
            </w:r>
            <w:r>
              <w:rPr>
                <w:sz w:val="15"/>
              </w:rPr>
              <w:t>fora</w:t>
            </w:r>
            <w:r>
              <w:rPr>
                <w:spacing w:val="4"/>
                <w:sz w:val="15"/>
              </w:rPr>
              <w:t xml:space="preserve"> </w:t>
            </w:r>
            <w:r>
              <w:rPr>
                <w:sz w:val="15"/>
              </w:rPr>
              <w:t>manual</w:t>
            </w:r>
            <w:r>
              <w:rPr>
                <w:spacing w:val="4"/>
                <w:sz w:val="15"/>
              </w:rPr>
              <w:t xml:space="preserve"> </w:t>
            </w:r>
            <w:r>
              <w:rPr>
                <w:sz w:val="15"/>
              </w:rPr>
              <w:t>c/</w:t>
            </w:r>
            <w:r>
              <w:rPr>
                <w:spacing w:val="5"/>
                <w:sz w:val="15"/>
              </w:rPr>
              <w:t xml:space="preserve"> </w:t>
            </w:r>
            <w:r>
              <w:rPr>
                <w:sz w:val="15"/>
              </w:rPr>
              <w:t>DMT=200m</w:t>
            </w:r>
          </w:p>
        </w:tc>
        <w:tc>
          <w:tcPr>
            <w:tcW w:w="1044" w:type="dxa"/>
            <w:tcBorders>
              <w:top w:val="single" w:sz="6" w:space="0" w:color="000000"/>
              <w:left w:val="single" w:sz="6" w:space="0" w:color="000000"/>
              <w:bottom w:val="single" w:sz="6" w:space="0" w:color="000000"/>
              <w:right w:val="single" w:sz="6" w:space="0" w:color="000000"/>
            </w:tcBorders>
          </w:tcPr>
          <w:p w14:paraId="2D2B4FFE" w14:textId="77777777" w:rsidR="00D204B2" w:rsidRDefault="00D204B2" w:rsidP="00D204B2">
            <w:pPr>
              <w:pStyle w:val="TableParagraph"/>
              <w:spacing w:line="154" w:lineRule="exact"/>
              <w:ind w:left="216" w:right="179"/>
              <w:jc w:val="center"/>
              <w:rPr>
                <w:sz w:val="15"/>
              </w:rPr>
            </w:pPr>
            <w:r>
              <w:rPr>
                <w:sz w:val="15"/>
              </w:rPr>
              <w:t>M3</w:t>
            </w:r>
          </w:p>
        </w:tc>
        <w:tc>
          <w:tcPr>
            <w:tcW w:w="972" w:type="dxa"/>
            <w:tcBorders>
              <w:top w:val="single" w:sz="6" w:space="0" w:color="000000"/>
              <w:left w:val="single" w:sz="6" w:space="0" w:color="000000"/>
              <w:bottom w:val="single" w:sz="6" w:space="0" w:color="000000"/>
              <w:right w:val="single" w:sz="6" w:space="0" w:color="000000"/>
            </w:tcBorders>
          </w:tcPr>
          <w:p w14:paraId="71A89132" w14:textId="77777777" w:rsidR="00D204B2" w:rsidRDefault="00D204B2" w:rsidP="00D204B2">
            <w:pPr>
              <w:pStyle w:val="TableParagraph"/>
              <w:spacing w:line="154" w:lineRule="exact"/>
              <w:ind w:left="62" w:right="27"/>
              <w:jc w:val="center"/>
              <w:rPr>
                <w:sz w:val="15"/>
              </w:rPr>
            </w:pPr>
            <w:r>
              <w:rPr>
                <w:sz w:val="15"/>
              </w:rPr>
              <w:t>24</w:t>
            </w:r>
          </w:p>
        </w:tc>
        <w:tc>
          <w:tcPr>
            <w:tcW w:w="1141" w:type="dxa"/>
            <w:tcBorders>
              <w:top w:val="single" w:sz="6" w:space="0" w:color="000000"/>
              <w:left w:val="single" w:sz="6" w:space="0" w:color="000000"/>
              <w:bottom w:val="single" w:sz="6" w:space="0" w:color="000000"/>
              <w:right w:val="single" w:sz="6" w:space="0" w:color="000000"/>
            </w:tcBorders>
          </w:tcPr>
          <w:p w14:paraId="6AD727C4" w14:textId="5D2F5F38" w:rsidR="00D204B2" w:rsidRDefault="00D204B2" w:rsidP="00D204B2">
            <w:pPr>
              <w:pStyle w:val="TableParagraph"/>
              <w:spacing w:line="154" w:lineRule="exact"/>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B1D8D1A" w14:textId="21D0AAA6" w:rsidR="00D204B2" w:rsidRDefault="00D204B2" w:rsidP="00D204B2">
            <w:pPr>
              <w:pStyle w:val="TableParagraph"/>
              <w:spacing w:line="154" w:lineRule="exact"/>
              <w:ind w:left="64" w:right="32"/>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17BB04E0" w14:textId="780CE596" w:rsidR="00D204B2" w:rsidRDefault="00D204B2" w:rsidP="00D204B2">
            <w:pPr>
              <w:pStyle w:val="TableParagraph"/>
              <w:spacing w:line="154" w:lineRule="exact"/>
              <w:ind w:left="165"/>
              <w:rPr>
                <w:sz w:val="15"/>
              </w:rPr>
            </w:pPr>
          </w:p>
        </w:tc>
        <w:tc>
          <w:tcPr>
            <w:tcW w:w="1140" w:type="dxa"/>
            <w:tcBorders>
              <w:top w:val="single" w:sz="6" w:space="0" w:color="000000"/>
              <w:left w:val="single" w:sz="6" w:space="0" w:color="000000"/>
              <w:bottom w:val="single" w:sz="6" w:space="0" w:color="000000"/>
              <w:right w:val="single" w:sz="6" w:space="0" w:color="000000"/>
            </w:tcBorders>
          </w:tcPr>
          <w:p w14:paraId="7CB6C476" w14:textId="2B80676F" w:rsidR="00D204B2" w:rsidRDefault="00D204B2" w:rsidP="00D204B2">
            <w:pPr>
              <w:pStyle w:val="TableParagraph"/>
              <w:spacing w:line="154" w:lineRule="exact"/>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0A9BE0D3" w14:textId="50D58C9E" w:rsidR="00D204B2" w:rsidRDefault="00D204B2" w:rsidP="00D204B2">
            <w:pPr>
              <w:pStyle w:val="TableParagraph"/>
              <w:spacing w:line="154" w:lineRule="exact"/>
              <w:ind w:left="63" w:right="34"/>
              <w:jc w:val="center"/>
              <w:rPr>
                <w:sz w:val="15"/>
              </w:rPr>
            </w:pPr>
          </w:p>
        </w:tc>
      </w:tr>
      <w:tr w:rsidR="00D204B2" w14:paraId="6A8A5ACE" w14:textId="77777777" w:rsidTr="00D35ABE">
        <w:trPr>
          <w:trHeight w:val="179"/>
        </w:trPr>
        <w:tc>
          <w:tcPr>
            <w:tcW w:w="678" w:type="dxa"/>
            <w:tcBorders>
              <w:top w:val="single" w:sz="6" w:space="0" w:color="000000"/>
              <w:left w:val="single" w:sz="6" w:space="0" w:color="000000"/>
              <w:bottom w:val="single" w:sz="6" w:space="0" w:color="000000"/>
              <w:right w:val="single" w:sz="6" w:space="0" w:color="000000"/>
            </w:tcBorders>
          </w:tcPr>
          <w:p w14:paraId="190E9729" w14:textId="77777777" w:rsidR="00D204B2" w:rsidRDefault="00D204B2" w:rsidP="00D204B2">
            <w:pPr>
              <w:pStyle w:val="TableParagraph"/>
              <w:spacing w:before="9" w:line="150" w:lineRule="exact"/>
              <w:ind w:left="36"/>
              <w:rPr>
                <w:sz w:val="15"/>
              </w:rPr>
            </w:pPr>
            <w:r>
              <w:rPr>
                <w:sz w:val="15"/>
              </w:rPr>
              <w:t>2.5</w:t>
            </w:r>
          </w:p>
        </w:tc>
        <w:tc>
          <w:tcPr>
            <w:tcW w:w="1078" w:type="dxa"/>
            <w:tcBorders>
              <w:top w:val="single" w:sz="6" w:space="0" w:color="000000"/>
              <w:left w:val="single" w:sz="6" w:space="0" w:color="000000"/>
              <w:bottom w:val="single" w:sz="6" w:space="0" w:color="000000"/>
              <w:right w:val="single" w:sz="6" w:space="0" w:color="000000"/>
            </w:tcBorders>
          </w:tcPr>
          <w:p w14:paraId="5FC9BEC2" w14:textId="77777777" w:rsidR="00D204B2" w:rsidRDefault="00D204B2" w:rsidP="00D204B2">
            <w:pPr>
              <w:pStyle w:val="TableParagraph"/>
              <w:spacing w:before="9" w:line="150" w:lineRule="exact"/>
              <w:ind w:left="36"/>
              <w:rPr>
                <w:sz w:val="15"/>
              </w:rPr>
            </w:pPr>
            <w:r>
              <w:rPr>
                <w:sz w:val="15"/>
              </w:rPr>
              <w:t>P001</w:t>
            </w:r>
          </w:p>
        </w:tc>
        <w:tc>
          <w:tcPr>
            <w:tcW w:w="5281" w:type="dxa"/>
            <w:tcBorders>
              <w:top w:val="single" w:sz="6" w:space="0" w:color="000000"/>
              <w:left w:val="single" w:sz="6" w:space="0" w:color="000000"/>
              <w:bottom w:val="single" w:sz="6" w:space="0" w:color="000000"/>
              <w:right w:val="single" w:sz="6" w:space="0" w:color="000000"/>
            </w:tcBorders>
          </w:tcPr>
          <w:p w14:paraId="59A80186" w14:textId="77777777" w:rsidR="00D204B2" w:rsidRDefault="00D204B2" w:rsidP="00D204B2">
            <w:pPr>
              <w:pStyle w:val="TableParagraph"/>
              <w:spacing w:before="7" w:line="152" w:lineRule="exact"/>
              <w:ind w:left="35"/>
              <w:rPr>
                <w:sz w:val="15"/>
              </w:rPr>
            </w:pPr>
            <w:r>
              <w:rPr>
                <w:sz w:val="15"/>
              </w:rPr>
              <w:t>LOCAÇÃO</w:t>
            </w:r>
            <w:r>
              <w:rPr>
                <w:spacing w:val="1"/>
                <w:sz w:val="15"/>
              </w:rPr>
              <w:t xml:space="preserve"> </w:t>
            </w:r>
            <w:r>
              <w:rPr>
                <w:sz w:val="15"/>
              </w:rPr>
              <w:t>DE</w:t>
            </w:r>
            <w:r>
              <w:rPr>
                <w:spacing w:val="2"/>
                <w:sz w:val="15"/>
              </w:rPr>
              <w:t xml:space="preserve"> </w:t>
            </w:r>
            <w:r>
              <w:rPr>
                <w:sz w:val="15"/>
              </w:rPr>
              <w:t>CAÇAMBA</w:t>
            </w:r>
            <w:r>
              <w:rPr>
                <w:spacing w:val="2"/>
                <w:sz w:val="15"/>
              </w:rPr>
              <w:t xml:space="preserve"> </w:t>
            </w:r>
            <w:r>
              <w:rPr>
                <w:sz w:val="15"/>
              </w:rPr>
              <w:t>PARA</w:t>
            </w:r>
            <w:r>
              <w:rPr>
                <w:spacing w:val="2"/>
                <w:sz w:val="15"/>
              </w:rPr>
              <w:t xml:space="preserve"> </w:t>
            </w:r>
            <w:r>
              <w:rPr>
                <w:sz w:val="15"/>
              </w:rPr>
              <w:t>BOTA</w:t>
            </w:r>
            <w:r>
              <w:rPr>
                <w:spacing w:val="2"/>
                <w:sz w:val="15"/>
              </w:rPr>
              <w:t xml:space="preserve"> </w:t>
            </w:r>
            <w:r>
              <w:rPr>
                <w:sz w:val="15"/>
              </w:rPr>
              <w:t>FORA</w:t>
            </w:r>
          </w:p>
        </w:tc>
        <w:tc>
          <w:tcPr>
            <w:tcW w:w="1044" w:type="dxa"/>
            <w:tcBorders>
              <w:top w:val="single" w:sz="6" w:space="0" w:color="000000"/>
              <w:left w:val="single" w:sz="6" w:space="0" w:color="000000"/>
              <w:bottom w:val="single" w:sz="6" w:space="0" w:color="000000"/>
              <w:right w:val="single" w:sz="6" w:space="0" w:color="000000"/>
            </w:tcBorders>
          </w:tcPr>
          <w:p w14:paraId="1D4F64D9" w14:textId="77777777" w:rsidR="00D204B2" w:rsidRDefault="00D204B2" w:rsidP="00D204B2">
            <w:pPr>
              <w:pStyle w:val="TableParagraph"/>
              <w:spacing w:before="4" w:line="155" w:lineRule="exact"/>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09DC9348" w14:textId="77777777" w:rsidR="00D204B2" w:rsidRDefault="00D204B2" w:rsidP="00D204B2">
            <w:pPr>
              <w:pStyle w:val="TableParagraph"/>
              <w:spacing w:before="4" w:line="155" w:lineRule="exact"/>
              <w:ind w:left="37"/>
              <w:jc w:val="center"/>
              <w:rPr>
                <w:sz w:val="15"/>
              </w:rPr>
            </w:pPr>
            <w:r>
              <w:rPr>
                <w:sz w:val="15"/>
              </w:rPr>
              <w:t>2</w:t>
            </w:r>
          </w:p>
        </w:tc>
        <w:tc>
          <w:tcPr>
            <w:tcW w:w="1141" w:type="dxa"/>
            <w:tcBorders>
              <w:top w:val="single" w:sz="6" w:space="0" w:color="000000"/>
              <w:left w:val="single" w:sz="6" w:space="0" w:color="000000"/>
              <w:bottom w:val="single" w:sz="6" w:space="0" w:color="000000"/>
              <w:right w:val="single" w:sz="6" w:space="0" w:color="000000"/>
            </w:tcBorders>
          </w:tcPr>
          <w:p w14:paraId="6E0AD857" w14:textId="0BB89744" w:rsidR="00D204B2" w:rsidRDefault="00D204B2" w:rsidP="00D204B2">
            <w:pPr>
              <w:pStyle w:val="TableParagraph"/>
              <w:spacing w:before="4" w:line="155" w:lineRule="exact"/>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311A81BC" w14:textId="5FA9AF57" w:rsidR="00D204B2" w:rsidRDefault="00D204B2" w:rsidP="00D204B2">
            <w:pPr>
              <w:pStyle w:val="TableParagraph"/>
              <w:spacing w:before="4" w:line="155" w:lineRule="exact"/>
              <w:ind w:left="64"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60EFD426" w14:textId="5685A221" w:rsidR="00D204B2" w:rsidRDefault="00D204B2" w:rsidP="00D204B2">
            <w:pPr>
              <w:pStyle w:val="TableParagraph"/>
              <w:spacing w:before="4" w:line="155" w:lineRule="exact"/>
              <w:ind w:left="314"/>
              <w:rPr>
                <w:sz w:val="15"/>
              </w:rPr>
            </w:pPr>
          </w:p>
        </w:tc>
        <w:tc>
          <w:tcPr>
            <w:tcW w:w="1140" w:type="dxa"/>
            <w:tcBorders>
              <w:top w:val="single" w:sz="6" w:space="0" w:color="000000"/>
              <w:left w:val="single" w:sz="6" w:space="0" w:color="000000"/>
              <w:bottom w:val="single" w:sz="6" w:space="0" w:color="000000"/>
              <w:right w:val="single" w:sz="6" w:space="0" w:color="000000"/>
            </w:tcBorders>
          </w:tcPr>
          <w:p w14:paraId="6BAAA140" w14:textId="2133AD21" w:rsidR="00D204B2" w:rsidRDefault="00D204B2" w:rsidP="00D204B2">
            <w:pPr>
              <w:pStyle w:val="TableParagraph"/>
              <w:spacing w:before="4" w:line="155" w:lineRule="exact"/>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0BF9003A" w14:textId="7D64DB08" w:rsidR="00D204B2" w:rsidRDefault="00D204B2" w:rsidP="00D204B2">
            <w:pPr>
              <w:pStyle w:val="TableParagraph"/>
              <w:spacing w:before="4" w:line="155" w:lineRule="exact"/>
              <w:ind w:left="63" w:right="31"/>
              <w:jc w:val="center"/>
              <w:rPr>
                <w:sz w:val="15"/>
              </w:rPr>
            </w:pPr>
          </w:p>
        </w:tc>
      </w:tr>
      <w:tr w:rsidR="00D204B2" w14:paraId="1E61ECA8" w14:textId="77777777" w:rsidTr="00D35ABE">
        <w:trPr>
          <w:trHeight w:val="373"/>
        </w:trPr>
        <w:tc>
          <w:tcPr>
            <w:tcW w:w="678" w:type="dxa"/>
            <w:tcBorders>
              <w:top w:val="single" w:sz="6" w:space="0" w:color="000000"/>
              <w:left w:val="single" w:sz="6" w:space="0" w:color="000000"/>
              <w:bottom w:val="single" w:sz="6" w:space="0" w:color="000000"/>
              <w:right w:val="single" w:sz="6" w:space="0" w:color="000000"/>
            </w:tcBorders>
          </w:tcPr>
          <w:p w14:paraId="58CA7158" w14:textId="77777777" w:rsidR="00D204B2" w:rsidRDefault="00D204B2" w:rsidP="00D204B2">
            <w:pPr>
              <w:pStyle w:val="TableParagraph"/>
              <w:spacing w:before="8"/>
              <w:rPr>
                <w:rFonts w:ascii="Times New Roman"/>
                <w:sz w:val="17"/>
              </w:rPr>
            </w:pPr>
          </w:p>
          <w:p w14:paraId="696B1502" w14:textId="77777777" w:rsidR="00D204B2" w:rsidRDefault="00D204B2" w:rsidP="00D204B2">
            <w:pPr>
              <w:pStyle w:val="TableParagraph"/>
              <w:spacing w:line="150" w:lineRule="exact"/>
              <w:ind w:left="36"/>
              <w:rPr>
                <w:sz w:val="15"/>
              </w:rPr>
            </w:pPr>
            <w:r>
              <w:rPr>
                <w:sz w:val="15"/>
              </w:rPr>
              <w:t>2.6</w:t>
            </w:r>
          </w:p>
        </w:tc>
        <w:tc>
          <w:tcPr>
            <w:tcW w:w="1078" w:type="dxa"/>
            <w:tcBorders>
              <w:top w:val="single" w:sz="6" w:space="0" w:color="000000"/>
              <w:left w:val="single" w:sz="6" w:space="0" w:color="000000"/>
              <w:bottom w:val="single" w:sz="6" w:space="0" w:color="000000"/>
              <w:right w:val="single" w:sz="6" w:space="0" w:color="000000"/>
            </w:tcBorders>
          </w:tcPr>
          <w:p w14:paraId="4C11D7F9" w14:textId="77777777" w:rsidR="00D204B2" w:rsidRDefault="00D204B2" w:rsidP="00D204B2">
            <w:pPr>
              <w:pStyle w:val="TableParagraph"/>
              <w:spacing w:before="8"/>
              <w:rPr>
                <w:rFonts w:ascii="Times New Roman"/>
                <w:sz w:val="17"/>
              </w:rPr>
            </w:pPr>
          </w:p>
          <w:p w14:paraId="63975B06" w14:textId="77777777" w:rsidR="00D204B2" w:rsidRDefault="00D204B2" w:rsidP="00D204B2">
            <w:pPr>
              <w:pStyle w:val="TableParagraph"/>
              <w:spacing w:line="150" w:lineRule="exact"/>
              <w:ind w:left="36"/>
              <w:rPr>
                <w:sz w:val="15"/>
              </w:rPr>
            </w:pPr>
            <w:r>
              <w:rPr>
                <w:sz w:val="15"/>
              </w:rPr>
              <w:t>100197</w:t>
            </w:r>
          </w:p>
        </w:tc>
        <w:tc>
          <w:tcPr>
            <w:tcW w:w="5281" w:type="dxa"/>
            <w:tcBorders>
              <w:top w:val="single" w:sz="6" w:space="0" w:color="000000"/>
              <w:left w:val="single" w:sz="6" w:space="0" w:color="000000"/>
              <w:bottom w:val="single" w:sz="6" w:space="0" w:color="000000"/>
              <w:right w:val="single" w:sz="6" w:space="0" w:color="000000"/>
            </w:tcBorders>
          </w:tcPr>
          <w:p w14:paraId="408BE0C7" w14:textId="77777777" w:rsidR="00D204B2" w:rsidRDefault="00D204B2" w:rsidP="00D204B2">
            <w:pPr>
              <w:pStyle w:val="TableParagraph"/>
              <w:spacing w:line="190" w:lineRule="exact"/>
              <w:ind w:left="35" w:right="116"/>
              <w:rPr>
                <w:sz w:val="15"/>
              </w:rPr>
            </w:pPr>
            <w:r>
              <w:rPr>
                <w:sz w:val="15"/>
              </w:rPr>
              <w:t>TRANSPORTE</w:t>
            </w:r>
            <w:r>
              <w:rPr>
                <w:spacing w:val="1"/>
                <w:sz w:val="15"/>
              </w:rPr>
              <w:t xml:space="preserve"> </w:t>
            </w:r>
            <w:r>
              <w:rPr>
                <w:sz w:val="15"/>
              </w:rPr>
              <w:t>HORIZONTAL</w:t>
            </w:r>
            <w:r>
              <w:rPr>
                <w:spacing w:val="1"/>
                <w:sz w:val="15"/>
              </w:rPr>
              <w:t xml:space="preserve"> </w:t>
            </w:r>
            <w:r>
              <w:rPr>
                <w:sz w:val="15"/>
              </w:rPr>
              <w:t>MANUAL,</w:t>
            </w:r>
            <w:r>
              <w:rPr>
                <w:spacing w:val="2"/>
                <w:sz w:val="15"/>
              </w:rPr>
              <w:t xml:space="preserve"> </w:t>
            </w:r>
            <w:r>
              <w:rPr>
                <w:sz w:val="15"/>
              </w:rPr>
              <w:t>DE</w:t>
            </w:r>
            <w:r>
              <w:rPr>
                <w:spacing w:val="1"/>
                <w:sz w:val="15"/>
              </w:rPr>
              <w:t xml:space="preserve"> </w:t>
            </w:r>
            <w:r>
              <w:rPr>
                <w:sz w:val="15"/>
              </w:rPr>
              <w:t>SACOS</w:t>
            </w:r>
            <w:r>
              <w:rPr>
                <w:spacing w:val="1"/>
                <w:sz w:val="15"/>
              </w:rPr>
              <w:t xml:space="preserve"> </w:t>
            </w:r>
            <w:r>
              <w:rPr>
                <w:sz w:val="15"/>
              </w:rPr>
              <w:t>DE</w:t>
            </w:r>
            <w:r>
              <w:rPr>
                <w:spacing w:val="1"/>
                <w:sz w:val="15"/>
              </w:rPr>
              <w:t xml:space="preserve"> </w:t>
            </w:r>
            <w:r>
              <w:rPr>
                <w:sz w:val="15"/>
              </w:rPr>
              <w:t>20</w:t>
            </w:r>
            <w:r>
              <w:rPr>
                <w:spacing w:val="2"/>
                <w:sz w:val="15"/>
              </w:rPr>
              <w:t xml:space="preserve"> </w:t>
            </w:r>
            <w:r>
              <w:rPr>
                <w:sz w:val="15"/>
              </w:rPr>
              <w:t>KG</w:t>
            </w:r>
            <w:r>
              <w:rPr>
                <w:spacing w:val="1"/>
                <w:sz w:val="15"/>
              </w:rPr>
              <w:t xml:space="preserve"> </w:t>
            </w:r>
            <w:r>
              <w:rPr>
                <w:sz w:val="15"/>
              </w:rPr>
              <w:t>(UNIDADE:</w:t>
            </w:r>
            <w:r>
              <w:rPr>
                <w:spacing w:val="-39"/>
                <w:sz w:val="15"/>
              </w:rPr>
              <w:t xml:space="preserve"> </w:t>
            </w:r>
            <w:r>
              <w:rPr>
                <w:sz w:val="15"/>
              </w:rPr>
              <w:t>KGXKM).</w:t>
            </w:r>
            <w:r>
              <w:rPr>
                <w:spacing w:val="2"/>
                <w:sz w:val="15"/>
              </w:rPr>
              <w:t xml:space="preserve"> </w:t>
            </w:r>
            <w:r>
              <w:rPr>
                <w:sz w:val="15"/>
              </w:rPr>
              <w:t>AF_07/2019</w:t>
            </w:r>
          </w:p>
        </w:tc>
        <w:tc>
          <w:tcPr>
            <w:tcW w:w="1044" w:type="dxa"/>
            <w:tcBorders>
              <w:top w:val="single" w:sz="6" w:space="0" w:color="000000"/>
              <w:left w:val="single" w:sz="6" w:space="0" w:color="000000"/>
              <w:bottom w:val="single" w:sz="6" w:space="0" w:color="000000"/>
              <w:right w:val="single" w:sz="6" w:space="0" w:color="000000"/>
            </w:tcBorders>
          </w:tcPr>
          <w:p w14:paraId="513B05D6" w14:textId="77777777" w:rsidR="00D204B2" w:rsidRDefault="00D204B2" w:rsidP="00D204B2">
            <w:pPr>
              <w:pStyle w:val="TableParagraph"/>
              <w:spacing w:before="100"/>
              <w:ind w:left="216" w:right="179"/>
              <w:jc w:val="center"/>
              <w:rPr>
                <w:sz w:val="15"/>
              </w:rPr>
            </w:pPr>
            <w:r>
              <w:rPr>
                <w:sz w:val="15"/>
              </w:rPr>
              <w:t>KGXKM</w:t>
            </w:r>
          </w:p>
        </w:tc>
        <w:tc>
          <w:tcPr>
            <w:tcW w:w="972" w:type="dxa"/>
            <w:tcBorders>
              <w:top w:val="single" w:sz="6" w:space="0" w:color="000000"/>
              <w:left w:val="single" w:sz="6" w:space="0" w:color="000000"/>
              <w:bottom w:val="single" w:sz="6" w:space="0" w:color="000000"/>
              <w:right w:val="single" w:sz="6" w:space="0" w:color="000000"/>
            </w:tcBorders>
          </w:tcPr>
          <w:p w14:paraId="605BD0E3" w14:textId="77777777" w:rsidR="00D204B2" w:rsidRDefault="00D204B2" w:rsidP="00D204B2">
            <w:pPr>
              <w:pStyle w:val="TableParagraph"/>
              <w:spacing w:before="100"/>
              <w:ind w:left="64" w:right="27"/>
              <w:jc w:val="center"/>
              <w:rPr>
                <w:sz w:val="15"/>
              </w:rPr>
            </w:pPr>
            <w:r>
              <w:rPr>
                <w:sz w:val="15"/>
              </w:rPr>
              <w:t>700</w:t>
            </w:r>
          </w:p>
        </w:tc>
        <w:tc>
          <w:tcPr>
            <w:tcW w:w="1141" w:type="dxa"/>
            <w:tcBorders>
              <w:top w:val="single" w:sz="6" w:space="0" w:color="000000"/>
              <w:left w:val="single" w:sz="6" w:space="0" w:color="000000"/>
              <w:bottom w:val="single" w:sz="6" w:space="0" w:color="000000"/>
              <w:right w:val="single" w:sz="6" w:space="0" w:color="000000"/>
            </w:tcBorders>
          </w:tcPr>
          <w:p w14:paraId="3D696EC1" w14:textId="00958D4F" w:rsidR="00D204B2" w:rsidRDefault="00D204B2" w:rsidP="00D204B2">
            <w:pPr>
              <w:pStyle w:val="TableParagraph"/>
              <w:spacing w:before="100"/>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10CAB73C" w14:textId="78055B89" w:rsidR="00D204B2" w:rsidRDefault="00D204B2" w:rsidP="00D204B2">
            <w:pPr>
              <w:pStyle w:val="TableParagraph"/>
              <w:spacing w:before="100"/>
              <w:ind w:left="64"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4BE43976" w14:textId="49D7D4A3" w:rsidR="00D204B2" w:rsidRDefault="00D204B2" w:rsidP="00D204B2">
            <w:pPr>
              <w:pStyle w:val="TableParagraph"/>
              <w:spacing w:before="100"/>
              <w:ind w:left="165"/>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D7D3458" w14:textId="7EA2E27D" w:rsidR="00D204B2" w:rsidRDefault="00D204B2" w:rsidP="00D204B2">
            <w:pPr>
              <w:pStyle w:val="TableParagraph"/>
              <w:spacing w:before="100"/>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174DCA98" w14:textId="438FCC71" w:rsidR="00D204B2" w:rsidRDefault="00D204B2" w:rsidP="00D204B2">
            <w:pPr>
              <w:pStyle w:val="TableParagraph"/>
              <w:spacing w:before="100"/>
              <w:ind w:left="63" w:right="34"/>
              <w:jc w:val="center"/>
              <w:rPr>
                <w:sz w:val="15"/>
              </w:rPr>
            </w:pPr>
          </w:p>
        </w:tc>
      </w:tr>
      <w:tr w:rsidR="00D204B2" w14:paraId="1B9603D9" w14:textId="77777777" w:rsidTr="00D35ABE">
        <w:trPr>
          <w:trHeight w:val="367"/>
        </w:trPr>
        <w:tc>
          <w:tcPr>
            <w:tcW w:w="678" w:type="dxa"/>
            <w:tcBorders>
              <w:top w:val="single" w:sz="6" w:space="0" w:color="000000"/>
              <w:left w:val="single" w:sz="6" w:space="0" w:color="000000"/>
              <w:bottom w:val="single" w:sz="6" w:space="0" w:color="000000"/>
              <w:right w:val="single" w:sz="6" w:space="0" w:color="000000"/>
            </w:tcBorders>
          </w:tcPr>
          <w:p w14:paraId="2DC0AECA" w14:textId="77777777" w:rsidR="00D204B2" w:rsidRDefault="00D204B2" w:rsidP="00D204B2">
            <w:pPr>
              <w:pStyle w:val="TableParagraph"/>
              <w:spacing w:before="1"/>
              <w:rPr>
                <w:rFonts w:ascii="Times New Roman"/>
                <w:sz w:val="17"/>
              </w:rPr>
            </w:pPr>
          </w:p>
          <w:p w14:paraId="53FE5958" w14:textId="77777777" w:rsidR="00D204B2" w:rsidRDefault="00D204B2" w:rsidP="00D204B2">
            <w:pPr>
              <w:pStyle w:val="TableParagraph"/>
              <w:spacing w:before="1" w:line="150" w:lineRule="exact"/>
              <w:ind w:left="36"/>
              <w:rPr>
                <w:sz w:val="15"/>
              </w:rPr>
            </w:pPr>
            <w:r>
              <w:rPr>
                <w:sz w:val="15"/>
              </w:rPr>
              <w:t>2.7</w:t>
            </w:r>
          </w:p>
        </w:tc>
        <w:tc>
          <w:tcPr>
            <w:tcW w:w="1078" w:type="dxa"/>
            <w:tcBorders>
              <w:top w:val="single" w:sz="6" w:space="0" w:color="000000"/>
              <w:left w:val="single" w:sz="6" w:space="0" w:color="000000"/>
              <w:bottom w:val="single" w:sz="6" w:space="0" w:color="000000"/>
              <w:right w:val="single" w:sz="6" w:space="0" w:color="000000"/>
            </w:tcBorders>
          </w:tcPr>
          <w:p w14:paraId="5FB65644" w14:textId="77777777" w:rsidR="00D204B2" w:rsidRDefault="00D204B2" w:rsidP="00D204B2">
            <w:pPr>
              <w:pStyle w:val="TableParagraph"/>
              <w:spacing w:before="1"/>
              <w:rPr>
                <w:rFonts w:ascii="Times New Roman"/>
                <w:sz w:val="17"/>
              </w:rPr>
            </w:pPr>
          </w:p>
          <w:p w14:paraId="71184B9D" w14:textId="77777777" w:rsidR="00D204B2" w:rsidRDefault="00D204B2" w:rsidP="00D204B2">
            <w:pPr>
              <w:pStyle w:val="TableParagraph"/>
              <w:spacing w:before="1" w:line="150" w:lineRule="exact"/>
              <w:ind w:left="36"/>
              <w:rPr>
                <w:sz w:val="15"/>
              </w:rPr>
            </w:pPr>
            <w:r>
              <w:rPr>
                <w:sz w:val="15"/>
              </w:rPr>
              <w:t>100231</w:t>
            </w:r>
          </w:p>
        </w:tc>
        <w:tc>
          <w:tcPr>
            <w:tcW w:w="5281" w:type="dxa"/>
            <w:tcBorders>
              <w:top w:val="single" w:sz="6" w:space="0" w:color="000000"/>
              <w:left w:val="single" w:sz="6" w:space="0" w:color="000000"/>
              <w:bottom w:val="single" w:sz="6" w:space="0" w:color="000000"/>
              <w:right w:val="single" w:sz="6" w:space="0" w:color="000000"/>
            </w:tcBorders>
          </w:tcPr>
          <w:p w14:paraId="4C19A8DD" w14:textId="77777777" w:rsidR="00D204B2" w:rsidRDefault="00D204B2" w:rsidP="00D204B2">
            <w:pPr>
              <w:pStyle w:val="TableParagraph"/>
              <w:spacing w:before="5"/>
              <w:ind w:left="35"/>
              <w:rPr>
                <w:sz w:val="15"/>
              </w:rPr>
            </w:pPr>
            <w:r>
              <w:rPr>
                <w:sz w:val="15"/>
              </w:rPr>
              <w:t>TRANSPORTE</w:t>
            </w:r>
            <w:r>
              <w:rPr>
                <w:spacing w:val="1"/>
                <w:sz w:val="15"/>
              </w:rPr>
              <w:t xml:space="preserve"> </w:t>
            </w:r>
            <w:r>
              <w:rPr>
                <w:sz w:val="15"/>
              </w:rPr>
              <w:t>VERTICAL</w:t>
            </w:r>
            <w:r>
              <w:rPr>
                <w:spacing w:val="2"/>
                <w:sz w:val="15"/>
              </w:rPr>
              <w:t xml:space="preserve"> </w:t>
            </w:r>
            <w:r>
              <w:rPr>
                <w:sz w:val="15"/>
              </w:rPr>
              <w:t>MANUAL,</w:t>
            </w:r>
            <w:r>
              <w:rPr>
                <w:spacing w:val="3"/>
                <w:sz w:val="15"/>
              </w:rPr>
              <w:t xml:space="preserve"> </w:t>
            </w:r>
            <w:r>
              <w:rPr>
                <w:sz w:val="15"/>
              </w:rPr>
              <w:t>1</w:t>
            </w:r>
            <w:r>
              <w:rPr>
                <w:spacing w:val="2"/>
                <w:sz w:val="15"/>
              </w:rPr>
              <w:t xml:space="preserve"> </w:t>
            </w:r>
            <w:r>
              <w:rPr>
                <w:sz w:val="15"/>
              </w:rPr>
              <w:t>PAVIMENTO,</w:t>
            </w:r>
            <w:r>
              <w:rPr>
                <w:spacing w:val="3"/>
                <w:sz w:val="15"/>
              </w:rPr>
              <w:t xml:space="preserve"> </w:t>
            </w:r>
            <w:r>
              <w:rPr>
                <w:sz w:val="15"/>
              </w:rPr>
              <w:t>DE</w:t>
            </w:r>
            <w:r>
              <w:rPr>
                <w:spacing w:val="2"/>
                <w:sz w:val="15"/>
              </w:rPr>
              <w:t xml:space="preserve"> </w:t>
            </w:r>
            <w:r>
              <w:rPr>
                <w:sz w:val="15"/>
              </w:rPr>
              <w:t>SACOS</w:t>
            </w:r>
            <w:r>
              <w:rPr>
                <w:spacing w:val="2"/>
                <w:sz w:val="15"/>
              </w:rPr>
              <w:t xml:space="preserve"> </w:t>
            </w:r>
            <w:r>
              <w:rPr>
                <w:sz w:val="15"/>
              </w:rPr>
              <w:t>DE</w:t>
            </w:r>
            <w:r>
              <w:rPr>
                <w:spacing w:val="2"/>
                <w:sz w:val="15"/>
              </w:rPr>
              <w:t xml:space="preserve"> </w:t>
            </w:r>
            <w:r>
              <w:rPr>
                <w:sz w:val="15"/>
              </w:rPr>
              <w:t>20</w:t>
            </w:r>
            <w:r>
              <w:rPr>
                <w:spacing w:val="2"/>
                <w:sz w:val="15"/>
              </w:rPr>
              <w:t xml:space="preserve"> </w:t>
            </w:r>
            <w:r>
              <w:rPr>
                <w:sz w:val="15"/>
              </w:rPr>
              <w:t>KG</w:t>
            </w:r>
          </w:p>
          <w:p w14:paraId="0F70169B" w14:textId="77777777" w:rsidR="00D204B2" w:rsidRDefault="00D204B2" w:rsidP="00D204B2">
            <w:pPr>
              <w:pStyle w:val="TableParagraph"/>
              <w:spacing w:before="17" w:line="153" w:lineRule="exact"/>
              <w:ind w:left="35"/>
              <w:rPr>
                <w:sz w:val="15"/>
              </w:rPr>
            </w:pPr>
            <w:r>
              <w:rPr>
                <w:sz w:val="15"/>
              </w:rPr>
              <w:t>(UNIDADE:</w:t>
            </w:r>
            <w:r>
              <w:rPr>
                <w:spacing w:val="3"/>
                <w:sz w:val="15"/>
              </w:rPr>
              <w:t xml:space="preserve"> </w:t>
            </w:r>
            <w:r>
              <w:rPr>
                <w:sz w:val="15"/>
              </w:rPr>
              <w:t>KG).</w:t>
            </w:r>
            <w:r>
              <w:rPr>
                <w:spacing w:val="4"/>
                <w:sz w:val="15"/>
              </w:rPr>
              <w:t xml:space="preserve"> </w:t>
            </w:r>
            <w:r>
              <w:rPr>
                <w:sz w:val="15"/>
              </w:rPr>
              <w:t>AF_07/2019</w:t>
            </w:r>
          </w:p>
        </w:tc>
        <w:tc>
          <w:tcPr>
            <w:tcW w:w="1044" w:type="dxa"/>
            <w:tcBorders>
              <w:top w:val="single" w:sz="6" w:space="0" w:color="000000"/>
              <w:left w:val="single" w:sz="6" w:space="0" w:color="000000"/>
              <w:bottom w:val="single" w:sz="6" w:space="0" w:color="000000"/>
              <w:right w:val="single" w:sz="6" w:space="0" w:color="000000"/>
            </w:tcBorders>
          </w:tcPr>
          <w:p w14:paraId="5A1FF67F" w14:textId="77777777" w:rsidR="00D204B2" w:rsidRDefault="00D204B2" w:rsidP="00D204B2">
            <w:pPr>
              <w:pStyle w:val="TableParagraph"/>
              <w:spacing w:before="94"/>
              <w:ind w:left="217" w:right="179"/>
              <w:jc w:val="center"/>
              <w:rPr>
                <w:sz w:val="15"/>
              </w:rPr>
            </w:pPr>
            <w:r>
              <w:rPr>
                <w:sz w:val="15"/>
              </w:rPr>
              <w:t>KG</w:t>
            </w:r>
          </w:p>
        </w:tc>
        <w:tc>
          <w:tcPr>
            <w:tcW w:w="972" w:type="dxa"/>
            <w:tcBorders>
              <w:top w:val="single" w:sz="6" w:space="0" w:color="000000"/>
              <w:left w:val="single" w:sz="6" w:space="0" w:color="000000"/>
              <w:bottom w:val="single" w:sz="6" w:space="0" w:color="000000"/>
              <w:right w:val="single" w:sz="6" w:space="0" w:color="000000"/>
            </w:tcBorders>
          </w:tcPr>
          <w:p w14:paraId="17405D33" w14:textId="77777777" w:rsidR="00D204B2" w:rsidRDefault="00D204B2" w:rsidP="00D204B2">
            <w:pPr>
              <w:pStyle w:val="TableParagraph"/>
              <w:spacing w:before="94"/>
              <w:ind w:left="62" w:right="27"/>
              <w:jc w:val="center"/>
              <w:rPr>
                <w:sz w:val="15"/>
              </w:rPr>
            </w:pPr>
            <w:r>
              <w:rPr>
                <w:sz w:val="15"/>
              </w:rPr>
              <w:t>2100</w:t>
            </w:r>
          </w:p>
        </w:tc>
        <w:tc>
          <w:tcPr>
            <w:tcW w:w="1141" w:type="dxa"/>
            <w:tcBorders>
              <w:top w:val="single" w:sz="6" w:space="0" w:color="000000"/>
              <w:left w:val="single" w:sz="6" w:space="0" w:color="000000"/>
              <w:bottom w:val="single" w:sz="6" w:space="0" w:color="000000"/>
              <w:right w:val="single" w:sz="6" w:space="0" w:color="000000"/>
            </w:tcBorders>
          </w:tcPr>
          <w:p w14:paraId="1B44390F" w14:textId="43031AF4" w:rsidR="00D204B2" w:rsidRDefault="00D204B2" w:rsidP="00D204B2">
            <w:pPr>
              <w:pStyle w:val="TableParagraph"/>
              <w:spacing w:before="94"/>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234DAB86" w14:textId="2F17E6EF" w:rsidR="00D204B2" w:rsidRDefault="00D204B2" w:rsidP="00D204B2">
            <w:pPr>
              <w:pStyle w:val="TableParagraph"/>
              <w:spacing w:before="94"/>
              <w:ind w:left="64"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75B9FA8F" w14:textId="055F2B97" w:rsidR="00D204B2" w:rsidRDefault="00D204B2" w:rsidP="00D204B2">
            <w:pPr>
              <w:pStyle w:val="TableParagraph"/>
              <w:spacing w:before="94"/>
              <w:ind w:left="230"/>
              <w:rPr>
                <w:sz w:val="15"/>
              </w:rPr>
            </w:pPr>
          </w:p>
        </w:tc>
        <w:tc>
          <w:tcPr>
            <w:tcW w:w="1140" w:type="dxa"/>
            <w:tcBorders>
              <w:top w:val="single" w:sz="6" w:space="0" w:color="000000"/>
              <w:left w:val="single" w:sz="6" w:space="0" w:color="000000"/>
              <w:bottom w:val="single" w:sz="6" w:space="0" w:color="000000"/>
              <w:right w:val="single" w:sz="6" w:space="0" w:color="000000"/>
            </w:tcBorders>
          </w:tcPr>
          <w:p w14:paraId="7ACE39B4" w14:textId="2B0F4F3A" w:rsidR="00D204B2" w:rsidRDefault="00D204B2" w:rsidP="00D204B2">
            <w:pPr>
              <w:pStyle w:val="TableParagraph"/>
              <w:spacing w:before="94"/>
              <w:ind w:left="64" w:right="32"/>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5488B509" w14:textId="045AD0F7" w:rsidR="00D204B2" w:rsidRDefault="00D204B2" w:rsidP="00D204B2">
            <w:pPr>
              <w:pStyle w:val="TableParagraph"/>
              <w:spacing w:before="94"/>
              <w:ind w:left="63" w:right="31"/>
              <w:jc w:val="center"/>
              <w:rPr>
                <w:sz w:val="15"/>
              </w:rPr>
            </w:pPr>
          </w:p>
        </w:tc>
      </w:tr>
      <w:tr w:rsidR="00D204B2" w14:paraId="5022EFCE" w14:textId="77777777" w:rsidTr="00D35ABE">
        <w:trPr>
          <w:trHeight w:val="373"/>
        </w:trPr>
        <w:tc>
          <w:tcPr>
            <w:tcW w:w="678" w:type="dxa"/>
            <w:tcBorders>
              <w:top w:val="single" w:sz="6" w:space="0" w:color="000000"/>
              <w:left w:val="single" w:sz="6" w:space="0" w:color="000000"/>
              <w:bottom w:val="single" w:sz="6" w:space="0" w:color="000000"/>
              <w:right w:val="single" w:sz="6" w:space="0" w:color="000000"/>
            </w:tcBorders>
          </w:tcPr>
          <w:p w14:paraId="651E4CAF" w14:textId="77777777" w:rsidR="00D204B2" w:rsidRDefault="00D204B2" w:rsidP="00D204B2">
            <w:pPr>
              <w:pStyle w:val="TableParagraph"/>
              <w:spacing w:before="8"/>
              <w:rPr>
                <w:rFonts w:ascii="Times New Roman"/>
                <w:sz w:val="17"/>
              </w:rPr>
            </w:pPr>
          </w:p>
          <w:p w14:paraId="5670BFE5" w14:textId="77777777" w:rsidR="00D204B2" w:rsidRDefault="00D204B2" w:rsidP="00D204B2">
            <w:pPr>
              <w:pStyle w:val="TableParagraph"/>
              <w:spacing w:line="150" w:lineRule="exact"/>
              <w:ind w:left="36"/>
              <w:rPr>
                <w:sz w:val="15"/>
              </w:rPr>
            </w:pPr>
            <w:r>
              <w:rPr>
                <w:sz w:val="15"/>
              </w:rPr>
              <w:t>2.8</w:t>
            </w:r>
          </w:p>
        </w:tc>
        <w:tc>
          <w:tcPr>
            <w:tcW w:w="1078" w:type="dxa"/>
            <w:tcBorders>
              <w:top w:val="single" w:sz="6" w:space="0" w:color="000000"/>
              <w:left w:val="single" w:sz="6" w:space="0" w:color="000000"/>
              <w:bottom w:val="single" w:sz="6" w:space="0" w:color="000000"/>
              <w:right w:val="single" w:sz="6" w:space="0" w:color="000000"/>
            </w:tcBorders>
          </w:tcPr>
          <w:p w14:paraId="3E7EAABA" w14:textId="77777777" w:rsidR="00D204B2" w:rsidRDefault="00D204B2" w:rsidP="00D204B2">
            <w:pPr>
              <w:pStyle w:val="TableParagraph"/>
              <w:spacing w:before="8"/>
              <w:rPr>
                <w:rFonts w:ascii="Times New Roman"/>
                <w:sz w:val="17"/>
              </w:rPr>
            </w:pPr>
          </w:p>
          <w:p w14:paraId="1C68890C" w14:textId="77777777" w:rsidR="00D204B2" w:rsidRDefault="00D204B2" w:rsidP="00D204B2">
            <w:pPr>
              <w:pStyle w:val="TableParagraph"/>
              <w:spacing w:line="150" w:lineRule="exact"/>
              <w:ind w:left="36"/>
              <w:rPr>
                <w:sz w:val="15"/>
              </w:rPr>
            </w:pPr>
            <w:r>
              <w:rPr>
                <w:sz w:val="15"/>
              </w:rPr>
              <w:t>100267</w:t>
            </w:r>
          </w:p>
        </w:tc>
        <w:tc>
          <w:tcPr>
            <w:tcW w:w="5281" w:type="dxa"/>
            <w:tcBorders>
              <w:top w:val="single" w:sz="6" w:space="0" w:color="000000"/>
              <w:left w:val="single" w:sz="6" w:space="0" w:color="000000"/>
              <w:bottom w:val="single" w:sz="6" w:space="0" w:color="000000"/>
              <w:right w:val="single" w:sz="6" w:space="0" w:color="000000"/>
            </w:tcBorders>
          </w:tcPr>
          <w:p w14:paraId="715E6547" w14:textId="77777777" w:rsidR="00D204B2" w:rsidRDefault="00D204B2" w:rsidP="00D204B2">
            <w:pPr>
              <w:pStyle w:val="TableParagraph"/>
              <w:spacing w:line="190" w:lineRule="exact"/>
              <w:ind w:left="35" w:right="789"/>
              <w:rPr>
                <w:sz w:val="15"/>
              </w:rPr>
            </w:pPr>
            <w:r>
              <w:rPr>
                <w:sz w:val="15"/>
              </w:rPr>
              <w:t>TRANSPORTE</w:t>
            </w:r>
            <w:r>
              <w:rPr>
                <w:spacing w:val="1"/>
                <w:sz w:val="15"/>
              </w:rPr>
              <w:t xml:space="preserve"> </w:t>
            </w:r>
            <w:r>
              <w:rPr>
                <w:sz w:val="15"/>
              </w:rPr>
              <w:t>VERTICAL</w:t>
            </w:r>
            <w:r>
              <w:rPr>
                <w:spacing w:val="2"/>
                <w:sz w:val="15"/>
              </w:rPr>
              <w:t xml:space="preserve"> </w:t>
            </w:r>
            <w:r>
              <w:rPr>
                <w:sz w:val="15"/>
              </w:rPr>
              <w:t>MANUAL,</w:t>
            </w:r>
            <w:r>
              <w:rPr>
                <w:spacing w:val="3"/>
                <w:sz w:val="15"/>
              </w:rPr>
              <w:t xml:space="preserve"> </w:t>
            </w:r>
            <w:r>
              <w:rPr>
                <w:sz w:val="15"/>
              </w:rPr>
              <w:t>1</w:t>
            </w:r>
            <w:r>
              <w:rPr>
                <w:spacing w:val="2"/>
                <w:sz w:val="15"/>
              </w:rPr>
              <w:t xml:space="preserve"> </w:t>
            </w:r>
            <w:r>
              <w:rPr>
                <w:sz w:val="15"/>
              </w:rPr>
              <w:t>PAVIMENTO,</w:t>
            </w:r>
            <w:r>
              <w:rPr>
                <w:spacing w:val="2"/>
                <w:sz w:val="15"/>
              </w:rPr>
              <w:t xml:space="preserve"> </w:t>
            </w:r>
            <w:r>
              <w:rPr>
                <w:sz w:val="15"/>
              </w:rPr>
              <w:t>DE</w:t>
            </w:r>
            <w:r>
              <w:rPr>
                <w:spacing w:val="2"/>
                <w:sz w:val="15"/>
              </w:rPr>
              <w:t xml:space="preserve"> </w:t>
            </w:r>
            <w:r>
              <w:rPr>
                <w:sz w:val="15"/>
              </w:rPr>
              <w:t>PORTA</w:t>
            </w:r>
            <w:r>
              <w:rPr>
                <w:spacing w:val="-39"/>
                <w:sz w:val="15"/>
              </w:rPr>
              <w:t xml:space="preserve"> </w:t>
            </w:r>
            <w:r>
              <w:rPr>
                <w:sz w:val="15"/>
              </w:rPr>
              <w:t>(UNIDADE:</w:t>
            </w:r>
            <w:r>
              <w:rPr>
                <w:spacing w:val="2"/>
                <w:sz w:val="15"/>
              </w:rPr>
              <w:t xml:space="preserve"> </w:t>
            </w:r>
            <w:r>
              <w:rPr>
                <w:sz w:val="15"/>
              </w:rPr>
              <w:t>UNID).</w:t>
            </w:r>
            <w:r>
              <w:rPr>
                <w:spacing w:val="2"/>
                <w:sz w:val="15"/>
              </w:rPr>
              <w:t xml:space="preserve"> </w:t>
            </w:r>
            <w:r>
              <w:rPr>
                <w:sz w:val="15"/>
              </w:rPr>
              <w:t>AF_07/2019</w:t>
            </w:r>
          </w:p>
        </w:tc>
        <w:tc>
          <w:tcPr>
            <w:tcW w:w="1044" w:type="dxa"/>
            <w:tcBorders>
              <w:top w:val="single" w:sz="6" w:space="0" w:color="000000"/>
              <w:left w:val="single" w:sz="6" w:space="0" w:color="000000"/>
              <w:bottom w:val="single" w:sz="6" w:space="0" w:color="000000"/>
              <w:right w:val="single" w:sz="6" w:space="0" w:color="000000"/>
            </w:tcBorders>
          </w:tcPr>
          <w:p w14:paraId="4D603F6A" w14:textId="77777777" w:rsidR="00D204B2" w:rsidRDefault="00D204B2" w:rsidP="00D204B2">
            <w:pPr>
              <w:pStyle w:val="TableParagraph"/>
              <w:spacing w:before="100"/>
              <w:ind w:left="216" w:right="179"/>
              <w:jc w:val="center"/>
              <w:rPr>
                <w:sz w:val="15"/>
              </w:rPr>
            </w:pPr>
            <w:r>
              <w:rPr>
                <w:sz w:val="15"/>
              </w:rPr>
              <w:t>M2</w:t>
            </w:r>
          </w:p>
        </w:tc>
        <w:tc>
          <w:tcPr>
            <w:tcW w:w="972" w:type="dxa"/>
            <w:tcBorders>
              <w:top w:val="single" w:sz="6" w:space="0" w:color="000000"/>
              <w:left w:val="single" w:sz="6" w:space="0" w:color="000000"/>
              <w:bottom w:val="single" w:sz="6" w:space="0" w:color="000000"/>
              <w:right w:val="single" w:sz="6" w:space="0" w:color="000000"/>
            </w:tcBorders>
          </w:tcPr>
          <w:p w14:paraId="006DB1A2" w14:textId="77777777" w:rsidR="00D204B2" w:rsidRDefault="00D204B2" w:rsidP="00D204B2">
            <w:pPr>
              <w:pStyle w:val="TableParagraph"/>
              <w:spacing w:before="100"/>
              <w:ind w:left="62" w:right="27"/>
              <w:jc w:val="center"/>
              <w:rPr>
                <w:sz w:val="15"/>
              </w:rPr>
            </w:pPr>
            <w:r>
              <w:rPr>
                <w:sz w:val="15"/>
              </w:rPr>
              <w:t>31</w:t>
            </w:r>
          </w:p>
        </w:tc>
        <w:tc>
          <w:tcPr>
            <w:tcW w:w="1141" w:type="dxa"/>
            <w:tcBorders>
              <w:top w:val="single" w:sz="6" w:space="0" w:color="000000"/>
              <w:left w:val="single" w:sz="6" w:space="0" w:color="000000"/>
              <w:bottom w:val="single" w:sz="6" w:space="0" w:color="000000"/>
              <w:right w:val="single" w:sz="6" w:space="0" w:color="000000"/>
            </w:tcBorders>
          </w:tcPr>
          <w:p w14:paraId="0B444B74" w14:textId="0E777A09" w:rsidR="00D204B2" w:rsidRDefault="00D204B2" w:rsidP="00D204B2">
            <w:pPr>
              <w:pStyle w:val="TableParagraph"/>
              <w:spacing w:before="100"/>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60F4C13" w14:textId="00C130BD" w:rsidR="00D204B2" w:rsidRDefault="00D204B2" w:rsidP="00D204B2">
            <w:pPr>
              <w:pStyle w:val="TableParagraph"/>
              <w:spacing w:before="100"/>
              <w:ind w:left="64"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23E65D51" w14:textId="79EC7E96" w:rsidR="00D204B2" w:rsidRDefault="00D204B2" w:rsidP="00D204B2">
            <w:pPr>
              <w:pStyle w:val="TableParagraph"/>
              <w:spacing w:before="100"/>
              <w:ind w:left="230"/>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796B781" w14:textId="20F88AAB" w:rsidR="00D204B2" w:rsidRDefault="00D204B2" w:rsidP="00D204B2">
            <w:pPr>
              <w:pStyle w:val="TableParagraph"/>
              <w:spacing w:before="100"/>
              <w:ind w:left="64" w:right="32"/>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4C0AA9DA" w14:textId="692DE6B5" w:rsidR="00D204B2" w:rsidRDefault="00D204B2" w:rsidP="00D204B2">
            <w:pPr>
              <w:pStyle w:val="TableParagraph"/>
              <w:spacing w:before="100"/>
              <w:ind w:left="63" w:right="31"/>
              <w:jc w:val="center"/>
              <w:rPr>
                <w:sz w:val="15"/>
              </w:rPr>
            </w:pPr>
          </w:p>
        </w:tc>
      </w:tr>
      <w:tr w:rsidR="00D204B2" w14:paraId="16AD1097" w14:textId="77777777" w:rsidTr="00D35ABE">
        <w:trPr>
          <w:trHeight w:val="368"/>
        </w:trPr>
        <w:tc>
          <w:tcPr>
            <w:tcW w:w="678" w:type="dxa"/>
            <w:tcBorders>
              <w:top w:val="single" w:sz="6" w:space="0" w:color="000000"/>
              <w:left w:val="single" w:sz="6" w:space="0" w:color="000000"/>
              <w:bottom w:val="single" w:sz="6" w:space="0" w:color="000000"/>
              <w:right w:val="single" w:sz="6" w:space="0" w:color="000000"/>
            </w:tcBorders>
          </w:tcPr>
          <w:p w14:paraId="675682FB" w14:textId="77777777" w:rsidR="00D204B2" w:rsidRDefault="00D204B2" w:rsidP="00D204B2">
            <w:pPr>
              <w:pStyle w:val="TableParagraph"/>
              <w:spacing w:before="2"/>
              <w:rPr>
                <w:rFonts w:ascii="Times New Roman"/>
                <w:sz w:val="17"/>
              </w:rPr>
            </w:pPr>
          </w:p>
          <w:p w14:paraId="7CEBCC85" w14:textId="77777777" w:rsidR="00D204B2" w:rsidRDefault="00D204B2" w:rsidP="00D204B2">
            <w:pPr>
              <w:pStyle w:val="TableParagraph"/>
              <w:spacing w:line="150" w:lineRule="exact"/>
              <w:ind w:left="36"/>
              <w:rPr>
                <w:sz w:val="15"/>
              </w:rPr>
            </w:pPr>
            <w:r>
              <w:rPr>
                <w:sz w:val="15"/>
              </w:rPr>
              <w:t>2.9</w:t>
            </w:r>
          </w:p>
        </w:tc>
        <w:tc>
          <w:tcPr>
            <w:tcW w:w="1078" w:type="dxa"/>
            <w:tcBorders>
              <w:top w:val="single" w:sz="6" w:space="0" w:color="000000"/>
              <w:left w:val="single" w:sz="6" w:space="0" w:color="000000"/>
              <w:bottom w:val="single" w:sz="6" w:space="0" w:color="000000"/>
              <w:right w:val="single" w:sz="6" w:space="0" w:color="000000"/>
            </w:tcBorders>
          </w:tcPr>
          <w:p w14:paraId="7D11F563" w14:textId="77777777" w:rsidR="00D204B2" w:rsidRDefault="00D204B2" w:rsidP="00D204B2">
            <w:pPr>
              <w:pStyle w:val="TableParagraph"/>
              <w:spacing w:before="2"/>
              <w:rPr>
                <w:rFonts w:ascii="Times New Roman"/>
                <w:sz w:val="17"/>
              </w:rPr>
            </w:pPr>
          </w:p>
          <w:p w14:paraId="34FFC689" w14:textId="77777777" w:rsidR="00D204B2" w:rsidRDefault="00D204B2" w:rsidP="00D204B2">
            <w:pPr>
              <w:pStyle w:val="TableParagraph"/>
              <w:spacing w:line="150" w:lineRule="exact"/>
              <w:ind w:left="36"/>
              <w:rPr>
                <w:sz w:val="15"/>
              </w:rPr>
            </w:pPr>
            <w:r>
              <w:rPr>
                <w:sz w:val="15"/>
              </w:rPr>
              <w:t>100272</w:t>
            </w:r>
          </w:p>
        </w:tc>
        <w:tc>
          <w:tcPr>
            <w:tcW w:w="5281" w:type="dxa"/>
            <w:tcBorders>
              <w:top w:val="single" w:sz="6" w:space="0" w:color="000000"/>
              <w:left w:val="single" w:sz="6" w:space="0" w:color="000000"/>
              <w:bottom w:val="single" w:sz="6" w:space="0" w:color="000000"/>
              <w:right w:val="single" w:sz="6" w:space="0" w:color="000000"/>
            </w:tcBorders>
          </w:tcPr>
          <w:p w14:paraId="53703B14" w14:textId="77777777" w:rsidR="00D204B2" w:rsidRDefault="00D204B2" w:rsidP="00D204B2">
            <w:pPr>
              <w:pStyle w:val="TableParagraph"/>
              <w:spacing w:before="5"/>
              <w:ind w:left="35"/>
              <w:rPr>
                <w:sz w:val="15"/>
              </w:rPr>
            </w:pPr>
            <w:r>
              <w:rPr>
                <w:sz w:val="15"/>
              </w:rPr>
              <w:t>TRANSPORTE</w:t>
            </w:r>
            <w:r>
              <w:rPr>
                <w:spacing w:val="1"/>
                <w:sz w:val="15"/>
              </w:rPr>
              <w:t xml:space="preserve"> </w:t>
            </w:r>
            <w:r>
              <w:rPr>
                <w:sz w:val="15"/>
              </w:rPr>
              <w:t>VERTICAL</w:t>
            </w:r>
            <w:r>
              <w:rPr>
                <w:spacing w:val="1"/>
                <w:sz w:val="15"/>
              </w:rPr>
              <w:t xml:space="preserve"> </w:t>
            </w:r>
            <w:r>
              <w:rPr>
                <w:sz w:val="15"/>
              </w:rPr>
              <w:t>MANUAL,</w:t>
            </w:r>
            <w:r>
              <w:rPr>
                <w:spacing w:val="3"/>
                <w:sz w:val="15"/>
              </w:rPr>
              <w:t xml:space="preserve"> </w:t>
            </w:r>
            <w:r>
              <w:rPr>
                <w:sz w:val="15"/>
              </w:rPr>
              <w:t>1</w:t>
            </w:r>
            <w:r>
              <w:rPr>
                <w:spacing w:val="1"/>
                <w:sz w:val="15"/>
              </w:rPr>
              <w:t xml:space="preserve"> </w:t>
            </w:r>
            <w:r>
              <w:rPr>
                <w:sz w:val="15"/>
              </w:rPr>
              <w:t>PAVIMENTO,</w:t>
            </w:r>
            <w:r>
              <w:rPr>
                <w:spacing w:val="3"/>
                <w:sz w:val="15"/>
              </w:rPr>
              <w:t xml:space="preserve"> </w:t>
            </w:r>
            <w:r>
              <w:rPr>
                <w:sz w:val="15"/>
              </w:rPr>
              <w:t>DE</w:t>
            </w:r>
            <w:r>
              <w:rPr>
                <w:spacing w:val="1"/>
                <w:sz w:val="15"/>
              </w:rPr>
              <w:t xml:space="preserve"> </w:t>
            </w:r>
            <w:r>
              <w:rPr>
                <w:sz w:val="15"/>
              </w:rPr>
              <w:t>VIDRO</w:t>
            </w:r>
            <w:r>
              <w:rPr>
                <w:spacing w:val="1"/>
                <w:sz w:val="15"/>
              </w:rPr>
              <w:t xml:space="preserve"> </w:t>
            </w:r>
            <w:r>
              <w:rPr>
                <w:sz w:val="15"/>
              </w:rPr>
              <w:t>(UNIDADE:</w:t>
            </w:r>
          </w:p>
          <w:p w14:paraId="139748C8" w14:textId="77777777" w:rsidR="00D204B2" w:rsidRDefault="00D204B2" w:rsidP="00D204B2">
            <w:pPr>
              <w:pStyle w:val="TableParagraph"/>
              <w:spacing w:before="18" w:line="153" w:lineRule="exact"/>
              <w:ind w:left="35"/>
              <w:rPr>
                <w:sz w:val="15"/>
              </w:rPr>
            </w:pPr>
            <w:r>
              <w:rPr>
                <w:sz w:val="15"/>
              </w:rPr>
              <w:t>M2).</w:t>
            </w:r>
            <w:r>
              <w:rPr>
                <w:spacing w:val="5"/>
                <w:sz w:val="15"/>
              </w:rPr>
              <w:t xml:space="preserve"> </w:t>
            </w:r>
            <w:r>
              <w:rPr>
                <w:sz w:val="15"/>
              </w:rPr>
              <w:t>AF_07/2019</w:t>
            </w:r>
          </w:p>
        </w:tc>
        <w:tc>
          <w:tcPr>
            <w:tcW w:w="1044" w:type="dxa"/>
            <w:tcBorders>
              <w:top w:val="single" w:sz="6" w:space="0" w:color="000000"/>
              <w:left w:val="single" w:sz="6" w:space="0" w:color="000000"/>
              <w:bottom w:val="single" w:sz="6" w:space="0" w:color="000000"/>
              <w:right w:val="single" w:sz="6" w:space="0" w:color="000000"/>
            </w:tcBorders>
          </w:tcPr>
          <w:p w14:paraId="2DCFE451" w14:textId="77777777" w:rsidR="00D204B2" w:rsidRDefault="00D204B2" w:rsidP="00D204B2">
            <w:pPr>
              <w:pStyle w:val="TableParagraph"/>
              <w:spacing w:before="94"/>
              <w:ind w:left="216" w:right="179"/>
              <w:jc w:val="center"/>
              <w:rPr>
                <w:sz w:val="15"/>
              </w:rPr>
            </w:pPr>
            <w:r>
              <w:rPr>
                <w:sz w:val="15"/>
              </w:rPr>
              <w:t>M2</w:t>
            </w:r>
          </w:p>
        </w:tc>
        <w:tc>
          <w:tcPr>
            <w:tcW w:w="972" w:type="dxa"/>
            <w:tcBorders>
              <w:top w:val="single" w:sz="6" w:space="0" w:color="000000"/>
              <w:left w:val="single" w:sz="6" w:space="0" w:color="000000"/>
              <w:bottom w:val="single" w:sz="6" w:space="0" w:color="000000"/>
              <w:right w:val="single" w:sz="6" w:space="0" w:color="000000"/>
            </w:tcBorders>
          </w:tcPr>
          <w:p w14:paraId="1B76D217" w14:textId="77777777" w:rsidR="00D204B2" w:rsidRDefault="00D204B2" w:rsidP="00D204B2">
            <w:pPr>
              <w:pStyle w:val="TableParagraph"/>
              <w:spacing w:before="94"/>
              <w:ind w:left="62" w:right="27"/>
              <w:jc w:val="center"/>
              <w:rPr>
                <w:sz w:val="15"/>
              </w:rPr>
            </w:pPr>
            <w:r>
              <w:rPr>
                <w:sz w:val="15"/>
              </w:rPr>
              <w:t>41</w:t>
            </w:r>
          </w:p>
        </w:tc>
        <w:tc>
          <w:tcPr>
            <w:tcW w:w="1141" w:type="dxa"/>
            <w:tcBorders>
              <w:top w:val="single" w:sz="6" w:space="0" w:color="000000"/>
              <w:left w:val="single" w:sz="6" w:space="0" w:color="000000"/>
              <w:bottom w:val="single" w:sz="6" w:space="0" w:color="000000"/>
              <w:right w:val="single" w:sz="6" w:space="0" w:color="000000"/>
            </w:tcBorders>
          </w:tcPr>
          <w:p w14:paraId="38668DF4" w14:textId="1A87B5AB" w:rsidR="00D204B2" w:rsidRDefault="00D204B2" w:rsidP="00D204B2">
            <w:pPr>
              <w:pStyle w:val="TableParagraph"/>
              <w:spacing w:before="94"/>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1609C10" w14:textId="162813AE" w:rsidR="00D204B2" w:rsidRDefault="00D204B2" w:rsidP="00D204B2">
            <w:pPr>
              <w:pStyle w:val="TableParagraph"/>
              <w:spacing w:before="94"/>
              <w:ind w:left="64"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24FE42A" w14:textId="22E068FA" w:rsidR="00D204B2" w:rsidRDefault="00D204B2" w:rsidP="00D204B2">
            <w:pPr>
              <w:pStyle w:val="TableParagraph"/>
              <w:spacing w:before="94"/>
              <w:ind w:left="271"/>
              <w:rPr>
                <w:sz w:val="15"/>
              </w:rPr>
            </w:pPr>
          </w:p>
        </w:tc>
        <w:tc>
          <w:tcPr>
            <w:tcW w:w="1140" w:type="dxa"/>
            <w:tcBorders>
              <w:top w:val="single" w:sz="6" w:space="0" w:color="000000"/>
              <w:left w:val="single" w:sz="6" w:space="0" w:color="000000"/>
              <w:bottom w:val="single" w:sz="6" w:space="0" w:color="000000"/>
              <w:right w:val="single" w:sz="6" w:space="0" w:color="000000"/>
            </w:tcBorders>
          </w:tcPr>
          <w:p w14:paraId="4DF0C446" w14:textId="1D42B32C" w:rsidR="00D204B2" w:rsidRDefault="00D204B2" w:rsidP="00D204B2">
            <w:pPr>
              <w:pStyle w:val="TableParagraph"/>
              <w:spacing w:before="94"/>
              <w:ind w:left="64" w:right="32"/>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28A680EF" w14:textId="189167AA" w:rsidR="00D204B2" w:rsidRDefault="00D204B2" w:rsidP="00D204B2">
            <w:pPr>
              <w:pStyle w:val="TableParagraph"/>
              <w:spacing w:before="94"/>
              <w:ind w:left="63" w:right="31"/>
              <w:jc w:val="center"/>
              <w:rPr>
                <w:sz w:val="15"/>
              </w:rPr>
            </w:pPr>
          </w:p>
        </w:tc>
      </w:tr>
      <w:tr w:rsidR="00D204B2" w14:paraId="77047183" w14:textId="77777777" w:rsidTr="00D35ABE">
        <w:trPr>
          <w:trHeight w:val="179"/>
        </w:trPr>
        <w:tc>
          <w:tcPr>
            <w:tcW w:w="678" w:type="dxa"/>
            <w:tcBorders>
              <w:top w:val="single" w:sz="6" w:space="0" w:color="000000"/>
              <w:left w:val="single" w:sz="6" w:space="0" w:color="000000"/>
              <w:bottom w:val="single" w:sz="6" w:space="0" w:color="000000"/>
              <w:right w:val="single" w:sz="6" w:space="0" w:color="000000"/>
            </w:tcBorders>
          </w:tcPr>
          <w:p w14:paraId="08623A70" w14:textId="77777777" w:rsidR="00D204B2" w:rsidRDefault="00D204B2" w:rsidP="00D204B2">
            <w:pPr>
              <w:pStyle w:val="TableParagraph"/>
              <w:rPr>
                <w:rFonts w:ascii="Times New Roman"/>
                <w:sz w:val="12"/>
              </w:rPr>
            </w:pPr>
          </w:p>
        </w:tc>
        <w:tc>
          <w:tcPr>
            <w:tcW w:w="1078" w:type="dxa"/>
            <w:tcBorders>
              <w:top w:val="single" w:sz="6" w:space="0" w:color="000000"/>
              <w:left w:val="single" w:sz="6" w:space="0" w:color="000000"/>
              <w:bottom w:val="single" w:sz="6" w:space="0" w:color="000000"/>
              <w:right w:val="single" w:sz="6" w:space="0" w:color="000000"/>
            </w:tcBorders>
          </w:tcPr>
          <w:p w14:paraId="3B689C66" w14:textId="77777777" w:rsidR="00D204B2" w:rsidRDefault="00D204B2" w:rsidP="00D204B2">
            <w:pPr>
              <w:pStyle w:val="TableParagraph"/>
              <w:rPr>
                <w:rFonts w:ascii="Times New Roman"/>
                <w:sz w:val="12"/>
              </w:rPr>
            </w:pPr>
          </w:p>
        </w:tc>
        <w:tc>
          <w:tcPr>
            <w:tcW w:w="5281" w:type="dxa"/>
            <w:tcBorders>
              <w:top w:val="single" w:sz="6" w:space="0" w:color="000000"/>
              <w:left w:val="single" w:sz="6" w:space="0" w:color="000000"/>
              <w:bottom w:val="single" w:sz="6" w:space="0" w:color="000000"/>
              <w:right w:val="single" w:sz="6" w:space="0" w:color="000000"/>
            </w:tcBorders>
          </w:tcPr>
          <w:p w14:paraId="3744DA5C" w14:textId="77777777" w:rsidR="00D204B2" w:rsidRDefault="00D204B2" w:rsidP="00D204B2">
            <w:pPr>
              <w:pStyle w:val="TableParagraph"/>
              <w:rPr>
                <w:rFonts w:ascii="Times New Roman"/>
                <w:sz w:val="12"/>
              </w:rPr>
            </w:pPr>
          </w:p>
        </w:tc>
        <w:tc>
          <w:tcPr>
            <w:tcW w:w="1044" w:type="dxa"/>
            <w:tcBorders>
              <w:top w:val="single" w:sz="6" w:space="0" w:color="000000"/>
              <w:left w:val="single" w:sz="6" w:space="0" w:color="000000"/>
              <w:bottom w:val="single" w:sz="6" w:space="0" w:color="000000"/>
              <w:right w:val="single" w:sz="6" w:space="0" w:color="000000"/>
            </w:tcBorders>
          </w:tcPr>
          <w:p w14:paraId="6779C513" w14:textId="77777777" w:rsidR="00D204B2" w:rsidRDefault="00D204B2" w:rsidP="00D204B2">
            <w:pPr>
              <w:pStyle w:val="TableParagraph"/>
              <w:rPr>
                <w:rFonts w:ascii="Times New Roman"/>
                <w:sz w:val="12"/>
              </w:rPr>
            </w:pPr>
          </w:p>
        </w:tc>
        <w:tc>
          <w:tcPr>
            <w:tcW w:w="972" w:type="dxa"/>
            <w:tcBorders>
              <w:top w:val="single" w:sz="6" w:space="0" w:color="000000"/>
              <w:left w:val="single" w:sz="6" w:space="0" w:color="000000"/>
              <w:bottom w:val="single" w:sz="6" w:space="0" w:color="000000"/>
              <w:right w:val="single" w:sz="6" w:space="0" w:color="000000"/>
            </w:tcBorders>
          </w:tcPr>
          <w:p w14:paraId="458A58F2" w14:textId="77777777" w:rsidR="00D204B2" w:rsidRDefault="00D204B2" w:rsidP="00D204B2">
            <w:pPr>
              <w:pStyle w:val="TableParagraph"/>
              <w:rPr>
                <w:rFonts w:ascii="Times New Roman"/>
                <w:sz w:val="12"/>
              </w:rPr>
            </w:pPr>
          </w:p>
        </w:tc>
        <w:tc>
          <w:tcPr>
            <w:tcW w:w="1141" w:type="dxa"/>
            <w:tcBorders>
              <w:top w:val="single" w:sz="6" w:space="0" w:color="000000"/>
              <w:left w:val="single" w:sz="6" w:space="0" w:color="000000"/>
              <w:bottom w:val="single" w:sz="6" w:space="0" w:color="000000"/>
              <w:right w:val="single" w:sz="6" w:space="0" w:color="000000"/>
            </w:tcBorders>
          </w:tcPr>
          <w:p w14:paraId="67831D18" w14:textId="77777777" w:rsidR="00D204B2" w:rsidRDefault="00D204B2" w:rsidP="00D204B2">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2C00121D" w14:textId="77777777" w:rsidR="00D204B2" w:rsidRDefault="00D204B2" w:rsidP="00D204B2">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19C3A7B2" w14:textId="77777777" w:rsidR="00D204B2" w:rsidRDefault="00D204B2" w:rsidP="00D204B2">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0205243F" w14:textId="77777777" w:rsidR="00D204B2" w:rsidRDefault="00D204B2" w:rsidP="00D204B2">
            <w:pPr>
              <w:pStyle w:val="TableParagraph"/>
              <w:rPr>
                <w:rFonts w:ascii="Times New Roman"/>
                <w:sz w:val="12"/>
              </w:rPr>
            </w:pPr>
          </w:p>
        </w:tc>
        <w:tc>
          <w:tcPr>
            <w:tcW w:w="1141" w:type="dxa"/>
            <w:tcBorders>
              <w:top w:val="single" w:sz="6" w:space="0" w:color="000000"/>
              <w:left w:val="single" w:sz="6" w:space="0" w:color="000000"/>
              <w:bottom w:val="single" w:sz="6" w:space="0" w:color="000000"/>
              <w:right w:val="single" w:sz="6" w:space="0" w:color="000000"/>
            </w:tcBorders>
          </w:tcPr>
          <w:p w14:paraId="1A4C2A6E" w14:textId="77777777" w:rsidR="00D204B2" w:rsidRDefault="00D204B2" w:rsidP="00D204B2">
            <w:pPr>
              <w:pStyle w:val="TableParagraph"/>
              <w:rPr>
                <w:rFonts w:ascii="Times New Roman"/>
                <w:sz w:val="12"/>
              </w:rPr>
            </w:pPr>
          </w:p>
        </w:tc>
      </w:tr>
      <w:tr w:rsidR="00D204B2" w14:paraId="43DAC8ED" w14:textId="77777777" w:rsidTr="00D35ABE">
        <w:trPr>
          <w:trHeight w:val="188"/>
        </w:trPr>
        <w:tc>
          <w:tcPr>
            <w:tcW w:w="678" w:type="dxa"/>
            <w:tcBorders>
              <w:top w:val="single" w:sz="6" w:space="0" w:color="000000"/>
              <w:left w:val="single" w:sz="6" w:space="0" w:color="000000"/>
              <w:bottom w:val="single" w:sz="6" w:space="0" w:color="000000"/>
              <w:right w:val="single" w:sz="6" w:space="0" w:color="000000"/>
            </w:tcBorders>
          </w:tcPr>
          <w:p w14:paraId="00839E3D" w14:textId="77777777" w:rsidR="00D204B2" w:rsidRDefault="00D204B2" w:rsidP="00D204B2">
            <w:pPr>
              <w:pStyle w:val="TableParagraph"/>
              <w:spacing w:line="167" w:lineRule="exact"/>
              <w:ind w:left="36"/>
              <w:rPr>
                <w:rFonts w:ascii="Arial"/>
                <w:b/>
                <w:sz w:val="15"/>
              </w:rPr>
            </w:pPr>
            <w:r>
              <w:rPr>
                <w:rFonts w:ascii="Arial"/>
                <w:b/>
                <w:sz w:val="15"/>
              </w:rPr>
              <w:t>3</w:t>
            </w:r>
          </w:p>
        </w:tc>
        <w:tc>
          <w:tcPr>
            <w:tcW w:w="1078" w:type="dxa"/>
            <w:tcBorders>
              <w:top w:val="single" w:sz="6" w:space="0" w:color="000000"/>
              <w:left w:val="single" w:sz="6" w:space="0" w:color="000000"/>
              <w:bottom w:val="single" w:sz="6" w:space="0" w:color="000000"/>
              <w:right w:val="single" w:sz="6" w:space="0" w:color="000000"/>
            </w:tcBorders>
          </w:tcPr>
          <w:p w14:paraId="545A3026" w14:textId="77777777" w:rsidR="00D204B2" w:rsidRDefault="00D204B2" w:rsidP="00D204B2">
            <w:pPr>
              <w:pStyle w:val="TableParagraph"/>
              <w:rPr>
                <w:rFonts w:ascii="Times New Roman"/>
                <w:sz w:val="12"/>
              </w:rPr>
            </w:pPr>
          </w:p>
        </w:tc>
        <w:tc>
          <w:tcPr>
            <w:tcW w:w="5281" w:type="dxa"/>
            <w:tcBorders>
              <w:top w:val="single" w:sz="6" w:space="0" w:color="000000"/>
              <w:left w:val="single" w:sz="6" w:space="0" w:color="000000"/>
              <w:bottom w:val="single" w:sz="6" w:space="0" w:color="000000"/>
              <w:right w:val="single" w:sz="6" w:space="0" w:color="000000"/>
            </w:tcBorders>
          </w:tcPr>
          <w:p w14:paraId="22F5FF2B" w14:textId="77777777" w:rsidR="00D204B2" w:rsidRDefault="00D204B2" w:rsidP="00D204B2">
            <w:pPr>
              <w:pStyle w:val="TableParagraph"/>
              <w:spacing w:line="167" w:lineRule="exact"/>
              <w:ind w:left="35"/>
              <w:rPr>
                <w:rFonts w:ascii="Arial" w:hAnsi="Arial"/>
                <w:b/>
                <w:sz w:val="15"/>
              </w:rPr>
            </w:pPr>
            <w:r>
              <w:rPr>
                <w:rFonts w:ascii="Arial" w:hAnsi="Arial"/>
                <w:b/>
                <w:sz w:val="15"/>
              </w:rPr>
              <w:t>INSTALAÇÕES</w:t>
            </w:r>
            <w:r>
              <w:rPr>
                <w:rFonts w:ascii="Arial" w:hAnsi="Arial"/>
                <w:b/>
                <w:spacing w:val="-2"/>
                <w:sz w:val="15"/>
              </w:rPr>
              <w:t xml:space="preserve"> </w:t>
            </w:r>
            <w:r>
              <w:rPr>
                <w:rFonts w:ascii="Arial" w:hAnsi="Arial"/>
                <w:b/>
                <w:sz w:val="15"/>
              </w:rPr>
              <w:t>ELÉTRICAS</w:t>
            </w:r>
          </w:p>
        </w:tc>
        <w:tc>
          <w:tcPr>
            <w:tcW w:w="1044" w:type="dxa"/>
            <w:tcBorders>
              <w:top w:val="single" w:sz="6" w:space="0" w:color="000000"/>
              <w:left w:val="single" w:sz="6" w:space="0" w:color="000000"/>
              <w:bottom w:val="single" w:sz="6" w:space="0" w:color="000000"/>
              <w:right w:val="single" w:sz="6" w:space="0" w:color="000000"/>
            </w:tcBorders>
          </w:tcPr>
          <w:p w14:paraId="524AE000" w14:textId="77777777" w:rsidR="00D204B2" w:rsidRDefault="00D204B2" w:rsidP="00D204B2">
            <w:pPr>
              <w:pStyle w:val="TableParagraph"/>
              <w:rPr>
                <w:rFonts w:ascii="Times New Roman"/>
                <w:sz w:val="12"/>
              </w:rPr>
            </w:pPr>
          </w:p>
        </w:tc>
        <w:tc>
          <w:tcPr>
            <w:tcW w:w="972" w:type="dxa"/>
            <w:tcBorders>
              <w:top w:val="single" w:sz="6" w:space="0" w:color="000000"/>
              <w:left w:val="single" w:sz="6" w:space="0" w:color="000000"/>
              <w:bottom w:val="single" w:sz="6" w:space="0" w:color="000000"/>
              <w:right w:val="single" w:sz="6" w:space="0" w:color="000000"/>
            </w:tcBorders>
          </w:tcPr>
          <w:p w14:paraId="1D802F80" w14:textId="77777777" w:rsidR="00D204B2" w:rsidRDefault="00D204B2" w:rsidP="00D204B2">
            <w:pPr>
              <w:pStyle w:val="TableParagraph"/>
              <w:rPr>
                <w:rFonts w:ascii="Times New Roman"/>
                <w:sz w:val="12"/>
              </w:rPr>
            </w:pPr>
          </w:p>
        </w:tc>
        <w:tc>
          <w:tcPr>
            <w:tcW w:w="1141" w:type="dxa"/>
            <w:tcBorders>
              <w:top w:val="single" w:sz="6" w:space="0" w:color="000000"/>
              <w:left w:val="single" w:sz="6" w:space="0" w:color="000000"/>
              <w:bottom w:val="single" w:sz="6" w:space="0" w:color="000000"/>
              <w:right w:val="single" w:sz="6" w:space="0" w:color="000000"/>
            </w:tcBorders>
          </w:tcPr>
          <w:p w14:paraId="59AB109F" w14:textId="77777777" w:rsidR="00D204B2" w:rsidRDefault="00D204B2" w:rsidP="00D204B2">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12A99CC6" w14:textId="77777777" w:rsidR="00D204B2" w:rsidRDefault="00D204B2" w:rsidP="00D204B2">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0FF018D2" w14:textId="61D47D98" w:rsidR="00D204B2" w:rsidRDefault="00D204B2" w:rsidP="00D204B2">
            <w:pPr>
              <w:pStyle w:val="TableParagraph"/>
              <w:spacing w:before="9" w:line="160" w:lineRule="exact"/>
              <w:ind w:right="48"/>
              <w:jc w:val="right"/>
              <w:rPr>
                <w:rFonts w:ascii="Arial"/>
                <w:b/>
                <w:sz w:val="15"/>
              </w:rPr>
            </w:pPr>
          </w:p>
        </w:tc>
        <w:tc>
          <w:tcPr>
            <w:tcW w:w="1140" w:type="dxa"/>
            <w:tcBorders>
              <w:top w:val="single" w:sz="6" w:space="0" w:color="000000"/>
              <w:left w:val="single" w:sz="6" w:space="0" w:color="000000"/>
              <w:bottom w:val="single" w:sz="6" w:space="0" w:color="000000"/>
              <w:right w:val="single" w:sz="6" w:space="0" w:color="000000"/>
            </w:tcBorders>
          </w:tcPr>
          <w:p w14:paraId="08F4EF4F" w14:textId="3C31E96B" w:rsidR="00D204B2" w:rsidRDefault="00D204B2" w:rsidP="00D204B2">
            <w:pPr>
              <w:pStyle w:val="TableParagraph"/>
              <w:spacing w:before="9" w:line="160" w:lineRule="exact"/>
              <w:ind w:left="64" w:right="33"/>
              <w:jc w:val="center"/>
              <w:rPr>
                <w:rFonts w:ascii="Arial"/>
                <w:b/>
                <w:sz w:val="15"/>
              </w:rPr>
            </w:pPr>
          </w:p>
        </w:tc>
        <w:tc>
          <w:tcPr>
            <w:tcW w:w="1141" w:type="dxa"/>
            <w:tcBorders>
              <w:top w:val="single" w:sz="6" w:space="0" w:color="000000"/>
              <w:left w:val="single" w:sz="6" w:space="0" w:color="000000"/>
              <w:bottom w:val="single" w:sz="6" w:space="0" w:color="000000"/>
              <w:right w:val="single" w:sz="6" w:space="0" w:color="000000"/>
            </w:tcBorders>
          </w:tcPr>
          <w:p w14:paraId="378D53F6" w14:textId="63512CD6" w:rsidR="00D204B2" w:rsidRDefault="00D204B2" w:rsidP="00D204B2">
            <w:pPr>
              <w:pStyle w:val="TableParagraph"/>
              <w:spacing w:before="9" w:line="160" w:lineRule="exact"/>
              <w:ind w:left="63" w:right="34"/>
              <w:jc w:val="center"/>
              <w:rPr>
                <w:rFonts w:ascii="Arial"/>
                <w:b/>
                <w:sz w:val="15"/>
              </w:rPr>
            </w:pPr>
          </w:p>
        </w:tc>
      </w:tr>
      <w:tr w:rsidR="00D204B2" w14:paraId="77C459FA" w14:textId="77777777" w:rsidTr="00D35ABE">
        <w:trPr>
          <w:trHeight w:val="179"/>
        </w:trPr>
        <w:tc>
          <w:tcPr>
            <w:tcW w:w="678" w:type="dxa"/>
            <w:tcBorders>
              <w:top w:val="single" w:sz="6" w:space="0" w:color="000000"/>
              <w:left w:val="single" w:sz="6" w:space="0" w:color="000000"/>
              <w:bottom w:val="single" w:sz="6" w:space="0" w:color="000000"/>
              <w:right w:val="single" w:sz="6" w:space="0" w:color="000000"/>
            </w:tcBorders>
          </w:tcPr>
          <w:p w14:paraId="3B5B0DA8" w14:textId="77777777" w:rsidR="00D204B2" w:rsidRDefault="00D204B2" w:rsidP="00D204B2">
            <w:pPr>
              <w:pStyle w:val="TableParagraph"/>
              <w:rPr>
                <w:rFonts w:ascii="Times New Roman"/>
                <w:sz w:val="12"/>
              </w:rPr>
            </w:pPr>
          </w:p>
        </w:tc>
        <w:tc>
          <w:tcPr>
            <w:tcW w:w="1078" w:type="dxa"/>
            <w:tcBorders>
              <w:top w:val="single" w:sz="6" w:space="0" w:color="000000"/>
              <w:left w:val="single" w:sz="6" w:space="0" w:color="000000"/>
              <w:bottom w:val="single" w:sz="6" w:space="0" w:color="000000"/>
              <w:right w:val="single" w:sz="6" w:space="0" w:color="000000"/>
            </w:tcBorders>
          </w:tcPr>
          <w:p w14:paraId="2F27AC8A" w14:textId="77777777" w:rsidR="00D204B2" w:rsidRDefault="00D204B2" w:rsidP="00D204B2">
            <w:pPr>
              <w:pStyle w:val="TableParagraph"/>
              <w:rPr>
                <w:rFonts w:ascii="Times New Roman"/>
                <w:sz w:val="12"/>
              </w:rPr>
            </w:pPr>
          </w:p>
        </w:tc>
        <w:tc>
          <w:tcPr>
            <w:tcW w:w="5281" w:type="dxa"/>
            <w:tcBorders>
              <w:top w:val="single" w:sz="6" w:space="0" w:color="000000"/>
              <w:left w:val="single" w:sz="6" w:space="0" w:color="000000"/>
              <w:bottom w:val="single" w:sz="6" w:space="0" w:color="000000"/>
              <w:right w:val="single" w:sz="6" w:space="0" w:color="000000"/>
            </w:tcBorders>
          </w:tcPr>
          <w:p w14:paraId="2013010D" w14:textId="77777777" w:rsidR="00D204B2" w:rsidRDefault="00D204B2" w:rsidP="00D204B2">
            <w:pPr>
              <w:pStyle w:val="TableParagraph"/>
              <w:rPr>
                <w:rFonts w:ascii="Times New Roman"/>
                <w:sz w:val="12"/>
              </w:rPr>
            </w:pPr>
          </w:p>
        </w:tc>
        <w:tc>
          <w:tcPr>
            <w:tcW w:w="1044" w:type="dxa"/>
            <w:tcBorders>
              <w:top w:val="single" w:sz="6" w:space="0" w:color="000000"/>
              <w:left w:val="single" w:sz="6" w:space="0" w:color="000000"/>
              <w:bottom w:val="single" w:sz="6" w:space="0" w:color="000000"/>
              <w:right w:val="single" w:sz="6" w:space="0" w:color="000000"/>
            </w:tcBorders>
          </w:tcPr>
          <w:p w14:paraId="141C1E2D" w14:textId="77777777" w:rsidR="00D204B2" w:rsidRDefault="00D204B2" w:rsidP="00D204B2">
            <w:pPr>
              <w:pStyle w:val="TableParagraph"/>
              <w:rPr>
                <w:rFonts w:ascii="Times New Roman"/>
                <w:sz w:val="12"/>
              </w:rPr>
            </w:pPr>
          </w:p>
        </w:tc>
        <w:tc>
          <w:tcPr>
            <w:tcW w:w="972" w:type="dxa"/>
            <w:tcBorders>
              <w:top w:val="single" w:sz="6" w:space="0" w:color="000000"/>
              <w:left w:val="single" w:sz="6" w:space="0" w:color="000000"/>
              <w:bottom w:val="single" w:sz="6" w:space="0" w:color="000000"/>
              <w:right w:val="single" w:sz="6" w:space="0" w:color="000000"/>
            </w:tcBorders>
          </w:tcPr>
          <w:p w14:paraId="15BE5EA5" w14:textId="77777777" w:rsidR="00D204B2" w:rsidRDefault="00D204B2" w:rsidP="00D204B2">
            <w:pPr>
              <w:pStyle w:val="TableParagraph"/>
              <w:rPr>
                <w:rFonts w:ascii="Times New Roman"/>
                <w:sz w:val="12"/>
              </w:rPr>
            </w:pPr>
          </w:p>
        </w:tc>
        <w:tc>
          <w:tcPr>
            <w:tcW w:w="1141" w:type="dxa"/>
            <w:tcBorders>
              <w:top w:val="single" w:sz="6" w:space="0" w:color="000000"/>
              <w:left w:val="single" w:sz="6" w:space="0" w:color="000000"/>
              <w:bottom w:val="single" w:sz="6" w:space="0" w:color="000000"/>
              <w:right w:val="single" w:sz="6" w:space="0" w:color="000000"/>
            </w:tcBorders>
          </w:tcPr>
          <w:p w14:paraId="43419F8E" w14:textId="77777777" w:rsidR="00D204B2" w:rsidRDefault="00D204B2" w:rsidP="00D204B2">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4792EC98" w14:textId="77777777" w:rsidR="00D204B2" w:rsidRDefault="00D204B2" w:rsidP="00D204B2">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6A8B4D2C" w14:textId="77777777" w:rsidR="00D204B2" w:rsidRDefault="00D204B2" w:rsidP="00D204B2">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7D1C7589" w14:textId="77777777" w:rsidR="00D204B2" w:rsidRDefault="00D204B2" w:rsidP="00D204B2">
            <w:pPr>
              <w:pStyle w:val="TableParagraph"/>
              <w:rPr>
                <w:rFonts w:ascii="Times New Roman"/>
                <w:sz w:val="12"/>
              </w:rPr>
            </w:pPr>
          </w:p>
        </w:tc>
        <w:tc>
          <w:tcPr>
            <w:tcW w:w="1141" w:type="dxa"/>
            <w:tcBorders>
              <w:top w:val="single" w:sz="6" w:space="0" w:color="000000"/>
              <w:left w:val="single" w:sz="6" w:space="0" w:color="000000"/>
              <w:bottom w:val="single" w:sz="6" w:space="0" w:color="000000"/>
              <w:right w:val="single" w:sz="6" w:space="0" w:color="000000"/>
            </w:tcBorders>
          </w:tcPr>
          <w:p w14:paraId="47D5FFD5" w14:textId="77777777" w:rsidR="00D204B2" w:rsidRDefault="00D204B2" w:rsidP="00D204B2">
            <w:pPr>
              <w:pStyle w:val="TableParagraph"/>
              <w:rPr>
                <w:rFonts w:ascii="Times New Roman"/>
                <w:sz w:val="12"/>
              </w:rPr>
            </w:pPr>
          </w:p>
        </w:tc>
      </w:tr>
      <w:tr w:rsidR="00D204B2" w14:paraId="7694B129" w14:textId="77777777" w:rsidTr="00D35ABE">
        <w:trPr>
          <w:trHeight w:val="188"/>
        </w:trPr>
        <w:tc>
          <w:tcPr>
            <w:tcW w:w="678" w:type="dxa"/>
            <w:tcBorders>
              <w:top w:val="single" w:sz="6" w:space="0" w:color="000000"/>
              <w:left w:val="single" w:sz="6" w:space="0" w:color="000000"/>
              <w:bottom w:val="single" w:sz="6" w:space="0" w:color="000000"/>
              <w:right w:val="single" w:sz="6" w:space="0" w:color="000000"/>
            </w:tcBorders>
          </w:tcPr>
          <w:p w14:paraId="42BCD696" w14:textId="77777777" w:rsidR="00D204B2" w:rsidRDefault="00D204B2" w:rsidP="00D204B2">
            <w:pPr>
              <w:pStyle w:val="TableParagraph"/>
              <w:spacing w:line="167" w:lineRule="exact"/>
              <w:ind w:left="36"/>
              <w:rPr>
                <w:rFonts w:ascii="Arial"/>
                <w:b/>
                <w:sz w:val="15"/>
              </w:rPr>
            </w:pPr>
            <w:r>
              <w:rPr>
                <w:rFonts w:ascii="Arial"/>
                <w:b/>
                <w:sz w:val="15"/>
              </w:rPr>
              <w:t>3.1</w:t>
            </w:r>
          </w:p>
        </w:tc>
        <w:tc>
          <w:tcPr>
            <w:tcW w:w="1078" w:type="dxa"/>
            <w:tcBorders>
              <w:top w:val="single" w:sz="6" w:space="0" w:color="000000"/>
              <w:left w:val="single" w:sz="6" w:space="0" w:color="000000"/>
              <w:bottom w:val="single" w:sz="6" w:space="0" w:color="000000"/>
              <w:right w:val="single" w:sz="6" w:space="0" w:color="000000"/>
            </w:tcBorders>
          </w:tcPr>
          <w:p w14:paraId="6181219D" w14:textId="77777777" w:rsidR="00D204B2" w:rsidRDefault="00D204B2" w:rsidP="00D204B2">
            <w:pPr>
              <w:pStyle w:val="TableParagraph"/>
              <w:rPr>
                <w:rFonts w:ascii="Times New Roman"/>
                <w:sz w:val="12"/>
              </w:rPr>
            </w:pPr>
          </w:p>
        </w:tc>
        <w:tc>
          <w:tcPr>
            <w:tcW w:w="5281" w:type="dxa"/>
            <w:tcBorders>
              <w:top w:val="single" w:sz="6" w:space="0" w:color="000000"/>
              <w:left w:val="single" w:sz="6" w:space="0" w:color="000000"/>
              <w:bottom w:val="single" w:sz="6" w:space="0" w:color="000000"/>
              <w:right w:val="single" w:sz="6" w:space="0" w:color="000000"/>
            </w:tcBorders>
          </w:tcPr>
          <w:p w14:paraId="31F37E2B" w14:textId="77777777" w:rsidR="00D204B2" w:rsidRDefault="00D204B2" w:rsidP="00D204B2">
            <w:pPr>
              <w:pStyle w:val="TableParagraph"/>
              <w:spacing w:line="167" w:lineRule="exact"/>
              <w:ind w:left="35"/>
              <w:rPr>
                <w:rFonts w:ascii="Arial" w:hAnsi="Arial"/>
                <w:b/>
                <w:sz w:val="15"/>
              </w:rPr>
            </w:pPr>
            <w:r>
              <w:rPr>
                <w:rFonts w:ascii="Arial" w:hAnsi="Arial"/>
                <w:b/>
                <w:sz w:val="15"/>
              </w:rPr>
              <w:t>PAINEL</w:t>
            </w:r>
            <w:r>
              <w:rPr>
                <w:rFonts w:ascii="Arial" w:hAnsi="Arial"/>
                <w:b/>
                <w:spacing w:val="-2"/>
                <w:sz w:val="15"/>
              </w:rPr>
              <w:t xml:space="preserve"> </w:t>
            </w:r>
            <w:r>
              <w:rPr>
                <w:rFonts w:ascii="Arial" w:hAnsi="Arial"/>
                <w:b/>
                <w:sz w:val="15"/>
              </w:rPr>
              <w:t>DE CONTROLE PARA</w:t>
            </w:r>
            <w:r>
              <w:rPr>
                <w:rFonts w:ascii="Arial" w:hAnsi="Arial"/>
                <w:b/>
                <w:spacing w:val="-1"/>
                <w:sz w:val="15"/>
              </w:rPr>
              <w:t xml:space="preserve"> </w:t>
            </w:r>
            <w:r>
              <w:rPr>
                <w:rFonts w:ascii="Arial" w:hAnsi="Arial"/>
                <w:b/>
                <w:sz w:val="15"/>
              </w:rPr>
              <w:t>PORTAS</w:t>
            </w:r>
            <w:r>
              <w:rPr>
                <w:rFonts w:ascii="Arial" w:hAnsi="Arial"/>
                <w:b/>
                <w:spacing w:val="-1"/>
                <w:sz w:val="15"/>
              </w:rPr>
              <w:t xml:space="preserve"> </w:t>
            </w:r>
            <w:r>
              <w:rPr>
                <w:rFonts w:ascii="Arial" w:hAnsi="Arial"/>
                <w:b/>
                <w:sz w:val="15"/>
              </w:rPr>
              <w:t>ANTI-PÂNICO</w:t>
            </w:r>
          </w:p>
        </w:tc>
        <w:tc>
          <w:tcPr>
            <w:tcW w:w="1044" w:type="dxa"/>
            <w:tcBorders>
              <w:top w:val="single" w:sz="6" w:space="0" w:color="000000"/>
              <w:left w:val="single" w:sz="6" w:space="0" w:color="000000"/>
              <w:bottom w:val="single" w:sz="6" w:space="0" w:color="000000"/>
              <w:right w:val="single" w:sz="6" w:space="0" w:color="000000"/>
            </w:tcBorders>
          </w:tcPr>
          <w:p w14:paraId="653C144E" w14:textId="77777777" w:rsidR="00D204B2" w:rsidRDefault="00D204B2" w:rsidP="00D204B2">
            <w:pPr>
              <w:pStyle w:val="TableParagraph"/>
              <w:rPr>
                <w:rFonts w:ascii="Times New Roman"/>
                <w:sz w:val="12"/>
              </w:rPr>
            </w:pPr>
          </w:p>
        </w:tc>
        <w:tc>
          <w:tcPr>
            <w:tcW w:w="972" w:type="dxa"/>
            <w:tcBorders>
              <w:top w:val="single" w:sz="6" w:space="0" w:color="000000"/>
              <w:left w:val="single" w:sz="6" w:space="0" w:color="000000"/>
              <w:bottom w:val="single" w:sz="6" w:space="0" w:color="000000"/>
              <w:right w:val="single" w:sz="6" w:space="0" w:color="000000"/>
            </w:tcBorders>
          </w:tcPr>
          <w:p w14:paraId="4CE3E8A0" w14:textId="77777777" w:rsidR="00D204B2" w:rsidRDefault="00D204B2" w:rsidP="00D204B2">
            <w:pPr>
              <w:pStyle w:val="TableParagraph"/>
              <w:rPr>
                <w:rFonts w:ascii="Times New Roman"/>
                <w:sz w:val="12"/>
              </w:rPr>
            </w:pPr>
          </w:p>
        </w:tc>
        <w:tc>
          <w:tcPr>
            <w:tcW w:w="1141" w:type="dxa"/>
            <w:tcBorders>
              <w:top w:val="single" w:sz="6" w:space="0" w:color="000000"/>
              <w:left w:val="single" w:sz="6" w:space="0" w:color="000000"/>
              <w:bottom w:val="single" w:sz="6" w:space="0" w:color="000000"/>
              <w:right w:val="single" w:sz="6" w:space="0" w:color="000000"/>
            </w:tcBorders>
          </w:tcPr>
          <w:p w14:paraId="5E60185E" w14:textId="77777777" w:rsidR="00D204B2" w:rsidRDefault="00D204B2" w:rsidP="00D204B2">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2793AA9D" w14:textId="77777777" w:rsidR="00D204B2" w:rsidRDefault="00D204B2" w:rsidP="00D204B2">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6705020E" w14:textId="6F1DC6C7" w:rsidR="00D204B2" w:rsidRDefault="00D204B2" w:rsidP="00D204B2">
            <w:pPr>
              <w:pStyle w:val="TableParagraph"/>
              <w:spacing w:before="8" w:line="160" w:lineRule="exact"/>
              <w:ind w:right="48"/>
              <w:jc w:val="right"/>
              <w:rPr>
                <w:rFonts w:ascii="Arial"/>
                <w:b/>
                <w:sz w:val="15"/>
              </w:rPr>
            </w:pPr>
          </w:p>
        </w:tc>
        <w:tc>
          <w:tcPr>
            <w:tcW w:w="1140" w:type="dxa"/>
            <w:tcBorders>
              <w:top w:val="single" w:sz="6" w:space="0" w:color="000000"/>
              <w:left w:val="single" w:sz="6" w:space="0" w:color="000000"/>
              <w:bottom w:val="single" w:sz="6" w:space="0" w:color="000000"/>
              <w:right w:val="single" w:sz="6" w:space="0" w:color="000000"/>
            </w:tcBorders>
          </w:tcPr>
          <w:p w14:paraId="462CB5B1" w14:textId="358CA189" w:rsidR="00D204B2" w:rsidRDefault="00D204B2" w:rsidP="00D204B2">
            <w:pPr>
              <w:pStyle w:val="TableParagraph"/>
              <w:spacing w:before="8" w:line="160" w:lineRule="exact"/>
              <w:ind w:left="64" w:right="33"/>
              <w:jc w:val="center"/>
              <w:rPr>
                <w:rFonts w:ascii="Arial"/>
                <w:b/>
                <w:sz w:val="15"/>
              </w:rPr>
            </w:pPr>
          </w:p>
        </w:tc>
        <w:tc>
          <w:tcPr>
            <w:tcW w:w="1141" w:type="dxa"/>
            <w:tcBorders>
              <w:top w:val="single" w:sz="6" w:space="0" w:color="000000"/>
              <w:left w:val="single" w:sz="6" w:space="0" w:color="000000"/>
              <w:bottom w:val="single" w:sz="6" w:space="0" w:color="000000"/>
              <w:right w:val="single" w:sz="6" w:space="0" w:color="000000"/>
            </w:tcBorders>
          </w:tcPr>
          <w:p w14:paraId="3C4322A4" w14:textId="2FE31440" w:rsidR="00D204B2" w:rsidRDefault="00D204B2" w:rsidP="00D204B2">
            <w:pPr>
              <w:pStyle w:val="TableParagraph"/>
              <w:spacing w:before="8" w:line="160" w:lineRule="exact"/>
              <w:ind w:left="63" w:right="34"/>
              <w:jc w:val="center"/>
              <w:rPr>
                <w:rFonts w:ascii="Arial"/>
                <w:b/>
                <w:sz w:val="15"/>
              </w:rPr>
            </w:pPr>
          </w:p>
        </w:tc>
      </w:tr>
      <w:tr w:rsidR="00D204B2" w14:paraId="50BFA3B2" w14:textId="77777777" w:rsidTr="00D35ABE">
        <w:trPr>
          <w:trHeight w:val="568"/>
        </w:trPr>
        <w:tc>
          <w:tcPr>
            <w:tcW w:w="678" w:type="dxa"/>
            <w:tcBorders>
              <w:top w:val="single" w:sz="6" w:space="0" w:color="000000"/>
              <w:left w:val="single" w:sz="6" w:space="0" w:color="000000"/>
              <w:bottom w:val="single" w:sz="6" w:space="0" w:color="000000"/>
              <w:right w:val="single" w:sz="6" w:space="0" w:color="000000"/>
            </w:tcBorders>
          </w:tcPr>
          <w:p w14:paraId="415D6BF4" w14:textId="77777777" w:rsidR="00D204B2" w:rsidRDefault="00D204B2" w:rsidP="00D204B2">
            <w:pPr>
              <w:pStyle w:val="TableParagraph"/>
              <w:rPr>
                <w:rFonts w:ascii="Times New Roman"/>
                <w:sz w:val="16"/>
              </w:rPr>
            </w:pPr>
          </w:p>
          <w:p w14:paraId="3803456F" w14:textId="77777777" w:rsidR="00D204B2" w:rsidRDefault="00D204B2" w:rsidP="00D204B2">
            <w:pPr>
              <w:pStyle w:val="TableParagraph"/>
              <w:spacing w:before="3"/>
              <w:rPr>
                <w:rFonts w:ascii="Times New Roman"/>
                <w:sz w:val="18"/>
              </w:rPr>
            </w:pPr>
          </w:p>
          <w:p w14:paraId="708B8C56" w14:textId="77777777" w:rsidR="00D204B2" w:rsidRDefault="00D204B2" w:rsidP="00D204B2">
            <w:pPr>
              <w:pStyle w:val="TableParagraph"/>
              <w:spacing w:before="1" w:line="153" w:lineRule="exact"/>
              <w:ind w:left="36"/>
              <w:rPr>
                <w:sz w:val="15"/>
              </w:rPr>
            </w:pPr>
            <w:r>
              <w:rPr>
                <w:sz w:val="15"/>
              </w:rPr>
              <w:t>3.1.1</w:t>
            </w:r>
          </w:p>
        </w:tc>
        <w:tc>
          <w:tcPr>
            <w:tcW w:w="1078" w:type="dxa"/>
            <w:tcBorders>
              <w:top w:val="single" w:sz="6" w:space="0" w:color="000000"/>
              <w:left w:val="single" w:sz="6" w:space="0" w:color="000000"/>
              <w:bottom w:val="single" w:sz="6" w:space="0" w:color="000000"/>
              <w:right w:val="single" w:sz="6" w:space="0" w:color="000000"/>
            </w:tcBorders>
          </w:tcPr>
          <w:p w14:paraId="3493B75A" w14:textId="77777777" w:rsidR="00D204B2" w:rsidRDefault="00D204B2" w:rsidP="00D204B2">
            <w:pPr>
              <w:pStyle w:val="TableParagraph"/>
              <w:rPr>
                <w:rFonts w:ascii="Times New Roman"/>
                <w:sz w:val="14"/>
              </w:rPr>
            </w:pPr>
          </w:p>
        </w:tc>
        <w:tc>
          <w:tcPr>
            <w:tcW w:w="5281" w:type="dxa"/>
            <w:tcBorders>
              <w:top w:val="single" w:sz="6" w:space="0" w:color="000000"/>
              <w:left w:val="single" w:sz="6" w:space="0" w:color="000000"/>
              <w:bottom w:val="single" w:sz="6" w:space="0" w:color="000000"/>
              <w:right w:val="single" w:sz="6" w:space="0" w:color="000000"/>
            </w:tcBorders>
          </w:tcPr>
          <w:p w14:paraId="21EDD821" w14:textId="77777777" w:rsidR="00D204B2" w:rsidRDefault="00D204B2" w:rsidP="00D204B2">
            <w:pPr>
              <w:pStyle w:val="TableParagraph"/>
              <w:spacing w:before="16"/>
              <w:ind w:left="35"/>
              <w:rPr>
                <w:sz w:val="15"/>
              </w:rPr>
            </w:pPr>
            <w:r>
              <w:rPr>
                <w:spacing w:val="-1"/>
                <w:sz w:val="15"/>
              </w:rPr>
              <w:t>CONTATOR</w:t>
            </w:r>
            <w:r>
              <w:rPr>
                <w:spacing w:val="-9"/>
                <w:sz w:val="15"/>
              </w:rPr>
              <w:t xml:space="preserve"> </w:t>
            </w:r>
            <w:r>
              <w:rPr>
                <w:spacing w:val="-1"/>
                <w:sz w:val="15"/>
              </w:rPr>
              <w:t>AUXILIAR</w:t>
            </w:r>
            <w:r>
              <w:rPr>
                <w:spacing w:val="-3"/>
                <w:sz w:val="15"/>
              </w:rPr>
              <w:t xml:space="preserve"> </w:t>
            </w:r>
            <w:r>
              <w:rPr>
                <w:sz w:val="15"/>
              </w:rPr>
              <w:t>24VDC</w:t>
            </w:r>
            <w:r>
              <w:rPr>
                <w:spacing w:val="-2"/>
                <w:sz w:val="15"/>
              </w:rPr>
              <w:t xml:space="preserve"> </w:t>
            </w:r>
            <w:r>
              <w:rPr>
                <w:sz w:val="15"/>
              </w:rPr>
              <w:t>4NO</w:t>
            </w:r>
          </w:p>
          <w:p w14:paraId="3C893B10" w14:textId="77777777" w:rsidR="00D204B2" w:rsidRDefault="00D204B2" w:rsidP="00D204B2">
            <w:pPr>
              <w:pStyle w:val="TableParagraph"/>
              <w:spacing w:line="190" w:lineRule="atLeast"/>
              <w:ind w:left="35" w:right="81"/>
              <w:rPr>
                <w:sz w:val="15"/>
              </w:rPr>
            </w:pPr>
            <w:r>
              <w:rPr>
                <w:sz w:val="15"/>
              </w:rPr>
              <w:t>Referência:</w:t>
            </w:r>
            <w:r>
              <w:rPr>
                <w:spacing w:val="9"/>
                <w:sz w:val="15"/>
              </w:rPr>
              <w:t xml:space="preserve"> </w:t>
            </w:r>
            <w:r>
              <w:rPr>
                <w:sz w:val="15"/>
              </w:rPr>
              <w:t>Siemens</w:t>
            </w:r>
            <w:r>
              <w:rPr>
                <w:spacing w:val="9"/>
                <w:sz w:val="15"/>
              </w:rPr>
              <w:t xml:space="preserve"> </w:t>
            </w:r>
            <w:r>
              <w:rPr>
                <w:sz w:val="15"/>
              </w:rPr>
              <w:t>3RH2140-1BB40,</w:t>
            </w:r>
            <w:r>
              <w:rPr>
                <w:spacing w:val="9"/>
                <w:sz w:val="15"/>
              </w:rPr>
              <w:t xml:space="preserve"> </w:t>
            </w:r>
            <w:r>
              <w:rPr>
                <w:sz w:val="15"/>
              </w:rPr>
              <w:t>WEG</w:t>
            </w:r>
            <w:r>
              <w:rPr>
                <w:spacing w:val="8"/>
                <w:sz w:val="15"/>
              </w:rPr>
              <w:t xml:space="preserve"> </w:t>
            </w:r>
            <w:r>
              <w:rPr>
                <w:sz w:val="15"/>
              </w:rPr>
              <w:t>CAW04-40-00-C03,</w:t>
            </w:r>
            <w:r>
              <w:rPr>
                <w:spacing w:val="9"/>
                <w:sz w:val="15"/>
              </w:rPr>
              <w:t xml:space="preserve"> </w:t>
            </w:r>
            <w:r>
              <w:rPr>
                <w:sz w:val="15"/>
              </w:rPr>
              <w:t>Schneider</w:t>
            </w:r>
            <w:r>
              <w:rPr>
                <w:spacing w:val="-39"/>
                <w:sz w:val="15"/>
              </w:rPr>
              <w:t xml:space="preserve"> </w:t>
            </w:r>
            <w:r>
              <w:rPr>
                <w:sz w:val="15"/>
              </w:rPr>
              <w:t>CA3KN40BD</w:t>
            </w:r>
          </w:p>
        </w:tc>
        <w:tc>
          <w:tcPr>
            <w:tcW w:w="1044" w:type="dxa"/>
            <w:tcBorders>
              <w:top w:val="single" w:sz="6" w:space="0" w:color="000000"/>
              <w:left w:val="single" w:sz="6" w:space="0" w:color="000000"/>
              <w:bottom w:val="single" w:sz="6" w:space="0" w:color="000000"/>
              <w:right w:val="single" w:sz="6" w:space="0" w:color="000000"/>
            </w:tcBorders>
          </w:tcPr>
          <w:p w14:paraId="77AB9CD1" w14:textId="77777777" w:rsidR="00D204B2" w:rsidRDefault="00D204B2" w:rsidP="00D204B2">
            <w:pPr>
              <w:pStyle w:val="TableParagraph"/>
              <w:spacing w:before="2"/>
              <w:rPr>
                <w:rFonts w:ascii="Times New Roman"/>
                <w:sz w:val="17"/>
              </w:rPr>
            </w:pPr>
          </w:p>
          <w:p w14:paraId="0DABED1F" w14:textId="77777777" w:rsidR="00D204B2" w:rsidRDefault="00D204B2" w:rsidP="00D204B2">
            <w:pPr>
              <w:pStyle w:val="TableParagraph"/>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17B48705" w14:textId="77777777" w:rsidR="00D204B2" w:rsidRDefault="00D204B2" w:rsidP="00D204B2">
            <w:pPr>
              <w:pStyle w:val="TableParagraph"/>
              <w:spacing w:before="2"/>
              <w:rPr>
                <w:rFonts w:ascii="Times New Roman"/>
                <w:sz w:val="17"/>
              </w:rPr>
            </w:pPr>
          </w:p>
          <w:p w14:paraId="03AC8C9C" w14:textId="77777777" w:rsidR="00D204B2" w:rsidRDefault="00D204B2" w:rsidP="00D204B2">
            <w:pPr>
              <w:pStyle w:val="TableParagraph"/>
              <w:ind w:left="37"/>
              <w:jc w:val="center"/>
              <w:rPr>
                <w:sz w:val="15"/>
              </w:rPr>
            </w:pPr>
            <w:r>
              <w:rPr>
                <w:sz w:val="15"/>
              </w:rPr>
              <w:t>3</w:t>
            </w:r>
          </w:p>
        </w:tc>
        <w:tc>
          <w:tcPr>
            <w:tcW w:w="1141" w:type="dxa"/>
            <w:tcBorders>
              <w:top w:val="single" w:sz="6" w:space="0" w:color="000000"/>
              <w:left w:val="single" w:sz="6" w:space="0" w:color="000000"/>
              <w:bottom w:val="single" w:sz="6" w:space="0" w:color="000000"/>
              <w:right w:val="single" w:sz="6" w:space="0" w:color="000000"/>
            </w:tcBorders>
          </w:tcPr>
          <w:p w14:paraId="08FF15E2" w14:textId="267E7F2E" w:rsidR="00D204B2" w:rsidRDefault="00D204B2" w:rsidP="00D204B2">
            <w:pPr>
              <w:pStyle w:val="TableParagraph"/>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6FD84667" w14:textId="61FC48B7" w:rsidR="00D204B2" w:rsidRDefault="00D204B2" w:rsidP="00D204B2">
            <w:pPr>
              <w:pStyle w:val="TableParagraph"/>
              <w:ind w:left="64"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63BAAB25" w14:textId="0974D42C" w:rsidR="00D204B2" w:rsidRDefault="00D204B2" w:rsidP="00D204B2">
            <w:pPr>
              <w:pStyle w:val="TableParagraph"/>
              <w:ind w:left="271"/>
              <w:rPr>
                <w:sz w:val="15"/>
              </w:rPr>
            </w:pPr>
          </w:p>
        </w:tc>
        <w:tc>
          <w:tcPr>
            <w:tcW w:w="1140" w:type="dxa"/>
            <w:tcBorders>
              <w:top w:val="single" w:sz="6" w:space="0" w:color="000000"/>
              <w:left w:val="single" w:sz="6" w:space="0" w:color="000000"/>
              <w:bottom w:val="single" w:sz="6" w:space="0" w:color="000000"/>
              <w:right w:val="single" w:sz="6" w:space="0" w:color="000000"/>
            </w:tcBorders>
          </w:tcPr>
          <w:p w14:paraId="60BE56DE" w14:textId="488DF821" w:rsidR="00D204B2" w:rsidRDefault="00D204B2" w:rsidP="00D204B2">
            <w:pPr>
              <w:pStyle w:val="TableParagraph"/>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79BC8823" w14:textId="645FC178" w:rsidR="00D204B2" w:rsidRDefault="00D204B2" w:rsidP="00D204B2">
            <w:pPr>
              <w:pStyle w:val="TableParagraph"/>
              <w:ind w:left="63" w:right="31"/>
              <w:jc w:val="center"/>
              <w:rPr>
                <w:sz w:val="15"/>
              </w:rPr>
            </w:pPr>
          </w:p>
        </w:tc>
      </w:tr>
      <w:tr w:rsidR="00D204B2" w14:paraId="4D89DBBF" w14:textId="77777777" w:rsidTr="00D35ABE">
        <w:trPr>
          <w:trHeight w:val="373"/>
        </w:trPr>
        <w:tc>
          <w:tcPr>
            <w:tcW w:w="678" w:type="dxa"/>
            <w:tcBorders>
              <w:top w:val="single" w:sz="6" w:space="0" w:color="000000"/>
              <w:left w:val="single" w:sz="6" w:space="0" w:color="000000"/>
              <w:bottom w:val="single" w:sz="6" w:space="0" w:color="000000"/>
              <w:right w:val="single" w:sz="6" w:space="0" w:color="000000"/>
            </w:tcBorders>
          </w:tcPr>
          <w:p w14:paraId="62F7C824" w14:textId="77777777" w:rsidR="00D204B2" w:rsidRDefault="00D204B2" w:rsidP="00D204B2">
            <w:pPr>
              <w:pStyle w:val="TableParagraph"/>
              <w:spacing w:before="4"/>
              <w:rPr>
                <w:rFonts w:ascii="Times New Roman"/>
                <w:sz w:val="17"/>
              </w:rPr>
            </w:pPr>
          </w:p>
          <w:p w14:paraId="56C5FD2B" w14:textId="77777777" w:rsidR="00D204B2" w:rsidRDefault="00D204B2" w:rsidP="00D204B2">
            <w:pPr>
              <w:pStyle w:val="TableParagraph"/>
              <w:spacing w:line="153" w:lineRule="exact"/>
              <w:ind w:left="36"/>
              <w:rPr>
                <w:sz w:val="15"/>
              </w:rPr>
            </w:pPr>
            <w:r>
              <w:rPr>
                <w:sz w:val="15"/>
              </w:rPr>
              <w:t>3.1.2</w:t>
            </w:r>
          </w:p>
        </w:tc>
        <w:tc>
          <w:tcPr>
            <w:tcW w:w="1078" w:type="dxa"/>
            <w:tcBorders>
              <w:top w:val="single" w:sz="6" w:space="0" w:color="000000"/>
              <w:left w:val="single" w:sz="6" w:space="0" w:color="000000"/>
              <w:bottom w:val="single" w:sz="6" w:space="0" w:color="000000"/>
              <w:right w:val="single" w:sz="6" w:space="0" w:color="000000"/>
            </w:tcBorders>
          </w:tcPr>
          <w:p w14:paraId="048E50A3" w14:textId="77777777" w:rsidR="00D204B2" w:rsidRDefault="00D204B2" w:rsidP="00D204B2">
            <w:pPr>
              <w:pStyle w:val="TableParagraph"/>
              <w:rPr>
                <w:rFonts w:ascii="Times New Roman"/>
                <w:sz w:val="14"/>
              </w:rPr>
            </w:pPr>
          </w:p>
        </w:tc>
        <w:tc>
          <w:tcPr>
            <w:tcW w:w="5281" w:type="dxa"/>
            <w:tcBorders>
              <w:top w:val="single" w:sz="6" w:space="0" w:color="000000"/>
              <w:left w:val="single" w:sz="6" w:space="0" w:color="000000"/>
              <w:bottom w:val="single" w:sz="6" w:space="0" w:color="000000"/>
              <w:right w:val="single" w:sz="6" w:space="0" w:color="000000"/>
            </w:tcBorders>
          </w:tcPr>
          <w:p w14:paraId="62B833E9" w14:textId="77777777" w:rsidR="00D204B2" w:rsidRDefault="00D204B2" w:rsidP="00D204B2">
            <w:pPr>
              <w:pStyle w:val="TableParagraph"/>
              <w:spacing w:before="10"/>
              <w:ind w:left="35"/>
              <w:rPr>
                <w:sz w:val="15"/>
              </w:rPr>
            </w:pPr>
            <w:r>
              <w:rPr>
                <w:sz w:val="15"/>
              </w:rPr>
              <w:t>FONTE</w:t>
            </w:r>
            <w:r>
              <w:rPr>
                <w:spacing w:val="1"/>
                <w:sz w:val="15"/>
              </w:rPr>
              <w:t xml:space="preserve"> </w:t>
            </w:r>
            <w:r>
              <w:rPr>
                <w:sz w:val="15"/>
              </w:rPr>
              <w:t>DE</w:t>
            </w:r>
            <w:r>
              <w:rPr>
                <w:spacing w:val="-1"/>
                <w:sz w:val="15"/>
              </w:rPr>
              <w:t xml:space="preserve"> </w:t>
            </w:r>
            <w:r>
              <w:rPr>
                <w:sz w:val="15"/>
              </w:rPr>
              <w:t>TENSÃO</w:t>
            </w:r>
            <w:r>
              <w:rPr>
                <w:spacing w:val="1"/>
                <w:sz w:val="15"/>
              </w:rPr>
              <w:t xml:space="preserve"> </w:t>
            </w:r>
            <w:r>
              <w:rPr>
                <w:sz w:val="15"/>
              </w:rPr>
              <w:t>24VDC 4A</w:t>
            </w:r>
          </w:p>
          <w:p w14:paraId="4FAC6269" w14:textId="77777777" w:rsidR="00D204B2" w:rsidRDefault="00D204B2" w:rsidP="00D204B2">
            <w:pPr>
              <w:pStyle w:val="TableParagraph"/>
              <w:spacing w:before="17" w:line="153" w:lineRule="exact"/>
              <w:ind w:left="35"/>
              <w:rPr>
                <w:sz w:val="15"/>
              </w:rPr>
            </w:pPr>
            <w:r>
              <w:rPr>
                <w:sz w:val="15"/>
              </w:rPr>
              <w:t>Referência:</w:t>
            </w:r>
            <w:r>
              <w:rPr>
                <w:spacing w:val="7"/>
                <w:sz w:val="15"/>
              </w:rPr>
              <w:t xml:space="preserve"> </w:t>
            </w:r>
            <w:r>
              <w:rPr>
                <w:sz w:val="15"/>
              </w:rPr>
              <w:t>ABB</w:t>
            </w:r>
            <w:r>
              <w:rPr>
                <w:spacing w:val="6"/>
                <w:sz w:val="15"/>
              </w:rPr>
              <w:t xml:space="preserve"> </w:t>
            </w:r>
            <w:r>
              <w:rPr>
                <w:sz w:val="15"/>
              </w:rPr>
              <w:t>CPD24/4.2,</w:t>
            </w:r>
            <w:r>
              <w:rPr>
                <w:spacing w:val="8"/>
                <w:sz w:val="15"/>
              </w:rPr>
              <w:t xml:space="preserve"> </w:t>
            </w:r>
            <w:r>
              <w:rPr>
                <w:sz w:val="15"/>
              </w:rPr>
              <w:t>WEG</w:t>
            </w:r>
            <w:r>
              <w:rPr>
                <w:spacing w:val="6"/>
                <w:sz w:val="15"/>
              </w:rPr>
              <w:t xml:space="preserve"> </w:t>
            </w:r>
            <w:r>
              <w:rPr>
                <w:sz w:val="15"/>
              </w:rPr>
              <w:t>PSS24W5,</w:t>
            </w:r>
            <w:r>
              <w:rPr>
                <w:spacing w:val="8"/>
                <w:sz w:val="15"/>
              </w:rPr>
              <w:t xml:space="preserve"> </w:t>
            </w:r>
            <w:r>
              <w:rPr>
                <w:sz w:val="15"/>
              </w:rPr>
              <w:t>Schneider</w:t>
            </w:r>
            <w:r>
              <w:rPr>
                <w:spacing w:val="6"/>
                <w:sz w:val="15"/>
              </w:rPr>
              <w:t xml:space="preserve"> </w:t>
            </w:r>
            <w:r>
              <w:rPr>
                <w:sz w:val="15"/>
              </w:rPr>
              <w:t>ABLS1A24050</w:t>
            </w:r>
          </w:p>
        </w:tc>
        <w:tc>
          <w:tcPr>
            <w:tcW w:w="1044" w:type="dxa"/>
            <w:tcBorders>
              <w:top w:val="single" w:sz="6" w:space="0" w:color="000000"/>
              <w:left w:val="single" w:sz="6" w:space="0" w:color="000000"/>
              <w:bottom w:val="single" w:sz="6" w:space="0" w:color="000000"/>
              <w:right w:val="single" w:sz="6" w:space="0" w:color="000000"/>
            </w:tcBorders>
          </w:tcPr>
          <w:p w14:paraId="23483E26" w14:textId="77777777" w:rsidR="00D204B2" w:rsidRDefault="00D204B2" w:rsidP="00D204B2">
            <w:pPr>
              <w:pStyle w:val="TableParagraph"/>
              <w:spacing w:before="99"/>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2584EFC7" w14:textId="77777777" w:rsidR="00D204B2" w:rsidRDefault="00D204B2" w:rsidP="00D204B2">
            <w:pPr>
              <w:pStyle w:val="TableParagraph"/>
              <w:spacing w:before="99"/>
              <w:ind w:left="37"/>
              <w:jc w:val="center"/>
              <w:rPr>
                <w:sz w:val="15"/>
              </w:rPr>
            </w:pPr>
            <w:r>
              <w:rPr>
                <w:sz w:val="15"/>
              </w:rPr>
              <w:t>3</w:t>
            </w:r>
          </w:p>
        </w:tc>
        <w:tc>
          <w:tcPr>
            <w:tcW w:w="1141" w:type="dxa"/>
            <w:tcBorders>
              <w:top w:val="single" w:sz="6" w:space="0" w:color="000000"/>
              <w:left w:val="single" w:sz="6" w:space="0" w:color="000000"/>
              <w:bottom w:val="single" w:sz="6" w:space="0" w:color="000000"/>
              <w:right w:val="single" w:sz="6" w:space="0" w:color="000000"/>
            </w:tcBorders>
          </w:tcPr>
          <w:p w14:paraId="77EF7311" w14:textId="49091CDE" w:rsidR="00D204B2" w:rsidRDefault="00D204B2" w:rsidP="00D204B2">
            <w:pPr>
              <w:pStyle w:val="TableParagraph"/>
              <w:spacing w:before="99"/>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381E41D8" w14:textId="628CA7AA" w:rsidR="00D204B2" w:rsidRDefault="00D204B2" w:rsidP="00D204B2">
            <w:pPr>
              <w:pStyle w:val="TableParagraph"/>
              <w:spacing w:before="99"/>
              <w:ind w:left="64" w:right="32"/>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7BD0E03E" w14:textId="087DF0D4" w:rsidR="00D204B2" w:rsidRDefault="00D204B2" w:rsidP="00D204B2">
            <w:pPr>
              <w:pStyle w:val="TableParagraph"/>
              <w:spacing w:before="99"/>
              <w:ind w:left="271"/>
              <w:rPr>
                <w:sz w:val="15"/>
              </w:rPr>
            </w:pPr>
          </w:p>
        </w:tc>
        <w:tc>
          <w:tcPr>
            <w:tcW w:w="1140" w:type="dxa"/>
            <w:tcBorders>
              <w:top w:val="single" w:sz="6" w:space="0" w:color="000000"/>
              <w:left w:val="single" w:sz="6" w:space="0" w:color="000000"/>
              <w:bottom w:val="single" w:sz="6" w:space="0" w:color="000000"/>
              <w:right w:val="single" w:sz="6" w:space="0" w:color="000000"/>
            </w:tcBorders>
          </w:tcPr>
          <w:p w14:paraId="1737B67E" w14:textId="3B9CC6A8" w:rsidR="00D204B2" w:rsidRDefault="00D204B2" w:rsidP="00D204B2">
            <w:pPr>
              <w:pStyle w:val="TableParagraph"/>
              <w:spacing w:before="99"/>
              <w:ind w:left="64" w:right="33"/>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4F60BEF0" w14:textId="5DE1D45C" w:rsidR="00D204B2" w:rsidRDefault="00D204B2" w:rsidP="00D204B2">
            <w:pPr>
              <w:pStyle w:val="TableParagraph"/>
              <w:spacing w:before="99"/>
              <w:ind w:left="63" w:right="34"/>
              <w:jc w:val="center"/>
              <w:rPr>
                <w:sz w:val="15"/>
              </w:rPr>
            </w:pPr>
          </w:p>
        </w:tc>
      </w:tr>
      <w:tr w:rsidR="00D204B2" w14:paraId="1A0BDE3A" w14:textId="77777777" w:rsidTr="00D35ABE">
        <w:trPr>
          <w:trHeight w:val="374"/>
        </w:trPr>
        <w:tc>
          <w:tcPr>
            <w:tcW w:w="678" w:type="dxa"/>
            <w:tcBorders>
              <w:top w:val="single" w:sz="6" w:space="0" w:color="000000"/>
              <w:left w:val="single" w:sz="6" w:space="0" w:color="000000"/>
              <w:bottom w:val="single" w:sz="6" w:space="0" w:color="000000"/>
              <w:right w:val="single" w:sz="6" w:space="0" w:color="000000"/>
            </w:tcBorders>
          </w:tcPr>
          <w:p w14:paraId="3CC01111" w14:textId="77777777" w:rsidR="00D204B2" w:rsidRDefault="00D204B2" w:rsidP="00D204B2">
            <w:pPr>
              <w:pStyle w:val="TableParagraph"/>
              <w:spacing w:before="5"/>
              <w:rPr>
                <w:rFonts w:ascii="Times New Roman"/>
                <w:sz w:val="17"/>
              </w:rPr>
            </w:pPr>
          </w:p>
          <w:p w14:paraId="2F5B9B7C" w14:textId="77777777" w:rsidR="00D204B2" w:rsidRDefault="00D204B2" w:rsidP="00D204B2">
            <w:pPr>
              <w:pStyle w:val="TableParagraph"/>
              <w:spacing w:line="154" w:lineRule="exact"/>
              <w:ind w:left="36"/>
              <w:rPr>
                <w:sz w:val="15"/>
              </w:rPr>
            </w:pPr>
            <w:r>
              <w:rPr>
                <w:sz w:val="15"/>
              </w:rPr>
              <w:t>3.1.3</w:t>
            </w:r>
          </w:p>
        </w:tc>
        <w:tc>
          <w:tcPr>
            <w:tcW w:w="1078" w:type="dxa"/>
            <w:tcBorders>
              <w:top w:val="single" w:sz="6" w:space="0" w:color="000000"/>
              <w:left w:val="single" w:sz="6" w:space="0" w:color="000000"/>
              <w:bottom w:val="single" w:sz="6" w:space="0" w:color="000000"/>
              <w:right w:val="single" w:sz="6" w:space="0" w:color="000000"/>
            </w:tcBorders>
          </w:tcPr>
          <w:p w14:paraId="6868A382" w14:textId="77777777" w:rsidR="00D204B2" w:rsidRDefault="00D204B2" w:rsidP="00D204B2">
            <w:pPr>
              <w:pStyle w:val="TableParagraph"/>
              <w:spacing w:before="5"/>
              <w:rPr>
                <w:rFonts w:ascii="Times New Roman"/>
                <w:sz w:val="17"/>
              </w:rPr>
            </w:pPr>
          </w:p>
          <w:p w14:paraId="1155ACAA" w14:textId="77777777" w:rsidR="00D204B2" w:rsidRDefault="00D204B2" w:rsidP="00D204B2">
            <w:pPr>
              <w:pStyle w:val="TableParagraph"/>
              <w:spacing w:line="154" w:lineRule="exact"/>
              <w:ind w:left="36"/>
              <w:rPr>
                <w:sz w:val="15"/>
              </w:rPr>
            </w:pPr>
            <w:r>
              <w:rPr>
                <w:sz w:val="15"/>
              </w:rPr>
              <w:t>93660</w:t>
            </w:r>
          </w:p>
        </w:tc>
        <w:tc>
          <w:tcPr>
            <w:tcW w:w="5281" w:type="dxa"/>
            <w:tcBorders>
              <w:top w:val="single" w:sz="6" w:space="0" w:color="000000"/>
              <w:left w:val="single" w:sz="6" w:space="0" w:color="000000"/>
              <w:bottom w:val="single" w:sz="6" w:space="0" w:color="000000"/>
              <w:right w:val="single" w:sz="6" w:space="0" w:color="000000"/>
            </w:tcBorders>
          </w:tcPr>
          <w:p w14:paraId="1ECDA198" w14:textId="77777777" w:rsidR="00D204B2" w:rsidRDefault="00D204B2" w:rsidP="00D204B2">
            <w:pPr>
              <w:pStyle w:val="TableParagraph"/>
              <w:spacing w:before="10"/>
              <w:ind w:left="35"/>
              <w:rPr>
                <w:sz w:val="15"/>
              </w:rPr>
            </w:pPr>
            <w:r>
              <w:rPr>
                <w:sz w:val="15"/>
              </w:rPr>
              <w:t>DISJUNTOR BIPOLAR</w:t>
            </w:r>
            <w:r>
              <w:rPr>
                <w:spacing w:val="1"/>
                <w:sz w:val="15"/>
              </w:rPr>
              <w:t xml:space="preserve"> </w:t>
            </w:r>
            <w:r>
              <w:rPr>
                <w:sz w:val="15"/>
              </w:rPr>
              <w:t>TIPO</w:t>
            </w:r>
            <w:r>
              <w:rPr>
                <w:spacing w:val="2"/>
                <w:sz w:val="15"/>
              </w:rPr>
              <w:t xml:space="preserve"> </w:t>
            </w:r>
            <w:r>
              <w:rPr>
                <w:sz w:val="15"/>
              </w:rPr>
              <w:t>DIN,</w:t>
            </w:r>
            <w:r>
              <w:rPr>
                <w:spacing w:val="3"/>
                <w:sz w:val="15"/>
              </w:rPr>
              <w:t xml:space="preserve"> </w:t>
            </w:r>
            <w:r>
              <w:rPr>
                <w:sz w:val="15"/>
              </w:rPr>
              <w:t>CORRENTE</w:t>
            </w:r>
            <w:r>
              <w:rPr>
                <w:spacing w:val="2"/>
                <w:sz w:val="15"/>
              </w:rPr>
              <w:t xml:space="preserve"> </w:t>
            </w:r>
            <w:r>
              <w:rPr>
                <w:sz w:val="15"/>
              </w:rPr>
              <w:t>NOMINAL</w:t>
            </w:r>
            <w:r>
              <w:rPr>
                <w:spacing w:val="2"/>
                <w:sz w:val="15"/>
              </w:rPr>
              <w:t xml:space="preserve"> </w:t>
            </w:r>
            <w:r>
              <w:rPr>
                <w:sz w:val="15"/>
              </w:rPr>
              <w:t>DE</w:t>
            </w:r>
            <w:r>
              <w:rPr>
                <w:spacing w:val="2"/>
                <w:sz w:val="15"/>
              </w:rPr>
              <w:t xml:space="preserve"> </w:t>
            </w:r>
            <w:r>
              <w:rPr>
                <w:sz w:val="15"/>
              </w:rPr>
              <w:t>10A</w:t>
            </w:r>
            <w:r>
              <w:rPr>
                <w:spacing w:val="2"/>
                <w:sz w:val="15"/>
              </w:rPr>
              <w:t xml:space="preserve"> </w:t>
            </w:r>
            <w:r>
              <w:rPr>
                <w:sz w:val="15"/>
              </w:rPr>
              <w:t>-</w:t>
            </w:r>
          </w:p>
          <w:p w14:paraId="51BD01A9" w14:textId="77777777" w:rsidR="00D204B2" w:rsidRDefault="00D204B2" w:rsidP="00D204B2">
            <w:pPr>
              <w:pStyle w:val="TableParagraph"/>
              <w:spacing w:before="18" w:line="154" w:lineRule="exact"/>
              <w:ind w:left="35"/>
              <w:rPr>
                <w:sz w:val="15"/>
              </w:rPr>
            </w:pPr>
            <w:r>
              <w:rPr>
                <w:sz w:val="15"/>
              </w:rPr>
              <w:t>FORNECIMENTO</w:t>
            </w:r>
            <w:r>
              <w:rPr>
                <w:spacing w:val="2"/>
                <w:sz w:val="15"/>
              </w:rPr>
              <w:t xml:space="preserve"> </w:t>
            </w:r>
            <w:r>
              <w:rPr>
                <w:sz w:val="15"/>
              </w:rPr>
              <w:t>E</w:t>
            </w:r>
            <w:r>
              <w:rPr>
                <w:spacing w:val="3"/>
                <w:sz w:val="15"/>
              </w:rPr>
              <w:t xml:space="preserve"> </w:t>
            </w:r>
            <w:r>
              <w:rPr>
                <w:sz w:val="15"/>
              </w:rPr>
              <w:t>INSTALAÇÃO.</w:t>
            </w:r>
            <w:r>
              <w:rPr>
                <w:spacing w:val="3"/>
                <w:sz w:val="15"/>
              </w:rPr>
              <w:t xml:space="preserve"> </w:t>
            </w:r>
            <w:r>
              <w:rPr>
                <w:sz w:val="15"/>
              </w:rPr>
              <w:t>AF_10/2020</w:t>
            </w:r>
          </w:p>
        </w:tc>
        <w:tc>
          <w:tcPr>
            <w:tcW w:w="1044" w:type="dxa"/>
            <w:tcBorders>
              <w:top w:val="single" w:sz="6" w:space="0" w:color="000000"/>
              <w:left w:val="single" w:sz="6" w:space="0" w:color="000000"/>
              <w:bottom w:val="single" w:sz="6" w:space="0" w:color="000000"/>
              <w:right w:val="single" w:sz="6" w:space="0" w:color="000000"/>
            </w:tcBorders>
          </w:tcPr>
          <w:p w14:paraId="5AF58822" w14:textId="77777777" w:rsidR="00D204B2" w:rsidRDefault="00D204B2" w:rsidP="00D204B2">
            <w:pPr>
              <w:pStyle w:val="TableParagraph"/>
              <w:spacing w:before="99"/>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18747518" w14:textId="77777777" w:rsidR="00D204B2" w:rsidRDefault="00D204B2" w:rsidP="00D204B2">
            <w:pPr>
              <w:pStyle w:val="TableParagraph"/>
              <w:spacing w:before="99"/>
              <w:ind w:left="37"/>
              <w:jc w:val="center"/>
              <w:rPr>
                <w:sz w:val="15"/>
              </w:rPr>
            </w:pPr>
            <w:r>
              <w:rPr>
                <w:sz w:val="15"/>
              </w:rPr>
              <w:t>1</w:t>
            </w:r>
          </w:p>
        </w:tc>
        <w:tc>
          <w:tcPr>
            <w:tcW w:w="1141" w:type="dxa"/>
            <w:tcBorders>
              <w:top w:val="single" w:sz="6" w:space="0" w:color="000000"/>
              <w:left w:val="single" w:sz="6" w:space="0" w:color="000000"/>
              <w:bottom w:val="single" w:sz="6" w:space="0" w:color="000000"/>
              <w:right w:val="single" w:sz="6" w:space="0" w:color="000000"/>
            </w:tcBorders>
          </w:tcPr>
          <w:p w14:paraId="46BCCD0B" w14:textId="2A4E04BF" w:rsidR="00D204B2" w:rsidRDefault="00D204B2" w:rsidP="00D204B2">
            <w:pPr>
              <w:pStyle w:val="TableParagraph"/>
              <w:spacing w:before="99"/>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4130918" w14:textId="4C92798D" w:rsidR="00D204B2" w:rsidRDefault="00D204B2" w:rsidP="00D204B2">
            <w:pPr>
              <w:pStyle w:val="TableParagraph"/>
              <w:spacing w:before="99"/>
              <w:ind w:left="64"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7950BF59" w14:textId="02CB4E96" w:rsidR="00D204B2" w:rsidRDefault="00D204B2" w:rsidP="00D204B2">
            <w:pPr>
              <w:pStyle w:val="TableParagraph"/>
              <w:spacing w:before="99"/>
              <w:ind w:left="314"/>
              <w:rPr>
                <w:sz w:val="15"/>
              </w:rPr>
            </w:pPr>
          </w:p>
        </w:tc>
        <w:tc>
          <w:tcPr>
            <w:tcW w:w="1140" w:type="dxa"/>
            <w:tcBorders>
              <w:top w:val="single" w:sz="6" w:space="0" w:color="000000"/>
              <w:left w:val="single" w:sz="6" w:space="0" w:color="000000"/>
              <w:bottom w:val="single" w:sz="6" w:space="0" w:color="000000"/>
              <w:right w:val="single" w:sz="6" w:space="0" w:color="000000"/>
            </w:tcBorders>
          </w:tcPr>
          <w:p w14:paraId="29C9AD2C" w14:textId="4A2183D5" w:rsidR="00D204B2" w:rsidRDefault="00D204B2" w:rsidP="00D204B2">
            <w:pPr>
              <w:pStyle w:val="TableParagraph"/>
              <w:spacing w:before="99"/>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390543EE" w14:textId="7DA55101" w:rsidR="00D204B2" w:rsidRDefault="00D204B2" w:rsidP="00D204B2">
            <w:pPr>
              <w:pStyle w:val="TableParagraph"/>
              <w:spacing w:before="99"/>
              <w:ind w:left="63" w:right="31"/>
              <w:jc w:val="center"/>
              <w:rPr>
                <w:sz w:val="15"/>
              </w:rPr>
            </w:pPr>
          </w:p>
        </w:tc>
      </w:tr>
      <w:tr w:rsidR="00D204B2" w14:paraId="480BB822" w14:textId="77777777" w:rsidTr="00D35ABE">
        <w:trPr>
          <w:trHeight w:val="179"/>
        </w:trPr>
        <w:tc>
          <w:tcPr>
            <w:tcW w:w="678" w:type="dxa"/>
            <w:tcBorders>
              <w:top w:val="single" w:sz="6" w:space="0" w:color="000000"/>
              <w:left w:val="single" w:sz="6" w:space="0" w:color="000000"/>
              <w:bottom w:val="single" w:sz="6" w:space="0" w:color="000000"/>
              <w:right w:val="single" w:sz="6" w:space="0" w:color="000000"/>
            </w:tcBorders>
          </w:tcPr>
          <w:p w14:paraId="5459059A" w14:textId="77777777" w:rsidR="00D204B2" w:rsidRDefault="00D204B2" w:rsidP="00D204B2">
            <w:pPr>
              <w:pStyle w:val="TableParagraph"/>
              <w:spacing w:before="5" w:line="154" w:lineRule="exact"/>
              <w:ind w:left="36"/>
              <w:rPr>
                <w:sz w:val="15"/>
              </w:rPr>
            </w:pPr>
            <w:r>
              <w:rPr>
                <w:sz w:val="15"/>
              </w:rPr>
              <w:t>3.1.4</w:t>
            </w:r>
          </w:p>
        </w:tc>
        <w:tc>
          <w:tcPr>
            <w:tcW w:w="1078" w:type="dxa"/>
            <w:tcBorders>
              <w:top w:val="single" w:sz="6" w:space="0" w:color="000000"/>
              <w:left w:val="single" w:sz="6" w:space="0" w:color="000000"/>
              <w:bottom w:val="single" w:sz="6" w:space="0" w:color="000000"/>
              <w:right w:val="single" w:sz="6" w:space="0" w:color="000000"/>
            </w:tcBorders>
          </w:tcPr>
          <w:p w14:paraId="7638B710" w14:textId="77777777" w:rsidR="00D204B2" w:rsidRDefault="00D204B2" w:rsidP="00D204B2">
            <w:pPr>
              <w:pStyle w:val="TableParagraph"/>
              <w:rPr>
                <w:rFonts w:ascii="Times New Roman"/>
                <w:sz w:val="12"/>
              </w:rPr>
            </w:pPr>
          </w:p>
        </w:tc>
        <w:tc>
          <w:tcPr>
            <w:tcW w:w="5281" w:type="dxa"/>
            <w:tcBorders>
              <w:top w:val="single" w:sz="6" w:space="0" w:color="000000"/>
              <w:left w:val="single" w:sz="6" w:space="0" w:color="000000"/>
              <w:bottom w:val="single" w:sz="6" w:space="0" w:color="000000"/>
              <w:right w:val="single" w:sz="6" w:space="0" w:color="000000"/>
            </w:tcBorders>
          </w:tcPr>
          <w:p w14:paraId="78D3E402" w14:textId="77777777" w:rsidR="00D204B2" w:rsidRDefault="00D204B2" w:rsidP="00D204B2">
            <w:pPr>
              <w:pStyle w:val="TableParagraph"/>
              <w:spacing w:before="5" w:line="154" w:lineRule="exact"/>
              <w:ind w:left="35"/>
              <w:rPr>
                <w:sz w:val="15"/>
              </w:rPr>
            </w:pPr>
            <w:r>
              <w:rPr>
                <w:sz w:val="15"/>
              </w:rPr>
              <w:t>CHAVE</w:t>
            </w:r>
            <w:r>
              <w:rPr>
                <w:spacing w:val="2"/>
                <w:sz w:val="15"/>
              </w:rPr>
              <w:t xml:space="preserve"> </w:t>
            </w:r>
            <w:r>
              <w:rPr>
                <w:sz w:val="15"/>
              </w:rPr>
              <w:t>SELETORA</w:t>
            </w:r>
            <w:r>
              <w:rPr>
                <w:spacing w:val="2"/>
                <w:sz w:val="15"/>
              </w:rPr>
              <w:t xml:space="preserve"> </w:t>
            </w:r>
            <w:r>
              <w:rPr>
                <w:sz w:val="15"/>
              </w:rPr>
              <w:t>COM</w:t>
            </w:r>
            <w:r>
              <w:rPr>
                <w:spacing w:val="4"/>
                <w:sz w:val="15"/>
              </w:rPr>
              <w:t xml:space="preserve"> </w:t>
            </w:r>
            <w:r>
              <w:rPr>
                <w:sz w:val="15"/>
              </w:rPr>
              <w:t>2</w:t>
            </w:r>
            <w:r>
              <w:rPr>
                <w:spacing w:val="2"/>
                <w:sz w:val="15"/>
              </w:rPr>
              <w:t xml:space="preserve"> </w:t>
            </w:r>
            <w:r>
              <w:rPr>
                <w:sz w:val="15"/>
              </w:rPr>
              <w:t>POSIÇÕES</w:t>
            </w:r>
          </w:p>
        </w:tc>
        <w:tc>
          <w:tcPr>
            <w:tcW w:w="1044" w:type="dxa"/>
            <w:tcBorders>
              <w:top w:val="single" w:sz="6" w:space="0" w:color="000000"/>
              <w:left w:val="single" w:sz="6" w:space="0" w:color="000000"/>
              <w:bottom w:val="single" w:sz="6" w:space="0" w:color="000000"/>
              <w:right w:val="single" w:sz="6" w:space="0" w:color="000000"/>
            </w:tcBorders>
          </w:tcPr>
          <w:p w14:paraId="73DF2306" w14:textId="77777777" w:rsidR="00D204B2" w:rsidRDefault="00D204B2" w:rsidP="00D204B2">
            <w:pPr>
              <w:pStyle w:val="TableParagraph"/>
              <w:spacing w:before="3" w:line="156" w:lineRule="exact"/>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524F9896" w14:textId="77777777" w:rsidR="00D204B2" w:rsidRDefault="00D204B2" w:rsidP="00D204B2">
            <w:pPr>
              <w:pStyle w:val="TableParagraph"/>
              <w:spacing w:before="3" w:line="156" w:lineRule="exact"/>
              <w:ind w:left="37"/>
              <w:jc w:val="center"/>
              <w:rPr>
                <w:sz w:val="15"/>
              </w:rPr>
            </w:pPr>
            <w:r>
              <w:rPr>
                <w:sz w:val="15"/>
              </w:rPr>
              <w:t>1</w:t>
            </w:r>
          </w:p>
        </w:tc>
        <w:tc>
          <w:tcPr>
            <w:tcW w:w="1141" w:type="dxa"/>
            <w:tcBorders>
              <w:top w:val="single" w:sz="6" w:space="0" w:color="000000"/>
              <w:left w:val="single" w:sz="6" w:space="0" w:color="000000"/>
              <w:bottom w:val="single" w:sz="6" w:space="0" w:color="000000"/>
              <w:right w:val="single" w:sz="6" w:space="0" w:color="000000"/>
            </w:tcBorders>
          </w:tcPr>
          <w:p w14:paraId="529D92A0" w14:textId="7FD15C6C" w:rsidR="00D204B2" w:rsidRDefault="00D204B2" w:rsidP="00D204B2">
            <w:pPr>
              <w:pStyle w:val="TableParagraph"/>
              <w:spacing w:before="3" w:line="156" w:lineRule="exact"/>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20EDFB1" w14:textId="29781BDB" w:rsidR="00D204B2" w:rsidRDefault="00D204B2" w:rsidP="00D204B2">
            <w:pPr>
              <w:pStyle w:val="TableParagraph"/>
              <w:spacing w:before="3" w:line="156" w:lineRule="exact"/>
              <w:ind w:left="64" w:right="32"/>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FA83B6E" w14:textId="7726E04F" w:rsidR="00D204B2" w:rsidRDefault="00D204B2" w:rsidP="00D204B2">
            <w:pPr>
              <w:pStyle w:val="TableParagraph"/>
              <w:spacing w:before="3" w:line="156" w:lineRule="exact"/>
              <w:ind w:left="271"/>
              <w:rPr>
                <w:sz w:val="15"/>
              </w:rPr>
            </w:pPr>
          </w:p>
        </w:tc>
        <w:tc>
          <w:tcPr>
            <w:tcW w:w="1140" w:type="dxa"/>
            <w:tcBorders>
              <w:top w:val="single" w:sz="6" w:space="0" w:color="000000"/>
              <w:left w:val="single" w:sz="6" w:space="0" w:color="000000"/>
              <w:bottom w:val="single" w:sz="6" w:space="0" w:color="000000"/>
              <w:right w:val="single" w:sz="6" w:space="0" w:color="000000"/>
            </w:tcBorders>
          </w:tcPr>
          <w:p w14:paraId="43FCB24C" w14:textId="6A8E7B8E" w:rsidR="00D204B2" w:rsidRDefault="00D204B2" w:rsidP="00D204B2">
            <w:pPr>
              <w:pStyle w:val="TableParagraph"/>
              <w:spacing w:before="3" w:line="156" w:lineRule="exact"/>
              <w:ind w:left="64" w:right="32"/>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5050D517" w14:textId="0E18DACC" w:rsidR="00D204B2" w:rsidRDefault="00D204B2" w:rsidP="00D204B2">
            <w:pPr>
              <w:pStyle w:val="TableParagraph"/>
              <w:spacing w:before="3" w:line="156" w:lineRule="exact"/>
              <w:ind w:left="63" w:right="33"/>
              <w:jc w:val="center"/>
              <w:rPr>
                <w:sz w:val="15"/>
              </w:rPr>
            </w:pPr>
          </w:p>
        </w:tc>
      </w:tr>
      <w:tr w:rsidR="00D35ABE" w14:paraId="334F056C" w14:textId="77777777" w:rsidTr="00D35ABE">
        <w:trPr>
          <w:trHeight w:val="373"/>
        </w:trPr>
        <w:tc>
          <w:tcPr>
            <w:tcW w:w="678" w:type="dxa"/>
            <w:tcBorders>
              <w:top w:val="single" w:sz="6" w:space="0" w:color="000000"/>
              <w:left w:val="single" w:sz="6" w:space="0" w:color="000000"/>
              <w:bottom w:val="single" w:sz="6" w:space="0" w:color="000000"/>
              <w:right w:val="single" w:sz="6" w:space="0" w:color="000000"/>
            </w:tcBorders>
          </w:tcPr>
          <w:p w14:paraId="491BE42E" w14:textId="77777777" w:rsidR="00D35ABE" w:rsidRDefault="00D35ABE" w:rsidP="00542817">
            <w:pPr>
              <w:pStyle w:val="TableParagraph"/>
              <w:spacing w:before="9"/>
              <w:rPr>
                <w:rFonts w:ascii="Times New Roman"/>
                <w:sz w:val="17"/>
              </w:rPr>
            </w:pPr>
          </w:p>
          <w:p w14:paraId="4E0D82E4" w14:textId="77777777" w:rsidR="00D35ABE" w:rsidRDefault="00D35ABE" w:rsidP="00542817">
            <w:pPr>
              <w:pStyle w:val="TableParagraph"/>
              <w:spacing w:line="149" w:lineRule="exact"/>
              <w:ind w:left="35"/>
              <w:rPr>
                <w:sz w:val="15"/>
              </w:rPr>
            </w:pPr>
            <w:r>
              <w:rPr>
                <w:sz w:val="15"/>
              </w:rPr>
              <w:t>3.1.5</w:t>
            </w:r>
          </w:p>
        </w:tc>
        <w:tc>
          <w:tcPr>
            <w:tcW w:w="1078" w:type="dxa"/>
            <w:tcBorders>
              <w:top w:val="single" w:sz="6" w:space="0" w:color="000000"/>
              <w:left w:val="single" w:sz="6" w:space="0" w:color="000000"/>
              <w:bottom w:val="single" w:sz="6" w:space="0" w:color="000000"/>
              <w:right w:val="single" w:sz="6" w:space="0" w:color="000000"/>
            </w:tcBorders>
          </w:tcPr>
          <w:p w14:paraId="776337EC" w14:textId="77777777" w:rsidR="00D35ABE" w:rsidRDefault="00D35ABE" w:rsidP="00542817">
            <w:pPr>
              <w:pStyle w:val="TableParagraph"/>
              <w:rPr>
                <w:rFonts w:ascii="Times New Roman"/>
                <w:sz w:val="14"/>
              </w:rPr>
            </w:pPr>
          </w:p>
        </w:tc>
        <w:tc>
          <w:tcPr>
            <w:tcW w:w="5281" w:type="dxa"/>
            <w:tcBorders>
              <w:top w:val="single" w:sz="6" w:space="0" w:color="000000"/>
              <w:left w:val="single" w:sz="6" w:space="0" w:color="000000"/>
              <w:bottom w:val="single" w:sz="6" w:space="0" w:color="000000"/>
              <w:right w:val="single" w:sz="6" w:space="0" w:color="000000"/>
            </w:tcBorders>
          </w:tcPr>
          <w:p w14:paraId="3465436F" w14:textId="77777777" w:rsidR="00D35ABE" w:rsidRDefault="00D35ABE" w:rsidP="00542817">
            <w:pPr>
              <w:pStyle w:val="TableParagraph"/>
              <w:spacing w:before="13"/>
              <w:ind w:left="35"/>
              <w:rPr>
                <w:sz w:val="15"/>
              </w:rPr>
            </w:pPr>
            <w:r>
              <w:rPr>
                <w:sz w:val="15"/>
              </w:rPr>
              <w:t>BOTOEIRA</w:t>
            </w:r>
            <w:r>
              <w:rPr>
                <w:spacing w:val="-10"/>
                <w:sz w:val="15"/>
              </w:rPr>
              <w:t xml:space="preserve"> </w:t>
            </w:r>
            <w:r>
              <w:rPr>
                <w:sz w:val="15"/>
              </w:rPr>
              <w:t>DE</w:t>
            </w:r>
            <w:r>
              <w:rPr>
                <w:spacing w:val="-3"/>
                <w:sz w:val="15"/>
              </w:rPr>
              <w:t xml:space="preserve"> </w:t>
            </w:r>
            <w:r>
              <w:rPr>
                <w:sz w:val="15"/>
              </w:rPr>
              <w:t>COMANDO</w:t>
            </w:r>
            <w:r>
              <w:rPr>
                <w:spacing w:val="-4"/>
                <w:sz w:val="15"/>
              </w:rPr>
              <w:t xml:space="preserve"> </w:t>
            </w:r>
            <w:r>
              <w:rPr>
                <w:sz w:val="15"/>
              </w:rPr>
              <w:t>S/</w:t>
            </w:r>
            <w:r>
              <w:rPr>
                <w:spacing w:val="-2"/>
                <w:sz w:val="15"/>
              </w:rPr>
              <w:t xml:space="preserve"> </w:t>
            </w:r>
            <w:r>
              <w:rPr>
                <w:sz w:val="15"/>
              </w:rPr>
              <w:t>RETENCAO,</w:t>
            </w:r>
            <w:r>
              <w:rPr>
                <w:spacing w:val="-2"/>
                <w:sz w:val="15"/>
              </w:rPr>
              <w:t xml:space="preserve"> </w:t>
            </w:r>
            <w:r>
              <w:rPr>
                <w:sz w:val="15"/>
              </w:rPr>
              <w:t>10A,</w:t>
            </w:r>
            <w:r>
              <w:rPr>
                <w:spacing w:val="-3"/>
                <w:sz w:val="15"/>
              </w:rPr>
              <w:t xml:space="preserve"> </w:t>
            </w:r>
            <w:r>
              <w:rPr>
                <w:sz w:val="15"/>
              </w:rPr>
              <w:t>400V,</w:t>
            </w:r>
            <w:r>
              <w:rPr>
                <w:spacing w:val="-2"/>
                <w:sz w:val="15"/>
              </w:rPr>
              <w:t xml:space="preserve"> </w:t>
            </w:r>
            <w:r>
              <w:rPr>
                <w:sz w:val="15"/>
              </w:rPr>
              <w:t>CONTATO</w:t>
            </w:r>
            <w:r>
              <w:rPr>
                <w:spacing w:val="-4"/>
                <w:sz w:val="15"/>
              </w:rPr>
              <w:t xml:space="preserve"> </w:t>
            </w:r>
            <w:r>
              <w:rPr>
                <w:sz w:val="15"/>
              </w:rPr>
              <w:t>NA</w:t>
            </w:r>
          </w:p>
          <w:p w14:paraId="2BD8C5FA" w14:textId="77777777" w:rsidR="00D35ABE" w:rsidRDefault="00D35ABE" w:rsidP="00542817">
            <w:pPr>
              <w:pStyle w:val="TableParagraph"/>
              <w:spacing w:before="17" w:line="151" w:lineRule="exact"/>
              <w:ind w:left="35"/>
              <w:rPr>
                <w:sz w:val="15"/>
              </w:rPr>
            </w:pPr>
            <w:r>
              <w:rPr>
                <w:sz w:val="15"/>
              </w:rPr>
              <w:t>Com</w:t>
            </w:r>
            <w:r>
              <w:rPr>
                <w:spacing w:val="4"/>
                <w:sz w:val="15"/>
              </w:rPr>
              <w:t xml:space="preserve"> </w:t>
            </w:r>
            <w:r>
              <w:rPr>
                <w:sz w:val="15"/>
              </w:rPr>
              <w:t>LED</w:t>
            </w:r>
            <w:r>
              <w:rPr>
                <w:spacing w:val="2"/>
                <w:sz w:val="15"/>
              </w:rPr>
              <w:t xml:space="preserve"> </w:t>
            </w:r>
            <w:r>
              <w:rPr>
                <w:sz w:val="15"/>
              </w:rPr>
              <w:t>em</w:t>
            </w:r>
            <w:r>
              <w:rPr>
                <w:spacing w:val="5"/>
                <w:sz w:val="15"/>
              </w:rPr>
              <w:t xml:space="preserve"> </w:t>
            </w:r>
            <w:r>
              <w:rPr>
                <w:sz w:val="15"/>
              </w:rPr>
              <w:t>cor</w:t>
            </w:r>
            <w:r>
              <w:rPr>
                <w:spacing w:val="3"/>
                <w:sz w:val="15"/>
              </w:rPr>
              <w:t xml:space="preserve"> </w:t>
            </w:r>
            <w:r>
              <w:rPr>
                <w:sz w:val="15"/>
              </w:rPr>
              <w:t>verde</w:t>
            </w:r>
          </w:p>
        </w:tc>
        <w:tc>
          <w:tcPr>
            <w:tcW w:w="1044" w:type="dxa"/>
            <w:tcBorders>
              <w:top w:val="single" w:sz="6" w:space="0" w:color="000000"/>
              <w:left w:val="single" w:sz="6" w:space="0" w:color="000000"/>
              <w:bottom w:val="single" w:sz="6" w:space="0" w:color="000000"/>
              <w:right w:val="single" w:sz="6" w:space="0" w:color="000000"/>
            </w:tcBorders>
          </w:tcPr>
          <w:p w14:paraId="362FDAB1" w14:textId="77777777" w:rsidR="00D35ABE" w:rsidRDefault="00D35ABE" w:rsidP="00542817">
            <w:pPr>
              <w:pStyle w:val="TableParagraph"/>
              <w:spacing w:before="102"/>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64E58E17" w14:textId="77777777" w:rsidR="00D35ABE" w:rsidRDefault="00D35ABE" w:rsidP="00542817">
            <w:pPr>
              <w:pStyle w:val="TableParagraph"/>
              <w:spacing w:before="102"/>
              <w:ind w:left="37"/>
              <w:jc w:val="center"/>
              <w:rPr>
                <w:sz w:val="15"/>
              </w:rPr>
            </w:pPr>
            <w:r>
              <w:rPr>
                <w:sz w:val="15"/>
              </w:rPr>
              <w:t>1</w:t>
            </w:r>
          </w:p>
        </w:tc>
        <w:tc>
          <w:tcPr>
            <w:tcW w:w="1141" w:type="dxa"/>
            <w:tcBorders>
              <w:top w:val="single" w:sz="6" w:space="0" w:color="000000"/>
              <w:left w:val="single" w:sz="6" w:space="0" w:color="000000"/>
              <w:bottom w:val="single" w:sz="6" w:space="0" w:color="000000"/>
              <w:right w:val="single" w:sz="6" w:space="0" w:color="000000"/>
            </w:tcBorders>
          </w:tcPr>
          <w:p w14:paraId="558907BC" w14:textId="1F9D9F93" w:rsidR="00D35ABE" w:rsidRDefault="00D35ABE" w:rsidP="00542817">
            <w:pPr>
              <w:pStyle w:val="TableParagraph"/>
              <w:spacing w:before="102"/>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4FA890C" w14:textId="4A32F2E9" w:rsidR="00D35ABE" w:rsidRDefault="00D35ABE" w:rsidP="00542817">
            <w:pPr>
              <w:pStyle w:val="TableParagraph"/>
              <w:spacing w:before="102"/>
              <w:ind w:right="237"/>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1A684B5B" w14:textId="052DD437" w:rsidR="00D35ABE" w:rsidRDefault="00D35ABE" w:rsidP="00542817">
            <w:pPr>
              <w:pStyle w:val="TableParagraph"/>
              <w:spacing w:before="102"/>
              <w:ind w:left="271"/>
              <w:rPr>
                <w:sz w:val="15"/>
              </w:rPr>
            </w:pPr>
          </w:p>
        </w:tc>
        <w:tc>
          <w:tcPr>
            <w:tcW w:w="1140" w:type="dxa"/>
            <w:tcBorders>
              <w:top w:val="single" w:sz="6" w:space="0" w:color="000000"/>
              <w:left w:val="single" w:sz="6" w:space="0" w:color="000000"/>
              <w:bottom w:val="single" w:sz="6" w:space="0" w:color="000000"/>
              <w:right w:val="single" w:sz="6" w:space="0" w:color="000000"/>
            </w:tcBorders>
          </w:tcPr>
          <w:p w14:paraId="2E1FAC2A" w14:textId="317C35EF" w:rsidR="00D35ABE" w:rsidRDefault="00D35ABE" w:rsidP="00542817">
            <w:pPr>
              <w:pStyle w:val="TableParagraph"/>
              <w:spacing w:before="102"/>
              <w:ind w:left="64" w:right="33"/>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101C9363" w14:textId="4EBFDC88" w:rsidR="00D35ABE" w:rsidRDefault="00D35ABE" w:rsidP="00542817">
            <w:pPr>
              <w:pStyle w:val="TableParagraph"/>
              <w:spacing w:before="102"/>
              <w:ind w:left="63" w:right="34"/>
              <w:jc w:val="center"/>
              <w:rPr>
                <w:sz w:val="15"/>
              </w:rPr>
            </w:pPr>
          </w:p>
        </w:tc>
      </w:tr>
      <w:tr w:rsidR="00D35ABE" w14:paraId="68803918" w14:textId="77777777" w:rsidTr="00D35ABE">
        <w:trPr>
          <w:trHeight w:val="374"/>
        </w:trPr>
        <w:tc>
          <w:tcPr>
            <w:tcW w:w="678" w:type="dxa"/>
            <w:tcBorders>
              <w:top w:val="single" w:sz="6" w:space="0" w:color="000000"/>
              <w:left w:val="single" w:sz="6" w:space="0" w:color="000000"/>
              <w:bottom w:val="single" w:sz="6" w:space="0" w:color="000000"/>
              <w:right w:val="single" w:sz="6" w:space="0" w:color="000000"/>
            </w:tcBorders>
          </w:tcPr>
          <w:p w14:paraId="798FCC82" w14:textId="77777777" w:rsidR="00D35ABE" w:rsidRDefault="00D35ABE" w:rsidP="00542817">
            <w:pPr>
              <w:pStyle w:val="TableParagraph"/>
              <w:spacing w:before="9"/>
              <w:rPr>
                <w:rFonts w:ascii="Times New Roman"/>
                <w:sz w:val="17"/>
              </w:rPr>
            </w:pPr>
          </w:p>
          <w:p w14:paraId="1CA593FC" w14:textId="77777777" w:rsidR="00D35ABE" w:rsidRDefault="00D35ABE" w:rsidP="00542817">
            <w:pPr>
              <w:pStyle w:val="TableParagraph"/>
              <w:spacing w:before="1" w:line="149" w:lineRule="exact"/>
              <w:ind w:left="35"/>
              <w:rPr>
                <w:sz w:val="15"/>
              </w:rPr>
            </w:pPr>
            <w:r>
              <w:rPr>
                <w:sz w:val="15"/>
              </w:rPr>
              <w:t>3.1.6</w:t>
            </w:r>
          </w:p>
        </w:tc>
        <w:tc>
          <w:tcPr>
            <w:tcW w:w="1078" w:type="dxa"/>
            <w:tcBorders>
              <w:top w:val="single" w:sz="6" w:space="0" w:color="000000"/>
              <w:left w:val="single" w:sz="6" w:space="0" w:color="000000"/>
              <w:bottom w:val="single" w:sz="6" w:space="0" w:color="000000"/>
              <w:right w:val="single" w:sz="6" w:space="0" w:color="000000"/>
            </w:tcBorders>
          </w:tcPr>
          <w:p w14:paraId="172AEEA9" w14:textId="77777777" w:rsidR="00D35ABE" w:rsidRDefault="00D35ABE" w:rsidP="00542817">
            <w:pPr>
              <w:pStyle w:val="TableParagraph"/>
              <w:rPr>
                <w:rFonts w:ascii="Times New Roman"/>
                <w:sz w:val="14"/>
              </w:rPr>
            </w:pPr>
          </w:p>
        </w:tc>
        <w:tc>
          <w:tcPr>
            <w:tcW w:w="5281" w:type="dxa"/>
            <w:tcBorders>
              <w:top w:val="single" w:sz="6" w:space="0" w:color="000000"/>
              <w:left w:val="single" w:sz="6" w:space="0" w:color="000000"/>
              <w:bottom w:val="single" w:sz="6" w:space="0" w:color="000000"/>
              <w:right w:val="single" w:sz="6" w:space="0" w:color="000000"/>
            </w:tcBorders>
          </w:tcPr>
          <w:p w14:paraId="65128124" w14:textId="77777777" w:rsidR="00D35ABE" w:rsidRDefault="00D35ABE" w:rsidP="00542817">
            <w:pPr>
              <w:pStyle w:val="TableParagraph"/>
              <w:spacing w:before="13"/>
              <w:ind w:left="35"/>
              <w:rPr>
                <w:sz w:val="15"/>
              </w:rPr>
            </w:pPr>
            <w:r>
              <w:rPr>
                <w:sz w:val="15"/>
              </w:rPr>
              <w:t>BOTOEIRA</w:t>
            </w:r>
            <w:r>
              <w:rPr>
                <w:spacing w:val="-10"/>
                <w:sz w:val="15"/>
              </w:rPr>
              <w:t xml:space="preserve"> </w:t>
            </w:r>
            <w:r>
              <w:rPr>
                <w:sz w:val="15"/>
              </w:rPr>
              <w:t>DE</w:t>
            </w:r>
            <w:r>
              <w:rPr>
                <w:spacing w:val="-3"/>
                <w:sz w:val="15"/>
              </w:rPr>
              <w:t xml:space="preserve"> </w:t>
            </w:r>
            <w:r>
              <w:rPr>
                <w:sz w:val="15"/>
              </w:rPr>
              <w:t>COMANDO</w:t>
            </w:r>
            <w:r>
              <w:rPr>
                <w:spacing w:val="-4"/>
                <w:sz w:val="15"/>
              </w:rPr>
              <w:t xml:space="preserve"> </w:t>
            </w:r>
            <w:r>
              <w:rPr>
                <w:sz w:val="15"/>
              </w:rPr>
              <w:t>S/</w:t>
            </w:r>
            <w:r>
              <w:rPr>
                <w:spacing w:val="-2"/>
                <w:sz w:val="15"/>
              </w:rPr>
              <w:t xml:space="preserve"> </w:t>
            </w:r>
            <w:r>
              <w:rPr>
                <w:sz w:val="15"/>
              </w:rPr>
              <w:t>RETENCAO,</w:t>
            </w:r>
            <w:r>
              <w:rPr>
                <w:spacing w:val="-2"/>
                <w:sz w:val="15"/>
              </w:rPr>
              <w:t xml:space="preserve"> </w:t>
            </w:r>
            <w:r>
              <w:rPr>
                <w:sz w:val="15"/>
              </w:rPr>
              <w:t>10A,</w:t>
            </w:r>
            <w:r>
              <w:rPr>
                <w:spacing w:val="-3"/>
                <w:sz w:val="15"/>
              </w:rPr>
              <w:t xml:space="preserve"> </w:t>
            </w:r>
            <w:r>
              <w:rPr>
                <w:sz w:val="15"/>
              </w:rPr>
              <w:t>400V,</w:t>
            </w:r>
            <w:r>
              <w:rPr>
                <w:spacing w:val="-2"/>
                <w:sz w:val="15"/>
              </w:rPr>
              <w:t xml:space="preserve"> </w:t>
            </w:r>
            <w:r>
              <w:rPr>
                <w:sz w:val="15"/>
              </w:rPr>
              <w:t>CONTATO</w:t>
            </w:r>
            <w:r>
              <w:rPr>
                <w:spacing w:val="-4"/>
                <w:sz w:val="15"/>
              </w:rPr>
              <w:t xml:space="preserve"> </w:t>
            </w:r>
            <w:r>
              <w:rPr>
                <w:sz w:val="15"/>
              </w:rPr>
              <w:t>NA</w:t>
            </w:r>
          </w:p>
          <w:p w14:paraId="11F12151" w14:textId="77777777" w:rsidR="00D35ABE" w:rsidRDefault="00D35ABE" w:rsidP="00542817">
            <w:pPr>
              <w:pStyle w:val="TableParagraph"/>
              <w:spacing w:before="17" w:line="151" w:lineRule="exact"/>
              <w:ind w:left="35"/>
              <w:rPr>
                <w:sz w:val="15"/>
              </w:rPr>
            </w:pPr>
            <w:r>
              <w:rPr>
                <w:sz w:val="15"/>
              </w:rPr>
              <w:t>Com</w:t>
            </w:r>
            <w:r>
              <w:rPr>
                <w:spacing w:val="5"/>
                <w:sz w:val="15"/>
              </w:rPr>
              <w:t xml:space="preserve"> </w:t>
            </w:r>
            <w:r>
              <w:rPr>
                <w:sz w:val="15"/>
              </w:rPr>
              <w:t>LED</w:t>
            </w:r>
            <w:r>
              <w:rPr>
                <w:spacing w:val="2"/>
                <w:sz w:val="15"/>
              </w:rPr>
              <w:t xml:space="preserve"> </w:t>
            </w:r>
            <w:r>
              <w:rPr>
                <w:sz w:val="15"/>
              </w:rPr>
              <w:t>em</w:t>
            </w:r>
            <w:r>
              <w:rPr>
                <w:spacing w:val="5"/>
                <w:sz w:val="15"/>
              </w:rPr>
              <w:t xml:space="preserve"> </w:t>
            </w:r>
            <w:r>
              <w:rPr>
                <w:sz w:val="15"/>
              </w:rPr>
              <w:t>cor</w:t>
            </w:r>
            <w:r>
              <w:rPr>
                <w:spacing w:val="4"/>
                <w:sz w:val="15"/>
              </w:rPr>
              <w:t xml:space="preserve"> </w:t>
            </w:r>
            <w:r>
              <w:rPr>
                <w:sz w:val="15"/>
              </w:rPr>
              <w:t>vermelha</w:t>
            </w:r>
          </w:p>
        </w:tc>
        <w:tc>
          <w:tcPr>
            <w:tcW w:w="1044" w:type="dxa"/>
            <w:tcBorders>
              <w:top w:val="single" w:sz="6" w:space="0" w:color="000000"/>
              <w:left w:val="single" w:sz="6" w:space="0" w:color="000000"/>
              <w:bottom w:val="single" w:sz="6" w:space="0" w:color="000000"/>
              <w:right w:val="single" w:sz="6" w:space="0" w:color="000000"/>
            </w:tcBorders>
          </w:tcPr>
          <w:p w14:paraId="6A97CEBB" w14:textId="77777777" w:rsidR="00D35ABE" w:rsidRDefault="00D35ABE" w:rsidP="00542817">
            <w:pPr>
              <w:pStyle w:val="TableParagraph"/>
              <w:spacing w:before="101"/>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5CE2BF83" w14:textId="77777777" w:rsidR="00D35ABE" w:rsidRDefault="00D35ABE" w:rsidP="00542817">
            <w:pPr>
              <w:pStyle w:val="TableParagraph"/>
              <w:spacing w:before="101"/>
              <w:ind w:left="37"/>
              <w:jc w:val="center"/>
              <w:rPr>
                <w:sz w:val="15"/>
              </w:rPr>
            </w:pPr>
            <w:r>
              <w:rPr>
                <w:sz w:val="15"/>
              </w:rPr>
              <w:t>1</w:t>
            </w:r>
          </w:p>
        </w:tc>
        <w:tc>
          <w:tcPr>
            <w:tcW w:w="1141" w:type="dxa"/>
            <w:tcBorders>
              <w:top w:val="single" w:sz="6" w:space="0" w:color="000000"/>
              <w:left w:val="single" w:sz="6" w:space="0" w:color="000000"/>
              <w:bottom w:val="single" w:sz="6" w:space="0" w:color="000000"/>
              <w:right w:val="single" w:sz="6" w:space="0" w:color="000000"/>
            </w:tcBorders>
          </w:tcPr>
          <w:p w14:paraId="01D9EDCB" w14:textId="17D33F13" w:rsidR="00D35ABE" w:rsidRDefault="00D35ABE" w:rsidP="00542817">
            <w:pPr>
              <w:pStyle w:val="TableParagraph"/>
              <w:spacing w:before="101"/>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20843920" w14:textId="67C1FB51" w:rsidR="00D35ABE" w:rsidRDefault="00D35ABE" w:rsidP="00542817">
            <w:pPr>
              <w:pStyle w:val="TableParagraph"/>
              <w:spacing w:before="101"/>
              <w:ind w:right="237"/>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B9032D5" w14:textId="34742BD3" w:rsidR="00D35ABE" w:rsidRDefault="00D35ABE" w:rsidP="00542817">
            <w:pPr>
              <w:pStyle w:val="TableParagraph"/>
              <w:spacing w:before="101"/>
              <w:ind w:left="271"/>
              <w:rPr>
                <w:sz w:val="15"/>
              </w:rPr>
            </w:pPr>
          </w:p>
        </w:tc>
        <w:tc>
          <w:tcPr>
            <w:tcW w:w="1140" w:type="dxa"/>
            <w:tcBorders>
              <w:top w:val="single" w:sz="6" w:space="0" w:color="000000"/>
              <w:left w:val="single" w:sz="6" w:space="0" w:color="000000"/>
              <w:bottom w:val="single" w:sz="6" w:space="0" w:color="000000"/>
              <w:right w:val="single" w:sz="6" w:space="0" w:color="000000"/>
            </w:tcBorders>
          </w:tcPr>
          <w:p w14:paraId="35FAD452" w14:textId="743BC7FD" w:rsidR="00D35ABE" w:rsidRDefault="00D35ABE" w:rsidP="00542817">
            <w:pPr>
              <w:pStyle w:val="TableParagraph"/>
              <w:spacing w:before="101"/>
              <w:ind w:left="64" w:right="33"/>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72B01771" w14:textId="7CFF9673" w:rsidR="00D35ABE" w:rsidRDefault="00D35ABE" w:rsidP="00542817">
            <w:pPr>
              <w:pStyle w:val="TableParagraph"/>
              <w:spacing w:before="101"/>
              <w:ind w:left="63" w:right="34"/>
              <w:jc w:val="center"/>
              <w:rPr>
                <w:sz w:val="15"/>
              </w:rPr>
            </w:pPr>
          </w:p>
        </w:tc>
      </w:tr>
      <w:tr w:rsidR="00D35ABE" w14:paraId="6196564E" w14:textId="77777777" w:rsidTr="00D35ABE">
        <w:trPr>
          <w:trHeight w:val="179"/>
        </w:trPr>
        <w:tc>
          <w:tcPr>
            <w:tcW w:w="678" w:type="dxa"/>
            <w:tcBorders>
              <w:top w:val="single" w:sz="6" w:space="0" w:color="000000"/>
              <w:left w:val="single" w:sz="6" w:space="0" w:color="000000"/>
              <w:bottom w:val="single" w:sz="6" w:space="0" w:color="000000"/>
              <w:right w:val="single" w:sz="6" w:space="0" w:color="000000"/>
            </w:tcBorders>
          </w:tcPr>
          <w:p w14:paraId="1A1B2F0E" w14:textId="77777777" w:rsidR="00D35ABE" w:rsidRDefault="00D35ABE" w:rsidP="00542817">
            <w:pPr>
              <w:pStyle w:val="TableParagraph"/>
              <w:spacing w:before="10" w:line="149" w:lineRule="exact"/>
              <w:ind w:left="35"/>
              <w:rPr>
                <w:sz w:val="15"/>
              </w:rPr>
            </w:pPr>
            <w:r>
              <w:rPr>
                <w:sz w:val="15"/>
              </w:rPr>
              <w:t>3.1.7</w:t>
            </w:r>
          </w:p>
        </w:tc>
        <w:tc>
          <w:tcPr>
            <w:tcW w:w="1078" w:type="dxa"/>
            <w:tcBorders>
              <w:top w:val="single" w:sz="6" w:space="0" w:color="000000"/>
              <w:left w:val="single" w:sz="6" w:space="0" w:color="000000"/>
              <w:bottom w:val="single" w:sz="6" w:space="0" w:color="000000"/>
              <w:right w:val="single" w:sz="6" w:space="0" w:color="000000"/>
            </w:tcBorders>
          </w:tcPr>
          <w:p w14:paraId="1FE8DDB1" w14:textId="77777777" w:rsidR="00D35ABE" w:rsidRDefault="00D35ABE" w:rsidP="00542817">
            <w:pPr>
              <w:pStyle w:val="TableParagraph"/>
              <w:spacing w:before="10" w:line="149" w:lineRule="exact"/>
              <w:ind w:left="35"/>
              <w:rPr>
                <w:sz w:val="15"/>
              </w:rPr>
            </w:pPr>
            <w:r>
              <w:rPr>
                <w:sz w:val="15"/>
              </w:rPr>
              <w:t>ORSE/03810</w:t>
            </w:r>
          </w:p>
        </w:tc>
        <w:tc>
          <w:tcPr>
            <w:tcW w:w="5281" w:type="dxa"/>
            <w:tcBorders>
              <w:top w:val="single" w:sz="6" w:space="0" w:color="000000"/>
              <w:left w:val="single" w:sz="6" w:space="0" w:color="000000"/>
              <w:bottom w:val="single" w:sz="6" w:space="0" w:color="000000"/>
              <w:right w:val="single" w:sz="6" w:space="0" w:color="000000"/>
            </w:tcBorders>
          </w:tcPr>
          <w:p w14:paraId="438D8C38" w14:textId="77777777" w:rsidR="00D35ABE" w:rsidRDefault="00D35ABE" w:rsidP="00542817">
            <w:pPr>
              <w:pStyle w:val="TableParagraph"/>
              <w:spacing w:before="8" w:line="151" w:lineRule="exact"/>
              <w:ind w:left="35"/>
              <w:rPr>
                <w:sz w:val="15"/>
              </w:rPr>
            </w:pPr>
            <w:r>
              <w:rPr>
                <w:sz w:val="15"/>
              </w:rPr>
              <w:t>Trilho</w:t>
            </w:r>
            <w:r>
              <w:rPr>
                <w:spacing w:val="2"/>
                <w:sz w:val="15"/>
              </w:rPr>
              <w:t xml:space="preserve"> </w:t>
            </w:r>
            <w:r>
              <w:rPr>
                <w:sz w:val="15"/>
              </w:rPr>
              <w:t>de</w:t>
            </w:r>
            <w:r>
              <w:rPr>
                <w:spacing w:val="3"/>
                <w:sz w:val="15"/>
              </w:rPr>
              <w:t xml:space="preserve"> </w:t>
            </w:r>
            <w:r>
              <w:rPr>
                <w:sz w:val="15"/>
              </w:rPr>
              <w:t>fixação</w:t>
            </w:r>
            <w:r>
              <w:rPr>
                <w:spacing w:val="3"/>
                <w:sz w:val="15"/>
              </w:rPr>
              <w:t xml:space="preserve"> </w:t>
            </w:r>
            <w:r>
              <w:rPr>
                <w:sz w:val="15"/>
              </w:rPr>
              <w:t>32/35mm</w:t>
            </w:r>
            <w:r>
              <w:rPr>
                <w:spacing w:val="4"/>
                <w:sz w:val="15"/>
              </w:rPr>
              <w:t xml:space="preserve"> </w:t>
            </w:r>
            <w:r>
              <w:rPr>
                <w:sz w:val="15"/>
              </w:rPr>
              <w:t>-</w:t>
            </w:r>
            <w:r>
              <w:rPr>
                <w:spacing w:val="3"/>
                <w:sz w:val="15"/>
              </w:rPr>
              <w:t xml:space="preserve"> </w:t>
            </w:r>
            <w:r>
              <w:rPr>
                <w:sz w:val="15"/>
              </w:rPr>
              <w:t>Pial</w:t>
            </w:r>
          </w:p>
        </w:tc>
        <w:tc>
          <w:tcPr>
            <w:tcW w:w="1044" w:type="dxa"/>
            <w:tcBorders>
              <w:top w:val="single" w:sz="6" w:space="0" w:color="000000"/>
              <w:left w:val="single" w:sz="6" w:space="0" w:color="000000"/>
              <w:bottom w:val="single" w:sz="6" w:space="0" w:color="000000"/>
              <w:right w:val="single" w:sz="6" w:space="0" w:color="000000"/>
            </w:tcBorders>
          </w:tcPr>
          <w:p w14:paraId="28490DAC" w14:textId="77777777" w:rsidR="00D35ABE" w:rsidRDefault="00D35ABE" w:rsidP="00542817">
            <w:pPr>
              <w:pStyle w:val="TableParagraph"/>
              <w:spacing w:before="5" w:line="154" w:lineRule="exact"/>
              <w:ind w:left="36"/>
              <w:jc w:val="center"/>
              <w:rPr>
                <w:sz w:val="15"/>
              </w:rPr>
            </w:pPr>
            <w:r>
              <w:rPr>
                <w:sz w:val="15"/>
              </w:rPr>
              <w:t>M</w:t>
            </w:r>
          </w:p>
        </w:tc>
        <w:tc>
          <w:tcPr>
            <w:tcW w:w="972" w:type="dxa"/>
            <w:tcBorders>
              <w:top w:val="single" w:sz="6" w:space="0" w:color="000000"/>
              <w:left w:val="single" w:sz="6" w:space="0" w:color="000000"/>
              <w:bottom w:val="single" w:sz="6" w:space="0" w:color="000000"/>
              <w:right w:val="single" w:sz="6" w:space="0" w:color="000000"/>
            </w:tcBorders>
          </w:tcPr>
          <w:p w14:paraId="159E4459" w14:textId="77777777" w:rsidR="00D35ABE" w:rsidRDefault="00D35ABE" w:rsidP="00542817">
            <w:pPr>
              <w:pStyle w:val="TableParagraph"/>
              <w:spacing w:before="5" w:line="154" w:lineRule="exact"/>
              <w:ind w:left="61" w:right="27"/>
              <w:jc w:val="center"/>
              <w:rPr>
                <w:sz w:val="15"/>
              </w:rPr>
            </w:pPr>
            <w:r>
              <w:rPr>
                <w:sz w:val="15"/>
              </w:rPr>
              <w:t>1,2</w:t>
            </w:r>
          </w:p>
        </w:tc>
        <w:tc>
          <w:tcPr>
            <w:tcW w:w="1141" w:type="dxa"/>
            <w:tcBorders>
              <w:top w:val="single" w:sz="6" w:space="0" w:color="000000"/>
              <w:left w:val="single" w:sz="6" w:space="0" w:color="000000"/>
              <w:bottom w:val="single" w:sz="6" w:space="0" w:color="000000"/>
              <w:right w:val="single" w:sz="6" w:space="0" w:color="000000"/>
            </w:tcBorders>
          </w:tcPr>
          <w:p w14:paraId="73B0BB08" w14:textId="56DC5958" w:rsidR="00D35ABE" w:rsidRDefault="00D35ABE" w:rsidP="00542817">
            <w:pPr>
              <w:pStyle w:val="TableParagraph"/>
              <w:spacing w:before="5" w:line="154" w:lineRule="exact"/>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E0424A8" w14:textId="14BDF7E9" w:rsidR="00D35ABE" w:rsidRDefault="00D35ABE" w:rsidP="00542817">
            <w:pPr>
              <w:pStyle w:val="TableParagraph"/>
              <w:spacing w:before="5" w:line="154" w:lineRule="exact"/>
              <w:ind w:right="237"/>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FFF1985" w14:textId="2FC0DBD3" w:rsidR="00D35ABE" w:rsidRDefault="00D35ABE" w:rsidP="00542817">
            <w:pPr>
              <w:pStyle w:val="TableParagraph"/>
              <w:spacing w:before="5" w:line="154" w:lineRule="exact"/>
              <w:ind w:left="271"/>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882F103" w14:textId="6C1654D2" w:rsidR="00D35ABE" w:rsidRDefault="00D35ABE" w:rsidP="00542817">
            <w:pPr>
              <w:pStyle w:val="TableParagraph"/>
              <w:spacing w:before="5" w:line="154" w:lineRule="exact"/>
              <w:ind w:left="64" w:right="33"/>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3264D6EF" w14:textId="1E277DEB" w:rsidR="00D35ABE" w:rsidRDefault="00D35ABE" w:rsidP="00542817">
            <w:pPr>
              <w:pStyle w:val="TableParagraph"/>
              <w:spacing w:before="5" w:line="154" w:lineRule="exact"/>
              <w:ind w:left="63" w:right="34"/>
              <w:jc w:val="center"/>
              <w:rPr>
                <w:sz w:val="15"/>
              </w:rPr>
            </w:pPr>
          </w:p>
        </w:tc>
      </w:tr>
      <w:tr w:rsidR="00D35ABE" w14:paraId="59A7F71B" w14:textId="77777777" w:rsidTr="00D35ABE">
        <w:trPr>
          <w:trHeight w:val="568"/>
        </w:trPr>
        <w:tc>
          <w:tcPr>
            <w:tcW w:w="678" w:type="dxa"/>
            <w:tcBorders>
              <w:top w:val="single" w:sz="6" w:space="0" w:color="000000"/>
              <w:left w:val="single" w:sz="6" w:space="0" w:color="000000"/>
              <w:bottom w:val="single" w:sz="6" w:space="0" w:color="000000"/>
              <w:right w:val="single" w:sz="6" w:space="0" w:color="000000"/>
            </w:tcBorders>
          </w:tcPr>
          <w:p w14:paraId="5F79D31D" w14:textId="77777777" w:rsidR="00D35ABE" w:rsidRDefault="00D35ABE" w:rsidP="00542817">
            <w:pPr>
              <w:pStyle w:val="TableParagraph"/>
              <w:rPr>
                <w:rFonts w:ascii="Times New Roman"/>
                <w:sz w:val="16"/>
              </w:rPr>
            </w:pPr>
          </w:p>
          <w:p w14:paraId="5FA4E523" w14:textId="77777777" w:rsidR="00D35ABE" w:rsidRDefault="00D35ABE" w:rsidP="00542817">
            <w:pPr>
              <w:pStyle w:val="TableParagraph"/>
              <w:spacing w:before="8"/>
              <w:rPr>
                <w:rFonts w:ascii="Times New Roman"/>
                <w:sz w:val="18"/>
              </w:rPr>
            </w:pPr>
          </w:p>
          <w:p w14:paraId="53F7553E" w14:textId="77777777" w:rsidR="00D35ABE" w:rsidRDefault="00D35ABE" w:rsidP="00542817">
            <w:pPr>
              <w:pStyle w:val="TableParagraph"/>
              <w:spacing w:line="149" w:lineRule="exact"/>
              <w:ind w:left="35"/>
              <w:rPr>
                <w:sz w:val="15"/>
              </w:rPr>
            </w:pPr>
            <w:r>
              <w:rPr>
                <w:sz w:val="15"/>
              </w:rPr>
              <w:t>3.1.8</w:t>
            </w:r>
          </w:p>
        </w:tc>
        <w:tc>
          <w:tcPr>
            <w:tcW w:w="1078" w:type="dxa"/>
            <w:tcBorders>
              <w:top w:val="single" w:sz="6" w:space="0" w:color="000000"/>
              <w:left w:val="single" w:sz="6" w:space="0" w:color="000000"/>
              <w:bottom w:val="single" w:sz="6" w:space="0" w:color="000000"/>
              <w:right w:val="single" w:sz="6" w:space="0" w:color="000000"/>
            </w:tcBorders>
          </w:tcPr>
          <w:p w14:paraId="528E0A15" w14:textId="77777777" w:rsidR="00D35ABE" w:rsidRDefault="00D35ABE" w:rsidP="00542817">
            <w:pPr>
              <w:pStyle w:val="TableParagraph"/>
              <w:rPr>
                <w:rFonts w:ascii="Times New Roman"/>
                <w:sz w:val="16"/>
              </w:rPr>
            </w:pPr>
          </w:p>
          <w:p w14:paraId="2E25AA50" w14:textId="77777777" w:rsidR="00D35ABE" w:rsidRDefault="00D35ABE" w:rsidP="00542817">
            <w:pPr>
              <w:pStyle w:val="TableParagraph"/>
              <w:spacing w:before="8"/>
              <w:rPr>
                <w:rFonts w:ascii="Times New Roman"/>
                <w:sz w:val="18"/>
              </w:rPr>
            </w:pPr>
          </w:p>
          <w:p w14:paraId="76037B01" w14:textId="77777777" w:rsidR="00D35ABE" w:rsidRDefault="00D35ABE" w:rsidP="00542817">
            <w:pPr>
              <w:pStyle w:val="TableParagraph"/>
              <w:spacing w:line="149" w:lineRule="exact"/>
              <w:ind w:left="35"/>
              <w:rPr>
                <w:sz w:val="15"/>
              </w:rPr>
            </w:pPr>
            <w:r>
              <w:rPr>
                <w:sz w:val="15"/>
              </w:rPr>
              <w:t>100562</w:t>
            </w:r>
          </w:p>
        </w:tc>
        <w:tc>
          <w:tcPr>
            <w:tcW w:w="5281" w:type="dxa"/>
            <w:tcBorders>
              <w:top w:val="single" w:sz="6" w:space="0" w:color="000000"/>
              <w:left w:val="single" w:sz="6" w:space="0" w:color="000000"/>
              <w:bottom w:val="single" w:sz="6" w:space="0" w:color="000000"/>
              <w:right w:val="single" w:sz="6" w:space="0" w:color="000000"/>
            </w:tcBorders>
          </w:tcPr>
          <w:p w14:paraId="7E92BB30" w14:textId="77777777" w:rsidR="00D35ABE" w:rsidRDefault="00D35ABE" w:rsidP="00542817">
            <w:pPr>
              <w:pStyle w:val="TableParagraph"/>
              <w:spacing w:line="190" w:lineRule="atLeast"/>
              <w:ind w:left="35" w:right="340"/>
              <w:rPr>
                <w:sz w:val="15"/>
              </w:rPr>
            </w:pPr>
            <w:r>
              <w:rPr>
                <w:sz w:val="15"/>
              </w:rPr>
              <w:t>QUADRO</w:t>
            </w:r>
            <w:r>
              <w:rPr>
                <w:spacing w:val="1"/>
                <w:sz w:val="15"/>
              </w:rPr>
              <w:t xml:space="preserve"> </w:t>
            </w:r>
            <w:r>
              <w:rPr>
                <w:sz w:val="15"/>
              </w:rPr>
              <w:t>DE</w:t>
            </w:r>
            <w:r>
              <w:rPr>
                <w:spacing w:val="1"/>
                <w:sz w:val="15"/>
              </w:rPr>
              <w:t xml:space="preserve"> </w:t>
            </w:r>
            <w:r>
              <w:rPr>
                <w:sz w:val="15"/>
              </w:rPr>
              <w:t>DISTRIBUICAO</w:t>
            </w:r>
            <w:r>
              <w:rPr>
                <w:spacing w:val="2"/>
                <w:sz w:val="15"/>
              </w:rPr>
              <w:t xml:space="preserve"> </w:t>
            </w:r>
            <w:r>
              <w:rPr>
                <w:sz w:val="15"/>
              </w:rPr>
              <w:t>PARA</w:t>
            </w:r>
            <w:r>
              <w:rPr>
                <w:spacing w:val="1"/>
                <w:sz w:val="15"/>
              </w:rPr>
              <w:t xml:space="preserve"> </w:t>
            </w:r>
            <w:r>
              <w:rPr>
                <w:sz w:val="15"/>
              </w:rPr>
              <w:t>TELEFONE</w:t>
            </w:r>
            <w:r>
              <w:rPr>
                <w:spacing w:val="1"/>
                <w:sz w:val="15"/>
              </w:rPr>
              <w:t xml:space="preserve"> </w:t>
            </w:r>
            <w:r>
              <w:rPr>
                <w:sz w:val="15"/>
              </w:rPr>
              <w:t>N.4,</w:t>
            </w:r>
            <w:r>
              <w:rPr>
                <w:spacing w:val="3"/>
                <w:sz w:val="15"/>
              </w:rPr>
              <w:t xml:space="preserve"> </w:t>
            </w:r>
            <w:r>
              <w:rPr>
                <w:sz w:val="15"/>
              </w:rPr>
              <w:t>60X60X12CM</w:t>
            </w:r>
            <w:r>
              <w:rPr>
                <w:spacing w:val="2"/>
                <w:sz w:val="15"/>
              </w:rPr>
              <w:t xml:space="preserve"> </w:t>
            </w:r>
            <w:r>
              <w:rPr>
                <w:sz w:val="15"/>
              </w:rPr>
              <w:t>EM</w:t>
            </w:r>
            <w:r>
              <w:rPr>
                <w:spacing w:val="-38"/>
                <w:sz w:val="15"/>
              </w:rPr>
              <w:t xml:space="preserve"> </w:t>
            </w:r>
            <w:r>
              <w:rPr>
                <w:sz w:val="15"/>
              </w:rPr>
              <w:t>CHAPA</w:t>
            </w:r>
            <w:r>
              <w:rPr>
                <w:spacing w:val="1"/>
                <w:sz w:val="15"/>
              </w:rPr>
              <w:t xml:space="preserve"> </w:t>
            </w:r>
            <w:r>
              <w:rPr>
                <w:sz w:val="15"/>
              </w:rPr>
              <w:t>METALICA,</w:t>
            </w:r>
            <w:r>
              <w:rPr>
                <w:spacing w:val="3"/>
                <w:sz w:val="15"/>
              </w:rPr>
              <w:t xml:space="preserve"> </w:t>
            </w:r>
            <w:r>
              <w:rPr>
                <w:sz w:val="15"/>
              </w:rPr>
              <w:t>DE</w:t>
            </w:r>
            <w:r>
              <w:rPr>
                <w:spacing w:val="2"/>
                <w:sz w:val="15"/>
              </w:rPr>
              <w:t xml:space="preserve"> </w:t>
            </w:r>
            <w:r>
              <w:rPr>
                <w:sz w:val="15"/>
              </w:rPr>
              <w:t>EMBUTIR,</w:t>
            </w:r>
            <w:r>
              <w:rPr>
                <w:spacing w:val="3"/>
                <w:sz w:val="15"/>
              </w:rPr>
              <w:t xml:space="preserve"> </w:t>
            </w:r>
            <w:r>
              <w:rPr>
                <w:sz w:val="15"/>
              </w:rPr>
              <w:t>SEM</w:t>
            </w:r>
            <w:r>
              <w:rPr>
                <w:spacing w:val="3"/>
                <w:sz w:val="15"/>
              </w:rPr>
              <w:t xml:space="preserve"> </w:t>
            </w:r>
            <w:r>
              <w:rPr>
                <w:sz w:val="15"/>
              </w:rPr>
              <w:t>ACESSORIOS,</w:t>
            </w:r>
            <w:r>
              <w:rPr>
                <w:spacing w:val="2"/>
                <w:sz w:val="15"/>
              </w:rPr>
              <w:t xml:space="preserve"> </w:t>
            </w:r>
            <w:r>
              <w:rPr>
                <w:sz w:val="15"/>
              </w:rPr>
              <w:t>PADRAO</w:t>
            </w:r>
            <w:r>
              <w:rPr>
                <w:spacing w:val="1"/>
                <w:sz w:val="15"/>
              </w:rPr>
              <w:t xml:space="preserve"> </w:t>
            </w:r>
            <w:r>
              <w:rPr>
                <w:sz w:val="15"/>
              </w:rPr>
              <w:t>TELEBRAS,</w:t>
            </w:r>
            <w:r>
              <w:rPr>
                <w:spacing w:val="2"/>
                <w:sz w:val="15"/>
              </w:rPr>
              <w:t xml:space="preserve"> </w:t>
            </w:r>
            <w:r>
              <w:rPr>
                <w:sz w:val="15"/>
              </w:rPr>
              <w:t>FORNECIMENTO</w:t>
            </w:r>
            <w:r>
              <w:rPr>
                <w:spacing w:val="1"/>
                <w:sz w:val="15"/>
              </w:rPr>
              <w:t xml:space="preserve"> </w:t>
            </w:r>
            <w:r>
              <w:rPr>
                <w:sz w:val="15"/>
              </w:rPr>
              <w:t>E</w:t>
            </w:r>
            <w:r>
              <w:rPr>
                <w:spacing w:val="2"/>
                <w:sz w:val="15"/>
              </w:rPr>
              <w:t xml:space="preserve"> </w:t>
            </w:r>
            <w:r>
              <w:rPr>
                <w:sz w:val="15"/>
              </w:rPr>
              <w:t>INSTALAÇÃO.</w:t>
            </w:r>
            <w:r>
              <w:rPr>
                <w:spacing w:val="2"/>
                <w:sz w:val="15"/>
              </w:rPr>
              <w:t xml:space="preserve"> </w:t>
            </w:r>
            <w:r>
              <w:rPr>
                <w:sz w:val="15"/>
              </w:rPr>
              <w:t>AF_11/2019</w:t>
            </w:r>
          </w:p>
        </w:tc>
        <w:tc>
          <w:tcPr>
            <w:tcW w:w="1044" w:type="dxa"/>
            <w:tcBorders>
              <w:top w:val="single" w:sz="6" w:space="0" w:color="000000"/>
              <w:left w:val="single" w:sz="6" w:space="0" w:color="000000"/>
              <w:bottom w:val="single" w:sz="6" w:space="0" w:color="000000"/>
              <w:right w:val="single" w:sz="6" w:space="0" w:color="000000"/>
            </w:tcBorders>
          </w:tcPr>
          <w:p w14:paraId="5E241AF2" w14:textId="77777777" w:rsidR="00D35ABE" w:rsidRDefault="00D35ABE" w:rsidP="00542817">
            <w:pPr>
              <w:pStyle w:val="TableParagraph"/>
              <w:spacing w:before="4"/>
              <w:rPr>
                <w:rFonts w:ascii="Times New Roman"/>
                <w:sz w:val="17"/>
              </w:rPr>
            </w:pPr>
          </w:p>
          <w:p w14:paraId="2A2A8F28" w14:textId="77777777" w:rsidR="00D35ABE" w:rsidRDefault="00D35ABE" w:rsidP="00542817">
            <w:pPr>
              <w:pStyle w:val="TableParagraph"/>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3DC2B1D2" w14:textId="77777777" w:rsidR="00D35ABE" w:rsidRDefault="00D35ABE" w:rsidP="00542817">
            <w:pPr>
              <w:pStyle w:val="TableParagraph"/>
              <w:spacing w:before="4"/>
              <w:rPr>
                <w:rFonts w:ascii="Times New Roman"/>
                <w:sz w:val="17"/>
              </w:rPr>
            </w:pPr>
          </w:p>
          <w:p w14:paraId="712C9948" w14:textId="77777777" w:rsidR="00D35ABE" w:rsidRDefault="00D35ABE" w:rsidP="00542817">
            <w:pPr>
              <w:pStyle w:val="TableParagraph"/>
              <w:ind w:left="37"/>
              <w:jc w:val="center"/>
              <w:rPr>
                <w:sz w:val="15"/>
              </w:rPr>
            </w:pPr>
            <w:r>
              <w:rPr>
                <w:sz w:val="15"/>
              </w:rPr>
              <w:t>1</w:t>
            </w:r>
          </w:p>
        </w:tc>
        <w:tc>
          <w:tcPr>
            <w:tcW w:w="1141" w:type="dxa"/>
            <w:tcBorders>
              <w:top w:val="single" w:sz="6" w:space="0" w:color="000000"/>
              <w:left w:val="single" w:sz="6" w:space="0" w:color="000000"/>
              <w:bottom w:val="single" w:sz="6" w:space="0" w:color="000000"/>
              <w:right w:val="single" w:sz="6" w:space="0" w:color="000000"/>
            </w:tcBorders>
          </w:tcPr>
          <w:p w14:paraId="6883974F" w14:textId="6412036C" w:rsidR="00D35ABE" w:rsidRDefault="00D35ABE" w:rsidP="00542817">
            <w:pPr>
              <w:pStyle w:val="TableParagraph"/>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166E0DD" w14:textId="6157101D" w:rsidR="00D35ABE" w:rsidRDefault="00D35ABE" w:rsidP="00542817">
            <w:pPr>
              <w:pStyle w:val="TableParagraph"/>
              <w:ind w:right="194"/>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724BD66B" w14:textId="208D21D1" w:rsidR="00D35ABE" w:rsidRDefault="00D35ABE" w:rsidP="00542817">
            <w:pPr>
              <w:pStyle w:val="TableParagraph"/>
              <w:ind w:left="230"/>
              <w:rPr>
                <w:sz w:val="15"/>
              </w:rPr>
            </w:pPr>
          </w:p>
        </w:tc>
        <w:tc>
          <w:tcPr>
            <w:tcW w:w="1140" w:type="dxa"/>
            <w:tcBorders>
              <w:top w:val="single" w:sz="6" w:space="0" w:color="000000"/>
              <w:left w:val="single" w:sz="6" w:space="0" w:color="000000"/>
              <w:bottom w:val="single" w:sz="6" w:space="0" w:color="000000"/>
              <w:right w:val="single" w:sz="6" w:space="0" w:color="000000"/>
            </w:tcBorders>
          </w:tcPr>
          <w:p w14:paraId="2841783D" w14:textId="1A96A6E3" w:rsidR="00D35ABE" w:rsidRDefault="00D35ABE" w:rsidP="00542817">
            <w:pPr>
              <w:pStyle w:val="TableParagraph"/>
              <w:ind w:left="64" w:right="31"/>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2AD21CCF" w14:textId="5E5C6B8B" w:rsidR="00D35ABE" w:rsidRDefault="00D35ABE" w:rsidP="00542817">
            <w:pPr>
              <w:pStyle w:val="TableParagraph"/>
              <w:ind w:left="63" w:right="31"/>
              <w:jc w:val="center"/>
              <w:rPr>
                <w:sz w:val="15"/>
              </w:rPr>
            </w:pPr>
          </w:p>
        </w:tc>
      </w:tr>
      <w:tr w:rsidR="00D35ABE" w14:paraId="3B079BDA" w14:textId="77777777" w:rsidTr="00D35ABE">
        <w:trPr>
          <w:trHeight w:val="760"/>
        </w:trPr>
        <w:tc>
          <w:tcPr>
            <w:tcW w:w="678" w:type="dxa"/>
            <w:tcBorders>
              <w:top w:val="single" w:sz="6" w:space="0" w:color="000000"/>
              <w:left w:val="single" w:sz="6" w:space="0" w:color="000000"/>
              <w:bottom w:val="single" w:sz="6" w:space="0" w:color="000000"/>
              <w:right w:val="single" w:sz="6" w:space="0" w:color="000000"/>
            </w:tcBorders>
          </w:tcPr>
          <w:p w14:paraId="1BBFB2B5" w14:textId="77777777" w:rsidR="00D35ABE" w:rsidRDefault="00D35ABE" w:rsidP="00542817">
            <w:pPr>
              <w:pStyle w:val="TableParagraph"/>
              <w:rPr>
                <w:rFonts w:ascii="Times New Roman"/>
                <w:sz w:val="16"/>
              </w:rPr>
            </w:pPr>
          </w:p>
          <w:p w14:paraId="243792D0" w14:textId="77777777" w:rsidR="00D35ABE" w:rsidRDefault="00D35ABE" w:rsidP="00542817">
            <w:pPr>
              <w:pStyle w:val="TableParagraph"/>
              <w:rPr>
                <w:rFonts w:ascii="Times New Roman"/>
                <w:sz w:val="16"/>
              </w:rPr>
            </w:pPr>
          </w:p>
          <w:p w14:paraId="0307ECDD" w14:textId="77777777" w:rsidR="00D35ABE" w:rsidRDefault="00D35ABE" w:rsidP="00542817">
            <w:pPr>
              <w:pStyle w:val="TableParagraph"/>
              <w:spacing w:before="4"/>
              <w:rPr>
                <w:rFonts w:ascii="Times New Roman"/>
                <w:sz w:val="19"/>
              </w:rPr>
            </w:pPr>
          </w:p>
          <w:p w14:paraId="62168FB5" w14:textId="77777777" w:rsidR="00D35ABE" w:rsidRDefault="00D35ABE" w:rsidP="00542817">
            <w:pPr>
              <w:pStyle w:val="TableParagraph"/>
              <w:spacing w:before="1" w:line="149" w:lineRule="exact"/>
              <w:ind w:left="35"/>
              <w:rPr>
                <w:sz w:val="15"/>
              </w:rPr>
            </w:pPr>
            <w:r>
              <w:rPr>
                <w:sz w:val="15"/>
              </w:rPr>
              <w:t>3.1.9</w:t>
            </w:r>
          </w:p>
        </w:tc>
        <w:tc>
          <w:tcPr>
            <w:tcW w:w="1078" w:type="dxa"/>
            <w:tcBorders>
              <w:top w:val="single" w:sz="6" w:space="0" w:color="000000"/>
              <w:left w:val="single" w:sz="6" w:space="0" w:color="000000"/>
              <w:bottom w:val="single" w:sz="6" w:space="0" w:color="000000"/>
              <w:right w:val="single" w:sz="6" w:space="0" w:color="000000"/>
            </w:tcBorders>
          </w:tcPr>
          <w:p w14:paraId="16940028" w14:textId="77777777" w:rsidR="00D35ABE" w:rsidRDefault="00D35ABE" w:rsidP="00542817">
            <w:pPr>
              <w:pStyle w:val="TableParagraph"/>
              <w:rPr>
                <w:rFonts w:ascii="Times New Roman"/>
                <w:sz w:val="16"/>
              </w:rPr>
            </w:pPr>
          </w:p>
          <w:p w14:paraId="46D6AA24" w14:textId="77777777" w:rsidR="00D35ABE" w:rsidRDefault="00D35ABE" w:rsidP="00542817">
            <w:pPr>
              <w:pStyle w:val="TableParagraph"/>
              <w:rPr>
                <w:rFonts w:ascii="Times New Roman"/>
                <w:sz w:val="16"/>
              </w:rPr>
            </w:pPr>
          </w:p>
          <w:p w14:paraId="3449F5FB" w14:textId="77777777" w:rsidR="00D35ABE" w:rsidRDefault="00D35ABE" w:rsidP="00542817">
            <w:pPr>
              <w:pStyle w:val="TableParagraph"/>
              <w:spacing w:before="4"/>
              <w:rPr>
                <w:rFonts w:ascii="Times New Roman"/>
                <w:sz w:val="19"/>
              </w:rPr>
            </w:pPr>
          </w:p>
          <w:p w14:paraId="146E5BED" w14:textId="77777777" w:rsidR="00D35ABE" w:rsidRDefault="00D35ABE" w:rsidP="00542817">
            <w:pPr>
              <w:pStyle w:val="TableParagraph"/>
              <w:spacing w:before="1" w:line="149" w:lineRule="exact"/>
              <w:ind w:left="35"/>
              <w:rPr>
                <w:sz w:val="15"/>
              </w:rPr>
            </w:pPr>
            <w:r>
              <w:rPr>
                <w:sz w:val="15"/>
              </w:rPr>
              <w:t>91927</w:t>
            </w:r>
          </w:p>
        </w:tc>
        <w:tc>
          <w:tcPr>
            <w:tcW w:w="5281" w:type="dxa"/>
            <w:tcBorders>
              <w:top w:val="single" w:sz="6" w:space="0" w:color="000000"/>
              <w:left w:val="single" w:sz="6" w:space="0" w:color="000000"/>
              <w:bottom w:val="single" w:sz="6" w:space="0" w:color="000000"/>
              <w:right w:val="single" w:sz="6" w:space="0" w:color="000000"/>
            </w:tcBorders>
          </w:tcPr>
          <w:p w14:paraId="68C96059" w14:textId="77777777" w:rsidR="00D35ABE" w:rsidRDefault="00D35ABE" w:rsidP="00542817">
            <w:pPr>
              <w:pStyle w:val="TableParagraph"/>
              <w:spacing w:before="20" w:line="264" w:lineRule="auto"/>
              <w:ind w:left="35" w:right="47"/>
              <w:rPr>
                <w:sz w:val="15"/>
              </w:rPr>
            </w:pPr>
            <w:r>
              <w:rPr>
                <w:sz w:val="15"/>
              </w:rPr>
              <w:t>CABO</w:t>
            </w:r>
            <w:r>
              <w:rPr>
                <w:spacing w:val="3"/>
                <w:sz w:val="15"/>
              </w:rPr>
              <w:t xml:space="preserve"> </w:t>
            </w:r>
            <w:r>
              <w:rPr>
                <w:sz w:val="15"/>
              </w:rPr>
              <w:t>DE</w:t>
            </w:r>
            <w:r>
              <w:rPr>
                <w:spacing w:val="3"/>
                <w:sz w:val="15"/>
              </w:rPr>
              <w:t xml:space="preserve"> </w:t>
            </w:r>
            <w:r>
              <w:rPr>
                <w:sz w:val="15"/>
              </w:rPr>
              <w:t>COBRE</w:t>
            </w:r>
            <w:r>
              <w:rPr>
                <w:spacing w:val="3"/>
                <w:sz w:val="15"/>
              </w:rPr>
              <w:t xml:space="preserve"> </w:t>
            </w:r>
            <w:r>
              <w:rPr>
                <w:sz w:val="15"/>
              </w:rPr>
              <w:t>FLEXÍVEL</w:t>
            </w:r>
            <w:r>
              <w:rPr>
                <w:spacing w:val="3"/>
                <w:sz w:val="15"/>
              </w:rPr>
              <w:t xml:space="preserve"> </w:t>
            </w:r>
            <w:r>
              <w:rPr>
                <w:sz w:val="15"/>
              </w:rPr>
              <w:t>ISOLADO,</w:t>
            </w:r>
            <w:r>
              <w:rPr>
                <w:spacing w:val="4"/>
                <w:sz w:val="15"/>
              </w:rPr>
              <w:t xml:space="preserve"> </w:t>
            </w:r>
            <w:r>
              <w:rPr>
                <w:sz w:val="15"/>
              </w:rPr>
              <w:t>2,5</w:t>
            </w:r>
            <w:r>
              <w:rPr>
                <w:spacing w:val="3"/>
                <w:sz w:val="15"/>
              </w:rPr>
              <w:t xml:space="preserve"> </w:t>
            </w:r>
            <w:r>
              <w:rPr>
                <w:sz w:val="15"/>
              </w:rPr>
              <w:t>MM²,</w:t>
            </w:r>
            <w:r>
              <w:rPr>
                <w:spacing w:val="4"/>
                <w:sz w:val="15"/>
              </w:rPr>
              <w:t xml:space="preserve"> </w:t>
            </w:r>
            <w:r>
              <w:rPr>
                <w:sz w:val="15"/>
              </w:rPr>
              <w:t>ANTI-CHAMA</w:t>
            </w:r>
            <w:r>
              <w:rPr>
                <w:spacing w:val="3"/>
                <w:sz w:val="15"/>
              </w:rPr>
              <w:t xml:space="preserve"> </w:t>
            </w:r>
            <w:r>
              <w:rPr>
                <w:sz w:val="15"/>
              </w:rPr>
              <w:t>0,6/1,0</w:t>
            </w:r>
            <w:r>
              <w:rPr>
                <w:spacing w:val="3"/>
                <w:sz w:val="15"/>
              </w:rPr>
              <w:t xml:space="preserve"> </w:t>
            </w:r>
            <w:r>
              <w:rPr>
                <w:sz w:val="15"/>
              </w:rPr>
              <w:t>KV,</w:t>
            </w:r>
            <w:r>
              <w:rPr>
                <w:spacing w:val="-39"/>
                <w:sz w:val="15"/>
              </w:rPr>
              <w:t xml:space="preserve"> </w:t>
            </w:r>
            <w:r>
              <w:rPr>
                <w:sz w:val="15"/>
              </w:rPr>
              <w:t>PARA</w:t>
            </w:r>
            <w:r>
              <w:rPr>
                <w:spacing w:val="1"/>
                <w:sz w:val="15"/>
              </w:rPr>
              <w:t xml:space="preserve"> </w:t>
            </w:r>
            <w:r>
              <w:rPr>
                <w:sz w:val="15"/>
              </w:rPr>
              <w:t>CIRCUITOS</w:t>
            </w:r>
            <w:r>
              <w:rPr>
                <w:spacing w:val="1"/>
                <w:sz w:val="15"/>
              </w:rPr>
              <w:t xml:space="preserve"> </w:t>
            </w:r>
            <w:r>
              <w:rPr>
                <w:sz w:val="15"/>
              </w:rPr>
              <w:t>TERMINAIS</w:t>
            </w:r>
            <w:r>
              <w:rPr>
                <w:spacing w:val="1"/>
                <w:sz w:val="15"/>
              </w:rPr>
              <w:t xml:space="preserve"> </w:t>
            </w:r>
            <w:r>
              <w:rPr>
                <w:sz w:val="15"/>
              </w:rPr>
              <w:t>-</w:t>
            </w:r>
            <w:r>
              <w:rPr>
                <w:spacing w:val="2"/>
                <w:sz w:val="15"/>
              </w:rPr>
              <w:t xml:space="preserve"> </w:t>
            </w:r>
            <w:r>
              <w:rPr>
                <w:sz w:val="15"/>
              </w:rPr>
              <w:t>FORNECIMENTO</w:t>
            </w:r>
            <w:r>
              <w:rPr>
                <w:spacing w:val="1"/>
                <w:sz w:val="15"/>
              </w:rPr>
              <w:t xml:space="preserve"> </w:t>
            </w:r>
            <w:r>
              <w:rPr>
                <w:sz w:val="15"/>
              </w:rPr>
              <w:t>E</w:t>
            </w:r>
            <w:r>
              <w:rPr>
                <w:spacing w:val="1"/>
                <w:sz w:val="15"/>
              </w:rPr>
              <w:t xml:space="preserve"> </w:t>
            </w:r>
            <w:r>
              <w:rPr>
                <w:sz w:val="15"/>
              </w:rPr>
              <w:t>INSTALAÇÃO.</w:t>
            </w:r>
            <w:r>
              <w:rPr>
                <w:spacing w:val="1"/>
                <w:sz w:val="15"/>
              </w:rPr>
              <w:t xml:space="preserve"> </w:t>
            </w:r>
            <w:r>
              <w:rPr>
                <w:sz w:val="15"/>
              </w:rPr>
              <w:t>AF_03/2023</w:t>
            </w:r>
          </w:p>
          <w:p w14:paraId="10821A97" w14:textId="77777777" w:rsidR="00D35ABE" w:rsidRDefault="00D35ABE" w:rsidP="00542817">
            <w:pPr>
              <w:pStyle w:val="TableParagraph"/>
              <w:spacing w:line="151" w:lineRule="exact"/>
              <w:ind w:left="35"/>
              <w:rPr>
                <w:sz w:val="15"/>
              </w:rPr>
            </w:pPr>
            <w:r>
              <w:rPr>
                <w:sz w:val="15"/>
              </w:rPr>
              <w:t>Cor Azul</w:t>
            </w:r>
            <w:r>
              <w:rPr>
                <w:spacing w:val="1"/>
                <w:sz w:val="15"/>
              </w:rPr>
              <w:t xml:space="preserve"> </w:t>
            </w:r>
            <w:r>
              <w:rPr>
                <w:sz w:val="15"/>
              </w:rPr>
              <w:t>Claro</w:t>
            </w:r>
          </w:p>
        </w:tc>
        <w:tc>
          <w:tcPr>
            <w:tcW w:w="1044" w:type="dxa"/>
            <w:tcBorders>
              <w:top w:val="single" w:sz="6" w:space="0" w:color="000000"/>
              <w:left w:val="single" w:sz="6" w:space="0" w:color="000000"/>
              <w:bottom w:val="single" w:sz="6" w:space="0" w:color="000000"/>
              <w:right w:val="single" w:sz="6" w:space="0" w:color="000000"/>
            </w:tcBorders>
          </w:tcPr>
          <w:p w14:paraId="6A42C7AD" w14:textId="77777777" w:rsidR="00D35ABE" w:rsidRDefault="00D35ABE" w:rsidP="00542817">
            <w:pPr>
              <w:pStyle w:val="TableParagraph"/>
              <w:rPr>
                <w:rFonts w:ascii="Times New Roman"/>
                <w:sz w:val="16"/>
              </w:rPr>
            </w:pPr>
          </w:p>
          <w:p w14:paraId="1EF33A3A" w14:textId="77777777" w:rsidR="00D35ABE" w:rsidRDefault="00D35ABE" w:rsidP="00542817">
            <w:pPr>
              <w:pStyle w:val="TableParagraph"/>
              <w:spacing w:before="110"/>
              <w:ind w:left="36"/>
              <w:jc w:val="center"/>
              <w:rPr>
                <w:sz w:val="15"/>
              </w:rPr>
            </w:pPr>
            <w:r>
              <w:rPr>
                <w:sz w:val="15"/>
              </w:rPr>
              <w:t>M</w:t>
            </w:r>
          </w:p>
        </w:tc>
        <w:tc>
          <w:tcPr>
            <w:tcW w:w="972" w:type="dxa"/>
            <w:tcBorders>
              <w:top w:val="single" w:sz="6" w:space="0" w:color="000000"/>
              <w:left w:val="single" w:sz="6" w:space="0" w:color="000000"/>
              <w:bottom w:val="single" w:sz="6" w:space="0" w:color="000000"/>
              <w:right w:val="single" w:sz="6" w:space="0" w:color="000000"/>
            </w:tcBorders>
          </w:tcPr>
          <w:p w14:paraId="740D78A4" w14:textId="77777777" w:rsidR="00D35ABE" w:rsidRDefault="00D35ABE" w:rsidP="00542817">
            <w:pPr>
              <w:pStyle w:val="TableParagraph"/>
              <w:rPr>
                <w:rFonts w:ascii="Times New Roman"/>
                <w:sz w:val="16"/>
              </w:rPr>
            </w:pPr>
          </w:p>
          <w:p w14:paraId="43DA26E9" w14:textId="77777777" w:rsidR="00D35ABE" w:rsidRDefault="00D35ABE" w:rsidP="00542817">
            <w:pPr>
              <w:pStyle w:val="TableParagraph"/>
              <w:spacing w:before="110"/>
              <w:ind w:left="64" w:right="27"/>
              <w:jc w:val="center"/>
              <w:rPr>
                <w:sz w:val="15"/>
              </w:rPr>
            </w:pPr>
            <w:r>
              <w:rPr>
                <w:sz w:val="15"/>
              </w:rPr>
              <w:t>12000</w:t>
            </w:r>
          </w:p>
        </w:tc>
        <w:tc>
          <w:tcPr>
            <w:tcW w:w="1141" w:type="dxa"/>
            <w:tcBorders>
              <w:top w:val="single" w:sz="6" w:space="0" w:color="000000"/>
              <w:left w:val="single" w:sz="6" w:space="0" w:color="000000"/>
              <w:bottom w:val="single" w:sz="6" w:space="0" w:color="000000"/>
              <w:right w:val="single" w:sz="6" w:space="0" w:color="000000"/>
            </w:tcBorders>
          </w:tcPr>
          <w:p w14:paraId="40D071C1" w14:textId="2E9E50A5" w:rsidR="00D35ABE" w:rsidRDefault="00D35ABE" w:rsidP="00542817">
            <w:pPr>
              <w:pStyle w:val="TableParagraph"/>
              <w:spacing w:before="110"/>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41D17666" w14:textId="6AC8A63D" w:rsidR="00D35ABE" w:rsidRDefault="00D35ABE" w:rsidP="00542817">
            <w:pPr>
              <w:pStyle w:val="TableParagraph"/>
              <w:spacing w:before="110"/>
              <w:ind w:right="278"/>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7F238A8C" w14:textId="7FAEAA4F" w:rsidR="00D35ABE" w:rsidRDefault="00D35ABE" w:rsidP="00542817">
            <w:pPr>
              <w:pStyle w:val="TableParagraph"/>
              <w:spacing w:before="110"/>
              <w:ind w:left="124"/>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6420E46" w14:textId="613314B7" w:rsidR="00D35ABE" w:rsidRDefault="00D35ABE" w:rsidP="00542817">
            <w:pPr>
              <w:pStyle w:val="TableParagraph"/>
              <w:spacing w:before="110"/>
              <w:ind w:left="64" w:right="31"/>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01628150" w14:textId="221A2CBD" w:rsidR="00D35ABE" w:rsidRDefault="00D35ABE" w:rsidP="00542817">
            <w:pPr>
              <w:pStyle w:val="TableParagraph"/>
              <w:spacing w:before="110"/>
              <w:ind w:left="63" w:right="31"/>
              <w:jc w:val="center"/>
              <w:rPr>
                <w:sz w:val="15"/>
              </w:rPr>
            </w:pPr>
          </w:p>
        </w:tc>
      </w:tr>
      <w:tr w:rsidR="00D35ABE" w14:paraId="2CBD4AC1" w14:textId="77777777" w:rsidTr="00D35ABE">
        <w:trPr>
          <w:trHeight w:val="762"/>
        </w:trPr>
        <w:tc>
          <w:tcPr>
            <w:tcW w:w="678" w:type="dxa"/>
            <w:tcBorders>
              <w:top w:val="single" w:sz="6" w:space="0" w:color="000000"/>
              <w:left w:val="single" w:sz="6" w:space="0" w:color="000000"/>
              <w:bottom w:val="single" w:sz="6" w:space="0" w:color="000000"/>
              <w:right w:val="single" w:sz="6" w:space="0" w:color="000000"/>
            </w:tcBorders>
          </w:tcPr>
          <w:p w14:paraId="2DF2C01B" w14:textId="77777777" w:rsidR="00D35ABE" w:rsidRDefault="00D35ABE" w:rsidP="00542817">
            <w:pPr>
              <w:pStyle w:val="TableParagraph"/>
              <w:rPr>
                <w:rFonts w:ascii="Times New Roman"/>
                <w:sz w:val="16"/>
              </w:rPr>
            </w:pPr>
          </w:p>
          <w:p w14:paraId="54C09CCE" w14:textId="77777777" w:rsidR="00D35ABE" w:rsidRDefault="00D35ABE" w:rsidP="00542817">
            <w:pPr>
              <w:pStyle w:val="TableParagraph"/>
              <w:rPr>
                <w:rFonts w:ascii="Times New Roman"/>
                <w:sz w:val="16"/>
              </w:rPr>
            </w:pPr>
          </w:p>
          <w:p w14:paraId="7C4C723C" w14:textId="77777777" w:rsidR="00D35ABE" w:rsidRDefault="00D35ABE" w:rsidP="00542817">
            <w:pPr>
              <w:pStyle w:val="TableParagraph"/>
              <w:spacing w:before="6"/>
              <w:rPr>
                <w:rFonts w:ascii="Times New Roman"/>
                <w:sz w:val="19"/>
              </w:rPr>
            </w:pPr>
          </w:p>
          <w:p w14:paraId="1BC75B1D" w14:textId="77777777" w:rsidR="00D35ABE" w:rsidRDefault="00D35ABE" w:rsidP="00542817">
            <w:pPr>
              <w:pStyle w:val="TableParagraph"/>
              <w:spacing w:before="1" w:line="150" w:lineRule="exact"/>
              <w:ind w:left="35"/>
              <w:rPr>
                <w:sz w:val="15"/>
              </w:rPr>
            </w:pPr>
            <w:r>
              <w:rPr>
                <w:sz w:val="15"/>
              </w:rPr>
              <w:t>3.1.10</w:t>
            </w:r>
          </w:p>
        </w:tc>
        <w:tc>
          <w:tcPr>
            <w:tcW w:w="1078" w:type="dxa"/>
            <w:tcBorders>
              <w:top w:val="single" w:sz="6" w:space="0" w:color="000000"/>
              <w:left w:val="single" w:sz="6" w:space="0" w:color="000000"/>
              <w:bottom w:val="single" w:sz="6" w:space="0" w:color="000000"/>
              <w:right w:val="single" w:sz="6" w:space="0" w:color="000000"/>
            </w:tcBorders>
          </w:tcPr>
          <w:p w14:paraId="49FF2FFE" w14:textId="77777777" w:rsidR="00D35ABE" w:rsidRDefault="00D35ABE" w:rsidP="00542817">
            <w:pPr>
              <w:pStyle w:val="TableParagraph"/>
              <w:rPr>
                <w:rFonts w:ascii="Times New Roman"/>
                <w:sz w:val="16"/>
              </w:rPr>
            </w:pPr>
          </w:p>
          <w:p w14:paraId="5DE0EF8D" w14:textId="77777777" w:rsidR="00D35ABE" w:rsidRDefault="00D35ABE" w:rsidP="00542817">
            <w:pPr>
              <w:pStyle w:val="TableParagraph"/>
              <w:rPr>
                <w:rFonts w:ascii="Times New Roman"/>
                <w:sz w:val="16"/>
              </w:rPr>
            </w:pPr>
          </w:p>
          <w:p w14:paraId="1952CA9E" w14:textId="77777777" w:rsidR="00D35ABE" w:rsidRDefault="00D35ABE" w:rsidP="00542817">
            <w:pPr>
              <w:pStyle w:val="TableParagraph"/>
              <w:spacing w:before="6"/>
              <w:rPr>
                <w:rFonts w:ascii="Times New Roman"/>
                <w:sz w:val="19"/>
              </w:rPr>
            </w:pPr>
          </w:p>
          <w:p w14:paraId="1833D370" w14:textId="77777777" w:rsidR="00D35ABE" w:rsidRDefault="00D35ABE" w:rsidP="00542817">
            <w:pPr>
              <w:pStyle w:val="TableParagraph"/>
              <w:spacing w:before="1" w:line="150" w:lineRule="exact"/>
              <w:ind w:left="35"/>
              <w:rPr>
                <w:sz w:val="15"/>
              </w:rPr>
            </w:pPr>
            <w:r>
              <w:rPr>
                <w:sz w:val="15"/>
              </w:rPr>
              <w:t>91927</w:t>
            </w:r>
          </w:p>
        </w:tc>
        <w:tc>
          <w:tcPr>
            <w:tcW w:w="5281" w:type="dxa"/>
            <w:tcBorders>
              <w:top w:val="single" w:sz="6" w:space="0" w:color="000000"/>
              <w:left w:val="single" w:sz="6" w:space="0" w:color="000000"/>
              <w:bottom w:val="single" w:sz="6" w:space="0" w:color="000000"/>
              <w:right w:val="single" w:sz="6" w:space="0" w:color="000000"/>
            </w:tcBorders>
          </w:tcPr>
          <w:p w14:paraId="17432078" w14:textId="77777777" w:rsidR="00D35ABE" w:rsidRDefault="00D35ABE" w:rsidP="00542817">
            <w:pPr>
              <w:pStyle w:val="TableParagraph"/>
              <w:spacing w:before="22" w:line="264" w:lineRule="auto"/>
              <w:ind w:left="35" w:right="47"/>
              <w:rPr>
                <w:sz w:val="15"/>
              </w:rPr>
            </w:pPr>
            <w:r>
              <w:rPr>
                <w:sz w:val="15"/>
              </w:rPr>
              <w:t>CABO</w:t>
            </w:r>
            <w:r>
              <w:rPr>
                <w:spacing w:val="3"/>
                <w:sz w:val="15"/>
              </w:rPr>
              <w:t xml:space="preserve"> </w:t>
            </w:r>
            <w:r>
              <w:rPr>
                <w:sz w:val="15"/>
              </w:rPr>
              <w:t>DE</w:t>
            </w:r>
            <w:r>
              <w:rPr>
                <w:spacing w:val="3"/>
                <w:sz w:val="15"/>
              </w:rPr>
              <w:t xml:space="preserve"> </w:t>
            </w:r>
            <w:r>
              <w:rPr>
                <w:sz w:val="15"/>
              </w:rPr>
              <w:t>COBRE</w:t>
            </w:r>
            <w:r>
              <w:rPr>
                <w:spacing w:val="3"/>
                <w:sz w:val="15"/>
              </w:rPr>
              <w:t xml:space="preserve"> </w:t>
            </w:r>
            <w:r>
              <w:rPr>
                <w:sz w:val="15"/>
              </w:rPr>
              <w:t>FLEXÍVEL</w:t>
            </w:r>
            <w:r>
              <w:rPr>
                <w:spacing w:val="3"/>
                <w:sz w:val="15"/>
              </w:rPr>
              <w:t xml:space="preserve"> </w:t>
            </w:r>
            <w:r>
              <w:rPr>
                <w:sz w:val="15"/>
              </w:rPr>
              <w:t>ISOLADO,</w:t>
            </w:r>
            <w:r>
              <w:rPr>
                <w:spacing w:val="4"/>
                <w:sz w:val="15"/>
              </w:rPr>
              <w:t xml:space="preserve"> </w:t>
            </w:r>
            <w:r>
              <w:rPr>
                <w:sz w:val="15"/>
              </w:rPr>
              <w:t>2,5</w:t>
            </w:r>
            <w:r>
              <w:rPr>
                <w:spacing w:val="3"/>
                <w:sz w:val="15"/>
              </w:rPr>
              <w:t xml:space="preserve"> </w:t>
            </w:r>
            <w:r>
              <w:rPr>
                <w:sz w:val="15"/>
              </w:rPr>
              <w:t>MM²,</w:t>
            </w:r>
            <w:r>
              <w:rPr>
                <w:spacing w:val="4"/>
                <w:sz w:val="15"/>
              </w:rPr>
              <w:t xml:space="preserve"> </w:t>
            </w:r>
            <w:r>
              <w:rPr>
                <w:sz w:val="15"/>
              </w:rPr>
              <w:t>ANTI-CHAMA</w:t>
            </w:r>
            <w:r>
              <w:rPr>
                <w:spacing w:val="3"/>
                <w:sz w:val="15"/>
              </w:rPr>
              <w:t xml:space="preserve"> </w:t>
            </w:r>
            <w:r>
              <w:rPr>
                <w:sz w:val="15"/>
              </w:rPr>
              <w:t>0,6/1,0</w:t>
            </w:r>
            <w:r>
              <w:rPr>
                <w:spacing w:val="3"/>
                <w:sz w:val="15"/>
              </w:rPr>
              <w:t xml:space="preserve"> </w:t>
            </w:r>
            <w:r>
              <w:rPr>
                <w:sz w:val="15"/>
              </w:rPr>
              <w:t>KV,</w:t>
            </w:r>
            <w:r>
              <w:rPr>
                <w:spacing w:val="-39"/>
                <w:sz w:val="15"/>
              </w:rPr>
              <w:t xml:space="preserve"> </w:t>
            </w:r>
            <w:r>
              <w:rPr>
                <w:sz w:val="15"/>
              </w:rPr>
              <w:t>PARA</w:t>
            </w:r>
            <w:r>
              <w:rPr>
                <w:spacing w:val="1"/>
                <w:sz w:val="15"/>
              </w:rPr>
              <w:t xml:space="preserve"> </w:t>
            </w:r>
            <w:r>
              <w:rPr>
                <w:sz w:val="15"/>
              </w:rPr>
              <w:t>CIRCUITOS</w:t>
            </w:r>
            <w:r>
              <w:rPr>
                <w:spacing w:val="1"/>
                <w:sz w:val="15"/>
              </w:rPr>
              <w:t xml:space="preserve"> </w:t>
            </w:r>
            <w:r>
              <w:rPr>
                <w:sz w:val="15"/>
              </w:rPr>
              <w:t>TERMINAIS</w:t>
            </w:r>
            <w:r>
              <w:rPr>
                <w:spacing w:val="1"/>
                <w:sz w:val="15"/>
              </w:rPr>
              <w:t xml:space="preserve"> </w:t>
            </w:r>
            <w:r>
              <w:rPr>
                <w:sz w:val="15"/>
              </w:rPr>
              <w:t>-</w:t>
            </w:r>
            <w:r>
              <w:rPr>
                <w:spacing w:val="2"/>
                <w:sz w:val="15"/>
              </w:rPr>
              <w:t xml:space="preserve"> </w:t>
            </w:r>
            <w:r>
              <w:rPr>
                <w:sz w:val="15"/>
              </w:rPr>
              <w:t>FORNECIMENTO</w:t>
            </w:r>
            <w:r>
              <w:rPr>
                <w:spacing w:val="1"/>
                <w:sz w:val="15"/>
              </w:rPr>
              <w:t xml:space="preserve"> </w:t>
            </w:r>
            <w:r>
              <w:rPr>
                <w:sz w:val="15"/>
              </w:rPr>
              <w:t>E</w:t>
            </w:r>
            <w:r>
              <w:rPr>
                <w:spacing w:val="1"/>
                <w:sz w:val="15"/>
              </w:rPr>
              <w:t xml:space="preserve"> </w:t>
            </w:r>
            <w:r>
              <w:rPr>
                <w:sz w:val="15"/>
              </w:rPr>
              <w:t>INSTALAÇÃO.</w:t>
            </w:r>
            <w:r>
              <w:rPr>
                <w:spacing w:val="1"/>
                <w:sz w:val="15"/>
              </w:rPr>
              <w:t xml:space="preserve"> </w:t>
            </w:r>
            <w:r>
              <w:rPr>
                <w:sz w:val="15"/>
              </w:rPr>
              <w:t>AF_03/2023</w:t>
            </w:r>
          </w:p>
          <w:p w14:paraId="05415897" w14:textId="77777777" w:rsidR="00D35ABE" w:rsidRDefault="00D35ABE" w:rsidP="00542817">
            <w:pPr>
              <w:pStyle w:val="TableParagraph"/>
              <w:spacing w:line="152" w:lineRule="exact"/>
              <w:ind w:left="35"/>
              <w:rPr>
                <w:sz w:val="15"/>
              </w:rPr>
            </w:pPr>
            <w:r>
              <w:rPr>
                <w:sz w:val="15"/>
              </w:rPr>
              <w:t>Cor Azul</w:t>
            </w:r>
            <w:r>
              <w:rPr>
                <w:spacing w:val="1"/>
                <w:sz w:val="15"/>
              </w:rPr>
              <w:t xml:space="preserve"> </w:t>
            </w:r>
            <w:r>
              <w:rPr>
                <w:sz w:val="15"/>
              </w:rPr>
              <w:t>Claro</w:t>
            </w:r>
          </w:p>
        </w:tc>
        <w:tc>
          <w:tcPr>
            <w:tcW w:w="1044" w:type="dxa"/>
            <w:tcBorders>
              <w:top w:val="single" w:sz="6" w:space="0" w:color="000000"/>
              <w:left w:val="single" w:sz="6" w:space="0" w:color="000000"/>
              <w:bottom w:val="single" w:sz="6" w:space="0" w:color="000000"/>
              <w:right w:val="single" w:sz="6" w:space="0" w:color="000000"/>
            </w:tcBorders>
          </w:tcPr>
          <w:p w14:paraId="36F046CA" w14:textId="77777777" w:rsidR="00D35ABE" w:rsidRDefault="00D35ABE" w:rsidP="00542817">
            <w:pPr>
              <w:pStyle w:val="TableParagraph"/>
              <w:rPr>
                <w:rFonts w:ascii="Times New Roman"/>
                <w:sz w:val="16"/>
              </w:rPr>
            </w:pPr>
          </w:p>
          <w:p w14:paraId="3AD8741F" w14:textId="77777777" w:rsidR="00D35ABE" w:rsidRDefault="00D35ABE" w:rsidP="00542817">
            <w:pPr>
              <w:pStyle w:val="TableParagraph"/>
              <w:spacing w:before="111"/>
              <w:ind w:left="36"/>
              <w:jc w:val="center"/>
              <w:rPr>
                <w:sz w:val="15"/>
              </w:rPr>
            </w:pPr>
            <w:r>
              <w:rPr>
                <w:sz w:val="15"/>
              </w:rPr>
              <w:t>M</w:t>
            </w:r>
          </w:p>
        </w:tc>
        <w:tc>
          <w:tcPr>
            <w:tcW w:w="972" w:type="dxa"/>
            <w:tcBorders>
              <w:top w:val="single" w:sz="6" w:space="0" w:color="000000"/>
              <w:left w:val="single" w:sz="6" w:space="0" w:color="000000"/>
              <w:bottom w:val="single" w:sz="6" w:space="0" w:color="000000"/>
              <w:right w:val="single" w:sz="6" w:space="0" w:color="000000"/>
            </w:tcBorders>
          </w:tcPr>
          <w:p w14:paraId="1CEBA0B5" w14:textId="77777777" w:rsidR="00D35ABE" w:rsidRDefault="00D35ABE" w:rsidP="00542817">
            <w:pPr>
              <w:pStyle w:val="TableParagraph"/>
              <w:rPr>
                <w:rFonts w:ascii="Times New Roman"/>
                <w:sz w:val="16"/>
              </w:rPr>
            </w:pPr>
          </w:p>
          <w:p w14:paraId="1680F242" w14:textId="77777777" w:rsidR="00D35ABE" w:rsidRDefault="00D35ABE" w:rsidP="00542817">
            <w:pPr>
              <w:pStyle w:val="TableParagraph"/>
              <w:spacing w:before="111"/>
              <w:ind w:left="64" w:right="27"/>
              <w:jc w:val="center"/>
              <w:rPr>
                <w:sz w:val="15"/>
              </w:rPr>
            </w:pPr>
            <w:r>
              <w:rPr>
                <w:sz w:val="15"/>
              </w:rPr>
              <w:t>12000</w:t>
            </w:r>
          </w:p>
        </w:tc>
        <w:tc>
          <w:tcPr>
            <w:tcW w:w="1141" w:type="dxa"/>
            <w:tcBorders>
              <w:top w:val="single" w:sz="6" w:space="0" w:color="000000"/>
              <w:left w:val="single" w:sz="6" w:space="0" w:color="000000"/>
              <w:bottom w:val="single" w:sz="6" w:space="0" w:color="000000"/>
              <w:right w:val="single" w:sz="6" w:space="0" w:color="000000"/>
            </w:tcBorders>
          </w:tcPr>
          <w:p w14:paraId="3B17B49F" w14:textId="7D1D5C92" w:rsidR="00D35ABE" w:rsidRDefault="00D35ABE" w:rsidP="00542817">
            <w:pPr>
              <w:pStyle w:val="TableParagraph"/>
              <w:spacing w:before="111"/>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182CAF12" w14:textId="7E64D3C6" w:rsidR="00D35ABE" w:rsidRDefault="00D35ABE" w:rsidP="00542817">
            <w:pPr>
              <w:pStyle w:val="TableParagraph"/>
              <w:spacing w:before="111"/>
              <w:ind w:right="278"/>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45A3F700" w14:textId="49668E10" w:rsidR="00D35ABE" w:rsidRDefault="00D35ABE" w:rsidP="00542817">
            <w:pPr>
              <w:pStyle w:val="TableParagraph"/>
              <w:spacing w:before="111"/>
              <w:ind w:left="124"/>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A28D928" w14:textId="374ABDF7" w:rsidR="00D35ABE" w:rsidRDefault="00D35ABE" w:rsidP="00542817">
            <w:pPr>
              <w:pStyle w:val="TableParagraph"/>
              <w:spacing w:before="111"/>
              <w:ind w:left="64" w:right="31"/>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18D489F5" w14:textId="0A88A5BB" w:rsidR="00D35ABE" w:rsidRDefault="00D35ABE" w:rsidP="00542817">
            <w:pPr>
              <w:pStyle w:val="TableParagraph"/>
              <w:spacing w:before="111"/>
              <w:ind w:left="63" w:right="31"/>
              <w:jc w:val="center"/>
              <w:rPr>
                <w:sz w:val="15"/>
              </w:rPr>
            </w:pPr>
          </w:p>
        </w:tc>
      </w:tr>
      <w:tr w:rsidR="00D35ABE" w14:paraId="34367B85" w14:textId="77777777" w:rsidTr="00D35ABE">
        <w:trPr>
          <w:trHeight w:val="568"/>
        </w:trPr>
        <w:tc>
          <w:tcPr>
            <w:tcW w:w="678" w:type="dxa"/>
            <w:tcBorders>
              <w:top w:val="single" w:sz="6" w:space="0" w:color="000000"/>
              <w:left w:val="single" w:sz="6" w:space="0" w:color="000000"/>
              <w:bottom w:val="single" w:sz="6" w:space="0" w:color="000000"/>
              <w:right w:val="single" w:sz="6" w:space="0" w:color="000000"/>
            </w:tcBorders>
          </w:tcPr>
          <w:p w14:paraId="74E9A447" w14:textId="77777777" w:rsidR="00D35ABE" w:rsidRDefault="00D35ABE" w:rsidP="00542817">
            <w:pPr>
              <w:pStyle w:val="TableParagraph"/>
              <w:rPr>
                <w:rFonts w:ascii="Times New Roman"/>
                <w:sz w:val="16"/>
              </w:rPr>
            </w:pPr>
          </w:p>
          <w:p w14:paraId="425033A6" w14:textId="77777777" w:rsidR="00D35ABE" w:rsidRDefault="00D35ABE" w:rsidP="00542817">
            <w:pPr>
              <w:pStyle w:val="TableParagraph"/>
              <w:spacing w:before="7"/>
              <w:rPr>
                <w:rFonts w:ascii="Times New Roman"/>
                <w:sz w:val="18"/>
              </w:rPr>
            </w:pPr>
          </w:p>
          <w:p w14:paraId="19DA4AE3" w14:textId="77777777" w:rsidR="00D35ABE" w:rsidRDefault="00D35ABE" w:rsidP="00542817">
            <w:pPr>
              <w:pStyle w:val="TableParagraph"/>
              <w:spacing w:line="150" w:lineRule="exact"/>
              <w:ind w:left="35"/>
              <w:rPr>
                <w:sz w:val="15"/>
              </w:rPr>
            </w:pPr>
            <w:r>
              <w:rPr>
                <w:sz w:val="15"/>
              </w:rPr>
              <w:t>3.1.11</w:t>
            </w:r>
          </w:p>
        </w:tc>
        <w:tc>
          <w:tcPr>
            <w:tcW w:w="1078" w:type="dxa"/>
            <w:tcBorders>
              <w:top w:val="single" w:sz="6" w:space="0" w:color="000000"/>
              <w:left w:val="single" w:sz="6" w:space="0" w:color="000000"/>
              <w:bottom w:val="single" w:sz="6" w:space="0" w:color="000000"/>
              <w:right w:val="single" w:sz="6" w:space="0" w:color="000000"/>
            </w:tcBorders>
          </w:tcPr>
          <w:p w14:paraId="6677A94D" w14:textId="77777777" w:rsidR="00D35ABE" w:rsidRDefault="00D35ABE" w:rsidP="00542817">
            <w:pPr>
              <w:pStyle w:val="TableParagraph"/>
              <w:rPr>
                <w:rFonts w:ascii="Times New Roman"/>
                <w:sz w:val="16"/>
              </w:rPr>
            </w:pPr>
          </w:p>
          <w:p w14:paraId="17A6C9B7" w14:textId="77777777" w:rsidR="00D35ABE" w:rsidRDefault="00D35ABE" w:rsidP="00542817">
            <w:pPr>
              <w:pStyle w:val="TableParagraph"/>
              <w:spacing w:before="7"/>
              <w:rPr>
                <w:rFonts w:ascii="Times New Roman"/>
                <w:sz w:val="18"/>
              </w:rPr>
            </w:pPr>
          </w:p>
          <w:p w14:paraId="749523AE" w14:textId="77777777" w:rsidR="00D35ABE" w:rsidRDefault="00D35ABE" w:rsidP="00542817">
            <w:pPr>
              <w:pStyle w:val="TableParagraph"/>
              <w:spacing w:line="150" w:lineRule="exact"/>
              <w:ind w:left="35"/>
              <w:rPr>
                <w:sz w:val="15"/>
              </w:rPr>
            </w:pPr>
            <w:r>
              <w:rPr>
                <w:sz w:val="15"/>
              </w:rPr>
              <w:t>91842</w:t>
            </w:r>
          </w:p>
        </w:tc>
        <w:tc>
          <w:tcPr>
            <w:tcW w:w="5281" w:type="dxa"/>
            <w:tcBorders>
              <w:top w:val="single" w:sz="6" w:space="0" w:color="000000"/>
              <w:left w:val="single" w:sz="6" w:space="0" w:color="000000"/>
              <w:bottom w:val="single" w:sz="6" w:space="0" w:color="000000"/>
              <w:right w:val="single" w:sz="6" w:space="0" w:color="000000"/>
            </w:tcBorders>
          </w:tcPr>
          <w:p w14:paraId="1886BEE1" w14:textId="77777777" w:rsidR="00D35ABE" w:rsidRDefault="00D35ABE" w:rsidP="00542817">
            <w:pPr>
              <w:pStyle w:val="TableParagraph"/>
              <w:spacing w:line="190" w:lineRule="exact"/>
              <w:ind w:left="35" w:right="307"/>
              <w:rPr>
                <w:sz w:val="15"/>
              </w:rPr>
            </w:pPr>
            <w:r>
              <w:rPr>
                <w:sz w:val="15"/>
              </w:rPr>
              <w:t>ELETRODUTO</w:t>
            </w:r>
            <w:r>
              <w:rPr>
                <w:spacing w:val="1"/>
                <w:sz w:val="15"/>
              </w:rPr>
              <w:t xml:space="preserve"> </w:t>
            </w:r>
            <w:r>
              <w:rPr>
                <w:sz w:val="15"/>
              </w:rPr>
              <w:t>FLEXÍVEL</w:t>
            </w:r>
            <w:r>
              <w:rPr>
                <w:spacing w:val="2"/>
                <w:sz w:val="15"/>
              </w:rPr>
              <w:t xml:space="preserve"> </w:t>
            </w:r>
            <w:r>
              <w:rPr>
                <w:sz w:val="15"/>
              </w:rPr>
              <w:t>CORRUGADO,</w:t>
            </w:r>
            <w:r>
              <w:rPr>
                <w:spacing w:val="3"/>
                <w:sz w:val="15"/>
              </w:rPr>
              <w:t xml:space="preserve"> </w:t>
            </w:r>
            <w:r>
              <w:rPr>
                <w:sz w:val="15"/>
              </w:rPr>
              <w:t>PVC,</w:t>
            </w:r>
            <w:r>
              <w:rPr>
                <w:spacing w:val="2"/>
                <w:sz w:val="15"/>
              </w:rPr>
              <w:t xml:space="preserve"> </w:t>
            </w:r>
            <w:r>
              <w:rPr>
                <w:sz w:val="15"/>
              </w:rPr>
              <w:t>DN</w:t>
            </w:r>
            <w:r>
              <w:rPr>
                <w:spacing w:val="1"/>
                <w:sz w:val="15"/>
              </w:rPr>
              <w:t xml:space="preserve"> </w:t>
            </w:r>
            <w:r>
              <w:rPr>
                <w:sz w:val="15"/>
              </w:rPr>
              <w:t>20</w:t>
            </w:r>
            <w:r>
              <w:rPr>
                <w:spacing w:val="2"/>
                <w:sz w:val="15"/>
              </w:rPr>
              <w:t xml:space="preserve"> </w:t>
            </w:r>
            <w:r>
              <w:rPr>
                <w:sz w:val="15"/>
              </w:rPr>
              <w:t>MM</w:t>
            </w:r>
            <w:r>
              <w:rPr>
                <w:spacing w:val="2"/>
                <w:sz w:val="15"/>
              </w:rPr>
              <w:t xml:space="preserve"> </w:t>
            </w:r>
            <w:r>
              <w:rPr>
                <w:sz w:val="15"/>
              </w:rPr>
              <w:t>(1/2"),</w:t>
            </w:r>
            <w:r>
              <w:rPr>
                <w:spacing w:val="3"/>
                <w:sz w:val="15"/>
              </w:rPr>
              <w:t xml:space="preserve"> </w:t>
            </w:r>
            <w:r>
              <w:rPr>
                <w:sz w:val="15"/>
              </w:rPr>
              <w:t>PARA</w:t>
            </w:r>
            <w:r>
              <w:rPr>
                <w:spacing w:val="-39"/>
                <w:sz w:val="15"/>
              </w:rPr>
              <w:t xml:space="preserve"> </w:t>
            </w:r>
            <w:r>
              <w:rPr>
                <w:sz w:val="15"/>
              </w:rPr>
              <w:t>CIRCUITOS</w:t>
            </w:r>
            <w:r>
              <w:rPr>
                <w:spacing w:val="1"/>
                <w:sz w:val="15"/>
              </w:rPr>
              <w:t xml:space="preserve"> </w:t>
            </w:r>
            <w:r>
              <w:rPr>
                <w:sz w:val="15"/>
              </w:rPr>
              <w:t>TERMINAIS,</w:t>
            </w:r>
            <w:r>
              <w:rPr>
                <w:spacing w:val="3"/>
                <w:sz w:val="15"/>
              </w:rPr>
              <w:t xml:space="preserve"> </w:t>
            </w:r>
            <w:r>
              <w:rPr>
                <w:sz w:val="15"/>
              </w:rPr>
              <w:t>INSTALADO</w:t>
            </w:r>
            <w:r>
              <w:rPr>
                <w:spacing w:val="2"/>
                <w:sz w:val="15"/>
              </w:rPr>
              <w:t xml:space="preserve"> </w:t>
            </w:r>
            <w:r>
              <w:rPr>
                <w:sz w:val="15"/>
              </w:rPr>
              <w:t>EM</w:t>
            </w:r>
            <w:r>
              <w:rPr>
                <w:spacing w:val="2"/>
                <w:sz w:val="15"/>
              </w:rPr>
              <w:t xml:space="preserve"> </w:t>
            </w:r>
            <w:r>
              <w:rPr>
                <w:sz w:val="15"/>
              </w:rPr>
              <w:t>LAJE</w:t>
            </w:r>
            <w:r>
              <w:rPr>
                <w:spacing w:val="2"/>
                <w:sz w:val="15"/>
              </w:rPr>
              <w:t xml:space="preserve"> </w:t>
            </w:r>
            <w:r>
              <w:rPr>
                <w:sz w:val="15"/>
              </w:rPr>
              <w:t>-</w:t>
            </w:r>
            <w:r>
              <w:rPr>
                <w:spacing w:val="2"/>
                <w:sz w:val="15"/>
              </w:rPr>
              <w:t xml:space="preserve"> </w:t>
            </w:r>
            <w:r>
              <w:rPr>
                <w:sz w:val="15"/>
              </w:rPr>
              <w:t>FORNECIMENTO</w:t>
            </w:r>
            <w:r>
              <w:rPr>
                <w:spacing w:val="2"/>
                <w:sz w:val="15"/>
              </w:rPr>
              <w:t xml:space="preserve"> </w:t>
            </w:r>
            <w:r>
              <w:rPr>
                <w:sz w:val="15"/>
              </w:rPr>
              <w:t>E</w:t>
            </w:r>
            <w:r>
              <w:rPr>
                <w:spacing w:val="1"/>
                <w:sz w:val="15"/>
              </w:rPr>
              <w:t xml:space="preserve"> </w:t>
            </w:r>
            <w:r>
              <w:rPr>
                <w:sz w:val="15"/>
              </w:rPr>
              <w:t>INSTALAÇÃO.</w:t>
            </w:r>
            <w:r>
              <w:rPr>
                <w:spacing w:val="2"/>
                <w:sz w:val="15"/>
              </w:rPr>
              <w:t xml:space="preserve"> </w:t>
            </w:r>
            <w:r>
              <w:rPr>
                <w:sz w:val="15"/>
              </w:rPr>
              <w:t>AF_03/2023</w:t>
            </w:r>
          </w:p>
        </w:tc>
        <w:tc>
          <w:tcPr>
            <w:tcW w:w="1044" w:type="dxa"/>
            <w:tcBorders>
              <w:top w:val="single" w:sz="6" w:space="0" w:color="000000"/>
              <w:left w:val="single" w:sz="6" w:space="0" w:color="000000"/>
              <w:bottom w:val="single" w:sz="6" w:space="0" w:color="000000"/>
              <w:right w:val="single" w:sz="6" w:space="0" w:color="000000"/>
            </w:tcBorders>
          </w:tcPr>
          <w:p w14:paraId="04556A2D" w14:textId="77777777" w:rsidR="00D35ABE" w:rsidRDefault="00D35ABE" w:rsidP="00542817">
            <w:pPr>
              <w:pStyle w:val="TableParagraph"/>
              <w:spacing w:before="3"/>
              <w:rPr>
                <w:rFonts w:ascii="Times New Roman"/>
                <w:sz w:val="17"/>
              </w:rPr>
            </w:pPr>
          </w:p>
          <w:p w14:paraId="5BD6E8CF" w14:textId="77777777" w:rsidR="00D35ABE" w:rsidRDefault="00D35ABE" w:rsidP="00542817">
            <w:pPr>
              <w:pStyle w:val="TableParagraph"/>
              <w:ind w:left="36"/>
              <w:jc w:val="center"/>
              <w:rPr>
                <w:sz w:val="15"/>
              </w:rPr>
            </w:pPr>
            <w:r>
              <w:rPr>
                <w:sz w:val="15"/>
              </w:rPr>
              <w:t>M</w:t>
            </w:r>
          </w:p>
        </w:tc>
        <w:tc>
          <w:tcPr>
            <w:tcW w:w="972" w:type="dxa"/>
            <w:tcBorders>
              <w:top w:val="single" w:sz="6" w:space="0" w:color="000000"/>
              <w:left w:val="single" w:sz="6" w:space="0" w:color="000000"/>
              <w:bottom w:val="single" w:sz="6" w:space="0" w:color="000000"/>
              <w:right w:val="single" w:sz="6" w:space="0" w:color="000000"/>
            </w:tcBorders>
          </w:tcPr>
          <w:p w14:paraId="5EAE2A55" w14:textId="77777777" w:rsidR="00D35ABE" w:rsidRDefault="00D35ABE" w:rsidP="00542817">
            <w:pPr>
              <w:pStyle w:val="TableParagraph"/>
              <w:spacing w:before="3"/>
              <w:rPr>
                <w:rFonts w:ascii="Times New Roman"/>
                <w:sz w:val="17"/>
              </w:rPr>
            </w:pPr>
          </w:p>
          <w:p w14:paraId="5A9AF69D" w14:textId="77777777" w:rsidR="00D35ABE" w:rsidRDefault="00D35ABE" w:rsidP="00542817">
            <w:pPr>
              <w:pStyle w:val="TableParagraph"/>
              <w:ind w:left="61" w:right="27"/>
              <w:jc w:val="center"/>
              <w:rPr>
                <w:sz w:val="15"/>
              </w:rPr>
            </w:pPr>
            <w:r>
              <w:rPr>
                <w:sz w:val="15"/>
              </w:rPr>
              <w:t>4000</w:t>
            </w:r>
          </w:p>
        </w:tc>
        <w:tc>
          <w:tcPr>
            <w:tcW w:w="1141" w:type="dxa"/>
            <w:tcBorders>
              <w:top w:val="single" w:sz="6" w:space="0" w:color="000000"/>
              <w:left w:val="single" w:sz="6" w:space="0" w:color="000000"/>
              <w:bottom w:val="single" w:sz="6" w:space="0" w:color="000000"/>
              <w:right w:val="single" w:sz="6" w:space="0" w:color="000000"/>
            </w:tcBorders>
          </w:tcPr>
          <w:p w14:paraId="746F97B7" w14:textId="09ECF945" w:rsidR="00D35ABE" w:rsidRDefault="00D35ABE" w:rsidP="00542817">
            <w:pPr>
              <w:pStyle w:val="TableParagraph"/>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6DA0F138" w14:textId="6BB4960A" w:rsidR="00D35ABE" w:rsidRDefault="00D35ABE" w:rsidP="00542817">
            <w:pPr>
              <w:pStyle w:val="TableParagraph"/>
              <w:ind w:right="278"/>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04079AE" w14:textId="5B912E93" w:rsidR="00D35ABE" w:rsidRDefault="00D35ABE" w:rsidP="00542817">
            <w:pPr>
              <w:pStyle w:val="TableParagraph"/>
              <w:ind w:left="124"/>
              <w:rPr>
                <w:sz w:val="15"/>
              </w:rPr>
            </w:pPr>
          </w:p>
        </w:tc>
        <w:tc>
          <w:tcPr>
            <w:tcW w:w="1140" w:type="dxa"/>
            <w:tcBorders>
              <w:top w:val="single" w:sz="6" w:space="0" w:color="000000"/>
              <w:left w:val="single" w:sz="6" w:space="0" w:color="000000"/>
              <w:bottom w:val="single" w:sz="6" w:space="0" w:color="000000"/>
              <w:right w:val="single" w:sz="6" w:space="0" w:color="000000"/>
            </w:tcBorders>
          </w:tcPr>
          <w:p w14:paraId="213E0AF1" w14:textId="2F43EABD" w:rsidR="00D35ABE" w:rsidRDefault="00D35ABE" w:rsidP="00542817">
            <w:pPr>
              <w:pStyle w:val="TableParagraph"/>
              <w:ind w:left="64" w:right="31"/>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1A406A30" w14:textId="6A7540CD" w:rsidR="00D35ABE" w:rsidRDefault="00D35ABE" w:rsidP="00542817">
            <w:pPr>
              <w:pStyle w:val="TableParagraph"/>
              <w:ind w:left="63" w:right="31"/>
              <w:jc w:val="center"/>
              <w:rPr>
                <w:sz w:val="15"/>
              </w:rPr>
            </w:pPr>
          </w:p>
        </w:tc>
      </w:tr>
      <w:tr w:rsidR="00D35ABE" w14:paraId="1101CE48" w14:textId="77777777" w:rsidTr="00D35ABE">
        <w:trPr>
          <w:trHeight w:val="179"/>
        </w:trPr>
        <w:tc>
          <w:tcPr>
            <w:tcW w:w="678" w:type="dxa"/>
            <w:tcBorders>
              <w:top w:val="single" w:sz="6" w:space="0" w:color="000000"/>
              <w:left w:val="single" w:sz="6" w:space="0" w:color="000000"/>
              <w:bottom w:val="single" w:sz="6" w:space="0" w:color="000000"/>
              <w:right w:val="single" w:sz="6" w:space="0" w:color="000000"/>
            </w:tcBorders>
          </w:tcPr>
          <w:p w14:paraId="54F008CA" w14:textId="77777777" w:rsidR="00D35ABE" w:rsidRDefault="00D35ABE" w:rsidP="00542817">
            <w:pPr>
              <w:pStyle w:val="TableParagraph"/>
              <w:rPr>
                <w:rFonts w:ascii="Times New Roman"/>
                <w:sz w:val="12"/>
              </w:rPr>
            </w:pPr>
          </w:p>
        </w:tc>
        <w:tc>
          <w:tcPr>
            <w:tcW w:w="1078" w:type="dxa"/>
            <w:tcBorders>
              <w:top w:val="single" w:sz="6" w:space="0" w:color="000000"/>
              <w:left w:val="single" w:sz="6" w:space="0" w:color="000000"/>
              <w:bottom w:val="single" w:sz="6" w:space="0" w:color="000000"/>
              <w:right w:val="single" w:sz="6" w:space="0" w:color="000000"/>
            </w:tcBorders>
          </w:tcPr>
          <w:p w14:paraId="178E18AF" w14:textId="77777777" w:rsidR="00D35ABE" w:rsidRDefault="00D35ABE" w:rsidP="00542817">
            <w:pPr>
              <w:pStyle w:val="TableParagraph"/>
              <w:rPr>
                <w:rFonts w:ascii="Times New Roman"/>
                <w:sz w:val="12"/>
              </w:rPr>
            </w:pPr>
          </w:p>
        </w:tc>
        <w:tc>
          <w:tcPr>
            <w:tcW w:w="5281" w:type="dxa"/>
            <w:tcBorders>
              <w:top w:val="single" w:sz="6" w:space="0" w:color="000000"/>
              <w:left w:val="single" w:sz="6" w:space="0" w:color="000000"/>
              <w:bottom w:val="single" w:sz="6" w:space="0" w:color="000000"/>
              <w:right w:val="single" w:sz="6" w:space="0" w:color="000000"/>
            </w:tcBorders>
          </w:tcPr>
          <w:p w14:paraId="4155A93F" w14:textId="77777777" w:rsidR="00D35ABE" w:rsidRDefault="00D35ABE" w:rsidP="00542817">
            <w:pPr>
              <w:pStyle w:val="TableParagraph"/>
              <w:rPr>
                <w:rFonts w:ascii="Times New Roman"/>
                <w:sz w:val="12"/>
              </w:rPr>
            </w:pPr>
          </w:p>
        </w:tc>
        <w:tc>
          <w:tcPr>
            <w:tcW w:w="1044" w:type="dxa"/>
            <w:tcBorders>
              <w:top w:val="single" w:sz="6" w:space="0" w:color="000000"/>
              <w:left w:val="single" w:sz="6" w:space="0" w:color="000000"/>
              <w:bottom w:val="single" w:sz="6" w:space="0" w:color="000000"/>
              <w:right w:val="single" w:sz="6" w:space="0" w:color="000000"/>
            </w:tcBorders>
          </w:tcPr>
          <w:p w14:paraId="0E4AAE28" w14:textId="77777777" w:rsidR="00D35ABE" w:rsidRDefault="00D35ABE" w:rsidP="00542817">
            <w:pPr>
              <w:pStyle w:val="TableParagraph"/>
              <w:rPr>
                <w:rFonts w:ascii="Times New Roman"/>
                <w:sz w:val="12"/>
              </w:rPr>
            </w:pPr>
          </w:p>
        </w:tc>
        <w:tc>
          <w:tcPr>
            <w:tcW w:w="972" w:type="dxa"/>
            <w:tcBorders>
              <w:top w:val="single" w:sz="6" w:space="0" w:color="000000"/>
              <w:left w:val="single" w:sz="6" w:space="0" w:color="000000"/>
              <w:bottom w:val="single" w:sz="6" w:space="0" w:color="000000"/>
              <w:right w:val="single" w:sz="6" w:space="0" w:color="000000"/>
            </w:tcBorders>
          </w:tcPr>
          <w:p w14:paraId="6207E6F5" w14:textId="77777777" w:rsidR="00D35ABE" w:rsidRDefault="00D35ABE" w:rsidP="00542817">
            <w:pPr>
              <w:pStyle w:val="TableParagraph"/>
              <w:rPr>
                <w:rFonts w:ascii="Times New Roman"/>
                <w:sz w:val="12"/>
              </w:rPr>
            </w:pPr>
          </w:p>
        </w:tc>
        <w:tc>
          <w:tcPr>
            <w:tcW w:w="1141" w:type="dxa"/>
            <w:tcBorders>
              <w:top w:val="single" w:sz="6" w:space="0" w:color="000000"/>
              <w:left w:val="single" w:sz="6" w:space="0" w:color="000000"/>
              <w:bottom w:val="single" w:sz="6" w:space="0" w:color="000000"/>
              <w:right w:val="single" w:sz="6" w:space="0" w:color="000000"/>
            </w:tcBorders>
          </w:tcPr>
          <w:p w14:paraId="64342835" w14:textId="77777777" w:rsidR="00D35ABE" w:rsidRDefault="00D35ABE" w:rsidP="00542817">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3FF765FA" w14:textId="77777777" w:rsidR="00D35ABE" w:rsidRDefault="00D35ABE" w:rsidP="00542817">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110FF0CE" w14:textId="77777777" w:rsidR="00D35ABE" w:rsidRDefault="00D35ABE" w:rsidP="00542817">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2B95BF2B" w14:textId="77777777" w:rsidR="00D35ABE" w:rsidRDefault="00D35ABE" w:rsidP="00542817">
            <w:pPr>
              <w:pStyle w:val="TableParagraph"/>
              <w:rPr>
                <w:rFonts w:ascii="Times New Roman"/>
                <w:sz w:val="12"/>
              </w:rPr>
            </w:pPr>
          </w:p>
        </w:tc>
        <w:tc>
          <w:tcPr>
            <w:tcW w:w="1141" w:type="dxa"/>
            <w:tcBorders>
              <w:top w:val="single" w:sz="6" w:space="0" w:color="000000"/>
              <w:left w:val="single" w:sz="6" w:space="0" w:color="000000"/>
              <w:bottom w:val="single" w:sz="6" w:space="0" w:color="000000"/>
              <w:right w:val="single" w:sz="6" w:space="0" w:color="000000"/>
            </w:tcBorders>
          </w:tcPr>
          <w:p w14:paraId="2AD38E2B" w14:textId="77777777" w:rsidR="00D35ABE" w:rsidRDefault="00D35ABE" w:rsidP="00542817">
            <w:pPr>
              <w:pStyle w:val="TableParagraph"/>
              <w:rPr>
                <w:rFonts w:ascii="Times New Roman"/>
                <w:sz w:val="12"/>
              </w:rPr>
            </w:pPr>
          </w:p>
        </w:tc>
      </w:tr>
      <w:tr w:rsidR="00D35ABE" w14:paraId="64DF7A2F" w14:textId="77777777" w:rsidTr="00D35ABE">
        <w:trPr>
          <w:trHeight w:val="188"/>
        </w:trPr>
        <w:tc>
          <w:tcPr>
            <w:tcW w:w="678" w:type="dxa"/>
            <w:tcBorders>
              <w:top w:val="single" w:sz="6" w:space="0" w:color="000000"/>
              <w:left w:val="single" w:sz="6" w:space="0" w:color="000000"/>
              <w:bottom w:val="single" w:sz="6" w:space="0" w:color="000000"/>
              <w:right w:val="single" w:sz="6" w:space="0" w:color="000000"/>
            </w:tcBorders>
          </w:tcPr>
          <w:p w14:paraId="0D535EA6" w14:textId="77777777" w:rsidR="00D35ABE" w:rsidRDefault="00D35ABE" w:rsidP="00542817">
            <w:pPr>
              <w:pStyle w:val="TableParagraph"/>
              <w:spacing w:before="8" w:line="161" w:lineRule="exact"/>
              <w:ind w:left="36"/>
              <w:rPr>
                <w:rFonts w:ascii="Arial"/>
                <w:b/>
                <w:sz w:val="15"/>
              </w:rPr>
            </w:pPr>
            <w:r>
              <w:rPr>
                <w:rFonts w:ascii="Arial"/>
                <w:b/>
                <w:sz w:val="15"/>
              </w:rPr>
              <w:t>3.2</w:t>
            </w:r>
          </w:p>
        </w:tc>
        <w:tc>
          <w:tcPr>
            <w:tcW w:w="1078" w:type="dxa"/>
            <w:tcBorders>
              <w:top w:val="single" w:sz="6" w:space="0" w:color="000000"/>
              <w:left w:val="single" w:sz="6" w:space="0" w:color="000000"/>
              <w:bottom w:val="single" w:sz="6" w:space="0" w:color="000000"/>
              <w:right w:val="single" w:sz="6" w:space="0" w:color="000000"/>
            </w:tcBorders>
          </w:tcPr>
          <w:p w14:paraId="5262CC83" w14:textId="77777777" w:rsidR="00D35ABE" w:rsidRDefault="00D35ABE" w:rsidP="00542817">
            <w:pPr>
              <w:pStyle w:val="TableParagraph"/>
              <w:rPr>
                <w:rFonts w:ascii="Times New Roman"/>
                <w:sz w:val="12"/>
              </w:rPr>
            </w:pPr>
          </w:p>
        </w:tc>
        <w:tc>
          <w:tcPr>
            <w:tcW w:w="5281" w:type="dxa"/>
            <w:tcBorders>
              <w:top w:val="single" w:sz="6" w:space="0" w:color="000000"/>
              <w:left w:val="single" w:sz="6" w:space="0" w:color="000000"/>
              <w:bottom w:val="single" w:sz="6" w:space="0" w:color="000000"/>
              <w:right w:val="single" w:sz="6" w:space="0" w:color="000000"/>
            </w:tcBorders>
          </w:tcPr>
          <w:p w14:paraId="334C9EFF" w14:textId="77777777" w:rsidR="00D35ABE" w:rsidRDefault="00D35ABE" w:rsidP="00542817">
            <w:pPr>
              <w:pStyle w:val="TableParagraph"/>
              <w:spacing w:line="169" w:lineRule="exact"/>
              <w:ind w:left="35"/>
              <w:rPr>
                <w:rFonts w:ascii="Arial"/>
                <w:b/>
                <w:sz w:val="15"/>
              </w:rPr>
            </w:pPr>
            <w:r>
              <w:rPr>
                <w:rFonts w:ascii="Arial"/>
                <w:b/>
                <w:sz w:val="15"/>
              </w:rPr>
              <w:t>PAINEL</w:t>
            </w:r>
            <w:r>
              <w:rPr>
                <w:rFonts w:ascii="Arial"/>
                <w:b/>
                <w:spacing w:val="-1"/>
                <w:sz w:val="15"/>
              </w:rPr>
              <w:t xml:space="preserve"> </w:t>
            </w:r>
            <w:r>
              <w:rPr>
                <w:rFonts w:ascii="Arial"/>
                <w:b/>
                <w:sz w:val="15"/>
              </w:rPr>
              <w:t>DE</w:t>
            </w:r>
            <w:r>
              <w:rPr>
                <w:rFonts w:ascii="Arial"/>
                <w:b/>
                <w:spacing w:val="1"/>
                <w:sz w:val="15"/>
              </w:rPr>
              <w:t xml:space="preserve"> </w:t>
            </w:r>
            <w:r>
              <w:rPr>
                <w:rFonts w:ascii="Arial"/>
                <w:b/>
                <w:sz w:val="15"/>
              </w:rPr>
              <w:t>CONTROLE</w:t>
            </w:r>
            <w:r>
              <w:rPr>
                <w:rFonts w:ascii="Arial"/>
                <w:b/>
                <w:spacing w:val="1"/>
                <w:sz w:val="15"/>
              </w:rPr>
              <w:t xml:space="preserve"> </w:t>
            </w:r>
            <w:r>
              <w:rPr>
                <w:rFonts w:ascii="Arial"/>
                <w:b/>
                <w:sz w:val="15"/>
              </w:rPr>
              <w:t>PARA MOTORES</w:t>
            </w:r>
          </w:p>
        </w:tc>
        <w:tc>
          <w:tcPr>
            <w:tcW w:w="1044" w:type="dxa"/>
            <w:tcBorders>
              <w:top w:val="single" w:sz="6" w:space="0" w:color="000000"/>
              <w:left w:val="single" w:sz="6" w:space="0" w:color="000000"/>
              <w:bottom w:val="single" w:sz="6" w:space="0" w:color="000000"/>
              <w:right w:val="single" w:sz="6" w:space="0" w:color="000000"/>
            </w:tcBorders>
          </w:tcPr>
          <w:p w14:paraId="1D7C7B93" w14:textId="77777777" w:rsidR="00D35ABE" w:rsidRDefault="00D35ABE" w:rsidP="00542817">
            <w:pPr>
              <w:pStyle w:val="TableParagraph"/>
              <w:rPr>
                <w:rFonts w:ascii="Times New Roman"/>
                <w:sz w:val="12"/>
              </w:rPr>
            </w:pPr>
          </w:p>
        </w:tc>
        <w:tc>
          <w:tcPr>
            <w:tcW w:w="972" w:type="dxa"/>
            <w:tcBorders>
              <w:top w:val="single" w:sz="6" w:space="0" w:color="000000"/>
              <w:left w:val="single" w:sz="6" w:space="0" w:color="000000"/>
              <w:bottom w:val="single" w:sz="6" w:space="0" w:color="000000"/>
              <w:right w:val="single" w:sz="6" w:space="0" w:color="000000"/>
            </w:tcBorders>
          </w:tcPr>
          <w:p w14:paraId="4B9D6F33" w14:textId="77777777" w:rsidR="00D35ABE" w:rsidRDefault="00D35ABE" w:rsidP="00542817">
            <w:pPr>
              <w:pStyle w:val="TableParagraph"/>
              <w:rPr>
                <w:rFonts w:ascii="Times New Roman"/>
                <w:sz w:val="12"/>
              </w:rPr>
            </w:pPr>
          </w:p>
        </w:tc>
        <w:tc>
          <w:tcPr>
            <w:tcW w:w="1141" w:type="dxa"/>
            <w:tcBorders>
              <w:top w:val="single" w:sz="6" w:space="0" w:color="000000"/>
              <w:left w:val="single" w:sz="6" w:space="0" w:color="000000"/>
              <w:bottom w:val="single" w:sz="6" w:space="0" w:color="000000"/>
              <w:right w:val="single" w:sz="6" w:space="0" w:color="000000"/>
            </w:tcBorders>
          </w:tcPr>
          <w:p w14:paraId="71BFC53A" w14:textId="77777777" w:rsidR="00D35ABE" w:rsidRDefault="00D35ABE" w:rsidP="00542817">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64FE29C5" w14:textId="77777777" w:rsidR="00D35ABE" w:rsidRDefault="00D35ABE" w:rsidP="00542817">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05955365" w14:textId="2D25F0DC" w:rsidR="00D35ABE" w:rsidRDefault="00D35ABE" w:rsidP="00542817">
            <w:pPr>
              <w:pStyle w:val="TableParagraph"/>
              <w:spacing w:before="10" w:line="158" w:lineRule="exact"/>
              <w:ind w:left="64" w:right="33"/>
              <w:jc w:val="center"/>
              <w:rPr>
                <w:rFonts w:ascii="Arial"/>
                <w:b/>
                <w:sz w:val="15"/>
              </w:rPr>
            </w:pPr>
          </w:p>
        </w:tc>
        <w:tc>
          <w:tcPr>
            <w:tcW w:w="1140" w:type="dxa"/>
            <w:tcBorders>
              <w:top w:val="single" w:sz="6" w:space="0" w:color="000000"/>
              <w:left w:val="single" w:sz="6" w:space="0" w:color="000000"/>
              <w:bottom w:val="single" w:sz="6" w:space="0" w:color="000000"/>
              <w:right w:val="single" w:sz="6" w:space="0" w:color="000000"/>
            </w:tcBorders>
          </w:tcPr>
          <w:p w14:paraId="4CAD0196" w14:textId="5D980C8A" w:rsidR="00D35ABE" w:rsidRDefault="00D35ABE" w:rsidP="00542817">
            <w:pPr>
              <w:pStyle w:val="TableParagraph"/>
              <w:spacing w:before="10" w:line="158" w:lineRule="exact"/>
              <w:ind w:left="64" w:right="33"/>
              <w:jc w:val="center"/>
              <w:rPr>
                <w:rFonts w:ascii="Arial"/>
                <w:b/>
                <w:sz w:val="15"/>
              </w:rPr>
            </w:pPr>
          </w:p>
        </w:tc>
        <w:tc>
          <w:tcPr>
            <w:tcW w:w="1141" w:type="dxa"/>
            <w:tcBorders>
              <w:top w:val="single" w:sz="6" w:space="0" w:color="000000"/>
              <w:left w:val="single" w:sz="6" w:space="0" w:color="000000"/>
              <w:bottom w:val="single" w:sz="6" w:space="0" w:color="000000"/>
              <w:right w:val="single" w:sz="6" w:space="0" w:color="000000"/>
            </w:tcBorders>
          </w:tcPr>
          <w:p w14:paraId="2422C4AA" w14:textId="0B5882A1" w:rsidR="00D35ABE" w:rsidRDefault="00D35ABE" w:rsidP="00542817">
            <w:pPr>
              <w:pStyle w:val="TableParagraph"/>
              <w:spacing w:before="10" w:line="158" w:lineRule="exact"/>
              <w:ind w:left="63" w:right="31"/>
              <w:jc w:val="center"/>
              <w:rPr>
                <w:rFonts w:ascii="Arial"/>
                <w:b/>
                <w:sz w:val="15"/>
              </w:rPr>
            </w:pPr>
          </w:p>
        </w:tc>
      </w:tr>
      <w:tr w:rsidR="00D35ABE" w14:paraId="12A14B3C" w14:textId="77777777" w:rsidTr="00D35ABE">
        <w:trPr>
          <w:trHeight w:val="568"/>
        </w:trPr>
        <w:tc>
          <w:tcPr>
            <w:tcW w:w="678" w:type="dxa"/>
            <w:tcBorders>
              <w:top w:val="single" w:sz="6" w:space="0" w:color="000000"/>
              <w:left w:val="single" w:sz="6" w:space="0" w:color="000000"/>
              <w:bottom w:val="single" w:sz="6" w:space="0" w:color="000000"/>
              <w:right w:val="single" w:sz="6" w:space="0" w:color="000000"/>
            </w:tcBorders>
          </w:tcPr>
          <w:p w14:paraId="6C5F4167" w14:textId="77777777" w:rsidR="00D35ABE" w:rsidRDefault="00D35ABE" w:rsidP="00542817">
            <w:pPr>
              <w:pStyle w:val="TableParagraph"/>
              <w:rPr>
                <w:rFonts w:ascii="Times New Roman"/>
                <w:sz w:val="16"/>
              </w:rPr>
            </w:pPr>
          </w:p>
          <w:p w14:paraId="1D5CEE94" w14:textId="77777777" w:rsidR="00D35ABE" w:rsidRDefault="00D35ABE" w:rsidP="00542817">
            <w:pPr>
              <w:pStyle w:val="TableParagraph"/>
              <w:spacing w:before="8"/>
              <w:rPr>
                <w:rFonts w:ascii="Times New Roman"/>
                <w:sz w:val="18"/>
              </w:rPr>
            </w:pPr>
          </w:p>
          <w:p w14:paraId="11395572" w14:textId="77777777" w:rsidR="00D35ABE" w:rsidRDefault="00D35ABE" w:rsidP="00542817">
            <w:pPr>
              <w:pStyle w:val="TableParagraph"/>
              <w:spacing w:before="1" w:line="149" w:lineRule="exact"/>
              <w:ind w:left="36"/>
              <w:rPr>
                <w:sz w:val="15"/>
              </w:rPr>
            </w:pPr>
            <w:r>
              <w:rPr>
                <w:sz w:val="15"/>
              </w:rPr>
              <w:t>3.2.1</w:t>
            </w:r>
          </w:p>
        </w:tc>
        <w:tc>
          <w:tcPr>
            <w:tcW w:w="1078" w:type="dxa"/>
            <w:tcBorders>
              <w:top w:val="single" w:sz="6" w:space="0" w:color="000000"/>
              <w:left w:val="single" w:sz="6" w:space="0" w:color="000000"/>
              <w:bottom w:val="single" w:sz="6" w:space="0" w:color="000000"/>
              <w:right w:val="single" w:sz="6" w:space="0" w:color="000000"/>
            </w:tcBorders>
          </w:tcPr>
          <w:p w14:paraId="5F8FBA4C" w14:textId="77777777" w:rsidR="00D35ABE" w:rsidRDefault="00D35ABE" w:rsidP="00542817">
            <w:pPr>
              <w:pStyle w:val="TableParagraph"/>
              <w:rPr>
                <w:rFonts w:ascii="Times New Roman"/>
                <w:sz w:val="16"/>
              </w:rPr>
            </w:pPr>
          </w:p>
          <w:p w14:paraId="27EAE52E" w14:textId="77777777" w:rsidR="00D35ABE" w:rsidRDefault="00D35ABE" w:rsidP="00542817">
            <w:pPr>
              <w:pStyle w:val="TableParagraph"/>
              <w:spacing w:before="8"/>
              <w:rPr>
                <w:rFonts w:ascii="Times New Roman"/>
                <w:sz w:val="18"/>
              </w:rPr>
            </w:pPr>
          </w:p>
          <w:p w14:paraId="7966DAF1" w14:textId="77777777" w:rsidR="00D35ABE" w:rsidRDefault="00D35ABE" w:rsidP="00542817">
            <w:pPr>
              <w:pStyle w:val="TableParagraph"/>
              <w:spacing w:before="1" w:line="149" w:lineRule="exact"/>
              <w:ind w:left="36"/>
              <w:rPr>
                <w:sz w:val="15"/>
              </w:rPr>
            </w:pPr>
            <w:r>
              <w:rPr>
                <w:sz w:val="15"/>
              </w:rPr>
              <w:t>09-04-30</w:t>
            </w:r>
          </w:p>
        </w:tc>
        <w:tc>
          <w:tcPr>
            <w:tcW w:w="5281" w:type="dxa"/>
            <w:tcBorders>
              <w:top w:val="single" w:sz="6" w:space="0" w:color="000000"/>
              <w:left w:val="single" w:sz="6" w:space="0" w:color="000000"/>
              <w:bottom w:val="single" w:sz="6" w:space="0" w:color="000000"/>
              <w:right w:val="single" w:sz="6" w:space="0" w:color="000000"/>
            </w:tcBorders>
          </w:tcPr>
          <w:p w14:paraId="79EA4975" w14:textId="77777777" w:rsidR="00D35ABE" w:rsidRDefault="00D35ABE" w:rsidP="00542817">
            <w:pPr>
              <w:pStyle w:val="TableParagraph"/>
              <w:spacing w:before="17"/>
              <w:ind w:left="35"/>
              <w:rPr>
                <w:sz w:val="15"/>
              </w:rPr>
            </w:pPr>
            <w:r>
              <w:rPr>
                <w:spacing w:val="-1"/>
                <w:sz w:val="15"/>
              </w:rPr>
              <w:t>CONTATOR</w:t>
            </w:r>
            <w:r>
              <w:rPr>
                <w:spacing w:val="-4"/>
                <w:sz w:val="15"/>
              </w:rPr>
              <w:t xml:space="preserve"> </w:t>
            </w:r>
            <w:r>
              <w:rPr>
                <w:spacing w:val="-1"/>
                <w:sz w:val="15"/>
              </w:rPr>
              <w:t>DE</w:t>
            </w:r>
            <w:r>
              <w:rPr>
                <w:spacing w:val="-4"/>
                <w:sz w:val="15"/>
              </w:rPr>
              <w:t xml:space="preserve"> </w:t>
            </w:r>
            <w:r>
              <w:rPr>
                <w:spacing w:val="-1"/>
                <w:sz w:val="15"/>
              </w:rPr>
              <w:t>POTÊNCIA</w:t>
            </w:r>
            <w:r>
              <w:rPr>
                <w:spacing w:val="-9"/>
                <w:sz w:val="15"/>
              </w:rPr>
              <w:t xml:space="preserve"> </w:t>
            </w:r>
            <w:r>
              <w:rPr>
                <w:spacing w:val="-1"/>
                <w:sz w:val="15"/>
              </w:rPr>
              <w:t>220VAC</w:t>
            </w:r>
            <w:r>
              <w:rPr>
                <w:spacing w:val="-4"/>
                <w:sz w:val="15"/>
              </w:rPr>
              <w:t xml:space="preserve"> </w:t>
            </w:r>
            <w:r>
              <w:rPr>
                <w:sz w:val="15"/>
              </w:rPr>
              <w:t>3NO</w:t>
            </w:r>
            <w:r>
              <w:rPr>
                <w:spacing w:val="-3"/>
                <w:sz w:val="15"/>
              </w:rPr>
              <w:t xml:space="preserve"> </w:t>
            </w:r>
            <w:r>
              <w:rPr>
                <w:sz w:val="15"/>
              </w:rPr>
              <w:t>+</w:t>
            </w:r>
            <w:r>
              <w:rPr>
                <w:spacing w:val="-3"/>
                <w:sz w:val="15"/>
              </w:rPr>
              <w:t xml:space="preserve"> </w:t>
            </w:r>
            <w:r>
              <w:rPr>
                <w:sz w:val="15"/>
              </w:rPr>
              <w:t>1</w:t>
            </w:r>
            <w:r>
              <w:rPr>
                <w:spacing w:val="-3"/>
                <w:sz w:val="15"/>
              </w:rPr>
              <w:t xml:space="preserve"> </w:t>
            </w:r>
            <w:r>
              <w:rPr>
                <w:sz w:val="15"/>
              </w:rPr>
              <w:t>CONTATO</w:t>
            </w:r>
            <w:r>
              <w:rPr>
                <w:spacing w:val="-9"/>
                <w:sz w:val="15"/>
              </w:rPr>
              <w:t xml:space="preserve"> </w:t>
            </w:r>
            <w:r>
              <w:rPr>
                <w:sz w:val="15"/>
              </w:rPr>
              <w:t>AUXILIAR</w:t>
            </w:r>
            <w:r>
              <w:rPr>
                <w:spacing w:val="-4"/>
                <w:sz w:val="15"/>
              </w:rPr>
              <w:t xml:space="preserve"> </w:t>
            </w:r>
            <w:r>
              <w:rPr>
                <w:sz w:val="15"/>
              </w:rPr>
              <w:t>NO</w:t>
            </w:r>
          </w:p>
          <w:p w14:paraId="2C10FBBA" w14:textId="77777777" w:rsidR="00D35ABE" w:rsidRDefault="00D35ABE" w:rsidP="00542817">
            <w:pPr>
              <w:pStyle w:val="TableParagraph"/>
              <w:spacing w:line="190" w:lineRule="atLeast"/>
              <w:ind w:left="35" w:right="137"/>
              <w:rPr>
                <w:sz w:val="15"/>
              </w:rPr>
            </w:pPr>
            <w:r>
              <w:rPr>
                <w:sz w:val="15"/>
              </w:rPr>
              <w:t>Referência:</w:t>
            </w:r>
            <w:r>
              <w:rPr>
                <w:spacing w:val="7"/>
                <w:sz w:val="15"/>
              </w:rPr>
              <w:t xml:space="preserve"> </w:t>
            </w:r>
            <w:r>
              <w:rPr>
                <w:sz w:val="15"/>
              </w:rPr>
              <w:t>ABB</w:t>
            </w:r>
            <w:r>
              <w:rPr>
                <w:spacing w:val="6"/>
                <w:sz w:val="15"/>
              </w:rPr>
              <w:t xml:space="preserve"> </w:t>
            </w:r>
            <w:r>
              <w:rPr>
                <w:sz w:val="15"/>
              </w:rPr>
              <w:t>B6-30-10-80,</w:t>
            </w:r>
            <w:r>
              <w:rPr>
                <w:spacing w:val="7"/>
                <w:sz w:val="15"/>
              </w:rPr>
              <w:t xml:space="preserve"> </w:t>
            </w:r>
            <w:r>
              <w:rPr>
                <w:sz w:val="15"/>
              </w:rPr>
              <w:t>WEG</w:t>
            </w:r>
            <w:r>
              <w:rPr>
                <w:spacing w:val="6"/>
                <w:sz w:val="15"/>
              </w:rPr>
              <w:t xml:space="preserve"> </w:t>
            </w:r>
            <w:r>
              <w:rPr>
                <w:sz w:val="15"/>
              </w:rPr>
              <w:t>CWM9-10-30-D23,</w:t>
            </w:r>
            <w:r>
              <w:rPr>
                <w:spacing w:val="7"/>
                <w:sz w:val="15"/>
              </w:rPr>
              <w:t xml:space="preserve"> </w:t>
            </w:r>
            <w:r>
              <w:rPr>
                <w:sz w:val="15"/>
              </w:rPr>
              <w:t>Schneider</w:t>
            </w:r>
            <w:r>
              <w:rPr>
                <w:spacing w:val="6"/>
                <w:sz w:val="15"/>
              </w:rPr>
              <w:t xml:space="preserve"> </w:t>
            </w:r>
            <w:r>
              <w:rPr>
                <w:sz w:val="15"/>
              </w:rPr>
              <w:t>Tesys</w:t>
            </w:r>
            <w:r>
              <w:rPr>
                <w:spacing w:val="8"/>
                <w:sz w:val="15"/>
              </w:rPr>
              <w:t xml:space="preserve"> </w:t>
            </w:r>
            <w:r>
              <w:rPr>
                <w:sz w:val="15"/>
              </w:rPr>
              <w:t>K</w:t>
            </w:r>
            <w:r>
              <w:rPr>
                <w:spacing w:val="-39"/>
                <w:sz w:val="15"/>
              </w:rPr>
              <w:t xml:space="preserve"> </w:t>
            </w:r>
            <w:r>
              <w:rPr>
                <w:sz w:val="15"/>
              </w:rPr>
              <w:t>9A</w:t>
            </w:r>
            <w:r>
              <w:rPr>
                <w:spacing w:val="1"/>
                <w:sz w:val="15"/>
              </w:rPr>
              <w:t xml:space="preserve"> </w:t>
            </w:r>
            <w:r>
              <w:rPr>
                <w:sz w:val="15"/>
              </w:rPr>
              <w:t>220</w:t>
            </w:r>
            <w:r>
              <w:rPr>
                <w:spacing w:val="1"/>
                <w:sz w:val="15"/>
              </w:rPr>
              <w:t xml:space="preserve"> </w:t>
            </w:r>
            <w:r>
              <w:rPr>
                <w:sz w:val="15"/>
              </w:rPr>
              <w:t>VCA</w:t>
            </w:r>
            <w:r>
              <w:rPr>
                <w:spacing w:val="1"/>
                <w:sz w:val="15"/>
              </w:rPr>
              <w:t xml:space="preserve"> </w:t>
            </w:r>
            <w:r>
              <w:rPr>
                <w:sz w:val="15"/>
              </w:rPr>
              <w:t>LC1K0910M7</w:t>
            </w:r>
          </w:p>
        </w:tc>
        <w:tc>
          <w:tcPr>
            <w:tcW w:w="1044" w:type="dxa"/>
            <w:tcBorders>
              <w:top w:val="single" w:sz="6" w:space="0" w:color="000000"/>
              <w:left w:val="single" w:sz="6" w:space="0" w:color="000000"/>
              <w:bottom w:val="single" w:sz="6" w:space="0" w:color="000000"/>
              <w:right w:val="single" w:sz="6" w:space="0" w:color="000000"/>
            </w:tcBorders>
          </w:tcPr>
          <w:p w14:paraId="2295C98A" w14:textId="77777777" w:rsidR="00D35ABE" w:rsidRDefault="00D35ABE" w:rsidP="00542817">
            <w:pPr>
              <w:pStyle w:val="TableParagraph"/>
              <w:spacing w:before="5"/>
              <w:rPr>
                <w:rFonts w:ascii="Times New Roman"/>
                <w:sz w:val="17"/>
              </w:rPr>
            </w:pPr>
          </w:p>
          <w:p w14:paraId="67618B19" w14:textId="77777777" w:rsidR="00D35ABE" w:rsidRDefault="00D35ABE" w:rsidP="00542817">
            <w:pPr>
              <w:pStyle w:val="TableParagraph"/>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2422215D" w14:textId="77777777" w:rsidR="00D35ABE" w:rsidRDefault="00D35ABE" w:rsidP="00542817">
            <w:pPr>
              <w:pStyle w:val="TableParagraph"/>
              <w:spacing w:before="5"/>
              <w:rPr>
                <w:rFonts w:ascii="Times New Roman"/>
                <w:sz w:val="17"/>
              </w:rPr>
            </w:pPr>
          </w:p>
          <w:p w14:paraId="4C66BA1C" w14:textId="77777777" w:rsidR="00D35ABE" w:rsidRDefault="00D35ABE" w:rsidP="00542817">
            <w:pPr>
              <w:pStyle w:val="TableParagraph"/>
              <w:ind w:left="37"/>
              <w:jc w:val="center"/>
              <w:rPr>
                <w:sz w:val="15"/>
              </w:rPr>
            </w:pPr>
            <w:r>
              <w:rPr>
                <w:sz w:val="15"/>
              </w:rPr>
              <w:t>4</w:t>
            </w:r>
          </w:p>
        </w:tc>
        <w:tc>
          <w:tcPr>
            <w:tcW w:w="1141" w:type="dxa"/>
            <w:tcBorders>
              <w:top w:val="single" w:sz="6" w:space="0" w:color="000000"/>
              <w:left w:val="single" w:sz="6" w:space="0" w:color="000000"/>
              <w:bottom w:val="single" w:sz="6" w:space="0" w:color="000000"/>
              <w:right w:val="single" w:sz="6" w:space="0" w:color="000000"/>
            </w:tcBorders>
          </w:tcPr>
          <w:p w14:paraId="149B8CC3" w14:textId="4DCDD26E" w:rsidR="00D35ABE" w:rsidRDefault="00D35ABE" w:rsidP="00542817">
            <w:pPr>
              <w:pStyle w:val="TableParagraph"/>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2B3A58B4" w14:textId="02AD4F74" w:rsidR="00D35ABE" w:rsidRDefault="00D35ABE" w:rsidP="00542817">
            <w:pPr>
              <w:pStyle w:val="TableParagraph"/>
              <w:ind w:right="194"/>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9D51414" w14:textId="1B861A57" w:rsidR="00D35ABE" w:rsidRDefault="00D35ABE" w:rsidP="00542817">
            <w:pPr>
              <w:pStyle w:val="TableParagraph"/>
              <w:ind w:left="64" w:right="33"/>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3B50868E" w14:textId="4CF98592" w:rsidR="00D35ABE" w:rsidRDefault="00D35ABE" w:rsidP="00542817">
            <w:pPr>
              <w:pStyle w:val="TableParagraph"/>
              <w:ind w:left="64" w:right="33"/>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046E32D8" w14:textId="239602E3" w:rsidR="00D35ABE" w:rsidRDefault="00D35ABE" w:rsidP="00542817">
            <w:pPr>
              <w:pStyle w:val="TableParagraph"/>
              <w:ind w:left="63" w:right="34"/>
              <w:jc w:val="center"/>
              <w:rPr>
                <w:sz w:val="15"/>
              </w:rPr>
            </w:pPr>
          </w:p>
        </w:tc>
      </w:tr>
      <w:tr w:rsidR="00D35ABE" w14:paraId="4FE07BA6" w14:textId="77777777" w:rsidTr="00D35ABE">
        <w:trPr>
          <w:trHeight w:val="372"/>
        </w:trPr>
        <w:tc>
          <w:tcPr>
            <w:tcW w:w="678" w:type="dxa"/>
            <w:tcBorders>
              <w:top w:val="single" w:sz="6" w:space="0" w:color="000000"/>
              <w:left w:val="single" w:sz="6" w:space="0" w:color="000000"/>
              <w:bottom w:val="single" w:sz="6" w:space="0" w:color="000000"/>
              <w:right w:val="single" w:sz="6" w:space="0" w:color="000000"/>
            </w:tcBorders>
          </w:tcPr>
          <w:p w14:paraId="50CFEA34" w14:textId="77777777" w:rsidR="00D35ABE" w:rsidRDefault="00D35ABE" w:rsidP="00542817">
            <w:pPr>
              <w:pStyle w:val="TableParagraph"/>
              <w:spacing w:before="8"/>
              <w:rPr>
                <w:rFonts w:ascii="Times New Roman"/>
                <w:sz w:val="17"/>
              </w:rPr>
            </w:pPr>
          </w:p>
          <w:p w14:paraId="5358A993" w14:textId="77777777" w:rsidR="00D35ABE" w:rsidRDefault="00D35ABE" w:rsidP="00542817">
            <w:pPr>
              <w:pStyle w:val="TableParagraph"/>
              <w:spacing w:line="149" w:lineRule="exact"/>
              <w:ind w:left="36"/>
              <w:rPr>
                <w:sz w:val="15"/>
              </w:rPr>
            </w:pPr>
            <w:r>
              <w:rPr>
                <w:sz w:val="15"/>
              </w:rPr>
              <w:t>3.2.2</w:t>
            </w:r>
          </w:p>
        </w:tc>
        <w:tc>
          <w:tcPr>
            <w:tcW w:w="1078" w:type="dxa"/>
            <w:tcBorders>
              <w:top w:val="single" w:sz="6" w:space="0" w:color="000000"/>
              <w:left w:val="single" w:sz="6" w:space="0" w:color="000000"/>
              <w:bottom w:val="single" w:sz="6" w:space="0" w:color="000000"/>
              <w:right w:val="single" w:sz="6" w:space="0" w:color="000000"/>
            </w:tcBorders>
          </w:tcPr>
          <w:p w14:paraId="0B6E60B2" w14:textId="77777777" w:rsidR="00D35ABE" w:rsidRDefault="00D35ABE" w:rsidP="00542817">
            <w:pPr>
              <w:pStyle w:val="TableParagraph"/>
              <w:rPr>
                <w:rFonts w:ascii="Times New Roman"/>
                <w:sz w:val="14"/>
              </w:rPr>
            </w:pPr>
          </w:p>
        </w:tc>
        <w:tc>
          <w:tcPr>
            <w:tcW w:w="5281" w:type="dxa"/>
            <w:tcBorders>
              <w:top w:val="single" w:sz="6" w:space="0" w:color="000000"/>
              <w:left w:val="single" w:sz="6" w:space="0" w:color="000000"/>
              <w:bottom w:val="single" w:sz="6" w:space="0" w:color="000000"/>
              <w:right w:val="single" w:sz="6" w:space="0" w:color="000000"/>
            </w:tcBorders>
          </w:tcPr>
          <w:p w14:paraId="24803C8C" w14:textId="77777777" w:rsidR="00D35ABE" w:rsidRDefault="00D35ABE" w:rsidP="00542817">
            <w:pPr>
              <w:pStyle w:val="TableParagraph"/>
              <w:spacing w:before="12"/>
              <w:ind w:left="35"/>
              <w:rPr>
                <w:sz w:val="15"/>
              </w:rPr>
            </w:pPr>
            <w:r>
              <w:rPr>
                <w:spacing w:val="-1"/>
                <w:sz w:val="15"/>
              </w:rPr>
              <w:t>BLOCO</w:t>
            </w:r>
            <w:r>
              <w:rPr>
                <w:spacing w:val="-4"/>
                <w:sz w:val="15"/>
              </w:rPr>
              <w:t xml:space="preserve"> </w:t>
            </w:r>
            <w:r>
              <w:rPr>
                <w:sz w:val="15"/>
              </w:rPr>
              <w:t>DE</w:t>
            </w:r>
            <w:r>
              <w:rPr>
                <w:spacing w:val="-4"/>
                <w:sz w:val="15"/>
              </w:rPr>
              <w:t xml:space="preserve"> </w:t>
            </w:r>
            <w:r>
              <w:rPr>
                <w:sz w:val="15"/>
              </w:rPr>
              <w:t>CONTATOS</w:t>
            </w:r>
            <w:r>
              <w:rPr>
                <w:spacing w:val="-10"/>
                <w:sz w:val="15"/>
              </w:rPr>
              <w:t xml:space="preserve"> </w:t>
            </w:r>
            <w:r>
              <w:rPr>
                <w:sz w:val="15"/>
              </w:rPr>
              <w:t>AUXILIARES</w:t>
            </w:r>
            <w:r>
              <w:rPr>
                <w:spacing w:val="-4"/>
                <w:sz w:val="15"/>
              </w:rPr>
              <w:t xml:space="preserve"> </w:t>
            </w:r>
            <w:r>
              <w:rPr>
                <w:sz w:val="15"/>
              </w:rPr>
              <w:t>COM</w:t>
            </w:r>
            <w:r>
              <w:rPr>
                <w:spacing w:val="-3"/>
                <w:sz w:val="15"/>
              </w:rPr>
              <w:t xml:space="preserve"> </w:t>
            </w:r>
            <w:r>
              <w:rPr>
                <w:sz w:val="15"/>
              </w:rPr>
              <w:t>NO</w:t>
            </w:r>
            <w:r>
              <w:rPr>
                <w:spacing w:val="-4"/>
                <w:sz w:val="15"/>
              </w:rPr>
              <w:t xml:space="preserve"> </w:t>
            </w:r>
            <w:r>
              <w:rPr>
                <w:sz w:val="15"/>
              </w:rPr>
              <w:t>MÍNIMO</w:t>
            </w:r>
            <w:r>
              <w:rPr>
                <w:spacing w:val="-4"/>
                <w:sz w:val="15"/>
              </w:rPr>
              <w:t xml:space="preserve"> </w:t>
            </w:r>
            <w:r>
              <w:rPr>
                <w:sz w:val="15"/>
              </w:rPr>
              <w:t>1</w:t>
            </w:r>
            <w:r>
              <w:rPr>
                <w:spacing w:val="-4"/>
                <w:sz w:val="15"/>
              </w:rPr>
              <w:t xml:space="preserve"> </w:t>
            </w:r>
            <w:r>
              <w:rPr>
                <w:sz w:val="15"/>
              </w:rPr>
              <w:t>CONTATO</w:t>
            </w:r>
            <w:r>
              <w:rPr>
                <w:spacing w:val="-4"/>
                <w:sz w:val="15"/>
              </w:rPr>
              <w:t xml:space="preserve"> </w:t>
            </w:r>
            <w:r>
              <w:rPr>
                <w:sz w:val="15"/>
              </w:rPr>
              <w:t>NO</w:t>
            </w:r>
          </w:p>
          <w:p w14:paraId="669F7CF5" w14:textId="77777777" w:rsidR="00D35ABE" w:rsidRDefault="00D35ABE" w:rsidP="00542817">
            <w:pPr>
              <w:pStyle w:val="TableParagraph"/>
              <w:spacing w:before="17" w:line="152" w:lineRule="exact"/>
              <w:ind w:left="35"/>
              <w:rPr>
                <w:sz w:val="15"/>
              </w:rPr>
            </w:pPr>
            <w:r>
              <w:rPr>
                <w:sz w:val="15"/>
              </w:rPr>
              <w:t>Referência:</w:t>
            </w:r>
            <w:r>
              <w:rPr>
                <w:spacing w:val="5"/>
                <w:sz w:val="15"/>
              </w:rPr>
              <w:t xml:space="preserve"> </w:t>
            </w:r>
            <w:r>
              <w:rPr>
                <w:sz w:val="15"/>
              </w:rPr>
              <w:t>ABB</w:t>
            </w:r>
            <w:r>
              <w:rPr>
                <w:spacing w:val="4"/>
                <w:sz w:val="15"/>
              </w:rPr>
              <w:t xml:space="preserve"> </w:t>
            </w:r>
            <w:r>
              <w:rPr>
                <w:sz w:val="15"/>
              </w:rPr>
              <w:t>CA6-11E,</w:t>
            </w:r>
            <w:r>
              <w:rPr>
                <w:spacing w:val="5"/>
                <w:sz w:val="15"/>
              </w:rPr>
              <w:t xml:space="preserve"> </w:t>
            </w:r>
            <w:r>
              <w:rPr>
                <w:sz w:val="15"/>
              </w:rPr>
              <w:t>WEG</w:t>
            </w:r>
            <w:r>
              <w:rPr>
                <w:spacing w:val="4"/>
                <w:sz w:val="15"/>
              </w:rPr>
              <w:t xml:space="preserve"> </w:t>
            </w:r>
            <w:r>
              <w:rPr>
                <w:sz w:val="15"/>
              </w:rPr>
              <w:t>BCXMF01,</w:t>
            </w:r>
            <w:r>
              <w:rPr>
                <w:spacing w:val="5"/>
                <w:sz w:val="15"/>
              </w:rPr>
              <w:t xml:space="preserve"> </w:t>
            </w:r>
            <w:r>
              <w:rPr>
                <w:sz w:val="15"/>
              </w:rPr>
              <w:t>Schneider</w:t>
            </w:r>
            <w:r>
              <w:rPr>
                <w:spacing w:val="4"/>
                <w:sz w:val="15"/>
              </w:rPr>
              <w:t xml:space="preserve"> </w:t>
            </w:r>
            <w:r>
              <w:rPr>
                <w:sz w:val="15"/>
              </w:rPr>
              <w:t>Tesys</w:t>
            </w:r>
            <w:r>
              <w:rPr>
                <w:spacing w:val="5"/>
                <w:sz w:val="15"/>
              </w:rPr>
              <w:t xml:space="preserve"> </w:t>
            </w:r>
            <w:r>
              <w:rPr>
                <w:sz w:val="15"/>
              </w:rPr>
              <w:t>K</w:t>
            </w:r>
            <w:r>
              <w:rPr>
                <w:spacing w:val="4"/>
                <w:sz w:val="15"/>
              </w:rPr>
              <w:t xml:space="preserve"> </w:t>
            </w:r>
            <w:r>
              <w:rPr>
                <w:sz w:val="15"/>
              </w:rPr>
              <w:t>LAIKN02</w:t>
            </w:r>
          </w:p>
        </w:tc>
        <w:tc>
          <w:tcPr>
            <w:tcW w:w="1044" w:type="dxa"/>
            <w:tcBorders>
              <w:top w:val="single" w:sz="6" w:space="0" w:color="000000"/>
              <w:left w:val="single" w:sz="6" w:space="0" w:color="000000"/>
              <w:bottom w:val="single" w:sz="6" w:space="0" w:color="000000"/>
              <w:right w:val="single" w:sz="6" w:space="0" w:color="000000"/>
            </w:tcBorders>
          </w:tcPr>
          <w:p w14:paraId="0F89A264" w14:textId="77777777" w:rsidR="00D35ABE" w:rsidRDefault="00D35ABE" w:rsidP="00542817">
            <w:pPr>
              <w:pStyle w:val="TableParagraph"/>
              <w:spacing w:before="100"/>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2E279292" w14:textId="77777777" w:rsidR="00D35ABE" w:rsidRDefault="00D35ABE" w:rsidP="00542817">
            <w:pPr>
              <w:pStyle w:val="TableParagraph"/>
              <w:spacing w:before="100"/>
              <w:ind w:left="37"/>
              <w:jc w:val="center"/>
              <w:rPr>
                <w:sz w:val="15"/>
              </w:rPr>
            </w:pPr>
            <w:r>
              <w:rPr>
                <w:sz w:val="15"/>
              </w:rPr>
              <w:t>4</w:t>
            </w:r>
          </w:p>
        </w:tc>
        <w:tc>
          <w:tcPr>
            <w:tcW w:w="1141" w:type="dxa"/>
            <w:tcBorders>
              <w:top w:val="single" w:sz="6" w:space="0" w:color="000000"/>
              <w:left w:val="single" w:sz="6" w:space="0" w:color="000000"/>
              <w:bottom w:val="single" w:sz="6" w:space="0" w:color="000000"/>
              <w:right w:val="single" w:sz="6" w:space="0" w:color="000000"/>
            </w:tcBorders>
          </w:tcPr>
          <w:p w14:paraId="3F2EC661" w14:textId="6CB58C29" w:rsidR="00D35ABE" w:rsidRDefault="00D35ABE" w:rsidP="00542817">
            <w:pPr>
              <w:pStyle w:val="TableParagraph"/>
              <w:spacing w:before="100"/>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07D3AD4" w14:textId="468EBB55" w:rsidR="00D35ABE" w:rsidRDefault="00D35ABE" w:rsidP="00542817">
            <w:pPr>
              <w:pStyle w:val="TableParagraph"/>
              <w:spacing w:before="100"/>
              <w:ind w:right="237"/>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F468458" w14:textId="15A719A0" w:rsidR="00D35ABE" w:rsidRDefault="00D35ABE" w:rsidP="00542817">
            <w:pPr>
              <w:pStyle w:val="TableParagraph"/>
              <w:spacing w:before="100"/>
              <w:ind w:left="64" w:right="30"/>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2F50200D" w14:textId="0B6DFD9D" w:rsidR="00D35ABE" w:rsidRDefault="00D35ABE" w:rsidP="00542817">
            <w:pPr>
              <w:pStyle w:val="TableParagraph"/>
              <w:spacing w:before="100"/>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2FEA703C" w14:textId="6C0EB621" w:rsidR="00D35ABE" w:rsidRDefault="00D35ABE" w:rsidP="00542817">
            <w:pPr>
              <w:pStyle w:val="TableParagraph"/>
              <w:spacing w:before="100"/>
              <w:ind w:left="63" w:right="31"/>
              <w:jc w:val="center"/>
              <w:rPr>
                <w:sz w:val="15"/>
              </w:rPr>
            </w:pPr>
          </w:p>
        </w:tc>
      </w:tr>
      <w:tr w:rsidR="00D35ABE" w14:paraId="10032BA0" w14:textId="77777777" w:rsidTr="00D35ABE">
        <w:trPr>
          <w:trHeight w:val="373"/>
        </w:trPr>
        <w:tc>
          <w:tcPr>
            <w:tcW w:w="678" w:type="dxa"/>
            <w:tcBorders>
              <w:top w:val="single" w:sz="6" w:space="0" w:color="000000"/>
              <w:left w:val="single" w:sz="6" w:space="0" w:color="000000"/>
              <w:bottom w:val="single" w:sz="6" w:space="0" w:color="000000"/>
              <w:right w:val="single" w:sz="6" w:space="0" w:color="000000"/>
            </w:tcBorders>
          </w:tcPr>
          <w:p w14:paraId="71F45E93" w14:textId="77777777" w:rsidR="00D35ABE" w:rsidRDefault="00D35ABE" w:rsidP="00542817">
            <w:pPr>
              <w:pStyle w:val="TableParagraph"/>
              <w:spacing w:before="9"/>
              <w:rPr>
                <w:rFonts w:ascii="Times New Roman"/>
                <w:sz w:val="17"/>
              </w:rPr>
            </w:pPr>
          </w:p>
          <w:p w14:paraId="46DD3459" w14:textId="77777777" w:rsidR="00D35ABE" w:rsidRDefault="00D35ABE" w:rsidP="00542817">
            <w:pPr>
              <w:pStyle w:val="TableParagraph"/>
              <w:spacing w:line="149" w:lineRule="exact"/>
              <w:ind w:left="36"/>
              <w:rPr>
                <w:sz w:val="15"/>
              </w:rPr>
            </w:pPr>
            <w:r>
              <w:rPr>
                <w:sz w:val="15"/>
              </w:rPr>
              <w:t>3.2.3</w:t>
            </w:r>
          </w:p>
        </w:tc>
        <w:tc>
          <w:tcPr>
            <w:tcW w:w="1078" w:type="dxa"/>
            <w:tcBorders>
              <w:top w:val="single" w:sz="6" w:space="0" w:color="000000"/>
              <w:left w:val="single" w:sz="6" w:space="0" w:color="000000"/>
              <w:bottom w:val="single" w:sz="6" w:space="0" w:color="000000"/>
              <w:right w:val="single" w:sz="6" w:space="0" w:color="000000"/>
            </w:tcBorders>
          </w:tcPr>
          <w:p w14:paraId="2F2E196B" w14:textId="77777777" w:rsidR="00D35ABE" w:rsidRDefault="00D35ABE" w:rsidP="00542817">
            <w:pPr>
              <w:pStyle w:val="TableParagraph"/>
              <w:spacing w:before="9"/>
              <w:rPr>
                <w:rFonts w:ascii="Times New Roman"/>
                <w:sz w:val="17"/>
              </w:rPr>
            </w:pPr>
          </w:p>
          <w:p w14:paraId="1691E49B" w14:textId="77777777" w:rsidR="00D35ABE" w:rsidRDefault="00D35ABE" w:rsidP="00542817">
            <w:pPr>
              <w:pStyle w:val="TableParagraph"/>
              <w:spacing w:line="149" w:lineRule="exact"/>
              <w:ind w:left="36"/>
              <w:rPr>
                <w:sz w:val="15"/>
              </w:rPr>
            </w:pPr>
            <w:r>
              <w:rPr>
                <w:sz w:val="15"/>
              </w:rPr>
              <w:t>93667</w:t>
            </w:r>
          </w:p>
        </w:tc>
        <w:tc>
          <w:tcPr>
            <w:tcW w:w="5281" w:type="dxa"/>
            <w:tcBorders>
              <w:top w:val="single" w:sz="6" w:space="0" w:color="000000"/>
              <w:left w:val="single" w:sz="6" w:space="0" w:color="000000"/>
              <w:bottom w:val="single" w:sz="6" w:space="0" w:color="000000"/>
              <w:right w:val="single" w:sz="6" w:space="0" w:color="000000"/>
            </w:tcBorders>
          </w:tcPr>
          <w:p w14:paraId="75FBD3C4" w14:textId="77777777" w:rsidR="00D35ABE" w:rsidRDefault="00D35ABE" w:rsidP="00542817">
            <w:pPr>
              <w:pStyle w:val="TableParagraph"/>
              <w:spacing w:line="190" w:lineRule="exact"/>
              <w:ind w:left="35" w:right="556"/>
              <w:rPr>
                <w:sz w:val="15"/>
              </w:rPr>
            </w:pPr>
            <w:r>
              <w:rPr>
                <w:sz w:val="15"/>
              </w:rPr>
              <w:t>DISJUNTOR TRIPOLAR</w:t>
            </w:r>
            <w:r>
              <w:rPr>
                <w:spacing w:val="1"/>
                <w:sz w:val="15"/>
              </w:rPr>
              <w:t xml:space="preserve"> </w:t>
            </w:r>
            <w:r>
              <w:rPr>
                <w:sz w:val="15"/>
              </w:rPr>
              <w:t>TIPO</w:t>
            </w:r>
            <w:r>
              <w:rPr>
                <w:spacing w:val="2"/>
                <w:sz w:val="15"/>
              </w:rPr>
              <w:t xml:space="preserve"> </w:t>
            </w:r>
            <w:r>
              <w:rPr>
                <w:sz w:val="15"/>
              </w:rPr>
              <w:t>DIN,</w:t>
            </w:r>
            <w:r>
              <w:rPr>
                <w:spacing w:val="2"/>
                <w:sz w:val="15"/>
              </w:rPr>
              <w:t xml:space="preserve"> </w:t>
            </w:r>
            <w:r>
              <w:rPr>
                <w:sz w:val="15"/>
              </w:rPr>
              <w:t>CORRENTE</w:t>
            </w:r>
            <w:r>
              <w:rPr>
                <w:spacing w:val="2"/>
                <w:sz w:val="15"/>
              </w:rPr>
              <w:t xml:space="preserve"> </w:t>
            </w:r>
            <w:r>
              <w:rPr>
                <w:sz w:val="15"/>
              </w:rPr>
              <w:t>NOMINAL</w:t>
            </w:r>
            <w:r>
              <w:rPr>
                <w:spacing w:val="2"/>
                <w:sz w:val="15"/>
              </w:rPr>
              <w:t xml:space="preserve"> </w:t>
            </w:r>
            <w:r>
              <w:rPr>
                <w:sz w:val="15"/>
              </w:rPr>
              <w:t>DE</w:t>
            </w:r>
            <w:r>
              <w:rPr>
                <w:spacing w:val="1"/>
                <w:sz w:val="15"/>
              </w:rPr>
              <w:t xml:space="preserve"> </w:t>
            </w:r>
            <w:r>
              <w:rPr>
                <w:sz w:val="15"/>
              </w:rPr>
              <w:t>10A</w:t>
            </w:r>
            <w:r>
              <w:rPr>
                <w:spacing w:val="2"/>
                <w:sz w:val="15"/>
              </w:rPr>
              <w:t xml:space="preserve"> </w:t>
            </w:r>
            <w:r>
              <w:rPr>
                <w:sz w:val="15"/>
              </w:rPr>
              <w:t>-</w:t>
            </w:r>
            <w:r>
              <w:rPr>
                <w:spacing w:val="-39"/>
                <w:sz w:val="15"/>
              </w:rPr>
              <w:t xml:space="preserve"> </w:t>
            </w:r>
            <w:r>
              <w:rPr>
                <w:sz w:val="15"/>
              </w:rPr>
              <w:t>FORNECIMENTO</w:t>
            </w:r>
            <w:r>
              <w:rPr>
                <w:spacing w:val="1"/>
                <w:sz w:val="15"/>
              </w:rPr>
              <w:t xml:space="preserve"> </w:t>
            </w:r>
            <w:r>
              <w:rPr>
                <w:sz w:val="15"/>
              </w:rPr>
              <w:t>E</w:t>
            </w:r>
            <w:r>
              <w:rPr>
                <w:spacing w:val="1"/>
                <w:sz w:val="15"/>
              </w:rPr>
              <w:t xml:space="preserve"> </w:t>
            </w:r>
            <w:r>
              <w:rPr>
                <w:sz w:val="15"/>
              </w:rPr>
              <w:t>INSTALAÇÃO.</w:t>
            </w:r>
            <w:r>
              <w:rPr>
                <w:spacing w:val="2"/>
                <w:sz w:val="15"/>
              </w:rPr>
              <w:t xml:space="preserve"> </w:t>
            </w:r>
            <w:r>
              <w:rPr>
                <w:sz w:val="15"/>
              </w:rPr>
              <w:t>AF_10/2020</w:t>
            </w:r>
          </w:p>
        </w:tc>
        <w:tc>
          <w:tcPr>
            <w:tcW w:w="1044" w:type="dxa"/>
            <w:tcBorders>
              <w:top w:val="single" w:sz="6" w:space="0" w:color="000000"/>
              <w:left w:val="single" w:sz="6" w:space="0" w:color="000000"/>
              <w:bottom w:val="single" w:sz="6" w:space="0" w:color="000000"/>
              <w:right w:val="single" w:sz="6" w:space="0" w:color="000000"/>
            </w:tcBorders>
          </w:tcPr>
          <w:p w14:paraId="58F7EEA7" w14:textId="77777777" w:rsidR="00D35ABE" w:rsidRDefault="00D35ABE" w:rsidP="00542817">
            <w:pPr>
              <w:pStyle w:val="TableParagraph"/>
              <w:spacing w:before="101"/>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3A8B5E9A" w14:textId="77777777" w:rsidR="00D35ABE" w:rsidRDefault="00D35ABE" w:rsidP="00542817">
            <w:pPr>
              <w:pStyle w:val="TableParagraph"/>
              <w:spacing w:before="101"/>
              <w:ind w:left="37"/>
              <w:jc w:val="center"/>
              <w:rPr>
                <w:sz w:val="15"/>
              </w:rPr>
            </w:pPr>
            <w:r>
              <w:rPr>
                <w:sz w:val="15"/>
              </w:rPr>
              <w:t>2</w:t>
            </w:r>
          </w:p>
        </w:tc>
        <w:tc>
          <w:tcPr>
            <w:tcW w:w="1141" w:type="dxa"/>
            <w:tcBorders>
              <w:top w:val="single" w:sz="6" w:space="0" w:color="000000"/>
              <w:left w:val="single" w:sz="6" w:space="0" w:color="000000"/>
              <w:bottom w:val="single" w:sz="6" w:space="0" w:color="000000"/>
              <w:right w:val="single" w:sz="6" w:space="0" w:color="000000"/>
            </w:tcBorders>
          </w:tcPr>
          <w:p w14:paraId="0FB8FCEF" w14:textId="3D065A4E" w:rsidR="00D35ABE" w:rsidRDefault="00D35ABE" w:rsidP="00542817">
            <w:pPr>
              <w:pStyle w:val="TableParagraph"/>
              <w:spacing w:before="101"/>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46CC1F23" w14:textId="765BDBA6" w:rsidR="00D35ABE" w:rsidRDefault="00D35ABE" w:rsidP="00542817">
            <w:pPr>
              <w:pStyle w:val="TableParagraph"/>
              <w:spacing w:before="101"/>
              <w:ind w:right="194"/>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1FD3520A" w14:textId="387B89A2" w:rsidR="00D35ABE" w:rsidRDefault="00D35ABE" w:rsidP="00542817">
            <w:pPr>
              <w:pStyle w:val="TableParagraph"/>
              <w:spacing w:before="101"/>
              <w:ind w:left="64" w:right="32"/>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8FF18B0" w14:textId="1C02F4F1" w:rsidR="00D35ABE" w:rsidRDefault="00D35ABE" w:rsidP="00542817">
            <w:pPr>
              <w:pStyle w:val="TableParagraph"/>
              <w:spacing w:before="101"/>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3D62BD41" w14:textId="0BCEEA66" w:rsidR="00D35ABE" w:rsidRDefault="00D35ABE" w:rsidP="00542817">
            <w:pPr>
              <w:pStyle w:val="TableParagraph"/>
              <w:spacing w:before="101"/>
              <w:ind w:left="63" w:right="31"/>
              <w:jc w:val="center"/>
              <w:rPr>
                <w:sz w:val="15"/>
              </w:rPr>
            </w:pPr>
          </w:p>
        </w:tc>
      </w:tr>
      <w:tr w:rsidR="00D35ABE" w14:paraId="78071BCE" w14:textId="77777777" w:rsidTr="00D35ABE">
        <w:trPr>
          <w:trHeight w:val="173"/>
        </w:trPr>
        <w:tc>
          <w:tcPr>
            <w:tcW w:w="678" w:type="dxa"/>
            <w:tcBorders>
              <w:top w:val="single" w:sz="6" w:space="0" w:color="000000"/>
              <w:left w:val="single" w:sz="6" w:space="0" w:color="000000"/>
              <w:bottom w:val="single" w:sz="6" w:space="0" w:color="000000"/>
              <w:right w:val="single" w:sz="6" w:space="0" w:color="000000"/>
            </w:tcBorders>
          </w:tcPr>
          <w:p w14:paraId="64AD57C3" w14:textId="77777777" w:rsidR="00D35ABE" w:rsidRDefault="00D35ABE" w:rsidP="00542817">
            <w:pPr>
              <w:pStyle w:val="TableParagraph"/>
              <w:spacing w:before="4" w:line="149" w:lineRule="exact"/>
              <w:ind w:left="36"/>
              <w:rPr>
                <w:sz w:val="15"/>
              </w:rPr>
            </w:pPr>
            <w:r>
              <w:rPr>
                <w:sz w:val="15"/>
              </w:rPr>
              <w:t>3.2.4</w:t>
            </w:r>
          </w:p>
        </w:tc>
        <w:tc>
          <w:tcPr>
            <w:tcW w:w="1078" w:type="dxa"/>
            <w:tcBorders>
              <w:top w:val="single" w:sz="6" w:space="0" w:color="000000"/>
              <w:left w:val="single" w:sz="6" w:space="0" w:color="000000"/>
              <w:bottom w:val="single" w:sz="6" w:space="0" w:color="000000"/>
              <w:right w:val="single" w:sz="6" w:space="0" w:color="000000"/>
            </w:tcBorders>
          </w:tcPr>
          <w:p w14:paraId="690CCE58" w14:textId="77777777" w:rsidR="00D35ABE" w:rsidRDefault="00D35ABE" w:rsidP="00542817">
            <w:pPr>
              <w:pStyle w:val="TableParagraph"/>
              <w:rPr>
                <w:rFonts w:ascii="Times New Roman"/>
                <w:sz w:val="10"/>
              </w:rPr>
            </w:pPr>
          </w:p>
        </w:tc>
        <w:tc>
          <w:tcPr>
            <w:tcW w:w="5281" w:type="dxa"/>
            <w:tcBorders>
              <w:top w:val="single" w:sz="6" w:space="0" w:color="000000"/>
              <w:left w:val="single" w:sz="6" w:space="0" w:color="000000"/>
              <w:bottom w:val="single" w:sz="6" w:space="0" w:color="000000"/>
              <w:right w:val="single" w:sz="6" w:space="0" w:color="000000"/>
            </w:tcBorders>
          </w:tcPr>
          <w:p w14:paraId="2B550580" w14:textId="77777777" w:rsidR="00D35ABE" w:rsidRDefault="00D35ABE" w:rsidP="00542817">
            <w:pPr>
              <w:pStyle w:val="TableParagraph"/>
              <w:spacing w:before="1" w:line="152" w:lineRule="exact"/>
              <w:ind w:left="35"/>
              <w:rPr>
                <w:sz w:val="15"/>
              </w:rPr>
            </w:pPr>
            <w:r>
              <w:rPr>
                <w:sz w:val="15"/>
              </w:rPr>
              <w:t>CHAVE</w:t>
            </w:r>
            <w:r>
              <w:rPr>
                <w:spacing w:val="2"/>
                <w:sz w:val="15"/>
              </w:rPr>
              <w:t xml:space="preserve"> </w:t>
            </w:r>
            <w:r>
              <w:rPr>
                <w:sz w:val="15"/>
              </w:rPr>
              <w:t>SELETORA</w:t>
            </w:r>
            <w:r>
              <w:rPr>
                <w:spacing w:val="2"/>
                <w:sz w:val="15"/>
              </w:rPr>
              <w:t xml:space="preserve"> </w:t>
            </w:r>
            <w:r>
              <w:rPr>
                <w:sz w:val="15"/>
              </w:rPr>
              <w:t>COM</w:t>
            </w:r>
            <w:r>
              <w:rPr>
                <w:spacing w:val="4"/>
                <w:sz w:val="15"/>
              </w:rPr>
              <w:t xml:space="preserve"> </w:t>
            </w:r>
            <w:r>
              <w:rPr>
                <w:sz w:val="15"/>
              </w:rPr>
              <w:t>2</w:t>
            </w:r>
            <w:r>
              <w:rPr>
                <w:spacing w:val="2"/>
                <w:sz w:val="15"/>
              </w:rPr>
              <w:t xml:space="preserve"> </w:t>
            </w:r>
            <w:r>
              <w:rPr>
                <w:sz w:val="15"/>
              </w:rPr>
              <w:t>POSIÇÕES</w:t>
            </w:r>
          </w:p>
        </w:tc>
        <w:tc>
          <w:tcPr>
            <w:tcW w:w="1044" w:type="dxa"/>
            <w:tcBorders>
              <w:top w:val="single" w:sz="6" w:space="0" w:color="000000"/>
              <w:left w:val="single" w:sz="6" w:space="0" w:color="000000"/>
              <w:bottom w:val="single" w:sz="6" w:space="0" w:color="000000"/>
              <w:right w:val="single" w:sz="6" w:space="0" w:color="000000"/>
            </w:tcBorders>
          </w:tcPr>
          <w:p w14:paraId="77C0B8D1" w14:textId="77777777" w:rsidR="00D35ABE" w:rsidRDefault="00D35ABE" w:rsidP="00542817">
            <w:pPr>
              <w:pStyle w:val="TableParagraph"/>
              <w:spacing w:line="153" w:lineRule="exact"/>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377F2868" w14:textId="77777777" w:rsidR="00D35ABE" w:rsidRDefault="00D35ABE" w:rsidP="00542817">
            <w:pPr>
              <w:pStyle w:val="TableParagraph"/>
              <w:spacing w:line="153" w:lineRule="exact"/>
              <w:ind w:left="37"/>
              <w:jc w:val="center"/>
              <w:rPr>
                <w:sz w:val="15"/>
              </w:rPr>
            </w:pPr>
            <w:r>
              <w:rPr>
                <w:sz w:val="15"/>
              </w:rPr>
              <w:t>1</w:t>
            </w:r>
          </w:p>
        </w:tc>
        <w:tc>
          <w:tcPr>
            <w:tcW w:w="1141" w:type="dxa"/>
            <w:tcBorders>
              <w:top w:val="single" w:sz="6" w:space="0" w:color="000000"/>
              <w:left w:val="single" w:sz="6" w:space="0" w:color="000000"/>
              <w:bottom w:val="single" w:sz="6" w:space="0" w:color="000000"/>
              <w:right w:val="single" w:sz="6" w:space="0" w:color="000000"/>
            </w:tcBorders>
          </w:tcPr>
          <w:p w14:paraId="243DE8A3" w14:textId="5984B1D5" w:rsidR="00D35ABE" w:rsidRDefault="00D35ABE" w:rsidP="00542817">
            <w:pPr>
              <w:pStyle w:val="TableParagraph"/>
              <w:spacing w:line="153" w:lineRule="exact"/>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76127A4C" w14:textId="16E49068" w:rsidR="00D35ABE" w:rsidRDefault="00D35ABE" w:rsidP="00542817">
            <w:pPr>
              <w:pStyle w:val="TableParagraph"/>
              <w:spacing w:line="153" w:lineRule="exact"/>
              <w:ind w:right="237"/>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3DEAA195" w14:textId="69344FC1" w:rsidR="00D35ABE" w:rsidRDefault="00D35ABE" w:rsidP="00542817">
            <w:pPr>
              <w:pStyle w:val="TableParagraph"/>
              <w:spacing w:line="153" w:lineRule="exact"/>
              <w:ind w:left="64" w:right="32"/>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6D45A13A" w14:textId="545C04E3" w:rsidR="00D35ABE" w:rsidRDefault="00D35ABE" w:rsidP="00542817">
            <w:pPr>
              <w:pStyle w:val="TableParagraph"/>
              <w:spacing w:line="153" w:lineRule="exact"/>
              <w:ind w:left="64" w:right="32"/>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23470E94" w14:textId="37C32480" w:rsidR="00D35ABE" w:rsidRDefault="00D35ABE" w:rsidP="00542817">
            <w:pPr>
              <w:pStyle w:val="TableParagraph"/>
              <w:spacing w:line="153" w:lineRule="exact"/>
              <w:ind w:left="63" w:right="33"/>
              <w:jc w:val="center"/>
              <w:rPr>
                <w:sz w:val="15"/>
              </w:rPr>
            </w:pPr>
          </w:p>
        </w:tc>
      </w:tr>
      <w:tr w:rsidR="00D35ABE" w14:paraId="2F1CC07E" w14:textId="77777777" w:rsidTr="00D35ABE">
        <w:trPr>
          <w:trHeight w:val="373"/>
        </w:trPr>
        <w:tc>
          <w:tcPr>
            <w:tcW w:w="678" w:type="dxa"/>
            <w:tcBorders>
              <w:top w:val="single" w:sz="6" w:space="0" w:color="000000"/>
              <w:left w:val="single" w:sz="6" w:space="0" w:color="000000"/>
              <w:bottom w:val="single" w:sz="6" w:space="0" w:color="000000"/>
              <w:right w:val="single" w:sz="6" w:space="0" w:color="000000"/>
            </w:tcBorders>
          </w:tcPr>
          <w:p w14:paraId="43C29816" w14:textId="77777777" w:rsidR="00D35ABE" w:rsidRDefault="00D35ABE" w:rsidP="00542817">
            <w:pPr>
              <w:pStyle w:val="TableParagraph"/>
              <w:spacing w:before="8"/>
              <w:rPr>
                <w:rFonts w:ascii="Times New Roman"/>
                <w:sz w:val="17"/>
              </w:rPr>
            </w:pPr>
          </w:p>
          <w:p w14:paraId="1B514D59" w14:textId="77777777" w:rsidR="00D35ABE" w:rsidRDefault="00D35ABE" w:rsidP="00542817">
            <w:pPr>
              <w:pStyle w:val="TableParagraph"/>
              <w:spacing w:before="1" w:line="149" w:lineRule="exact"/>
              <w:ind w:left="36"/>
              <w:rPr>
                <w:sz w:val="15"/>
              </w:rPr>
            </w:pPr>
            <w:r>
              <w:rPr>
                <w:sz w:val="15"/>
              </w:rPr>
              <w:t>3.2.5</w:t>
            </w:r>
          </w:p>
        </w:tc>
        <w:tc>
          <w:tcPr>
            <w:tcW w:w="1078" w:type="dxa"/>
            <w:tcBorders>
              <w:top w:val="single" w:sz="6" w:space="0" w:color="000000"/>
              <w:left w:val="single" w:sz="6" w:space="0" w:color="000000"/>
              <w:bottom w:val="single" w:sz="6" w:space="0" w:color="000000"/>
              <w:right w:val="single" w:sz="6" w:space="0" w:color="000000"/>
            </w:tcBorders>
          </w:tcPr>
          <w:p w14:paraId="19112281" w14:textId="77777777" w:rsidR="00D35ABE" w:rsidRDefault="00D35ABE" w:rsidP="00542817">
            <w:pPr>
              <w:pStyle w:val="TableParagraph"/>
              <w:rPr>
                <w:rFonts w:ascii="Times New Roman"/>
                <w:sz w:val="14"/>
              </w:rPr>
            </w:pPr>
          </w:p>
        </w:tc>
        <w:tc>
          <w:tcPr>
            <w:tcW w:w="5281" w:type="dxa"/>
            <w:tcBorders>
              <w:top w:val="single" w:sz="6" w:space="0" w:color="000000"/>
              <w:left w:val="single" w:sz="6" w:space="0" w:color="000000"/>
              <w:bottom w:val="single" w:sz="6" w:space="0" w:color="000000"/>
              <w:right w:val="single" w:sz="6" w:space="0" w:color="000000"/>
            </w:tcBorders>
          </w:tcPr>
          <w:p w14:paraId="41657A2B" w14:textId="77777777" w:rsidR="00D35ABE" w:rsidRDefault="00D35ABE" w:rsidP="00542817">
            <w:pPr>
              <w:pStyle w:val="TableParagraph"/>
              <w:spacing w:before="12"/>
              <w:ind w:left="35"/>
              <w:rPr>
                <w:sz w:val="15"/>
              </w:rPr>
            </w:pPr>
            <w:r>
              <w:rPr>
                <w:sz w:val="15"/>
              </w:rPr>
              <w:t>BOTOEIRA</w:t>
            </w:r>
            <w:r>
              <w:rPr>
                <w:spacing w:val="-10"/>
                <w:sz w:val="15"/>
              </w:rPr>
              <w:t xml:space="preserve"> </w:t>
            </w:r>
            <w:r>
              <w:rPr>
                <w:sz w:val="15"/>
              </w:rPr>
              <w:t>DE</w:t>
            </w:r>
            <w:r>
              <w:rPr>
                <w:spacing w:val="-3"/>
                <w:sz w:val="15"/>
              </w:rPr>
              <w:t xml:space="preserve"> </w:t>
            </w:r>
            <w:r>
              <w:rPr>
                <w:sz w:val="15"/>
              </w:rPr>
              <w:t>COMANDO</w:t>
            </w:r>
            <w:r>
              <w:rPr>
                <w:spacing w:val="-4"/>
                <w:sz w:val="15"/>
              </w:rPr>
              <w:t xml:space="preserve"> </w:t>
            </w:r>
            <w:r>
              <w:rPr>
                <w:sz w:val="15"/>
              </w:rPr>
              <w:t>S/</w:t>
            </w:r>
            <w:r>
              <w:rPr>
                <w:spacing w:val="-2"/>
                <w:sz w:val="15"/>
              </w:rPr>
              <w:t xml:space="preserve"> </w:t>
            </w:r>
            <w:r>
              <w:rPr>
                <w:sz w:val="15"/>
              </w:rPr>
              <w:t>RETENCAO,</w:t>
            </w:r>
            <w:r>
              <w:rPr>
                <w:spacing w:val="-2"/>
                <w:sz w:val="15"/>
              </w:rPr>
              <w:t xml:space="preserve"> </w:t>
            </w:r>
            <w:r>
              <w:rPr>
                <w:sz w:val="15"/>
              </w:rPr>
              <w:t>10A,</w:t>
            </w:r>
            <w:r>
              <w:rPr>
                <w:spacing w:val="-3"/>
                <w:sz w:val="15"/>
              </w:rPr>
              <w:t xml:space="preserve"> </w:t>
            </w:r>
            <w:r>
              <w:rPr>
                <w:sz w:val="15"/>
              </w:rPr>
              <w:t>400V,</w:t>
            </w:r>
            <w:r>
              <w:rPr>
                <w:spacing w:val="-2"/>
                <w:sz w:val="15"/>
              </w:rPr>
              <w:t xml:space="preserve"> </w:t>
            </w:r>
            <w:r>
              <w:rPr>
                <w:sz w:val="15"/>
              </w:rPr>
              <w:t>CONTATO</w:t>
            </w:r>
            <w:r>
              <w:rPr>
                <w:spacing w:val="-4"/>
                <w:sz w:val="15"/>
              </w:rPr>
              <w:t xml:space="preserve"> </w:t>
            </w:r>
            <w:r>
              <w:rPr>
                <w:sz w:val="15"/>
              </w:rPr>
              <w:t>NA</w:t>
            </w:r>
          </w:p>
          <w:p w14:paraId="6D0C8C26" w14:textId="77777777" w:rsidR="00D35ABE" w:rsidRDefault="00D35ABE" w:rsidP="00542817">
            <w:pPr>
              <w:pStyle w:val="TableParagraph"/>
              <w:spacing w:before="17" w:line="152" w:lineRule="exact"/>
              <w:ind w:left="35"/>
              <w:rPr>
                <w:sz w:val="15"/>
              </w:rPr>
            </w:pPr>
            <w:r>
              <w:rPr>
                <w:sz w:val="15"/>
              </w:rPr>
              <w:t>Com</w:t>
            </w:r>
            <w:r>
              <w:rPr>
                <w:spacing w:val="4"/>
                <w:sz w:val="15"/>
              </w:rPr>
              <w:t xml:space="preserve"> </w:t>
            </w:r>
            <w:r>
              <w:rPr>
                <w:sz w:val="15"/>
              </w:rPr>
              <w:t>LED</w:t>
            </w:r>
            <w:r>
              <w:rPr>
                <w:spacing w:val="2"/>
                <w:sz w:val="15"/>
              </w:rPr>
              <w:t xml:space="preserve"> </w:t>
            </w:r>
            <w:r>
              <w:rPr>
                <w:sz w:val="15"/>
              </w:rPr>
              <w:t>em</w:t>
            </w:r>
            <w:r>
              <w:rPr>
                <w:spacing w:val="5"/>
                <w:sz w:val="15"/>
              </w:rPr>
              <w:t xml:space="preserve"> </w:t>
            </w:r>
            <w:r>
              <w:rPr>
                <w:sz w:val="15"/>
              </w:rPr>
              <w:t>cor</w:t>
            </w:r>
            <w:r>
              <w:rPr>
                <w:spacing w:val="3"/>
                <w:sz w:val="15"/>
              </w:rPr>
              <w:t xml:space="preserve"> </w:t>
            </w:r>
            <w:r>
              <w:rPr>
                <w:sz w:val="15"/>
              </w:rPr>
              <w:t>verde</w:t>
            </w:r>
          </w:p>
        </w:tc>
        <w:tc>
          <w:tcPr>
            <w:tcW w:w="1044" w:type="dxa"/>
            <w:tcBorders>
              <w:top w:val="single" w:sz="6" w:space="0" w:color="000000"/>
              <w:left w:val="single" w:sz="6" w:space="0" w:color="000000"/>
              <w:bottom w:val="single" w:sz="6" w:space="0" w:color="000000"/>
              <w:right w:val="single" w:sz="6" w:space="0" w:color="000000"/>
            </w:tcBorders>
          </w:tcPr>
          <w:p w14:paraId="1569876B" w14:textId="77777777" w:rsidR="00D35ABE" w:rsidRDefault="00D35ABE" w:rsidP="00542817">
            <w:pPr>
              <w:pStyle w:val="TableParagraph"/>
              <w:spacing w:before="101"/>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0C7CBFDC" w14:textId="77777777" w:rsidR="00D35ABE" w:rsidRDefault="00D35ABE" w:rsidP="00542817">
            <w:pPr>
              <w:pStyle w:val="TableParagraph"/>
              <w:spacing w:before="101"/>
              <w:ind w:left="37"/>
              <w:jc w:val="center"/>
              <w:rPr>
                <w:sz w:val="15"/>
              </w:rPr>
            </w:pPr>
            <w:r>
              <w:rPr>
                <w:sz w:val="15"/>
              </w:rPr>
              <w:t>1</w:t>
            </w:r>
          </w:p>
        </w:tc>
        <w:tc>
          <w:tcPr>
            <w:tcW w:w="1141" w:type="dxa"/>
            <w:tcBorders>
              <w:top w:val="single" w:sz="6" w:space="0" w:color="000000"/>
              <w:left w:val="single" w:sz="6" w:space="0" w:color="000000"/>
              <w:bottom w:val="single" w:sz="6" w:space="0" w:color="000000"/>
              <w:right w:val="single" w:sz="6" w:space="0" w:color="000000"/>
            </w:tcBorders>
          </w:tcPr>
          <w:p w14:paraId="28D8FFF0" w14:textId="4D8C086B" w:rsidR="00D35ABE" w:rsidRDefault="00D35ABE" w:rsidP="00542817">
            <w:pPr>
              <w:pStyle w:val="TableParagraph"/>
              <w:spacing w:before="101"/>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27DF69B0" w14:textId="0692EC9D" w:rsidR="00D35ABE" w:rsidRDefault="00D35ABE" w:rsidP="00542817">
            <w:pPr>
              <w:pStyle w:val="TableParagraph"/>
              <w:spacing w:before="101"/>
              <w:ind w:right="237"/>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40E65410" w14:textId="50AC8C65" w:rsidR="00D35ABE" w:rsidRDefault="00D35ABE" w:rsidP="00542817">
            <w:pPr>
              <w:pStyle w:val="TableParagraph"/>
              <w:spacing w:before="101"/>
              <w:ind w:left="64" w:right="32"/>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F33BC75" w14:textId="708C47D4" w:rsidR="00D35ABE" w:rsidRDefault="00D35ABE" w:rsidP="00542817">
            <w:pPr>
              <w:pStyle w:val="TableParagraph"/>
              <w:spacing w:before="101"/>
              <w:ind w:left="64" w:right="32"/>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5ED1BBC1" w14:textId="52A7203B" w:rsidR="00D35ABE" w:rsidRDefault="00D35ABE" w:rsidP="00542817">
            <w:pPr>
              <w:pStyle w:val="TableParagraph"/>
              <w:spacing w:before="101"/>
              <w:ind w:left="63" w:right="33"/>
              <w:jc w:val="center"/>
              <w:rPr>
                <w:sz w:val="15"/>
              </w:rPr>
            </w:pPr>
          </w:p>
        </w:tc>
      </w:tr>
      <w:tr w:rsidR="00D35ABE" w14:paraId="446C025A" w14:textId="77777777" w:rsidTr="00D35ABE">
        <w:trPr>
          <w:trHeight w:val="373"/>
        </w:trPr>
        <w:tc>
          <w:tcPr>
            <w:tcW w:w="678" w:type="dxa"/>
            <w:tcBorders>
              <w:top w:val="single" w:sz="6" w:space="0" w:color="000000"/>
              <w:left w:val="single" w:sz="6" w:space="0" w:color="000000"/>
              <w:bottom w:val="single" w:sz="6" w:space="0" w:color="000000"/>
              <w:right w:val="single" w:sz="6" w:space="0" w:color="000000"/>
            </w:tcBorders>
          </w:tcPr>
          <w:p w14:paraId="7D117265" w14:textId="77777777" w:rsidR="00D35ABE" w:rsidRDefault="00D35ABE" w:rsidP="00542817">
            <w:pPr>
              <w:pStyle w:val="TableParagraph"/>
              <w:spacing w:before="8"/>
              <w:rPr>
                <w:rFonts w:ascii="Times New Roman"/>
                <w:sz w:val="17"/>
              </w:rPr>
            </w:pPr>
          </w:p>
          <w:p w14:paraId="215E779E" w14:textId="77777777" w:rsidR="00D35ABE" w:rsidRDefault="00D35ABE" w:rsidP="00542817">
            <w:pPr>
              <w:pStyle w:val="TableParagraph"/>
              <w:spacing w:line="150" w:lineRule="exact"/>
              <w:ind w:left="36"/>
              <w:rPr>
                <w:sz w:val="15"/>
              </w:rPr>
            </w:pPr>
            <w:r>
              <w:rPr>
                <w:sz w:val="15"/>
              </w:rPr>
              <w:t>3.2.6</w:t>
            </w:r>
          </w:p>
        </w:tc>
        <w:tc>
          <w:tcPr>
            <w:tcW w:w="1078" w:type="dxa"/>
            <w:tcBorders>
              <w:top w:val="single" w:sz="6" w:space="0" w:color="000000"/>
              <w:left w:val="single" w:sz="6" w:space="0" w:color="000000"/>
              <w:bottom w:val="single" w:sz="6" w:space="0" w:color="000000"/>
              <w:right w:val="single" w:sz="6" w:space="0" w:color="000000"/>
            </w:tcBorders>
          </w:tcPr>
          <w:p w14:paraId="401FA3AB" w14:textId="77777777" w:rsidR="00D35ABE" w:rsidRDefault="00D35ABE" w:rsidP="00542817">
            <w:pPr>
              <w:pStyle w:val="TableParagraph"/>
              <w:rPr>
                <w:rFonts w:ascii="Times New Roman"/>
                <w:sz w:val="14"/>
              </w:rPr>
            </w:pPr>
          </w:p>
        </w:tc>
        <w:tc>
          <w:tcPr>
            <w:tcW w:w="5281" w:type="dxa"/>
            <w:tcBorders>
              <w:top w:val="single" w:sz="6" w:space="0" w:color="000000"/>
              <w:left w:val="single" w:sz="6" w:space="0" w:color="000000"/>
              <w:bottom w:val="single" w:sz="6" w:space="0" w:color="000000"/>
              <w:right w:val="single" w:sz="6" w:space="0" w:color="000000"/>
            </w:tcBorders>
          </w:tcPr>
          <w:p w14:paraId="18D6A49A" w14:textId="77777777" w:rsidR="00D35ABE" w:rsidRDefault="00D35ABE" w:rsidP="00542817">
            <w:pPr>
              <w:pStyle w:val="TableParagraph"/>
              <w:spacing w:before="12"/>
              <w:ind w:left="35"/>
              <w:rPr>
                <w:sz w:val="15"/>
              </w:rPr>
            </w:pPr>
            <w:r>
              <w:rPr>
                <w:sz w:val="15"/>
              </w:rPr>
              <w:t>BOTOEIRA</w:t>
            </w:r>
            <w:r>
              <w:rPr>
                <w:spacing w:val="-10"/>
                <w:sz w:val="15"/>
              </w:rPr>
              <w:t xml:space="preserve"> </w:t>
            </w:r>
            <w:r>
              <w:rPr>
                <w:sz w:val="15"/>
              </w:rPr>
              <w:t>DE</w:t>
            </w:r>
            <w:r>
              <w:rPr>
                <w:spacing w:val="-3"/>
                <w:sz w:val="15"/>
              </w:rPr>
              <w:t xml:space="preserve"> </w:t>
            </w:r>
            <w:r>
              <w:rPr>
                <w:sz w:val="15"/>
              </w:rPr>
              <w:t>COMANDO</w:t>
            </w:r>
            <w:r>
              <w:rPr>
                <w:spacing w:val="-4"/>
                <w:sz w:val="15"/>
              </w:rPr>
              <w:t xml:space="preserve"> </w:t>
            </w:r>
            <w:r>
              <w:rPr>
                <w:sz w:val="15"/>
              </w:rPr>
              <w:t>S/</w:t>
            </w:r>
            <w:r>
              <w:rPr>
                <w:spacing w:val="-2"/>
                <w:sz w:val="15"/>
              </w:rPr>
              <w:t xml:space="preserve"> </w:t>
            </w:r>
            <w:r>
              <w:rPr>
                <w:sz w:val="15"/>
              </w:rPr>
              <w:t>RETENCAO,</w:t>
            </w:r>
            <w:r>
              <w:rPr>
                <w:spacing w:val="-2"/>
                <w:sz w:val="15"/>
              </w:rPr>
              <w:t xml:space="preserve"> </w:t>
            </w:r>
            <w:r>
              <w:rPr>
                <w:sz w:val="15"/>
              </w:rPr>
              <w:t>10A,</w:t>
            </w:r>
            <w:r>
              <w:rPr>
                <w:spacing w:val="-3"/>
                <w:sz w:val="15"/>
              </w:rPr>
              <w:t xml:space="preserve"> </w:t>
            </w:r>
            <w:r>
              <w:rPr>
                <w:sz w:val="15"/>
              </w:rPr>
              <w:t>400V,</w:t>
            </w:r>
            <w:r>
              <w:rPr>
                <w:spacing w:val="-2"/>
                <w:sz w:val="15"/>
              </w:rPr>
              <w:t xml:space="preserve"> </w:t>
            </w:r>
            <w:r>
              <w:rPr>
                <w:sz w:val="15"/>
              </w:rPr>
              <w:t>CONTATO</w:t>
            </w:r>
            <w:r>
              <w:rPr>
                <w:spacing w:val="-4"/>
                <w:sz w:val="15"/>
              </w:rPr>
              <w:t xml:space="preserve"> </w:t>
            </w:r>
            <w:r>
              <w:rPr>
                <w:sz w:val="15"/>
              </w:rPr>
              <w:t>NA</w:t>
            </w:r>
          </w:p>
          <w:p w14:paraId="7D755460" w14:textId="77777777" w:rsidR="00D35ABE" w:rsidRDefault="00D35ABE" w:rsidP="00542817">
            <w:pPr>
              <w:pStyle w:val="TableParagraph"/>
              <w:spacing w:before="17" w:line="152" w:lineRule="exact"/>
              <w:ind w:left="35"/>
              <w:rPr>
                <w:sz w:val="15"/>
              </w:rPr>
            </w:pPr>
            <w:r>
              <w:rPr>
                <w:sz w:val="15"/>
              </w:rPr>
              <w:t>Com</w:t>
            </w:r>
            <w:r>
              <w:rPr>
                <w:spacing w:val="5"/>
                <w:sz w:val="15"/>
              </w:rPr>
              <w:t xml:space="preserve"> </w:t>
            </w:r>
            <w:r>
              <w:rPr>
                <w:sz w:val="15"/>
              </w:rPr>
              <w:t>LED</w:t>
            </w:r>
            <w:r>
              <w:rPr>
                <w:spacing w:val="2"/>
                <w:sz w:val="15"/>
              </w:rPr>
              <w:t xml:space="preserve"> </w:t>
            </w:r>
            <w:r>
              <w:rPr>
                <w:sz w:val="15"/>
              </w:rPr>
              <w:t>em</w:t>
            </w:r>
            <w:r>
              <w:rPr>
                <w:spacing w:val="5"/>
                <w:sz w:val="15"/>
              </w:rPr>
              <w:t xml:space="preserve"> </w:t>
            </w:r>
            <w:r>
              <w:rPr>
                <w:sz w:val="15"/>
              </w:rPr>
              <w:t>cor</w:t>
            </w:r>
            <w:r>
              <w:rPr>
                <w:spacing w:val="4"/>
                <w:sz w:val="15"/>
              </w:rPr>
              <w:t xml:space="preserve"> </w:t>
            </w:r>
            <w:r>
              <w:rPr>
                <w:sz w:val="15"/>
              </w:rPr>
              <w:t>vermelha</w:t>
            </w:r>
          </w:p>
        </w:tc>
        <w:tc>
          <w:tcPr>
            <w:tcW w:w="1044" w:type="dxa"/>
            <w:tcBorders>
              <w:top w:val="single" w:sz="6" w:space="0" w:color="000000"/>
              <w:left w:val="single" w:sz="6" w:space="0" w:color="000000"/>
              <w:bottom w:val="single" w:sz="6" w:space="0" w:color="000000"/>
              <w:right w:val="single" w:sz="6" w:space="0" w:color="000000"/>
            </w:tcBorders>
          </w:tcPr>
          <w:p w14:paraId="1932DC11" w14:textId="77777777" w:rsidR="00D35ABE" w:rsidRDefault="00D35ABE" w:rsidP="00542817">
            <w:pPr>
              <w:pStyle w:val="TableParagraph"/>
              <w:spacing w:before="101"/>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4F312EF3" w14:textId="77777777" w:rsidR="00D35ABE" w:rsidRDefault="00D35ABE" w:rsidP="00542817">
            <w:pPr>
              <w:pStyle w:val="TableParagraph"/>
              <w:spacing w:before="101"/>
              <w:ind w:left="37"/>
              <w:jc w:val="center"/>
              <w:rPr>
                <w:sz w:val="15"/>
              </w:rPr>
            </w:pPr>
            <w:r>
              <w:rPr>
                <w:sz w:val="15"/>
              </w:rPr>
              <w:t>1</w:t>
            </w:r>
          </w:p>
        </w:tc>
        <w:tc>
          <w:tcPr>
            <w:tcW w:w="1141" w:type="dxa"/>
            <w:tcBorders>
              <w:top w:val="single" w:sz="6" w:space="0" w:color="000000"/>
              <w:left w:val="single" w:sz="6" w:space="0" w:color="000000"/>
              <w:bottom w:val="single" w:sz="6" w:space="0" w:color="000000"/>
              <w:right w:val="single" w:sz="6" w:space="0" w:color="000000"/>
            </w:tcBorders>
          </w:tcPr>
          <w:p w14:paraId="2CE2F1A7" w14:textId="587CB6CA" w:rsidR="00D35ABE" w:rsidRDefault="00D35ABE" w:rsidP="00542817">
            <w:pPr>
              <w:pStyle w:val="TableParagraph"/>
              <w:spacing w:before="101"/>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195D5130" w14:textId="49D055E9" w:rsidR="00D35ABE" w:rsidRDefault="00D35ABE" w:rsidP="00542817">
            <w:pPr>
              <w:pStyle w:val="TableParagraph"/>
              <w:spacing w:before="101"/>
              <w:ind w:right="237"/>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2C0056C9" w14:textId="18B7449F" w:rsidR="00D35ABE" w:rsidRDefault="00D35ABE" w:rsidP="00542817">
            <w:pPr>
              <w:pStyle w:val="TableParagraph"/>
              <w:spacing w:before="101"/>
              <w:ind w:left="64" w:right="32"/>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240E2747" w14:textId="7C31AC98" w:rsidR="00D35ABE" w:rsidRDefault="00D35ABE" w:rsidP="00542817">
            <w:pPr>
              <w:pStyle w:val="TableParagraph"/>
              <w:spacing w:before="101"/>
              <w:ind w:left="64" w:right="32"/>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4E05827E" w14:textId="102BD25B" w:rsidR="00D35ABE" w:rsidRDefault="00D35ABE" w:rsidP="00542817">
            <w:pPr>
              <w:pStyle w:val="TableParagraph"/>
              <w:spacing w:before="101"/>
              <w:ind w:left="63" w:right="33"/>
              <w:jc w:val="center"/>
              <w:rPr>
                <w:sz w:val="15"/>
              </w:rPr>
            </w:pPr>
          </w:p>
        </w:tc>
      </w:tr>
      <w:tr w:rsidR="00D35ABE" w14:paraId="25A0423B" w14:textId="77777777" w:rsidTr="00D35ABE">
        <w:trPr>
          <w:trHeight w:val="179"/>
        </w:trPr>
        <w:tc>
          <w:tcPr>
            <w:tcW w:w="678" w:type="dxa"/>
            <w:tcBorders>
              <w:top w:val="single" w:sz="6" w:space="0" w:color="000000"/>
              <w:left w:val="single" w:sz="6" w:space="0" w:color="000000"/>
              <w:bottom w:val="single" w:sz="6" w:space="0" w:color="000000"/>
              <w:right w:val="single" w:sz="6" w:space="0" w:color="000000"/>
            </w:tcBorders>
          </w:tcPr>
          <w:p w14:paraId="7EA303B8" w14:textId="77777777" w:rsidR="00D35ABE" w:rsidRDefault="00D35ABE" w:rsidP="00542817">
            <w:pPr>
              <w:pStyle w:val="TableParagraph"/>
              <w:spacing w:before="10" w:line="150" w:lineRule="exact"/>
              <w:ind w:left="36"/>
              <w:rPr>
                <w:sz w:val="15"/>
              </w:rPr>
            </w:pPr>
            <w:r>
              <w:rPr>
                <w:sz w:val="15"/>
              </w:rPr>
              <w:t>3.2.7</w:t>
            </w:r>
          </w:p>
        </w:tc>
        <w:tc>
          <w:tcPr>
            <w:tcW w:w="1078" w:type="dxa"/>
            <w:tcBorders>
              <w:top w:val="single" w:sz="6" w:space="0" w:color="000000"/>
              <w:left w:val="single" w:sz="6" w:space="0" w:color="000000"/>
              <w:bottom w:val="single" w:sz="6" w:space="0" w:color="000000"/>
              <w:right w:val="single" w:sz="6" w:space="0" w:color="000000"/>
            </w:tcBorders>
          </w:tcPr>
          <w:p w14:paraId="4ED29F8E" w14:textId="77777777" w:rsidR="00D35ABE" w:rsidRDefault="00D35ABE" w:rsidP="00542817">
            <w:pPr>
              <w:pStyle w:val="TableParagraph"/>
              <w:spacing w:before="10" w:line="150" w:lineRule="exact"/>
              <w:ind w:left="36"/>
              <w:rPr>
                <w:sz w:val="15"/>
              </w:rPr>
            </w:pPr>
            <w:r>
              <w:rPr>
                <w:sz w:val="15"/>
              </w:rPr>
              <w:t>ORSE/03810</w:t>
            </w:r>
          </w:p>
        </w:tc>
        <w:tc>
          <w:tcPr>
            <w:tcW w:w="5281" w:type="dxa"/>
            <w:tcBorders>
              <w:top w:val="single" w:sz="6" w:space="0" w:color="000000"/>
              <w:left w:val="single" w:sz="6" w:space="0" w:color="000000"/>
              <w:bottom w:val="single" w:sz="6" w:space="0" w:color="000000"/>
              <w:right w:val="single" w:sz="6" w:space="0" w:color="000000"/>
            </w:tcBorders>
          </w:tcPr>
          <w:p w14:paraId="013FF237" w14:textId="77777777" w:rsidR="00D35ABE" w:rsidRDefault="00D35ABE" w:rsidP="00542817">
            <w:pPr>
              <w:pStyle w:val="TableParagraph"/>
              <w:spacing w:before="7" w:line="152" w:lineRule="exact"/>
              <w:ind w:left="35"/>
              <w:rPr>
                <w:sz w:val="15"/>
              </w:rPr>
            </w:pPr>
            <w:r>
              <w:rPr>
                <w:sz w:val="15"/>
              </w:rPr>
              <w:t>Trilho</w:t>
            </w:r>
            <w:r>
              <w:rPr>
                <w:spacing w:val="2"/>
                <w:sz w:val="15"/>
              </w:rPr>
              <w:t xml:space="preserve"> </w:t>
            </w:r>
            <w:r>
              <w:rPr>
                <w:sz w:val="15"/>
              </w:rPr>
              <w:t>de</w:t>
            </w:r>
            <w:r>
              <w:rPr>
                <w:spacing w:val="3"/>
                <w:sz w:val="15"/>
              </w:rPr>
              <w:t xml:space="preserve"> </w:t>
            </w:r>
            <w:r>
              <w:rPr>
                <w:sz w:val="15"/>
              </w:rPr>
              <w:t>fixação</w:t>
            </w:r>
            <w:r>
              <w:rPr>
                <w:spacing w:val="3"/>
                <w:sz w:val="15"/>
              </w:rPr>
              <w:t xml:space="preserve"> </w:t>
            </w:r>
            <w:r>
              <w:rPr>
                <w:sz w:val="15"/>
              </w:rPr>
              <w:t>32/35mm</w:t>
            </w:r>
            <w:r>
              <w:rPr>
                <w:spacing w:val="4"/>
                <w:sz w:val="15"/>
              </w:rPr>
              <w:t xml:space="preserve"> </w:t>
            </w:r>
            <w:r>
              <w:rPr>
                <w:sz w:val="15"/>
              </w:rPr>
              <w:t>-</w:t>
            </w:r>
            <w:r>
              <w:rPr>
                <w:spacing w:val="3"/>
                <w:sz w:val="15"/>
              </w:rPr>
              <w:t xml:space="preserve"> </w:t>
            </w:r>
            <w:r>
              <w:rPr>
                <w:sz w:val="15"/>
              </w:rPr>
              <w:t>Pial</w:t>
            </w:r>
          </w:p>
        </w:tc>
        <w:tc>
          <w:tcPr>
            <w:tcW w:w="1044" w:type="dxa"/>
            <w:tcBorders>
              <w:top w:val="single" w:sz="6" w:space="0" w:color="000000"/>
              <w:left w:val="single" w:sz="6" w:space="0" w:color="000000"/>
              <w:bottom w:val="single" w:sz="6" w:space="0" w:color="000000"/>
              <w:right w:val="single" w:sz="6" w:space="0" w:color="000000"/>
            </w:tcBorders>
          </w:tcPr>
          <w:p w14:paraId="0D3BE37A" w14:textId="77777777" w:rsidR="00D35ABE" w:rsidRDefault="00D35ABE" w:rsidP="00542817">
            <w:pPr>
              <w:pStyle w:val="TableParagraph"/>
              <w:spacing w:before="5" w:line="154" w:lineRule="exact"/>
              <w:ind w:left="37"/>
              <w:jc w:val="center"/>
              <w:rPr>
                <w:sz w:val="15"/>
              </w:rPr>
            </w:pPr>
            <w:r>
              <w:rPr>
                <w:sz w:val="15"/>
              </w:rPr>
              <w:t>M</w:t>
            </w:r>
          </w:p>
        </w:tc>
        <w:tc>
          <w:tcPr>
            <w:tcW w:w="972" w:type="dxa"/>
            <w:tcBorders>
              <w:top w:val="single" w:sz="6" w:space="0" w:color="000000"/>
              <w:left w:val="single" w:sz="6" w:space="0" w:color="000000"/>
              <w:bottom w:val="single" w:sz="6" w:space="0" w:color="000000"/>
              <w:right w:val="single" w:sz="6" w:space="0" w:color="000000"/>
            </w:tcBorders>
          </w:tcPr>
          <w:p w14:paraId="4D927B57" w14:textId="77777777" w:rsidR="00D35ABE" w:rsidRDefault="00D35ABE" w:rsidP="00542817">
            <w:pPr>
              <w:pStyle w:val="TableParagraph"/>
              <w:spacing w:before="5" w:line="154" w:lineRule="exact"/>
              <w:ind w:left="62" w:right="27"/>
              <w:jc w:val="center"/>
              <w:rPr>
                <w:sz w:val="15"/>
              </w:rPr>
            </w:pPr>
            <w:r>
              <w:rPr>
                <w:sz w:val="15"/>
              </w:rPr>
              <w:t>2,4</w:t>
            </w:r>
          </w:p>
        </w:tc>
        <w:tc>
          <w:tcPr>
            <w:tcW w:w="1141" w:type="dxa"/>
            <w:tcBorders>
              <w:top w:val="single" w:sz="6" w:space="0" w:color="000000"/>
              <w:left w:val="single" w:sz="6" w:space="0" w:color="000000"/>
              <w:bottom w:val="single" w:sz="6" w:space="0" w:color="000000"/>
              <w:right w:val="single" w:sz="6" w:space="0" w:color="000000"/>
            </w:tcBorders>
          </w:tcPr>
          <w:p w14:paraId="07928A8B" w14:textId="1CD69831" w:rsidR="00D35ABE" w:rsidRDefault="00D35ABE" w:rsidP="00542817">
            <w:pPr>
              <w:pStyle w:val="TableParagraph"/>
              <w:spacing w:before="5" w:line="154" w:lineRule="exact"/>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1BD9AEB2" w14:textId="0D4EA32C" w:rsidR="00D35ABE" w:rsidRDefault="00D35ABE" w:rsidP="00542817">
            <w:pPr>
              <w:pStyle w:val="TableParagraph"/>
              <w:spacing w:before="5" w:line="154" w:lineRule="exact"/>
              <w:ind w:right="237"/>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90F9EFC" w14:textId="20F5B5DD" w:rsidR="00D35ABE" w:rsidRDefault="00D35ABE" w:rsidP="00542817">
            <w:pPr>
              <w:pStyle w:val="TableParagraph"/>
              <w:spacing w:before="5" w:line="154" w:lineRule="exact"/>
              <w:ind w:left="64" w:right="32"/>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3752E57E" w14:textId="3AEC93FA" w:rsidR="00D35ABE" w:rsidRDefault="00D35ABE" w:rsidP="00542817">
            <w:pPr>
              <w:pStyle w:val="TableParagraph"/>
              <w:spacing w:before="5" w:line="154" w:lineRule="exact"/>
              <w:ind w:left="64" w:right="32"/>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023AD23E" w14:textId="437D59D8" w:rsidR="00D35ABE" w:rsidRDefault="00D35ABE" w:rsidP="00542817">
            <w:pPr>
              <w:pStyle w:val="TableParagraph"/>
              <w:spacing w:before="5" w:line="154" w:lineRule="exact"/>
              <w:ind w:left="63" w:right="31"/>
              <w:jc w:val="center"/>
              <w:rPr>
                <w:sz w:val="15"/>
              </w:rPr>
            </w:pPr>
          </w:p>
        </w:tc>
      </w:tr>
      <w:tr w:rsidR="00D35ABE" w14:paraId="5DDBDC0C" w14:textId="77777777" w:rsidTr="00D35ABE">
        <w:trPr>
          <w:trHeight w:val="568"/>
        </w:trPr>
        <w:tc>
          <w:tcPr>
            <w:tcW w:w="678" w:type="dxa"/>
            <w:tcBorders>
              <w:top w:val="single" w:sz="6" w:space="0" w:color="000000"/>
              <w:left w:val="single" w:sz="6" w:space="0" w:color="000000"/>
              <w:bottom w:val="single" w:sz="6" w:space="0" w:color="000000"/>
              <w:right w:val="single" w:sz="6" w:space="0" w:color="000000"/>
            </w:tcBorders>
          </w:tcPr>
          <w:p w14:paraId="1019A3A3" w14:textId="77777777" w:rsidR="00D35ABE" w:rsidRDefault="00D35ABE" w:rsidP="00542817">
            <w:pPr>
              <w:pStyle w:val="TableParagraph"/>
              <w:rPr>
                <w:rFonts w:ascii="Times New Roman"/>
                <w:sz w:val="16"/>
              </w:rPr>
            </w:pPr>
          </w:p>
          <w:p w14:paraId="42A7524C" w14:textId="77777777" w:rsidR="00D35ABE" w:rsidRDefault="00D35ABE" w:rsidP="00542817">
            <w:pPr>
              <w:pStyle w:val="TableParagraph"/>
              <w:spacing w:before="7"/>
              <w:rPr>
                <w:rFonts w:ascii="Times New Roman"/>
                <w:sz w:val="18"/>
              </w:rPr>
            </w:pPr>
          </w:p>
          <w:p w14:paraId="280CFC49" w14:textId="77777777" w:rsidR="00D35ABE" w:rsidRDefault="00D35ABE" w:rsidP="00542817">
            <w:pPr>
              <w:pStyle w:val="TableParagraph"/>
              <w:spacing w:line="150" w:lineRule="exact"/>
              <w:ind w:left="36"/>
              <w:rPr>
                <w:sz w:val="15"/>
              </w:rPr>
            </w:pPr>
            <w:r>
              <w:rPr>
                <w:sz w:val="15"/>
              </w:rPr>
              <w:t>3.2.8</w:t>
            </w:r>
          </w:p>
        </w:tc>
        <w:tc>
          <w:tcPr>
            <w:tcW w:w="1078" w:type="dxa"/>
            <w:tcBorders>
              <w:top w:val="single" w:sz="6" w:space="0" w:color="000000"/>
              <w:left w:val="single" w:sz="6" w:space="0" w:color="000000"/>
              <w:bottom w:val="single" w:sz="6" w:space="0" w:color="000000"/>
              <w:right w:val="single" w:sz="6" w:space="0" w:color="000000"/>
            </w:tcBorders>
          </w:tcPr>
          <w:p w14:paraId="15374BB9" w14:textId="77777777" w:rsidR="00D35ABE" w:rsidRDefault="00D35ABE" w:rsidP="00542817">
            <w:pPr>
              <w:pStyle w:val="TableParagraph"/>
              <w:rPr>
                <w:rFonts w:ascii="Times New Roman"/>
                <w:sz w:val="16"/>
              </w:rPr>
            </w:pPr>
          </w:p>
          <w:p w14:paraId="0560AB76" w14:textId="77777777" w:rsidR="00D35ABE" w:rsidRDefault="00D35ABE" w:rsidP="00542817">
            <w:pPr>
              <w:pStyle w:val="TableParagraph"/>
              <w:spacing w:before="7"/>
              <w:rPr>
                <w:rFonts w:ascii="Times New Roman"/>
                <w:sz w:val="18"/>
              </w:rPr>
            </w:pPr>
          </w:p>
          <w:p w14:paraId="689E8AA2" w14:textId="77777777" w:rsidR="00D35ABE" w:rsidRDefault="00D35ABE" w:rsidP="00542817">
            <w:pPr>
              <w:pStyle w:val="TableParagraph"/>
              <w:spacing w:line="150" w:lineRule="exact"/>
              <w:ind w:left="36"/>
              <w:rPr>
                <w:sz w:val="15"/>
              </w:rPr>
            </w:pPr>
            <w:r>
              <w:rPr>
                <w:sz w:val="15"/>
              </w:rPr>
              <w:t>100563</w:t>
            </w:r>
          </w:p>
        </w:tc>
        <w:tc>
          <w:tcPr>
            <w:tcW w:w="5281" w:type="dxa"/>
            <w:tcBorders>
              <w:top w:val="single" w:sz="6" w:space="0" w:color="000000"/>
              <w:left w:val="single" w:sz="6" w:space="0" w:color="000000"/>
              <w:bottom w:val="single" w:sz="6" w:space="0" w:color="000000"/>
              <w:right w:val="single" w:sz="6" w:space="0" w:color="000000"/>
            </w:tcBorders>
          </w:tcPr>
          <w:p w14:paraId="25394E9B" w14:textId="77777777" w:rsidR="00D35ABE" w:rsidRDefault="00D35ABE" w:rsidP="00542817">
            <w:pPr>
              <w:pStyle w:val="TableParagraph"/>
              <w:spacing w:line="190" w:lineRule="atLeast"/>
              <w:ind w:left="35" w:right="340"/>
              <w:rPr>
                <w:sz w:val="15"/>
              </w:rPr>
            </w:pPr>
            <w:r>
              <w:rPr>
                <w:sz w:val="15"/>
              </w:rPr>
              <w:t>QUADRO</w:t>
            </w:r>
            <w:r>
              <w:rPr>
                <w:spacing w:val="1"/>
                <w:sz w:val="15"/>
              </w:rPr>
              <w:t xml:space="preserve"> </w:t>
            </w:r>
            <w:r>
              <w:rPr>
                <w:sz w:val="15"/>
              </w:rPr>
              <w:t>DE</w:t>
            </w:r>
            <w:r>
              <w:rPr>
                <w:spacing w:val="1"/>
                <w:sz w:val="15"/>
              </w:rPr>
              <w:t xml:space="preserve"> </w:t>
            </w:r>
            <w:r>
              <w:rPr>
                <w:sz w:val="15"/>
              </w:rPr>
              <w:t>DISTRIBUIÇÃO</w:t>
            </w:r>
            <w:r>
              <w:rPr>
                <w:spacing w:val="2"/>
                <w:sz w:val="15"/>
              </w:rPr>
              <w:t xml:space="preserve"> </w:t>
            </w:r>
            <w:r>
              <w:rPr>
                <w:sz w:val="15"/>
              </w:rPr>
              <w:t>PARA</w:t>
            </w:r>
            <w:r>
              <w:rPr>
                <w:spacing w:val="1"/>
                <w:sz w:val="15"/>
              </w:rPr>
              <w:t xml:space="preserve"> </w:t>
            </w:r>
            <w:r>
              <w:rPr>
                <w:sz w:val="15"/>
              </w:rPr>
              <w:t>TELEFONE</w:t>
            </w:r>
            <w:r>
              <w:rPr>
                <w:spacing w:val="1"/>
                <w:sz w:val="15"/>
              </w:rPr>
              <w:t xml:space="preserve"> </w:t>
            </w:r>
            <w:r>
              <w:rPr>
                <w:sz w:val="15"/>
              </w:rPr>
              <w:t>N.5,</w:t>
            </w:r>
            <w:r>
              <w:rPr>
                <w:spacing w:val="3"/>
                <w:sz w:val="15"/>
              </w:rPr>
              <w:t xml:space="preserve"> </w:t>
            </w:r>
            <w:r>
              <w:rPr>
                <w:sz w:val="15"/>
              </w:rPr>
              <w:t>80X80X12CM</w:t>
            </w:r>
            <w:r>
              <w:rPr>
                <w:spacing w:val="2"/>
                <w:sz w:val="15"/>
              </w:rPr>
              <w:t xml:space="preserve"> </w:t>
            </w:r>
            <w:r>
              <w:rPr>
                <w:sz w:val="15"/>
              </w:rPr>
              <w:t>EM</w:t>
            </w:r>
            <w:r>
              <w:rPr>
                <w:spacing w:val="-38"/>
                <w:sz w:val="15"/>
              </w:rPr>
              <w:t xml:space="preserve"> </w:t>
            </w:r>
            <w:r>
              <w:rPr>
                <w:sz w:val="15"/>
              </w:rPr>
              <w:t>CHAPA</w:t>
            </w:r>
            <w:r>
              <w:rPr>
                <w:spacing w:val="1"/>
                <w:sz w:val="15"/>
              </w:rPr>
              <w:t xml:space="preserve"> </w:t>
            </w:r>
            <w:r>
              <w:rPr>
                <w:sz w:val="15"/>
              </w:rPr>
              <w:t>METALICA,</w:t>
            </w:r>
            <w:r>
              <w:rPr>
                <w:spacing w:val="3"/>
                <w:sz w:val="15"/>
              </w:rPr>
              <w:t xml:space="preserve"> </w:t>
            </w:r>
            <w:r>
              <w:rPr>
                <w:sz w:val="15"/>
              </w:rPr>
              <w:t>SEM</w:t>
            </w:r>
            <w:r>
              <w:rPr>
                <w:spacing w:val="3"/>
                <w:sz w:val="15"/>
              </w:rPr>
              <w:t xml:space="preserve"> </w:t>
            </w:r>
            <w:r>
              <w:rPr>
                <w:sz w:val="15"/>
              </w:rPr>
              <w:t>ACESSORIOS,</w:t>
            </w:r>
            <w:r>
              <w:rPr>
                <w:spacing w:val="3"/>
                <w:sz w:val="15"/>
              </w:rPr>
              <w:t xml:space="preserve"> </w:t>
            </w:r>
            <w:r>
              <w:rPr>
                <w:sz w:val="15"/>
              </w:rPr>
              <w:t>PADRAO</w:t>
            </w:r>
            <w:r>
              <w:rPr>
                <w:spacing w:val="1"/>
                <w:sz w:val="15"/>
              </w:rPr>
              <w:t xml:space="preserve"> </w:t>
            </w:r>
            <w:r>
              <w:rPr>
                <w:sz w:val="15"/>
              </w:rPr>
              <w:t>TELEBRAS,</w:t>
            </w:r>
            <w:r>
              <w:rPr>
                <w:spacing w:val="1"/>
                <w:sz w:val="15"/>
              </w:rPr>
              <w:t xml:space="preserve"> </w:t>
            </w:r>
            <w:r>
              <w:rPr>
                <w:sz w:val="15"/>
              </w:rPr>
              <w:t>FORNECIMENTO</w:t>
            </w:r>
            <w:r>
              <w:rPr>
                <w:spacing w:val="1"/>
                <w:sz w:val="15"/>
              </w:rPr>
              <w:t xml:space="preserve"> </w:t>
            </w:r>
            <w:r>
              <w:rPr>
                <w:sz w:val="15"/>
              </w:rPr>
              <w:t>E</w:t>
            </w:r>
            <w:r>
              <w:rPr>
                <w:spacing w:val="1"/>
                <w:sz w:val="15"/>
              </w:rPr>
              <w:t xml:space="preserve"> </w:t>
            </w:r>
            <w:r>
              <w:rPr>
                <w:sz w:val="15"/>
              </w:rPr>
              <w:t>INSTALAÇÃO.</w:t>
            </w:r>
            <w:r>
              <w:rPr>
                <w:spacing w:val="2"/>
                <w:sz w:val="15"/>
              </w:rPr>
              <w:t xml:space="preserve"> </w:t>
            </w:r>
            <w:r>
              <w:rPr>
                <w:sz w:val="15"/>
              </w:rPr>
              <w:t>AF_11/2019</w:t>
            </w:r>
          </w:p>
        </w:tc>
        <w:tc>
          <w:tcPr>
            <w:tcW w:w="1044" w:type="dxa"/>
            <w:tcBorders>
              <w:top w:val="single" w:sz="6" w:space="0" w:color="000000"/>
              <w:left w:val="single" w:sz="6" w:space="0" w:color="000000"/>
              <w:bottom w:val="single" w:sz="6" w:space="0" w:color="000000"/>
              <w:right w:val="single" w:sz="6" w:space="0" w:color="000000"/>
            </w:tcBorders>
          </w:tcPr>
          <w:p w14:paraId="22895D69" w14:textId="77777777" w:rsidR="00D35ABE" w:rsidRDefault="00D35ABE" w:rsidP="00542817">
            <w:pPr>
              <w:pStyle w:val="TableParagraph"/>
              <w:spacing w:before="3"/>
              <w:rPr>
                <w:rFonts w:ascii="Times New Roman"/>
                <w:sz w:val="17"/>
              </w:rPr>
            </w:pPr>
          </w:p>
          <w:p w14:paraId="0AD15B77" w14:textId="77777777" w:rsidR="00D35ABE" w:rsidRDefault="00D35ABE" w:rsidP="00542817">
            <w:pPr>
              <w:pStyle w:val="TableParagraph"/>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1CAEA14D" w14:textId="77777777" w:rsidR="00D35ABE" w:rsidRDefault="00D35ABE" w:rsidP="00542817">
            <w:pPr>
              <w:pStyle w:val="TableParagraph"/>
              <w:spacing w:before="3"/>
              <w:rPr>
                <w:rFonts w:ascii="Times New Roman"/>
                <w:sz w:val="17"/>
              </w:rPr>
            </w:pPr>
          </w:p>
          <w:p w14:paraId="726EBBDF" w14:textId="77777777" w:rsidR="00D35ABE" w:rsidRDefault="00D35ABE" w:rsidP="00542817">
            <w:pPr>
              <w:pStyle w:val="TableParagraph"/>
              <w:ind w:left="37"/>
              <w:jc w:val="center"/>
              <w:rPr>
                <w:sz w:val="15"/>
              </w:rPr>
            </w:pPr>
            <w:r>
              <w:rPr>
                <w:sz w:val="15"/>
              </w:rPr>
              <w:t>1</w:t>
            </w:r>
          </w:p>
        </w:tc>
        <w:tc>
          <w:tcPr>
            <w:tcW w:w="1141" w:type="dxa"/>
            <w:tcBorders>
              <w:top w:val="single" w:sz="6" w:space="0" w:color="000000"/>
              <w:left w:val="single" w:sz="6" w:space="0" w:color="000000"/>
              <w:bottom w:val="single" w:sz="6" w:space="0" w:color="000000"/>
              <w:right w:val="single" w:sz="6" w:space="0" w:color="000000"/>
            </w:tcBorders>
          </w:tcPr>
          <w:p w14:paraId="7872B429" w14:textId="2C139902" w:rsidR="00D35ABE" w:rsidRDefault="00D35ABE" w:rsidP="00542817">
            <w:pPr>
              <w:pStyle w:val="TableParagraph"/>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5D5317C" w14:textId="15E923EB" w:rsidR="00D35ABE" w:rsidRDefault="00D35ABE" w:rsidP="00542817">
            <w:pPr>
              <w:pStyle w:val="TableParagraph"/>
              <w:ind w:right="194"/>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7B0AC7C7" w14:textId="47FED2C8" w:rsidR="00D35ABE" w:rsidRDefault="00D35ABE" w:rsidP="00542817">
            <w:pPr>
              <w:pStyle w:val="TableParagraph"/>
              <w:ind w:left="64" w:right="30"/>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BF6BD02" w14:textId="68600DD0" w:rsidR="00D35ABE" w:rsidRDefault="00D35ABE" w:rsidP="00542817">
            <w:pPr>
              <w:pStyle w:val="TableParagraph"/>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43102803" w14:textId="6F995508" w:rsidR="00D35ABE" w:rsidRDefault="00D35ABE" w:rsidP="00542817">
            <w:pPr>
              <w:pStyle w:val="TableParagraph"/>
              <w:ind w:left="63" w:right="31"/>
              <w:jc w:val="center"/>
              <w:rPr>
                <w:sz w:val="15"/>
              </w:rPr>
            </w:pPr>
          </w:p>
        </w:tc>
      </w:tr>
      <w:tr w:rsidR="00D35ABE" w14:paraId="6B1302AE" w14:textId="77777777" w:rsidTr="00D35ABE">
        <w:trPr>
          <w:trHeight w:val="760"/>
        </w:trPr>
        <w:tc>
          <w:tcPr>
            <w:tcW w:w="678" w:type="dxa"/>
            <w:tcBorders>
              <w:top w:val="single" w:sz="6" w:space="0" w:color="000000"/>
              <w:left w:val="single" w:sz="6" w:space="0" w:color="000000"/>
              <w:bottom w:val="single" w:sz="6" w:space="0" w:color="000000"/>
              <w:right w:val="single" w:sz="6" w:space="0" w:color="000000"/>
            </w:tcBorders>
          </w:tcPr>
          <w:p w14:paraId="569593D9" w14:textId="77777777" w:rsidR="00D35ABE" w:rsidRDefault="00D35ABE" w:rsidP="00542817">
            <w:pPr>
              <w:pStyle w:val="TableParagraph"/>
              <w:rPr>
                <w:rFonts w:ascii="Times New Roman"/>
                <w:sz w:val="16"/>
              </w:rPr>
            </w:pPr>
          </w:p>
          <w:p w14:paraId="4355BD5B" w14:textId="77777777" w:rsidR="00D35ABE" w:rsidRDefault="00D35ABE" w:rsidP="00542817">
            <w:pPr>
              <w:pStyle w:val="TableParagraph"/>
              <w:rPr>
                <w:rFonts w:ascii="Times New Roman"/>
                <w:sz w:val="16"/>
              </w:rPr>
            </w:pPr>
          </w:p>
          <w:p w14:paraId="4B4E1783" w14:textId="77777777" w:rsidR="00D35ABE" w:rsidRDefault="00D35ABE" w:rsidP="00542817">
            <w:pPr>
              <w:pStyle w:val="TableParagraph"/>
              <w:spacing w:before="4"/>
              <w:rPr>
                <w:rFonts w:ascii="Times New Roman"/>
                <w:sz w:val="19"/>
              </w:rPr>
            </w:pPr>
          </w:p>
          <w:p w14:paraId="0DE8D30F" w14:textId="77777777" w:rsidR="00D35ABE" w:rsidRDefault="00D35ABE" w:rsidP="00542817">
            <w:pPr>
              <w:pStyle w:val="TableParagraph"/>
              <w:spacing w:line="150" w:lineRule="exact"/>
              <w:ind w:left="36"/>
              <w:rPr>
                <w:sz w:val="15"/>
              </w:rPr>
            </w:pPr>
            <w:r>
              <w:rPr>
                <w:sz w:val="15"/>
              </w:rPr>
              <w:t>3.2.9</w:t>
            </w:r>
          </w:p>
        </w:tc>
        <w:tc>
          <w:tcPr>
            <w:tcW w:w="1078" w:type="dxa"/>
            <w:tcBorders>
              <w:top w:val="single" w:sz="6" w:space="0" w:color="000000"/>
              <w:left w:val="single" w:sz="6" w:space="0" w:color="000000"/>
              <w:bottom w:val="single" w:sz="6" w:space="0" w:color="000000"/>
              <w:right w:val="single" w:sz="6" w:space="0" w:color="000000"/>
            </w:tcBorders>
          </w:tcPr>
          <w:p w14:paraId="37F5B174" w14:textId="77777777" w:rsidR="00D35ABE" w:rsidRDefault="00D35ABE" w:rsidP="00542817">
            <w:pPr>
              <w:pStyle w:val="TableParagraph"/>
              <w:rPr>
                <w:rFonts w:ascii="Times New Roman"/>
                <w:sz w:val="16"/>
              </w:rPr>
            </w:pPr>
          </w:p>
          <w:p w14:paraId="67A58229" w14:textId="77777777" w:rsidR="00D35ABE" w:rsidRDefault="00D35ABE" w:rsidP="00542817">
            <w:pPr>
              <w:pStyle w:val="TableParagraph"/>
              <w:rPr>
                <w:rFonts w:ascii="Times New Roman"/>
                <w:sz w:val="16"/>
              </w:rPr>
            </w:pPr>
          </w:p>
          <w:p w14:paraId="537F42A0" w14:textId="77777777" w:rsidR="00D35ABE" w:rsidRDefault="00D35ABE" w:rsidP="00542817">
            <w:pPr>
              <w:pStyle w:val="TableParagraph"/>
              <w:spacing w:before="4"/>
              <w:rPr>
                <w:rFonts w:ascii="Times New Roman"/>
                <w:sz w:val="19"/>
              </w:rPr>
            </w:pPr>
          </w:p>
          <w:p w14:paraId="542BC4E6" w14:textId="77777777" w:rsidR="00D35ABE" w:rsidRDefault="00D35ABE" w:rsidP="00542817">
            <w:pPr>
              <w:pStyle w:val="TableParagraph"/>
              <w:spacing w:line="150" w:lineRule="exact"/>
              <w:ind w:left="36"/>
              <w:rPr>
                <w:sz w:val="15"/>
              </w:rPr>
            </w:pPr>
            <w:r>
              <w:rPr>
                <w:sz w:val="15"/>
              </w:rPr>
              <w:t>91927</w:t>
            </w:r>
          </w:p>
        </w:tc>
        <w:tc>
          <w:tcPr>
            <w:tcW w:w="5281" w:type="dxa"/>
            <w:tcBorders>
              <w:top w:val="single" w:sz="6" w:space="0" w:color="000000"/>
              <w:left w:val="single" w:sz="6" w:space="0" w:color="000000"/>
              <w:bottom w:val="single" w:sz="6" w:space="0" w:color="000000"/>
              <w:right w:val="single" w:sz="6" w:space="0" w:color="000000"/>
            </w:tcBorders>
          </w:tcPr>
          <w:p w14:paraId="2E2D7E0D" w14:textId="77777777" w:rsidR="00D35ABE" w:rsidRDefault="00D35ABE" w:rsidP="00542817">
            <w:pPr>
              <w:pStyle w:val="TableParagraph"/>
              <w:spacing w:before="19" w:line="264" w:lineRule="auto"/>
              <w:ind w:left="35" w:right="47"/>
              <w:rPr>
                <w:sz w:val="15"/>
              </w:rPr>
            </w:pPr>
            <w:r>
              <w:rPr>
                <w:sz w:val="15"/>
              </w:rPr>
              <w:t>CABO</w:t>
            </w:r>
            <w:r>
              <w:rPr>
                <w:spacing w:val="3"/>
                <w:sz w:val="15"/>
              </w:rPr>
              <w:t xml:space="preserve"> </w:t>
            </w:r>
            <w:r>
              <w:rPr>
                <w:sz w:val="15"/>
              </w:rPr>
              <w:t>DE</w:t>
            </w:r>
            <w:r>
              <w:rPr>
                <w:spacing w:val="3"/>
                <w:sz w:val="15"/>
              </w:rPr>
              <w:t xml:space="preserve"> </w:t>
            </w:r>
            <w:r>
              <w:rPr>
                <w:sz w:val="15"/>
              </w:rPr>
              <w:t>COBRE</w:t>
            </w:r>
            <w:r>
              <w:rPr>
                <w:spacing w:val="3"/>
                <w:sz w:val="15"/>
              </w:rPr>
              <w:t xml:space="preserve"> </w:t>
            </w:r>
            <w:r>
              <w:rPr>
                <w:sz w:val="15"/>
              </w:rPr>
              <w:t>FLEXÍVEL</w:t>
            </w:r>
            <w:r>
              <w:rPr>
                <w:spacing w:val="3"/>
                <w:sz w:val="15"/>
              </w:rPr>
              <w:t xml:space="preserve"> </w:t>
            </w:r>
            <w:r>
              <w:rPr>
                <w:sz w:val="15"/>
              </w:rPr>
              <w:t>ISOLADO,</w:t>
            </w:r>
            <w:r>
              <w:rPr>
                <w:spacing w:val="4"/>
                <w:sz w:val="15"/>
              </w:rPr>
              <w:t xml:space="preserve"> </w:t>
            </w:r>
            <w:r>
              <w:rPr>
                <w:sz w:val="15"/>
              </w:rPr>
              <w:t>2,5</w:t>
            </w:r>
            <w:r>
              <w:rPr>
                <w:spacing w:val="3"/>
                <w:sz w:val="15"/>
              </w:rPr>
              <w:t xml:space="preserve"> </w:t>
            </w:r>
            <w:r>
              <w:rPr>
                <w:sz w:val="15"/>
              </w:rPr>
              <w:t>MM²,</w:t>
            </w:r>
            <w:r>
              <w:rPr>
                <w:spacing w:val="4"/>
                <w:sz w:val="15"/>
              </w:rPr>
              <w:t xml:space="preserve"> </w:t>
            </w:r>
            <w:r>
              <w:rPr>
                <w:sz w:val="15"/>
              </w:rPr>
              <w:t>ANTI-CHAMA</w:t>
            </w:r>
            <w:r>
              <w:rPr>
                <w:spacing w:val="3"/>
                <w:sz w:val="15"/>
              </w:rPr>
              <w:t xml:space="preserve"> </w:t>
            </w:r>
            <w:r>
              <w:rPr>
                <w:sz w:val="15"/>
              </w:rPr>
              <w:t>0,6/1,0</w:t>
            </w:r>
            <w:r>
              <w:rPr>
                <w:spacing w:val="3"/>
                <w:sz w:val="15"/>
              </w:rPr>
              <w:t xml:space="preserve"> </w:t>
            </w:r>
            <w:r>
              <w:rPr>
                <w:sz w:val="15"/>
              </w:rPr>
              <w:t>KV,</w:t>
            </w:r>
            <w:r>
              <w:rPr>
                <w:spacing w:val="-39"/>
                <w:sz w:val="15"/>
              </w:rPr>
              <w:t xml:space="preserve"> </w:t>
            </w:r>
            <w:r>
              <w:rPr>
                <w:sz w:val="15"/>
              </w:rPr>
              <w:t>PARA</w:t>
            </w:r>
            <w:r>
              <w:rPr>
                <w:spacing w:val="1"/>
                <w:sz w:val="15"/>
              </w:rPr>
              <w:t xml:space="preserve"> </w:t>
            </w:r>
            <w:r>
              <w:rPr>
                <w:sz w:val="15"/>
              </w:rPr>
              <w:t>CIRCUITOS</w:t>
            </w:r>
            <w:r>
              <w:rPr>
                <w:spacing w:val="1"/>
                <w:sz w:val="15"/>
              </w:rPr>
              <w:t xml:space="preserve"> </w:t>
            </w:r>
            <w:r>
              <w:rPr>
                <w:sz w:val="15"/>
              </w:rPr>
              <w:t>TERMINAIS</w:t>
            </w:r>
            <w:r>
              <w:rPr>
                <w:spacing w:val="1"/>
                <w:sz w:val="15"/>
              </w:rPr>
              <w:t xml:space="preserve"> </w:t>
            </w:r>
            <w:r>
              <w:rPr>
                <w:sz w:val="15"/>
              </w:rPr>
              <w:t>-</w:t>
            </w:r>
            <w:r>
              <w:rPr>
                <w:spacing w:val="2"/>
                <w:sz w:val="15"/>
              </w:rPr>
              <w:t xml:space="preserve"> </w:t>
            </w:r>
            <w:r>
              <w:rPr>
                <w:sz w:val="15"/>
              </w:rPr>
              <w:t>FORNECIMENTO</w:t>
            </w:r>
            <w:r>
              <w:rPr>
                <w:spacing w:val="1"/>
                <w:sz w:val="15"/>
              </w:rPr>
              <w:t xml:space="preserve"> </w:t>
            </w:r>
            <w:r>
              <w:rPr>
                <w:sz w:val="15"/>
              </w:rPr>
              <w:t>E</w:t>
            </w:r>
            <w:r>
              <w:rPr>
                <w:spacing w:val="1"/>
                <w:sz w:val="15"/>
              </w:rPr>
              <w:t xml:space="preserve"> </w:t>
            </w:r>
            <w:r>
              <w:rPr>
                <w:sz w:val="15"/>
              </w:rPr>
              <w:t>INSTALAÇÃO.</w:t>
            </w:r>
            <w:r>
              <w:rPr>
                <w:spacing w:val="1"/>
                <w:sz w:val="15"/>
              </w:rPr>
              <w:t xml:space="preserve"> </w:t>
            </w:r>
            <w:r>
              <w:rPr>
                <w:sz w:val="15"/>
              </w:rPr>
              <w:t>AF_03/2023</w:t>
            </w:r>
          </w:p>
          <w:p w14:paraId="2249920A" w14:textId="77777777" w:rsidR="00D35ABE" w:rsidRDefault="00D35ABE" w:rsidP="00542817">
            <w:pPr>
              <w:pStyle w:val="TableParagraph"/>
              <w:spacing w:line="152" w:lineRule="exact"/>
              <w:ind w:left="35"/>
              <w:rPr>
                <w:sz w:val="15"/>
              </w:rPr>
            </w:pPr>
            <w:r>
              <w:rPr>
                <w:sz w:val="15"/>
              </w:rPr>
              <w:t>Cor Azul</w:t>
            </w:r>
            <w:r>
              <w:rPr>
                <w:spacing w:val="1"/>
                <w:sz w:val="15"/>
              </w:rPr>
              <w:t xml:space="preserve"> </w:t>
            </w:r>
            <w:r>
              <w:rPr>
                <w:sz w:val="15"/>
              </w:rPr>
              <w:t>Claro</w:t>
            </w:r>
          </w:p>
        </w:tc>
        <w:tc>
          <w:tcPr>
            <w:tcW w:w="1044" w:type="dxa"/>
            <w:tcBorders>
              <w:top w:val="single" w:sz="6" w:space="0" w:color="000000"/>
              <w:left w:val="single" w:sz="6" w:space="0" w:color="000000"/>
              <w:bottom w:val="single" w:sz="6" w:space="0" w:color="000000"/>
              <w:right w:val="single" w:sz="6" w:space="0" w:color="000000"/>
            </w:tcBorders>
          </w:tcPr>
          <w:p w14:paraId="7B7450E3" w14:textId="77777777" w:rsidR="00D35ABE" w:rsidRDefault="00D35ABE" w:rsidP="00542817">
            <w:pPr>
              <w:pStyle w:val="TableParagraph"/>
              <w:rPr>
                <w:rFonts w:ascii="Times New Roman"/>
                <w:sz w:val="16"/>
              </w:rPr>
            </w:pPr>
          </w:p>
          <w:p w14:paraId="38500AB4" w14:textId="77777777" w:rsidR="00D35ABE" w:rsidRDefault="00D35ABE" w:rsidP="00542817">
            <w:pPr>
              <w:pStyle w:val="TableParagraph"/>
              <w:spacing w:before="109"/>
              <w:ind w:left="37"/>
              <w:jc w:val="center"/>
              <w:rPr>
                <w:sz w:val="15"/>
              </w:rPr>
            </w:pPr>
            <w:r>
              <w:rPr>
                <w:sz w:val="15"/>
              </w:rPr>
              <w:t>M</w:t>
            </w:r>
          </w:p>
        </w:tc>
        <w:tc>
          <w:tcPr>
            <w:tcW w:w="972" w:type="dxa"/>
            <w:tcBorders>
              <w:top w:val="single" w:sz="6" w:space="0" w:color="000000"/>
              <w:left w:val="single" w:sz="6" w:space="0" w:color="000000"/>
              <w:bottom w:val="single" w:sz="6" w:space="0" w:color="000000"/>
              <w:right w:val="single" w:sz="6" w:space="0" w:color="000000"/>
            </w:tcBorders>
          </w:tcPr>
          <w:p w14:paraId="71B76724" w14:textId="77777777" w:rsidR="00D35ABE" w:rsidRDefault="00D35ABE" w:rsidP="00542817">
            <w:pPr>
              <w:pStyle w:val="TableParagraph"/>
              <w:rPr>
                <w:rFonts w:ascii="Times New Roman"/>
                <w:sz w:val="16"/>
              </w:rPr>
            </w:pPr>
          </w:p>
          <w:p w14:paraId="23FCC26C" w14:textId="77777777" w:rsidR="00D35ABE" w:rsidRDefault="00D35ABE" w:rsidP="00542817">
            <w:pPr>
              <w:pStyle w:val="TableParagraph"/>
              <w:spacing w:before="109"/>
              <w:ind w:left="64" w:right="27"/>
              <w:jc w:val="center"/>
              <w:rPr>
                <w:sz w:val="15"/>
              </w:rPr>
            </w:pPr>
            <w:r>
              <w:rPr>
                <w:sz w:val="15"/>
              </w:rPr>
              <w:t>500</w:t>
            </w:r>
          </w:p>
        </w:tc>
        <w:tc>
          <w:tcPr>
            <w:tcW w:w="1141" w:type="dxa"/>
            <w:tcBorders>
              <w:top w:val="single" w:sz="6" w:space="0" w:color="000000"/>
              <w:left w:val="single" w:sz="6" w:space="0" w:color="000000"/>
              <w:bottom w:val="single" w:sz="6" w:space="0" w:color="000000"/>
              <w:right w:val="single" w:sz="6" w:space="0" w:color="000000"/>
            </w:tcBorders>
          </w:tcPr>
          <w:p w14:paraId="59F4775F" w14:textId="51BF4FF0" w:rsidR="00D35ABE" w:rsidRDefault="00D35ABE" w:rsidP="00542817">
            <w:pPr>
              <w:pStyle w:val="TableParagraph"/>
              <w:spacing w:before="109"/>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62E44E9E" w14:textId="73F67A50" w:rsidR="00D35ABE" w:rsidRDefault="00D35ABE" w:rsidP="00542817">
            <w:pPr>
              <w:pStyle w:val="TableParagraph"/>
              <w:spacing w:before="109"/>
              <w:ind w:right="277"/>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4CF38884" w14:textId="15AEF4EA" w:rsidR="00D35ABE" w:rsidRDefault="00D35ABE" w:rsidP="00542817">
            <w:pPr>
              <w:pStyle w:val="TableParagraph"/>
              <w:spacing w:before="109"/>
              <w:ind w:left="64" w:right="33"/>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7BD18AB1" w14:textId="192E0628" w:rsidR="00D35ABE" w:rsidRDefault="00D35ABE" w:rsidP="00542817">
            <w:pPr>
              <w:pStyle w:val="TableParagraph"/>
              <w:spacing w:before="109"/>
              <w:ind w:left="64" w:right="33"/>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35FDF7AA" w14:textId="06E1A2C5" w:rsidR="00D35ABE" w:rsidRDefault="00D35ABE" w:rsidP="00542817">
            <w:pPr>
              <w:pStyle w:val="TableParagraph"/>
              <w:spacing w:before="109"/>
              <w:ind w:left="63" w:right="34"/>
              <w:jc w:val="center"/>
              <w:rPr>
                <w:sz w:val="15"/>
              </w:rPr>
            </w:pPr>
          </w:p>
        </w:tc>
      </w:tr>
      <w:tr w:rsidR="00D35ABE" w14:paraId="2B5B1017" w14:textId="77777777" w:rsidTr="00D35ABE">
        <w:trPr>
          <w:trHeight w:val="763"/>
        </w:trPr>
        <w:tc>
          <w:tcPr>
            <w:tcW w:w="678" w:type="dxa"/>
            <w:tcBorders>
              <w:top w:val="single" w:sz="6" w:space="0" w:color="000000"/>
              <w:left w:val="single" w:sz="6" w:space="0" w:color="000000"/>
              <w:bottom w:val="single" w:sz="6" w:space="0" w:color="000000"/>
              <w:right w:val="single" w:sz="6" w:space="0" w:color="000000"/>
            </w:tcBorders>
          </w:tcPr>
          <w:p w14:paraId="535AC9D1" w14:textId="77777777" w:rsidR="00D35ABE" w:rsidRDefault="00D35ABE" w:rsidP="00542817">
            <w:pPr>
              <w:pStyle w:val="TableParagraph"/>
              <w:rPr>
                <w:rFonts w:ascii="Times New Roman"/>
                <w:sz w:val="16"/>
              </w:rPr>
            </w:pPr>
          </w:p>
          <w:p w14:paraId="5CFD3376" w14:textId="77777777" w:rsidR="00D35ABE" w:rsidRDefault="00D35ABE" w:rsidP="00542817">
            <w:pPr>
              <w:pStyle w:val="TableParagraph"/>
              <w:rPr>
                <w:rFonts w:ascii="Times New Roman"/>
                <w:sz w:val="16"/>
              </w:rPr>
            </w:pPr>
          </w:p>
          <w:p w14:paraId="78AC1C37" w14:textId="77777777" w:rsidR="00D35ABE" w:rsidRDefault="00D35ABE" w:rsidP="00542817">
            <w:pPr>
              <w:pStyle w:val="TableParagraph"/>
              <w:spacing w:before="6"/>
              <w:rPr>
                <w:rFonts w:ascii="Times New Roman"/>
                <w:sz w:val="19"/>
              </w:rPr>
            </w:pPr>
          </w:p>
          <w:p w14:paraId="7DC36ED3" w14:textId="77777777" w:rsidR="00D35ABE" w:rsidRDefault="00D35ABE" w:rsidP="00542817">
            <w:pPr>
              <w:pStyle w:val="TableParagraph"/>
              <w:spacing w:line="150" w:lineRule="exact"/>
              <w:ind w:left="36"/>
              <w:rPr>
                <w:sz w:val="15"/>
              </w:rPr>
            </w:pPr>
            <w:r>
              <w:rPr>
                <w:sz w:val="15"/>
              </w:rPr>
              <w:t>3.2.10</w:t>
            </w:r>
          </w:p>
        </w:tc>
        <w:tc>
          <w:tcPr>
            <w:tcW w:w="1078" w:type="dxa"/>
            <w:tcBorders>
              <w:top w:val="single" w:sz="6" w:space="0" w:color="000000"/>
              <w:left w:val="single" w:sz="6" w:space="0" w:color="000000"/>
              <w:bottom w:val="single" w:sz="6" w:space="0" w:color="000000"/>
              <w:right w:val="single" w:sz="6" w:space="0" w:color="000000"/>
            </w:tcBorders>
          </w:tcPr>
          <w:p w14:paraId="4D7F96CD" w14:textId="77777777" w:rsidR="00D35ABE" w:rsidRDefault="00D35ABE" w:rsidP="00542817">
            <w:pPr>
              <w:pStyle w:val="TableParagraph"/>
              <w:rPr>
                <w:rFonts w:ascii="Times New Roman"/>
                <w:sz w:val="16"/>
              </w:rPr>
            </w:pPr>
          </w:p>
          <w:p w14:paraId="32C923F2" w14:textId="77777777" w:rsidR="00D35ABE" w:rsidRDefault="00D35ABE" w:rsidP="00542817">
            <w:pPr>
              <w:pStyle w:val="TableParagraph"/>
              <w:rPr>
                <w:rFonts w:ascii="Times New Roman"/>
                <w:sz w:val="16"/>
              </w:rPr>
            </w:pPr>
          </w:p>
          <w:p w14:paraId="6974BCD9" w14:textId="77777777" w:rsidR="00D35ABE" w:rsidRDefault="00D35ABE" w:rsidP="00542817">
            <w:pPr>
              <w:pStyle w:val="TableParagraph"/>
              <w:spacing w:before="6"/>
              <w:rPr>
                <w:rFonts w:ascii="Times New Roman"/>
                <w:sz w:val="19"/>
              </w:rPr>
            </w:pPr>
          </w:p>
          <w:p w14:paraId="3E7DCB0A" w14:textId="77777777" w:rsidR="00D35ABE" w:rsidRDefault="00D35ABE" w:rsidP="00542817">
            <w:pPr>
              <w:pStyle w:val="TableParagraph"/>
              <w:spacing w:line="150" w:lineRule="exact"/>
              <w:ind w:left="36"/>
              <w:rPr>
                <w:sz w:val="15"/>
              </w:rPr>
            </w:pPr>
            <w:r>
              <w:rPr>
                <w:sz w:val="15"/>
              </w:rPr>
              <w:t>91927</w:t>
            </w:r>
          </w:p>
        </w:tc>
        <w:tc>
          <w:tcPr>
            <w:tcW w:w="5281" w:type="dxa"/>
            <w:tcBorders>
              <w:top w:val="single" w:sz="6" w:space="0" w:color="000000"/>
              <w:left w:val="single" w:sz="6" w:space="0" w:color="000000"/>
              <w:bottom w:val="single" w:sz="6" w:space="0" w:color="000000"/>
              <w:right w:val="single" w:sz="6" w:space="0" w:color="000000"/>
            </w:tcBorders>
          </w:tcPr>
          <w:p w14:paraId="7AE32249" w14:textId="77777777" w:rsidR="00D35ABE" w:rsidRDefault="00D35ABE" w:rsidP="00542817">
            <w:pPr>
              <w:pStyle w:val="TableParagraph"/>
              <w:spacing w:before="21" w:line="264" w:lineRule="auto"/>
              <w:ind w:left="35" w:right="47"/>
              <w:rPr>
                <w:sz w:val="15"/>
              </w:rPr>
            </w:pPr>
            <w:r>
              <w:rPr>
                <w:sz w:val="15"/>
              </w:rPr>
              <w:t>CABO</w:t>
            </w:r>
            <w:r>
              <w:rPr>
                <w:spacing w:val="3"/>
                <w:sz w:val="15"/>
              </w:rPr>
              <w:t xml:space="preserve"> </w:t>
            </w:r>
            <w:r>
              <w:rPr>
                <w:sz w:val="15"/>
              </w:rPr>
              <w:t>DE</w:t>
            </w:r>
            <w:r>
              <w:rPr>
                <w:spacing w:val="3"/>
                <w:sz w:val="15"/>
              </w:rPr>
              <w:t xml:space="preserve"> </w:t>
            </w:r>
            <w:r>
              <w:rPr>
                <w:sz w:val="15"/>
              </w:rPr>
              <w:t>COBRE</w:t>
            </w:r>
            <w:r>
              <w:rPr>
                <w:spacing w:val="3"/>
                <w:sz w:val="15"/>
              </w:rPr>
              <w:t xml:space="preserve"> </w:t>
            </w:r>
            <w:r>
              <w:rPr>
                <w:sz w:val="15"/>
              </w:rPr>
              <w:t>FLEXÍVEL</w:t>
            </w:r>
            <w:r>
              <w:rPr>
                <w:spacing w:val="3"/>
                <w:sz w:val="15"/>
              </w:rPr>
              <w:t xml:space="preserve"> </w:t>
            </w:r>
            <w:r>
              <w:rPr>
                <w:sz w:val="15"/>
              </w:rPr>
              <w:t>ISOLADO,</w:t>
            </w:r>
            <w:r>
              <w:rPr>
                <w:spacing w:val="4"/>
                <w:sz w:val="15"/>
              </w:rPr>
              <w:t xml:space="preserve"> </w:t>
            </w:r>
            <w:r>
              <w:rPr>
                <w:sz w:val="15"/>
              </w:rPr>
              <w:t>2,5</w:t>
            </w:r>
            <w:r>
              <w:rPr>
                <w:spacing w:val="3"/>
                <w:sz w:val="15"/>
              </w:rPr>
              <w:t xml:space="preserve"> </w:t>
            </w:r>
            <w:r>
              <w:rPr>
                <w:sz w:val="15"/>
              </w:rPr>
              <w:t>MM²,</w:t>
            </w:r>
            <w:r>
              <w:rPr>
                <w:spacing w:val="4"/>
                <w:sz w:val="15"/>
              </w:rPr>
              <w:t xml:space="preserve"> </w:t>
            </w:r>
            <w:r>
              <w:rPr>
                <w:sz w:val="15"/>
              </w:rPr>
              <w:t>ANTI-CHAMA</w:t>
            </w:r>
            <w:r>
              <w:rPr>
                <w:spacing w:val="3"/>
                <w:sz w:val="15"/>
              </w:rPr>
              <w:t xml:space="preserve"> </w:t>
            </w:r>
            <w:r>
              <w:rPr>
                <w:sz w:val="15"/>
              </w:rPr>
              <w:t>0,6/1,0</w:t>
            </w:r>
            <w:r>
              <w:rPr>
                <w:spacing w:val="3"/>
                <w:sz w:val="15"/>
              </w:rPr>
              <w:t xml:space="preserve"> </w:t>
            </w:r>
            <w:r>
              <w:rPr>
                <w:sz w:val="15"/>
              </w:rPr>
              <w:t>KV,</w:t>
            </w:r>
            <w:r>
              <w:rPr>
                <w:spacing w:val="-39"/>
                <w:sz w:val="15"/>
              </w:rPr>
              <w:t xml:space="preserve"> </w:t>
            </w:r>
            <w:r>
              <w:rPr>
                <w:sz w:val="15"/>
              </w:rPr>
              <w:t>PARA</w:t>
            </w:r>
            <w:r>
              <w:rPr>
                <w:spacing w:val="1"/>
                <w:sz w:val="15"/>
              </w:rPr>
              <w:t xml:space="preserve"> </w:t>
            </w:r>
            <w:r>
              <w:rPr>
                <w:sz w:val="15"/>
              </w:rPr>
              <w:t>CIRCUITOS</w:t>
            </w:r>
            <w:r>
              <w:rPr>
                <w:spacing w:val="1"/>
                <w:sz w:val="15"/>
              </w:rPr>
              <w:t xml:space="preserve"> </w:t>
            </w:r>
            <w:r>
              <w:rPr>
                <w:sz w:val="15"/>
              </w:rPr>
              <w:t>TERMINAIS</w:t>
            </w:r>
            <w:r>
              <w:rPr>
                <w:spacing w:val="1"/>
                <w:sz w:val="15"/>
              </w:rPr>
              <w:t xml:space="preserve"> </w:t>
            </w:r>
            <w:r>
              <w:rPr>
                <w:sz w:val="15"/>
              </w:rPr>
              <w:t>-</w:t>
            </w:r>
            <w:r>
              <w:rPr>
                <w:spacing w:val="2"/>
                <w:sz w:val="15"/>
              </w:rPr>
              <w:t xml:space="preserve"> </w:t>
            </w:r>
            <w:r>
              <w:rPr>
                <w:sz w:val="15"/>
              </w:rPr>
              <w:t>FORNECIMENTO</w:t>
            </w:r>
            <w:r>
              <w:rPr>
                <w:spacing w:val="1"/>
                <w:sz w:val="15"/>
              </w:rPr>
              <w:t xml:space="preserve"> </w:t>
            </w:r>
            <w:r>
              <w:rPr>
                <w:sz w:val="15"/>
              </w:rPr>
              <w:t>E</w:t>
            </w:r>
            <w:r>
              <w:rPr>
                <w:spacing w:val="1"/>
                <w:sz w:val="15"/>
              </w:rPr>
              <w:t xml:space="preserve"> </w:t>
            </w:r>
            <w:r>
              <w:rPr>
                <w:sz w:val="15"/>
              </w:rPr>
              <w:t>INSTALAÇÃO.</w:t>
            </w:r>
            <w:r>
              <w:rPr>
                <w:spacing w:val="1"/>
                <w:sz w:val="15"/>
              </w:rPr>
              <w:t xml:space="preserve"> </w:t>
            </w:r>
            <w:r>
              <w:rPr>
                <w:sz w:val="15"/>
              </w:rPr>
              <w:t>AF_03/2023</w:t>
            </w:r>
          </w:p>
          <w:p w14:paraId="76A73AAF" w14:textId="77777777" w:rsidR="00D35ABE" w:rsidRDefault="00D35ABE" w:rsidP="00542817">
            <w:pPr>
              <w:pStyle w:val="TableParagraph"/>
              <w:spacing w:line="153" w:lineRule="exact"/>
              <w:ind w:left="35"/>
              <w:rPr>
                <w:sz w:val="15"/>
              </w:rPr>
            </w:pPr>
            <w:r>
              <w:rPr>
                <w:sz w:val="15"/>
              </w:rPr>
              <w:t>Cor Azul</w:t>
            </w:r>
            <w:r>
              <w:rPr>
                <w:spacing w:val="1"/>
                <w:sz w:val="15"/>
              </w:rPr>
              <w:t xml:space="preserve"> </w:t>
            </w:r>
            <w:r>
              <w:rPr>
                <w:sz w:val="15"/>
              </w:rPr>
              <w:t>Claro</w:t>
            </w:r>
          </w:p>
        </w:tc>
        <w:tc>
          <w:tcPr>
            <w:tcW w:w="1044" w:type="dxa"/>
            <w:tcBorders>
              <w:top w:val="single" w:sz="6" w:space="0" w:color="000000"/>
              <w:left w:val="single" w:sz="6" w:space="0" w:color="000000"/>
              <w:bottom w:val="single" w:sz="6" w:space="0" w:color="000000"/>
              <w:right w:val="single" w:sz="6" w:space="0" w:color="000000"/>
            </w:tcBorders>
          </w:tcPr>
          <w:p w14:paraId="088348A2" w14:textId="77777777" w:rsidR="00D35ABE" w:rsidRDefault="00D35ABE" w:rsidP="00542817">
            <w:pPr>
              <w:pStyle w:val="TableParagraph"/>
              <w:rPr>
                <w:rFonts w:ascii="Times New Roman"/>
                <w:sz w:val="16"/>
              </w:rPr>
            </w:pPr>
          </w:p>
          <w:p w14:paraId="2F862879" w14:textId="77777777" w:rsidR="00D35ABE" w:rsidRDefault="00D35ABE" w:rsidP="00542817">
            <w:pPr>
              <w:pStyle w:val="TableParagraph"/>
              <w:spacing w:before="110"/>
              <w:ind w:left="37"/>
              <w:jc w:val="center"/>
              <w:rPr>
                <w:sz w:val="15"/>
              </w:rPr>
            </w:pPr>
            <w:r>
              <w:rPr>
                <w:sz w:val="15"/>
              </w:rPr>
              <w:t>M</w:t>
            </w:r>
          </w:p>
        </w:tc>
        <w:tc>
          <w:tcPr>
            <w:tcW w:w="972" w:type="dxa"/>
            <w:tcBorders>
              <w:top w:val="single" w:sz="6" w:space="0" w:color="000000"/>
              <w:left w:val="single" w:sz="6" w:space="0" w:color="000000"/>
              <w:bottom w:val="single" w:sz="6" w:space="0" w:color="000000"/>
              <w:right w:val="single" w:sz="6" w:space="0" w:color="000000"/>
            </w:tcBorders>
          </w:tcPr>
          <w:p w14:paraId="48CB7795" w14:textId="77777777" w:rsidR="00D35ABE" w:rsidRDefault="00D35ABE" w:rsidP="00542817">
            <w:pPr>
              <w:pStyle w:val="TableParagraph"/>
              <w:rPr>
                <w:rFonts w:ascii="Times New Roman"/>
                <w:sz w:val="16"/>
              </w:rPr>
            </w:pPr>
          </w:p>
          <w:p w14:paraId="40B76FDD" w14:textId="77777777" w:rsidR="00D35ABE" w:rsidRDefault="00D35ABE" w:rsidP="00542817">
            <w:pPr>
              <w:pStyle w:val="TableParagraph"/>
              <w:spacing w:before="110"/>
              <w:ind w:left="64" w:right="27"/>
              <w:jc w:val="center"/>
              <w:rPr>
                <w:sz w:val="15"/>
              </w:rPr>
            </w:pPr>
            <w:r>
              <w:rPr>
                <w:sz w:val="15"/>
              </w:rPr>
              <w:t>500</w:t>
            </w:r>
          </w:p>
        </w:tc>
        <w:tc>
          <w:tcPr>
            <w:tcW w:w="1141" w:type="dxa"/>
            <w:tcBorders>
              <w:top w:val="single" w:sz="6" w:space="0" w:color="000000"/>
              <w:left w:val="single" w:sz="6" w:space="0" w:color="000000"/>
              <w:bottom w:val="single" w:sz="6" w:space="0" w:color="000000"/>
              <w:right w:val="single" w:sz="6" w:space="0" w:color="000000"/>
            </w:tcBorders>
          </w:tcPr>
          <w:p w14:paraId="58AB1D88" w14:textId="397EA11E" w:rsidR="00D35ABE" w:rsidRDefault="00D35ABE" w:rsidP="00542817">
            <w:pPr>
              <w:pStyle w:val="TableParagraph"/>
              <w:spacing w:before="110"/>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7E1A2F1C" w14:textId="7C8FF388" w:rsidR="00D35ABE" w:rsidRDefault="00D35ABE" w:rsidP="00542817">
            <w:pPr>
              <w:pStyle w:val="TableParagraph"/>
              <w:spacing w:before="110"/>
              <w:ind w:right="277"/>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6752D6D2" w14:textId="0791B9C2" w:rsidR="00D35ABE" w:rsidRDefault="00D35ABE" w:rsidP="00542817">
            <w:pPr>
              <w:pStyle w:val="TableParagraph"/>
              <w:spacing w:before="110"/>
              <w:ind w:left="64" w:right="33"/>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61C7194" w14:textId="1AC4B648" w:rsidR="00D35ABE" w:rsidRDefault="00D35ABE" w:rsidP="00542817">
            <w:pPr>
              <w:pStyle w:val="TableParagraph"/>
              <w:spacing w:before="110"/>
              <w:ind w:left="64" w:right="33"/>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3F794BBB" w14:textId="336A9436" w:rsidR="00D35ABE" w:rsidRDefault="00D35ABE" w:rsidP="00542817">
            <w:pPr>
              <w:pStyle w:val="TableParagraph"/>
              <w:spacing w:before="110"/>
              <w:ind w:left="63" w:right="34"/>
              <w:jc w:val="center"/>
              <w:rPr>
                <w:sz w:val="15"/>
              </w:rPr>
            </w:pPr>
          </w:p>
        </w:tc>
      </w:tr>
      <w:tr w:rsidR="00D35ABE" w14:paraId="7BD41D43" w14:textId="77777777" w:rsidTr="00D35ABE">
        <w:trPr>
          <w:trHeight w:val="762"/>
        </w:trPr>
        <w:tc>
          <w:tcPr>
            <w:tcW w:w="678" w:type="dxa"/>
            <w:tcBorders>
              <w:top w:val="single" w:sz="6" w:space="0" w:color="000000"/>
              <w:left w:val="single" w:sz="6" w:space="0" w:color="000000"/>
              <w:bottom w:val="single" w:sz="6" w:space="0" w:color="000000"/>
              <w:right w:val="single" w:sz="6" w:space="0" w:color="000000"/>
            </w:tcBorders>
          </w:tcPr>
          <w:p w14:paraId="5F84FCF3" w14:textId="77777777" w:rsidR="00D35ABE" w:rsidRDefault="00D35ABE" w:rsidP="00542817">
            <w:pPr>
              <w:pStyle w:val="TableParagraph"/>
              <w:rPr>
                <w:rFonts w:ascii="Times New Roman"/>
                <w:sz w:val="16"/>
              </w:rPr>
            </w:pPr>
          </w:p>
          <w:p w14:paraId="0BE8D1C5" w14:textId="77777777" w:rsidR="00D35ABE" w:rsidRDefault="00D35ABE" w:rsidP="00542817">
            <w:pPr>
              <w:pStyle w:val="TableParagraph"/>
              <w:rPr>
                <w:rFonts w:ascii="Times New Roman"/>
                <w:sz w:val="16"/>
              </w:rPr>
            </w:pPr>
          </w:p>
          <w:p w14:paraId="7DC41DB9" w14:textId="77777777" w:rsidR="00D35ABE" w:rsidRDefault="00D35ABE" w:rsidP="00542817">
            <w:pPr>
              <w:pStyle w:val="TableParagraph"/>
              <w:spacing w:before="5"/>
              <w:rPr>
                <w:rFonts w:ascii="Times New Roman"/>
                <w:sz w:val="19"/>
              </w:rPr>
            </w:pPr>
          </w:p>
          <w:p w14:paraId="67B53405" w14:textId="77777777" w:rsidR="00D35ABE" w:rsidRDefault="00D35ABE" w:rsidP="00542817">
            <w:pPr>
              <w:pStyle w:val="TableParagraph"/>
              <w:spacing w:line="151" w:lineRule="exact"/>
              <w:ind w:left="36"/>
              <w:rPr>
                <w:sz w:val="15"/>
              </w:rPr>
            </w:pPr>
            <w:r>
              <w:rPr>
                <w:sz w:val="15"/>
              </w:rPr>
              <w:t>3.2.11</w:t>
            </w:r>
          </w:p>
        </w:tc>
        <w:tc>
          <w:tcPr>
            <w:tcW w:w="1078" w:type="dxa"/>
            <w:tcBorders>
              <w:top w:val="single" w:sz="6" w:space="0" w:color="000000"/>
              <w:left w:val="single" w:sz="6" w:space="0" w:color="000000"/>
              <w:bottom w:val="single" w:sz="6" w:space="0" w:color="000000"/>
              <w:right w:val="single" w:sz="6" w:space="0" w:color="000000"/>
            </w:tcBorders>
          </w:tcPr>
          <w:p w14:paraId="2D99A0B9" w14:textId="77777777" w:rsidR="00D35ABE" w:rsidRDefault="00D35ABE" w:rsidP="00542817">
            <w:pPr>
              <w:pStyle w:val="TableParagraph"/>
              <w:rPr>
                <w:rFonts w:ascii="Times New Roman"/>
                <w:sz w:val="16"/>
              </w:rPr>
            </w:pPr>
          </w:p>
          <w:p w14:paraId="79B7AB2D" w14:textId="77777777" w:rsidR="00D35ABE" w:rsidRDefault="00D35ABE" w:rsidP="00542817">
            <w:pPr>
              <w:pStyle w:val="TableParagraph"/>
              <w:rPr>
                <w:rFonts w:ascii="Times New Roman"/>
                <w:sz w:val="16"/>
              </w:rPr>
            </w:pPr>
          </w:p>
          <w:p w14:paraId="162ED29D" w14:textId="77777777" w:rsidR="00D35ABE" w:rsidRDefault="00D35ABE" w:rsidP="00542817">
            <w:pPr>
              <w:pStyle w:val="TableParagraph"/>
              <w:spacing w:before="5"/>
              <w:rPr>
                <w:rFonts w:ascii="Times New Roman"/>
                <w:sz w:val="19"/>
              </w:rPr>
            </w:pPr>
          </w:p>
          <w:p w14:paraId="1D528EDA" w14:textId="77777777" w:rsidR="00D35ABE" w:rsidRDefault="00D35ABE" w:rsidP="00542817">
            <w:pPr>
              <w:pStyle w:val="TableParagraph"/>
              <w:spacing w:line="151" w:lineRule="exact"/>
              <w:ind w:left="36"/>
              <w:rPr>
                <w:sz w:val="15"/>
              </w:rPr>
            </w:pPr>
            <w:r>
              <w:rPr>
                <w:sz w:val="15"/>
              </w:rPr>
              <w:t>91927</w:t>
            </w:r>
          </w:p>
        </w:tc>
        <w:tc>
          <w:tcPr>
            <w:tcW w:w="5281" w:type="dxa"/>
            <w:tcBorders>
              <w:top w:val="single" w:sz="6" w:space="0" w:color="000000"/>
              <w:left w:val="single" w:sz="6" w:space="0" w:color="000000"/>
              <w:bottom w:val="single" w:sz="6" w:space="0" w:color="000000"/>
              <w:right w:val="single" w:sz="6" w:space="0" w:color="000000"/>
            </w:tcBorders>
          </w:tcPr>
          <w:p w14:paraId="033F156B" w14:textId="77777777" w:rsidR="00D35ABE" w:rsidRDefault="00D35ABE" w:rsidP="00542817">
            <w:pPr>
              <w:pStyle w:val="TableParagraph"/>
              <w:spacing w:before="21" w:line="264" w:lineRule="auto"/>
              <w:ind w:left="35" w:right="47"/>
              <w:rPr>
                <w:sz w:val="15"/>
              </w:rPr>
            </w:pPr>
            <w:r>
              <w:rPr>
                <w:sz w:val="15"/>
              </w:rPr>
              <w:t>CABO</w:t>
            </w:r>
            <w:r>
              <w:rPr>
                <w:spacing w:val="3"/>
                <w:sz w:val="15"/>
              </w:rPr>
              <w:t xml:space="preserve"> </w:t>
            </w:r>
            <w:r>
              <w:rPr>
                <w:sz w:val="15"/>
              </w:rPr>
              <w:t>DE</w:t>
            </w:r>
            <w:r>
              <w:rPr>
                <w:spacing w:val="3"/>
                <w:sz w:val="15"/>
              </w:rPr>
              <w:t xml:space="preserve"> </w:t>
            </w:r>
            <w:r>
              <w:rPr>
                <w:sz w:val="15"/>
              </w:rPr>
              <w:t>COBRE</w:t>
            </w:r>
            <w:r>
              <w:rPr>
                <w:spacing w:val="3"/>
                <w:sz w:val="15"/>
              </w:rPr>
              <w:t xml:space="preserve"> </w:t>
            </w:r>
            <w:r>
              <w:rPr>
                <w:sz w:val="15"/>
              </w:rPr>
              <w:t>FLEXÍVEL</w:t>
            </w:r>
            <w:r>
              <w:rPr>
                <w:spacing w:val="3"/>
                <w:sz w:val="15"/>
              </w:rPr>
              <w:t xml:space="preserve"> </w:t>
            </w:r>
            <w:r>
              <w:rPr>
                <w:sz w:val="15"/>
              </w:rPr>
              <w:t>ISOLADO,</w:t>
            </w:r>
            <w:r>
              <w:rPr>
                <w:spacing w:val="4"/>
                <w:sz w:val="15"/>
              </w:rPr>
              <w:t xml:space="preserve"> </w:t>
            </w:r>
            <w:r>
              <w:rPr>
                <w:sz w:val="15"/>
              </w:rPr>
              <w:t>2,5</w:t>
            </w:r>
            <w:r>
              <w:rPr>
                <w:spacing w:val="3"/>
                <w:sz w:val="15"/>
              </w:rPr>
              <w:t xml:space="preserve"> </w:t>
            </w:r>
            <w:r>
              <w:rPr>
                <w:sz w:val="15"/>
              </w:rPr>
              <w:t>MM²,</w:t>
            </w:r>
            <w:r>
              <w:rPr>
                <w:spacing w:val="4"/>
                <w:sz w:val="15"/>
              </w:rPr>
              <w:t xml:space="preserve"> </w:t>
            </w:r>
            <w:r>
              <w:rPr>
                <w:sz w:val="15"/>
              </w:rPr>
              <w:t>ANTI-CHAMA</w:t>
            </w:r>
            <w:r>
              <w:rPr>
                <w:spacing w:val="3"/>
                <w:sz w:val="15"/>
              </w:rPr>
              <w:t xml:space="preserve"> </w:t>
            </w:r>
            <w:r>
              <w:rPr>
                <w:sz w:val="15"/>
              </w:rPr>
              <w:t>0,6/1,0</w:t>
            </w:r>
            <w:r>
              <w:rPr>
                <w:spacing w:val="3"/>
                <w:sz w:val="15"/>
              </w:rPr>
              <w:t xml:space="preserve"> </w:t>
            </w:r>
            <w:r>
              <w:rPr>
                <w:sz w:val="15"/>
              </w:rPr>
              <w:t>KV,</w:t>
            </w:r>
            <w:r>
              <w:rPr>
                <w:spacing w:val="-39"/>
                <w:sz w:val="15"/>
              </w:rPr>
              <w:t xml:space="preserve"> </w:t>
            </w:r>
            <w:r>
              <w:rPr>
                <w:sz w:val="15"/>
              </w:rPr>
              <w:t>PARA</w:t>
            </w:r>
            <w:r>
              <w:rPr>
                <w:spacing w:val="1"/>
                <w:sz w:val="15"/>
              </w:rPr>
              <w:t xml:space="preserve"> </w:t>
            </w:r>
            <w:r>
              <w:rPr>
                <w:sz w:val="15"/>
              </w:rPr>
              <w:t>CIRCUITOS</w:t>
            </w:r>
            <w:r>
              <w:rPr>
                <w:spacing w:val="1"/>
                <w:sz w:val="15"/>
              </w:rPr>
              <w:t xml:space="preserve"> </w:t>
            </w:r>
            <w:r>
              <w:rPr>
                <w:sz w:val="15"/>
              </w:rPr>
              <w:t>TERMINAIS</w:t>
            </w:r>
            <w:r>
              <w:rPr>
                <w:spacing w:val="1"/>
                <w:sz w:val="15"/>
              </w:rPr>
              <w:t xml:space="preserve"> </w:t>
            </w:r>
            <w:r>
              <w:rPr>
                <w:sz w:val="15"/>
              </w:rPr>
              <w:t>-</w:t>
            </w:r>
            <w:r>
              <w:rPr>
                <w:spacing w:val="2"/>
                <w:sz w:val="15"/>
              </w:rPr>
              <w:t xml:space="preserve"> </w:t>
            </w:r>
            <w:r>
              <w:rPr>
                <w:sz w:val="15"/>
              </w:rPr>
              <w:t>FORNECIMENTO</w:t>
            </w:r>
            <w:r>
              <w:rPr>
                <w:spacing w:val="1"/>
                <w:sz w:val="15"/>
              </w:rPr>
              <w:t xml:space="preserve"> </w:t>
            </w:r>
            <w:r>
              <w:rPr>
                <w:sz w:val="15"/>
              </w:rPr>
              <w:t>E</w:t>
            </w:r>
            <w:r>
              <w:rPr>
                <w:spacing w:val="1"/>
                <w:sz w:val="15"/>
              </w:rPr>
              <w:t xml:space="preserve"> </w:t>
            </w:r>
            <w:r>
              <w:rPr>
                <w:sz w:val="15"/>
              </w:rPr>
              <w:t>INSTALAÇÃO.</w:t>
            </w:r>
            <w:r>
              <w:rPr>
                <w:spacing w:val="1"/>
                <w:sz w:val="15"/>
              </w:rPr>
              <w:t xml:space="preserve"> </w:t>
            </w:r>
            <w:r>
              <w:rPr>
                <w:sz w:val="15"/>
              </w:rPr>
              <w:t>AF_03/2023</w:t>
            </w:r>
          </w:p>
          <w:p w14:paraId="262563A5" w14:textId="77777777" w:rsidR="00D35ABE" w:rsidRDefault="00D35ABE" w:rsidP="00542817">
            <w:pPr>
              <w:pStyle w:val="TableParagraph"/>
              <w:spacing w:line="152" w:lineRule="exact"/>
              <w:ind w:left="35"/>
              <w:rPr>
                <w:sz w:val="15"/>
              </w:rPr>
            </w:pPr>
            <w:r>
              <w:rPr>
                <w:sz w:val="15"/>
              </w:rPr>
              <w:t>Cor Azul</w:t>
            </w:r>
            <w:r>
              <w:rPr>
                <w:spacing w:val="1"/>
                <w:sz w:val="15"/>
              </w:rPr>
              <w:t xml:space="preserve"> </w:t>
            </w:r>
            <w:r>
              <w:rPr>
                <w:sz w:val="15"/>
              </w:rPr>
              <w:t>Claro</w:t>
            </w:r>
          </w:p>
        </w:tc>
        <w:tc>
          <w:tcPr>
            <w:tcW w:w="1044" w:type="dxa"/>
            <w:tcBorders>
              <w:top w:val="single" w:sz="6" w:space="0" w:color="000000"/>
              <w:left w:val="single" w:sz="6" w:space="0" w:color="000000"/>
              <w:bottom w:val="single" w:sz="6" w:space="0" w:color="000000"/>
              <w:right w:val="single" w:sz="6" w:space="0" w:color="000000"/>
            </w:tcBorders>
          </w:tcPr>
          <w:p w14:paraId="036C6626" w14:textId="77777777" w:rsidR="00D35ABE" w:rsidRDefault="00D35ABE" w:rsidP="00542817">
            <w:pPr>
              <w:pStyle w:val="TableParagraph"/>
              <w:rPr>
                <w:rFonts w:ascii="Times New Roman"/>
                <w:sz w:val="16"/>
              </w:rPr>
            </w:pPr>
          </w:p>
          <w:p w14:paraId="70976292" w14:textId="77777777" w:rsidR="00D35ABE" w:rsidRDefault="00D35ABE" w:rsidP="00542817">
            <w:pPr>
              <w:pStyle w:val="TableParagraph"/>
              <w:spacing w:before="110"/>
              <w:ind w:left="37"/>
              <w:jc w:val="center"/>
              <w:rPr>
                <w:sz w:val="15"/>
              </w:rPr>
            </w:pPr>
            <w:r>
              <w:rPr>
                <w:sz w:val="15"/>
              </w:rPr>
              <w:t>M</w:t>
            </w:r>
          </w:p>
        </w:tc>
        <w:tc>
          <w:tcPr>
            <w:tcW w:w="972" w:type="dxa"/>
            <w:tcBorders>
              <w:top w:val="single" w:sz="6" w:space="0" w:color="000000"/>
              <w:left w:val="single" w:sz="6" w:space="0" w:color="000000"/>
              <w:bottom w:val="single" w:sz="6" w:space="0" w:color="000000"/>
              <w:right w:val="single" w:sz="6" w:space="0" w:color="000000"/>
            </w:tcBorders>
          </w:tcPr>
          <w:p w14:paraId="7AAD5FAA" w14:textId="77777777" w:rsidR="00D35ABE" w:rsidRDefault="00D35ABE" w:rsidP="00542817">
            <w:pPr>
              <w:pStyle w:val="TableParagraph"/>
              <w:rPr>
                <w:rFonts w:ascii="Times New Roman"/>
                <w:sz w:val="16"/>
              </w:rPr>
            </w:pPr>
          </w:p>
          <w:p w14:paraId="683BFADC" w14:textId="77777777" w:rsidR="00D35ABE" w:rsidRDefault="00D35ABE" w:rsidP="00542817">
            <w:pPr>
              <w:pStyle w:val="TableParagraph"/>
              <w:spacing w:before="110"/>
              <w:ind w:left="64" w:right="27"/>
              <w:jc w:val="center"/>
              <w:rPr>
                <w:sz w:val="15"/>
              </w:rPr>
            </w:pPr>
            <w:r>
              <w:rPr>
                <w:sz w:val="15"/>
              </w:rPr>
              <w:t>500</w:t>
            </w:r>
          </w:p>
        </w:tc>
        <w:tc>
          <w:tcPr>
            <w:tcW w:w="1141" w:type="dxa"/>
            <w:tcBorders>
              <w:top w:val="single" w:sz="6" w:space="0" w:color="000000"/>
              <w:left w:val="single" w:sz="6" w:space="0" w:color="000000"/>
              <w:bottom w:val="single" w:sz="6" w:space="0" w:color="000000"/>
              <w:right w:val="single" w:sz="6" w:space="0" w:color="000000"/>
            </w:tcBorders>
          </w:tcPr>
          <w:p w14:paraId="708912F4" w14:textId="10275228" w:rsidR="00D35ABE" w:rsidRDefault="00D35ABE" w:rsidP="00542817">
            <w:pPr>
              <w:pStyle w:val="TableParagraph"/>
              <w:spacing w:before="110"/>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4F898F7B" w14:textId="748AE95C" w:rsidR="00D35ABE" w:rsidRDefault="00D35ABE" w:rsidP="00542817">
            <w:pPr>
              <w:pStyle w:val="TableParagraph"/>
              <w:spacing w:before="110"/>
              <w:ind w:right="277"/>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4B6C44BE" w14:textId="566B7C43" w:rsidR="00D35ABE" w:rsidRDefault="00D35ABE" w:rsidP="00542817">
            <w:pPr>
              <w:pStyle w:val="TableParagraph"/>
              <w:spacing w:before="110"/>
              <w:ind w:left="64" w:right="33"/>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7C44ACF5" w14:textId="41A79E2A" w:rsidR="00D35ABE" w:rsidRDefault="00D35ABE" w:rsidP="00542817">
            <w:pPr>
              <w:pStyle w:val="TableParagraph"/>
              <w:spacing w:before="110"/>
              <w:ind w:left="64" w:right="33"/>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730AAE78" w14:textId="49F7C75A" w:rsidR="00D35ABE" w:rsidRDefault="00D35ABE" w:rsidP="00542817">
            <w:pPr>
              <w:pStyle w:val="TableParagraph"/>
              <w:spacing w:before="110"/>
              <w:ind w:left="63" w:right="34"/>
              <w:jc w:val="center"/>
              <w:rPr>
                <w:sz w:val="15"/>
              </w:rPr>
            </w:pPr>
          </w:p>
        </w:tc>
      </w:tr>
      <w:tr w:rsidR="00D35ABE" w14:paraId="6F9CA1FC" w14:textId="77777777" w:rsidTr="00D35ABE">
        <w:trPr>
          <w:trHeight w:val="568"/>
        </w:trPr>
        <w:tc>
          <w:tcPr>
            <w:tcW w:w="678" w:type="dxa"/>
            <w:tcBorders>
              <w:top w:val="single" w:sz="6" w:space="0" w:color="000000"/>
              <w:left w:val="single" w:sz="6" w:space="0" w:color="000000"/>
              <w:bottom w:val="single" w:sz="6" w:space="0" w:color="000000"/>
              <w:right w:val="single" w:sz="6" w:space="0" w:color="000000"/>
            </w:tcBorders>
          </w:tcPr>
          <w:p w14:paraId="1373944B" w14:textId="77777777" w:rsidR="00D35ABE" w:rsidRDefault="00D35ABE" w:rsidP="00542817">
            <w:pPr>
              <w:pStyle w:val="TableParagraph"/>
              <w:rPr>
                <w:rFonts w:ascii="Times New Roman"/>
                <w:sz w:val="16"/>
              </w:rPr>
            </w:pPr>
          </w:p>
          <w:p w14:paraId="540CCBF3" w14:textId="77777777" w:rsidR="00D35ABE" w:rsidRDefault="00D35ABE" w:rsidP="00542817">
            <w:pPr>
              <w:pStyle w:val="TableParagraph"/>
              <w:spacing w:before="6"/>
              <w:rPr>
                <w:rFonts w:ascii="Times New Roman"/>
                <w:sz w:val="18"/>
              </w:rPr>
            </w:pPr>
          </w:p>
          <w:p w14:paraId="09F906CB" w14:textId="77777777" w:rsidR="00D35ABE" w:rsidRDefault="00D35ABE" w:rsidP="00542817">
            <w:pPr>
              <w:pStyle w:val="TableParagraph"/>
              <w:spacing w:line="151" w:lineRule="exact"/>
              <w:ind w:left="36"/>
              <w:rPr>
                <w:sz w:val="15"/>
              </w:rPr>
            </w:pPr>
            <w:r>
              <w:rPr>
                <w:sz w:val="15"/>
              </w:rPr>
              <w:t>3.2.12</w:t>
            </w:r>
          </w:p>
        </w:tc>
        <w:tc>
          <w:tcPr>
            <w:tcW w:w="1078" w:type="dxa"/>
            <w:tcBorders>
              <w:top w:val="single" w:sz="6" w:space="0" w:color="000000"/>
              <w:left w:val="single" w:sz="6" w:space="0" w:color="000000"/>
              <w:bottom w:val="single" w:sz="6" w:space="0" w:color="000000"/>
              <w:right w:val="single" w:sz="6" w:space="0" w:color="000000"/>
            </w:tcBorders>
          </w:tcPr>
          <w:p w14:paraId="3186413C" w14:textId="77777777" w:rsidR="00D35ABE" w:rsidRDefault="00D35ABE" w:rsidP="00542817">
            <w:pPr>
              <w:pStyle w:val="TableParagraph"/>
              <w:rPr>
                <w:rFonts w:ascii="Times New Roman"/>
                <w:sz w:val="16"/>
              </w:rPr>
            </w:pPr>
          </w:p>
          <w:p w14:paraId="06816A13" w14:textId="77777777" w:rsidR="00D35ABE" w:rsidRDefault="00D35ABE" w:rsidP="00542817">
            <w:pPr>
              <w:pStyle w:val="TableParagraph"/>
              <w:spacing w:before="6"/>
              <w:rPr>
                <w:rFonts w:ascii="Times New Roman"/>
                <w:sz w:val="18"/>
              </w:rPr>
            </w:pPr>
          </w:p>
          <w:p w14:paraId="2DCF1520" w14:textId="77777777" w:rsidR="00D35ABE" w:rsidRDefault="00D35ABE" w:rsidP="00542817">
            <w:pPr>
              <w:pStyle w:val="TableParagraph"/>
              <w:spacing w:line="151" w:lineRule="exact"/>
              <w:ind w:left="36"/>
              <w:rPr>
                <w:sz w:val="15"/>
              </w:rPr>
            </w:pPr>
            <w:r>
              <w:rPr>
                <w:sz w:val="15"/>
              </w:rPr>
              <w:t>91842</w:t>
            </w:r>
          </w:p>
        </w:tc>
        <w:tc>
          <w:tcPr>
            <w:tcW w:w="5281" w:type="dxa"/>
            <w:tcBorders>
              <w:top w:val="single" w:sz="6" w:space="0" w:color="000000"/>
              <w:left w:val="single" w:sz="6" w:space="0" w:color="000000"/>
              <w:bottom w:val="single" w:sz="6" w:space="0" w:color="000000"/>
              <w:right w:val="single" w:sz="6" w:space="0" w:color="000000"/>
            </w:tcBorders>
          </w:tcPr>
          <w:p w14:paraId="7C6A2544" w14:textId="77777777" w:rsidR="00D35ABE" w:rsidRDefault="00D35ABE" w:rsidP="00542817">
            <w:pPr>
              <w:pStyle w:val="TableParagraph"/>
              <w:spacing w:line="190" w:lineRule="exact"/>
              <w:ind w:left="35" w:right="307"/>
              <w:rPr>
                <w:sz w:val="15"/>
              </w:rPr>
            </w:pPr>
            <w:r>
              <w:rPr>
                <w:sz w:val="15"/>
              </w:rPr>
              <w:t>ELETRODUTO</w:t>
            </w:r>
            <w:r>
              <w:rPr>
                <w:spacing w:val="1"/>
                <w:sz w:val="15"/>
              </w:rPr>
              <w:t xml:space="preserve"> </w:t>
            </w:r>
            <w:r>
              <w:rPr>
                <w:sz w:val="15"/>
              </w:rPr>
              <w:t>FLEXÍVEL</w:t>
            </w:r>
            <w:r>
              <w:rPr>
                <w:spacing w:val="2"/>
                <w:sz w:val="15"/>
              </w:rPr>
              <w:t xml:space="preserve"> </w:t>
            </w:r>
            <w:r>
              <w:rPr>
                <w:sz w:val="15"/>
              </w:rPr>
              <w:t>CORRUGADO,</w:t>
            </w:r>
            <w:r>
              <w:rPr>
                <w:spacing w:val="3"/>
                <w:sz w:val="15"/>
              </w:rPr>
              <w:t xml:space="preserve"> </w:t>
            </w:r>
            <w:r>
              <w:rPr>
                <w:sz w:val="15"/>
              </w:rPr>
              <w:t>PVC,</w:t>
            </w:r>
            <w:r>
              <w:rPr>
                <w:spacing w:val="2"/>
                <w:sz w:val="15"/>
              </w:rPr>
              <w:t xml:space="preserve"> </w:t>
            </w:r>
            <w:r>
              <w:rPr>
                <w:sz w:val="15"/>
              </w:rPr>
              <w:t>DN</w:t>
            </w:r>
            <w:r>
              <w:rPr>
                <w:spacing w:val="1"/>
                <w:sz w:val="15"/>
              </w:rPr>
              <w:t xml:space="preserve"> </w:t>
            </w:r>
            <w:r>
              <w:rPr>
                <w:sz w:val="15"/>
              </w:rPr>
              <w:t>20</w:t>
            </w:r>
            <w:r>
              <w:rPr>
                <w:spacing w:val="2"/>
                <w:sz w:val="15"/>
              </w:rPr>
              <w:t xml:space="preserve"> </w:t>
            </w:r>
            <w:r>
              <w:rPr>
                <w:sz w:val="15"/>
              </w:rPr>
              <w:t>MM</w:t>
            </w:r>
            <w:r>
              <w:rPr>
                <w:spacing w:val="2"/>
                <w:sz w:val="15"/>
              </w:rPr>
              <w:t xml:space="preserve"> </w:t>
            </w:r>
            <w:r>
              <w:rPr>
                <w:sz w:val="15"/>
              </w:rPr>
              <w:t>(1/2"),</w:t>
            </w:r>
            <w:r>
              <w:rPr>
                <w:spacing w:val="3"/>
                <w:sz w:val="15"/>
              </w:rPr>
              <w:t xml:space="preserve"> </w:t>
            </w:r>
            <w:r>
              <w:rPr>
                <w:sz w:val="15"/>
              </w:rPr>
              <w:t>PARA</w:t>
            </w:r>
            <w:r>
              <w:rPr>
                <w:spacing w:val="-39"/>
                <w:sz w:val="15"/>
              </w:rPr>
              <w:t xml:space="preserve"> </w:t>
            </w:r>
            <w:r>
              <w:rPr>
                <w:sz w:val="15"/>
              </w:rPr>
              <w:t>CIRCUITOS</w:t>
            </w:r>
            <w:r>
              <w:rPr>
                <w:spacing w:val="1"/>
                <w:sz w:val="15"/>
              </w:rPr>
              <w:t xml:space="preserve"> </w:t>
            </w:r>
            <w:r>
              <w:rPr>
                <w:sz w:val="15"/>
              </w:rPr>
              <w:t>TERMINAIS,</w:t>
            </w:r>
            <w:r>
              <w:rPr>
                <w:spacing w:val="3"/>
                <w:sz w:val="15"/>
              </w:rPr>
              <w:t xml:space="preserve"> </w:t>
            </w:r>
            <w:r>
              <w:rPr>
                <w:sz w:val="15"/>
              </w:rPr>
              <w:t>INSTALADO</w:t>
            </w:r>
            <w:r>
              <w:rPr>
                <w:spacing w:val="2"/>
                <w:sz w:val="15"/>
              </w:rPr>
              <w:t xml:space="preserve"> </w:t>
            </w:r>
            <w:r>
              <w:rPr>
                <w:sz w:val="15"/>
              </w:rPr>
              <w:t>EM</w:t>
            </w:r>
            <w:r>
              <w:rPr>
                <w:spacing w:val="2"/>
                <w:sz w:val="15"/>
              </w:rPr>
              <w:t xml:space="preserve"> </w:t>
            </w:r>
            <w:r>
              <w:rPr>
                <w:sz w:val="15"/>
              </w:rPr>
              <w:t>LAJE</w:t>
            </w:r>
            <w:r>
              <w:rPr>
                <w:spacing w:val="2"/>
                <w:sz w:val="15"/>
              </w:rPr>
              <w:t xml:space="preserve"> </w:t>
            </w:r>
            <w:r>
              <w:rPr>
                <w:sz w:val="15"/>
              </w:rPr>
              <w:t>-</w:t>
            </w:r>
            <w:r>
              <w:rPr>
                <w:spacing w:val="2"/>
                <w:sz w:val="15"/>
              </w:rPr>
              <w:t xml:space="preserve"> </w:t>
            </w:r>
            <w:r>
              <w:rPr>
                <w:sz w:val="15"/>
              </w:rPr>
              <w:t>FORNECIMENTO</w:t>
            </w:r>
            <w:r>
              <w:rPr>
                <w:spacing w:val="2"/>
                <w:sz w:val="15"/>
              </w:rPr>
              <w:t xml:space="preserve"> </w:t>
            </w:r>
            <w:r>
              <w:rPr>
                <w:sz w:val="15"/>
              </w:rPr>
              <w:t>E</w:t>
            </w:r>
            <w:r>
              <w:rPr>
                <w:spacing w:val="1"/>
                <w:sz w:val="15"/>
              </w:rPr>
              <w:t xml:space="preserve"> </w:t>
            </w:r>
            <w:r>
              <w:rPr>
                <w:sz w:val="15"/>
              </w:rPr>
              <w:t>INSTALAÇÃO.</w:t>
            </w:r>
            <w:r>
              <w:rPr>
                <w:spacing w:val="2"/>
                <w:sz w:val="15"/>
              </w:rPr>
              <w:t xml:space="preserve"> </w:t>
            </w:r>
            <w:r>
              <w:rPr>
                <w:sz w:val="15"/>
              </w:rPr>
              <w:t>AF_03/2023</w:t>
            </w:r>
          </w:p>
        </w:tc>
        <w:tc>
          <w:tcPr>
            <w:tcW w:w="1044" w:type="dxa"/>
            <w:tcBorders>
              <w:top w:val="single" w:sz="6" w:space="0" w:color="000000"/>
              <w:left w:val="single" w:sz="6" w:space="0" w:color="000000"/>
              <w:bottom w:val="single" w:sz="6" w:space="0" w:color="000000"/>
              <w:right w:val="single" w:sz="6" w:space="0" w:color="000000"/>
            </w:tcBorders>
          </w:tcPr>
          <w:p w14:paraId="0F24AE32" w14:textId="77777777" w:rsidR="00D35ABE" w:rsidRDefault="00D35ABE" w:rsidP="00542817">
            <w:pPr>
              <w:pStyle w:val="TableParagraph"/>
              <w:spacing w:before="2"/>
              <w:rPr>
                <w:rFonts w:ascii="Times New Roman"/>
                <w:sz w:val="17"/>
              </w:rPr>
            </w:pPr>
          </w:p>
          <w:p w14:paraId="0D3B7DD2" w14:textId="77777777" w:rsidR="00D35ABE" w:rsidRDefault="00D35ABE" w:rsidP="00542817">
            <w:pPr>
              <w:pStyle w:val="TableParagraph"/>
              <w:ind w:left="37"/>
              <w:jc w:val="center"/>
              <w:rPr>
                <w:sz w:val="15"/>
              </w:rPr>
            </w:pPr>
            <w:r>
              <w:rPr>
                <w:sz w:val="15"/>
              </w:rPr>
              <w:t>M</w:t>
            </w:r>
          </w:p>
        </w:tc>
        <w:tc>
          <w:tcPr>
            <w:tcW w:w="972" w:type="dxa"/>
            <w:tcBorders>
              <w:top w:val="single" w:sz="6" w:space="0" w:color="000000"/>
              <w:left w:val="single" w:sz="6" w:space="0" w:color="000000"/>
              <w:bottom w:val="single" w:sz="6" w:space="0" w:color="000000"/>
              <w:right w:val="single" w:sz="6" w:space="0" w:color="000000"/>
            </w:tcBorders>
          </w:tcPr>
          <w:p w14:paraId="3E56A9F8" w14:textId="77777777" w:rsidR="00D35ABE" w:rsidRDefault="00D35ABE" w:rsidP="00542817">
            <w:pPr>
              <w:pStyle w:val="TableParagraph"/>
              <w:spacing w:before="2"/>
              <w:rPr>
                <w:rFonts w:ascii="Times New Roman"/>
                <w:sz w:val="17"/>
              </w:rPr>
            </w:pPr>
          </w:p>
          <w:p w14:paraId="1DC37047" w14:textId="77777777" w:rsidR="00D35ABE" w:rsidRDefault="00D35ABE" w:rsidP="00542817">
            <w:pPr>
              <w:pStyle w:val="TableParagraph"/>
              <w:ind w:left="64" w:right="27"/>
              <w:jc w:val="center"/>
              <w:rPr>
                <w:sz w:val="15"/>
              </w:rPr>
            </w:pPr>
            <w:r>
              <w:rPr>
                <w:sz w:val="15"/>
              </w:rPr>
              <w:t>250</w:t>
            </w:r>
          </w:p>
        </w:tc>
        <w:tc>
          <w:tcPr>
            <w:tcW w:w="1141" w:type="dxa"/>
            <w:tcBorders>
              <w:top w:val="single" w:sz="6" w:space="0" w:color="000000"/>
              <w:left w:val="single" w:sz="6" w:space="0" w:color="000000"/>
              <w:bottom w:val="single" w:sz="6" w:space="0" w:color="000000"/>
              <w:right w:val="single" w:sz="6" w:space="0" w:color="000000"/>
            </w:tcBorders>
          </w:tcPr>
          <w:p w14:paraId="24FFECD0" w14:textId="26B0660E" w:rsidR="00D35ABE" w:rsidRDefault="00D35ABE" w:rsidP="00542817">
            <w:pPr>
              <w:pStyle w:val="TableParagraph"/>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130A74DB" w14:textId="7E949F4E" w:rsidR="00D35ABE" w:rsidRDefault="00D35ABE" w:rsidP="00542817">
            <w:pPr>
              <w:pStyle w:val="TableParagraph"/>
              <w:ind w:right="277"/>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729356EC" w14:textId="2C3EC191" w:rsidR="00D35ABE" w:rsidRDefault="00D35ABE" w:rsidP="00542817">
            <w:pPr>
              <w:pStyle w:val="TableParagraph"/>
              <w:ind w:left="64" w:right="33"/>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E86A5E8" w14:textId="1A5439EC" w:rsidR="00D35ABE" w:rsidRDefault="00D35ABE" w:rsidP="00542817">
            <w:pPr>
              <w:pStyle w:val="TableParagraph"/>
              <w:ind w:left="64" w:right="33"/>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704A5B47" w14:textId="4F877304" w:rsidR="00D35ABE" w:rsidRDefault="00D35ABE" w:rsidP="00542817">
            <w:pPr>
              <w:pStyle w:val="TableParagraph"/>
              <w:ind w:left="63" w:right="34"/>
              <w:jc w:val="center"/>
              <w:rPr>
                <w:sz w:val="15"/>
              </w:rPr>
            </w:pPr>
          </w:p>
        </w:tc>
      </w:tr>
      <w:tr w:rsidR="00D35ABE" w14:paraId="504CB118" w14:textId="77777777" w:rsidTr="00D35ABE">
        <w:trPr>
          <w:trHeight w:val="177"/>
        </w:trPr>
        <w:tc>
          <w:tcPr>
            <w:tcW w:w="678" w:type="dxa"/>
            <w:tcBorders>
              <w:top w:val="single" w:sz="6" w:space="0" w:color="000000"/>
              <w:left w:val="single" w:sz="6" w:space="0" w:color="000000"/>
              <w:bottom w:val="single" w:sz="6" w:space="0" w:color="000000"/>
              <w:right w:val="single" w:sz="6" w:space="0" w:color="000000"/>
            </w:tcBorders>
          </w:tcPr>
          <w:p w14:paraId="66FF2FAA" w14:textId="77777777" w:rsidR="00D35ABE" w:rsidRDefault="00D35ABE" w:rsidP="00542817">
            <w:pPr>
              <w:pStyle w:val="TableParagraph"/>
              <w:rPr>
                <w:rFonts w:ascii="Times New Roman"/>
                <w:sz w:val="10"/>
              </w:rPr>
            </w:pPr>
          </w:p>
        </w:tc>
        <w:tc>
          <w:tcPr>
            <w:tcW w:w="1078" w:type="dxa"/>
            <w:tcBorders>
              <w:top w:val="single" w:sz="6" w:space="0" w:color="000000"/>
              <w:left w:val="single" w:sz="6" w:space="0" w:color="000000"/>
              <w:bottom w:val="single" w:sz="6" w:space="0" w:color="000000"/>
              <w:right w:val="single" w:sz="6" w:space="0" w:color="000000"/>
            </w:tcBorders>
          </w:tcPr>
          <w:p w14:paraId="66D474FB" w14:textId="77777777" w:rsidR="00D35ABE" w:rsidRDefault="00D35ABE" w:rsidP="00542817">
            <w:pPr>
              <w:pStyle w:val="TableParagraph"/>
              <w:rPr>
                <w:rFonts w:ascii="Times New Roman"/>
                <w:sz w:val="10"/>
              </w:rPr>
            </w:pPr>
          </w:p>
        </w:tc>
        <w:tc>
          <w:tcPr>
            <w:tcW w:w="5281" w:type="dxa"/>
            <w:tcBorders>
              <w:top w:val="single" w:sz="6" w:space="0" w:color="000000"/>
              <w:left w:val="single" w:sz="6" w:space="0" w:color="000000"/>
              <w:bottom w:val="single" w:sz="6" w:space="0" w:color="000000"/>
              <w:right w:val="single" w:sz="6" w:space="0" w:color="000000"/>
            </w:tcBorders>
          </w:tcPr>
          <w:p w14:paraId="7F98B46B" w14:textId="77777777" w:rsidR="00D35ABE" w:rsidRDefault="00D35ABE" w:rsidP="00542817">
            <w:pPr>
              <w:pStyle w:val="TableParagraph"/>
              <w:rPr>
                <w:rFonts w:ascii="Times New Roman"/>
                <w:sz w:val="10"/>
              </w:rPr>
            </w:pPr>
          </w:p>
        </w:tc>
        <w:tc>
          <w:tcPr>
            <w:tcW w:w="1044" w:type="dxa"/>
            <w:tcBorders>
              <w:top w:val="single" w:sz="6" w:space="0" w:color="000000"/>
              <w:left w:val="single" w:sz="6" w:space="0" w:color="000000"/>
              <w:bottom w:val="single" w:sz="6" w:space="0" w:color="000000"/>
              <w:right w:val="single" w:sz="6" w:space="0" w:color="000000"/>
            </w:tcBorders>
          </w:tcPr>
          <w:p w14:paraId="204E7B03" w14:textId="77777777" w:rsidR="00D35ABE" w:rsidRDefault="00D35ABE" w:rsidP="00542817">
            <w:pPr>
              <w:pStyle w:val="TableParagraph"/>
              <w:rPr>
                <w:rFonts w:ascii="Times New Roman"/>
                <w:sz w:val="10"/>
              </w:rPr>
            </w:pPr>
          </w:p>
        </w:tc>
        <w:tc>
          <w:tcPr>
            <w:tcW w:w="972" w:type="dxa"/>
            <w:tcBorders>
              <w:top w:val="single" w:sz="6" w:space="0" w:color="000000"/>
              <w:left w:val="single" w:sz="6" w:space="0" w:color="000000"/>
              <w:bottom w:val="single" w:sz="6" w:space="0" w:color="000000"/>
              <w:right w:val="single" w:sz="6" w:space="0" w:color="000000"/>
            </w:tcBorders>
          </w:tcPr>
          <w:p w14:paraId="7DD1EB97" w14:textId="77777777" w:rsidR="00D35ABE" w:rsidRDefault="00D35ABE" w:rsidP="00542817">
            <w:pPr>
              <w:pStyle w:val="TableParagraph"/>
              <w:rPr>
                <w:rFonts w:ascii="Times New Roman"/>
                <w:sz w:val="10"/>
              </w:rPr>
            </w:pPr>
          </w:p>
        </w:tc>
        <w:tc>
          <w:tcPr>
            <w:tcW w:w="1141" w:type="dxa"/>
            <w:tcBorders>
              <w:top w:val="single" w:sz="6" w:space="0" w:color="000000"/>
              <w:left w:val="single" w:sz="6" w:space="0" w:color="000000"/>
              <w:bottom w:val="single" w:sz="6" w:space="0" w:color="000000"/>
              <w:right w:val="single" w:sz="6" w:space="0" w:color="000000"/>
            </w:tcBorders>
          </w:tcPr>
          <w:p w14:paraId="79480753" w14:textId="77777777" w:rsidR="00D35ABE" w:rsidRDefault="00D35ABE" w:rsidP="00542817">
            <w:pPr>
              <w:pStyle w:val="TableParagraph"/>
              <w:rPr>
                <w:rFonts w:ascii="Times New Roman"/>
                <w:sz w:val="10"/>
              </w:rPr>
            </w:pPr>
          </w:p>
        </w:tc>
        <w:tc>
          <w:tcPr>
            <w:tcW w:w="1140" w:type="dxa"/>
            <w:tcBorders>
              <w:top w:val="single" w:sz="6" w:space="0" w:color="000000"/>
              <w:left w:val="single" w:sz="6" w:space="0" w:color="000000"/>
              <w:bottom w:val="single" w:sz="6" w:space="0" w:color="000000"/>
              <w:right w:val="single" w:sz="6" w:space="0" w:color="000000"/>
            </w:tcBorders>
          </w:tcPr>
          <w:p w14:paraId="5B4DE493" w14:textId="77777777" w:rsidR="00D35ABE" w:rsidRDefault="00D35ABE" w:rsidP="00542817">
            <w:pPr>
              <w:pStyle w:val="TableParagraph"/>
              <w:rPr>
                <w:rFonts w:ascii="Times New Roman"/>
                <w:sz w:val="10"/>
              </w:rPr>
            </w:pPr>
          </w:p>
        </w:tc>
        <w:tc>
          <w:tcPr>
            <w:tcW w:w="1140" w:type="dxa"/>
            <w:tcBorders>
              <w:top w:val="single" w:sz="6" w:space="0" w:color="000000"/>
              <w:left w:val="single" w:sz="6" w:space="0" w:color="000000"/>
              <w:bottom w:val="single" w:sz="6" w:space="0" w:color="000000"/>
              <w:right w:val="single" w:sz="6" w:space="0" w:color="000000"/>
            </w:tcBorders>
          </w:tcPr>
          <w:p w14:paraId="5646CB1F" w14:textId="77777777" w:rsidR="00D35ABE" w:rsidRDefault="00D35ABE" w:rsidP="00542817">
            <w:pPr>
              <w:pStyle w:val="TableParagraph"/>
              <w:rPr>
                <w:rFonts w:ascii="Times New Roman"/>
                <w:sz w:val="10"/>
              </w:rPr>
            </w:pPr>
          </w:p>
        </w:tc>
        <w:tc>
          <w:tcPr>
            <w:tcW w:w="1140" w:type="dxa"/>
            <w:tcBorders>
              <w:top w:val="single" w:sz="6" w:space="0" w:color="000000"/>
              <w:left w:val="single" w:sz="6" w:space="0" w:color="000000"/>
              <w:bottom w:val="single" w:sz="6" w:space="0" w:color="000000"/>
              <w:right w:val="single" w:sz="6" w:space="0" w:color="000000"/>
            </w:tcBorders>
          </w:tcPr>
          <w:p w14:paraId="74EB376E" w14:textId="77777777" w:rsidR="00D35ABE" w:rsidRDefault="00D35ABE" w:rsidP="00542817">
            <w:pPr>
              <w:pStyle w:val="TableParagraph"/>
              <w:rPr>
                <w:rFonts w:ascii="Times New Roman"/>
                <w:sz w:val="10"/>
              </w:rPr>
            </w:pPr>
          </w:p>
        </w:tc>
        <w:tc>
          <w:tcPr>
            <w:tcW w:w="1141" w:type="dxa"/>
            <w:tcBorders>
              <w:top w:val="single" w:sz="6" w:space="0" w:color="000000"/>
              <w:left w:val="single" w:sz="6" w:space="0" w:color="000000"/>
              <w:bottom w:val="single" w:sz="6" w:space="0" w:color="000000"/>
              <w:right w:val="single" w:sz="6" w:space="0" w:color="000000"/>
            </w:tcBorders>
          </w:tcPr>
          <w:p w14:paraId="7EBA68A0" w14:textId="77777777" w:rsidR="00D35ABE" w:rsidRDefault="00D35ABE" w:rsidP="00542817">
            <w:pPr>
              <w:pStyle w:val="TableParagraph"/>
              <w:rPr>
                <w:rFonts w:ascii="Times New Roman"/>
                <w:sz w:val="10"/>
              </w:rPr>
            </w:pPr>
          </w:p>
        </w:tc>
      </w:tr>
      <w:tr w:rsidR="00D35ABE" w14:paraId="17E19A51" w14:textId="77777777" w:rsidTr="00D35ABE">
        <w:trPr>
          <w:trHeight w:val="189"/>
        </w:trPr>
        <w:tc>
          <w:tcPr>
            <w:tcW w:w="678" w:type="dxa"/>
            <w:tcBorders>
              <w:top w:val="single" w:sz="6" w:space="0" w:color="000000"/>
              <w:left w:val="single" w:sz="6" w:space="0" w:color="000000"/>
              <w:bottom w:val="single" w:sz="6" w:space="0" w:color="000000"/>
              <w:right w:val="single" w:sz="6" w:space="0" w:color="000000"/>
            </w:tcBorders>
          </w:tcPr>
          <w:p w14:paraId="2932C002" w14:textId="77777777" w:rsidR="00D35ABE" w:rsidRDefault="00D35ABE" w:rsidP="00542817">
            <w:pPr>
              <w:pStyle w:val="TableParagraph"/>
              <w:spacing w:before="6" w:line="163" w:lineRule="exact"/>
              <w:ind w:left="36"/>
              <w:rPr>
                <w:rFonts w:ascii="Arial"/>
                <w:b/>
                <w:sz w:val="15"/>
              </w:rPr>
            </w:pPr>
            <w:r>
              <w:rPr>
                <w:rFonts w:ascii="Arial"/>
                <w:b/>
                <w:sz w:val="15"/>
              </w:rPr>
              <w:t>4</w:t>
            </w:r>
          </w:p>
        </w:tc>
        <w:tc>
          <w:tcPr>
            <w:tcW w:w="1078" w:type="dxa"/>
            <w:tcBorders>
              <w:top w:val="single" w:sz="6" w:space="0" w:color="000000"/>
              <w:left w:val="single" w:sz="6" w:space="0" w:color="000000"/>
              <w:bottom w:val="single" w:sz="6" w:space="0" w:color="000000"/>
              <w:right w:val="single" w:sz="6" w:space="0" w:color="000000"/>
            </w:tcBorders>
          </w:tcPr>
          <w:p w14:paraId="1AFCE1D9" w14:textId="77777777" w:rsidR="00D35ABE" w:rsidRDefault="00D35ABE" w:rsidP="00542817">
            <w:pPr>
              <w:pStyle w:val="TableParagraph"/>
              <w:rPr>
                <w:rFonts w:ascii="Times New Roman"/>
                <w:sz w:val="12"/>
              </w:rPr>
            </w:pPr>
          </w:p>
        </w:tc>
        <w:tc>
          <w:tcPr>
            <w:tcW w:w="5281" w:type="dxa"/>
            <w:tcBorders>
              <w:top w:val="single" w:sz="6" w:space="0" w:color="000000"/>
              <w:left w:val="single" w:sz="6" w:space="0" w:color="000000"/>
              <w:bottom w:val="single" w:sz="6" w:space="0" w:color="000000"/>
              <w:right w:val="single" w:sz="6" w:space="0" w:color="000000"/>
            </w:tcBorders>
          </w:tcPr>
          <w:p w14:paraId="7271027E" w14:textId="77777777" w:rsidR="00D35ABE" w:rsidRDefault="00D35ABE" w:rsidP="00542817">
            <w:pPr>
              <w:pStyle w:val="TableParagraph"/>
              <w:spacing w:line="166" w:lineRule="exact"/>
              <w:ind w:left="35"/>
              <w:rPr>
                <w:rFonts w:ascii="Arial"/>
                <w:b/>
                <w:sz w:val="15"/>
              </w:rPr>
            </w:pPr>
            <w:r>
              <w:rPr>
                <w:rFonts w:ascii="Arial"/>
                <w:b/>
                <w:sz w:val="15"/>
              </w:rPr>
              <w:t>PORTAS</w:t>
            </w:r>
          </w:p>
        </w:tc>
        <w:tc>
          <w:tcPr>
            <w:tcW w:w="1044" w:type="dxa"/>
            <w:tcBorders>
              <w:top w:val="single" w:sz="6" w:space="0" w:color="000000"/>
              <w:left w:val="single" w:sz="6" w:space="0" w:color="000000"/>
              <w:bottom w:val="single" w:sz="6" w:space="0" w:color="000000"/>
              <w:right w:val="single" w:sz="6" w:space="0" w:color="000000"/>
            </w:tcBorders>
          </w:tcPr>
          <w:p w14:paraId="7479929B" w14:textId="77777777" w:rsidR="00D35ABE" w:rsidRDefault="00D35ABE" w:rsidP="00542817">
            <w:pPr>
              <w:pStyle w:val="TableParagraph"/>
              <w:rPr>
                <w:rFonts w:ascii="Times New Roman"/>
                <w:sz w:val="12"/>
              </w:rPr>
            </w:pPr>
          </w:p>
        </w:tc>
        <w:tc>
          <w:tcPr>
            <w:tcW w:w="972" w:type="dxa"/>
            <w:tcBorders>
              <w:top w:val="single" w:sz="6" w:space="0" w:color="000000"/>
              <w:left w:val="single" w:sz="6" w:space="0" w:color="000000"/>
              <w:bottom w:val="single" w:sz="6" w:space="0" w:color="000000"/>
              <w:right w:val="single" w:sz="6" w:space="0" w:color="000000"/>
            </w:tcBorders>
          </w:tcPr>
          <w:p w14:paraId="76FA47CE" w14:textId="77777777" w:rsidR="00D35ABE" w:rsidRDefault="00D35ABE" w:rsidP="00542817">
            <w:pPr>
              <w:pStyle w:val="TableParagraph"/>
              <w:rPr>
                <w:rFonts w:ascii="Times New Roman"/>
                <w:sz w:val="12"/>
              </w:rPr>
            </w:pPr>
          </w:p>
        </w:tc>
        <w:tc>
          <w:tcPr>
            <w:tcW w:w="1141" w:type="dxa"/>
            <w:tcBorders>
              <w:top w:val="single" w:sz="6" w:space="0" w:color="000000"/>
              <w:left w:val="single" w:sz="6" w:space="0" w:color="000000"/>
              <w:bottom w:val="single" w:sz="6" w:space="0" w:color="000000"/>
              <w:right w:val="single" w:sz="6" w:space="0" w:color="000000"/>
            </w:tcBorders>
          </w:tcPr>
          <w:p w14:paraId="7AA1A1A5" w14:textId="77777777" w:rsidR="00D35ABE" w:rsidRDefault="00D35ABE" w:rsidP="00542817">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25C321DE" w14:textId="77777777" w:rsidR="00D35ABE" w:rsidRDefault="00D35ABE" w:rsidP="00542817">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49F6FCEB" w14:textId="413F52B0" w:rsidR="00D35ABE" w:rsidRDefault="00D35ABE" w:rsidP="00542817">
            <w:pPr>
              <w:pStyle w:val="TableParagraph"/>
              <w:spacing w:before="8" w:line="161" w:lineRule="exact"/>
              <w:ind w:left="64" w:right="30"/>
              <w:jc w:val="center"/>
              <w:rPr>
                <w:rFonts w:ascii="Arial"/>
                <w:b/>
                <w:sz w:val="15"/>
              </w:rPr>
            </w:pPr>
          </w:p>
        </w:tc>
        <w:tc>
          <w:tcPr>
            <w:tcW w:w="1140" w:type="dxa"/>
            <w:tcBorders>
              <w:top w:val="single" w:sz="6" w:space="0" w:color="000000"/>
              <w:left w:val="single" w:sz="6" w:space="0" w:color="000000"/>
              <w:bottom w:val="single" w:sz="6" w:space="0" w:color="000000"/>
              <w:right w:val="single" w:sz="6" w:space="0" w:color="000000"/>
            </w:tcBorders>
          </w:tcPr>
          <w:p w14:paraId="235190D9" w14:textId="582291C7" w:rsidR="00D35ABE" w:rsidRDefault="00D35ABE" w:rsidP="00542817">
            <w:pPr>
              <w:pStyle w:val="TableParagraph"/>
              <w:spacing w:before="8" w:line="161" w:lineRule="exact"/>
              <w:ind w:left="64" w:right="33"/>
              <w:jc w:val="center"/>
              <w:rPr>
                <w:rFonts w:ascii="Arial"/>
                <w:b/>
                <w:sz w:val="15"/>
              </w:rPr>
            </w:pPr>
          </w:p>
        </w:tc>
        <w:tc>
          <w:tcPr>
            <w:tcW w:w="1141" w:type="dxa"/>
            <w:tcBorders>
              <w:top w:val="single" w:sz="6" w:space="0" w:color="000000"/>
              <w:left w:val="single" w:sz="6" w:space="0" w:color="000000"/>
              <w:bottom w:val="single" w:sz="6" w:space="0" w:color="000000"/>
              <w:right w:val="single" w:sz="6" w:space="0" w:color="000000"/>
            </w:tcBorders>
          </w:tcPr>
          <w:p w14:paraId="0B2EA7A2" w14:textId="5847DE28" w:rsidR="00D35ABE" w:rsidRDefault="00D35ABE" w:rsidP="00542817">
            <w:pPr>
              <w:pStyle w:val="TableParagraph"/>
              <w:spacing w:before="8" w:line="161" w:lineRule="exact"/>
              <w:ind w:left="63" w:right="34"/>
              <w:jc w:val="center"/>
              <w:rPr>
                <w:rFonts w:ascii="Arial"/>
                <w:b/>
                <w:sz w:val="15"/>
              </w:rPr>
            </w:pPr>
          </w:p>
        </w:tc>
      </w:tr>
    </w:tbl>
    <w:tbl>
      <w:tblPr>
        <w:tblStyle w:val="TableNormal1"/>
        <w:tblW w:w="14754" w:type="dxa"/>
        <w:tblInd w:w="13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677"/>
        <w:gridCol w:w="1078"/>
        <w:gridCol w:w="5281"/>
        <w:gridCol w:w="1044"/>
        <w:gridCol w:w="972"/>
        <w:gridCol w:w="1141"/>
        <w:gridCol w:w="1140"/>
        <w:gridCol w:w="1140"/>
        <w:gridCol w:w="1140"/>
        <w:gridCol w:w="1141"/>
      </w:tblGrid>
      <w:tr w:rsidR="00D35ABE" w14:paraId="768C6087" w14:textId="77777777" w:rsidTr="00D35ABE">
        <w:trPr>
          <w:trHeight w:val="763"/>
        </w:trPr>
        <w:tc>
          <w:tcPr>
            <w:tcW w:w="677" w:type="dxa"/>
            <w:tcBorders>
              <w:top w:val="single" w:sz="6" w:space="0" w:color="000000"/>
              <w:left w:val="single" w:sz="6" w:space="0" w:color="000000"/>
              <w:bottom w:val="single" w:sz="6" w:space="0" w:color="000000"/>
              <w:right w:val="single" w:sz="6" w:space="0" w:color="000000"/>
            </w:tcBorders>
          </w:tcPr>
          <w:p w14:paraId="7E63DDB9" w14:textId="77777777" w:rsidR="00D35ABE" w:rsidRDefault="00D35ABE" w:rsidP="00542817">
            <w:pPr>
              <w:pStyle w:val="TableParagraph"/>
              <w:rPr>
                <w:rFonts w:ascii="Times New Roman"/>
                <w:sz w:val="16"/>
              </w:rPr>
            </w:pPr>
          </w:p>
          <w:p w14:paraId="583E0841" w14:textId="77777777" w:rsidR="00D35ABE" w:rsidRDefault="00D35ABE" w:rsidP="00542817">
            <w:pPr>
              <w:pStyle w:val="TableParagraph"/>
              <w:rPr>
                <w:rFonts w:ascii="Times New Roman"/>
                <w:sz w:val="16"/>
              </w:rPr>
            </w:pPr>
          </w:p>
          <w:p w14:paraId="5ECF7DCD" w14:textId="77777777" w:rsidR="00D35ABE" w:rsidRDefault="00D35ABE" w:rsidP="00542817">
            <w:pPr>
              <w:pStyle w:val="TableParagraph"/>
              <w:spacing w:before="7"/>
              <w:rPr>
                <w:rFonts w:ascii="Times New Roman"/>
                <w:sz w:val="19"/>
              </w:rPr>
            </w:pPr>
          </w:p>
          <w:p w14:paraId="591A19A8" w14:textId="77777777" w:rsidR="00D35ABE" w:rsidRDefault="00D35ABE" w:rsidP="00542817">
            <w:pPr>
              <w:pStyle w:val="TableParagraph"/>
              <w:spacing w:line="149" w:lineRule="exact"/>
              <w:ind w:left="36"/>
              <w:rPr>
                <w:sz w:val="15"/>
              </w:rPr>
            </w:pPr>
            <w:r>
              <w:rPr>
                <w:sz w:val="15"/>
              </w:rPr>
              <w:t>4.1</w:t>
            </w:r>
          </w:p>
        </w:tc>
        <w:tc>
          <w:tcPr>
            <w:tcW w:w="1078" w:type="dxa"/>
            <w:tcBorders>
              <w:top w:val="single" w:sz="6" w:space="0" w:color="000000"/>
              <w:left w:val="single" w:sz="6" w:space="0" w:color="000000"/>
              <w:bottom w:val="single" w:sz="6" w:space="0" w:color="000000"/>
              <w:right w:val="single" w:sz="6" w:space="0" w:color="000000"/>
            </w:tcBorders>
          </w:tcPr>
          <w:p w14:paraId="5957295B" w14:textId="77777777" w:rsidR="00D35ABE" w:rsidRDefault="00D35ABE" w:rsidP="00542817">
            <w:pPr>
              <w:pStyle w:val="TableParagraph"/>
              <w:rPr>
                <w:rFonts w:ascii="Times New Roman"/>
                <w:sz w:val="16"/>
              </w:rPr>
            </w:pPr>
          </w:p>
          <w:p w14:paraId="7FDA7467" w14:textId="77777777" w:rsidR="00D35ABE" w:rsidRDefault="00D35ABE" w:rsidP="00542817">
            <w:pPr>
              <w:pStyle w:val="TableParagraph"/>
              <w:rPr>
                <w:rFonts w:ascii="Times New Roman"/>
                <w:sz w:val="16"/>
              </w:rPr>
            </w:pPr>
          </w:p>
          <w:p w14:paraId="7AB08648" w14:textId="77777777" w:rsidR="00D35ABE" w:rsidRDefault="00D35ABE" w:rsidP="00542817">
            <w:pPr>
              <w:pStyle w:val="TableParagraph"/>
              <w:spacing w:before="7"/>
              <w:rPr>
                <w:rFonts w:ascii="Times New Roman"/>
                <w:sz w:val="19"/>
              </w:rPr>
            </w:pPr>
          </w:p>
          <w:p w14:paraId="611C6387" w14:textId="77777777" w:rsidR="00D35ABE" w:rsidRDefault="00D35ABE" w:rsidP="00542817">
            <w:pPr>
              <w:pStyle w:val="TableParagraph"/>
              <w:spacing w:line="149" w:lineRule="exact"/>
              <w:ind w:left="36"/>
              <w:rPr>
                <w:sz w:val="15"/>
              </w:rPr>
            </w:pPr>
            <w:r>
              <w:rPr>
                <w:sz w:val="15"/>
              </w:rPr>
              <w:t>PVD-M1</w:t>
            </w:r>
          </w:p>
        </w:tc>
        <w:tc>
          <w:tcPr>
            <w:tcW w:w="5281" w:type="dxa"/>
            <w:tcBorders>
              <w:top w:val="single" w:sz="6" w:space="0" w:color="000000"/>
              <w:left w:val="single" w:sz="6" w:space="0" w:color="000000"/>
              <w:bottom w:val="single" w:sz="6" w:space="0" w:color="000000"/>
              <w:right w:val="single" w:sz="6" w:space="0" w:color="000000"/>
            </w:tcBorders>
          </w:tcPr>
          <w:p w14:paraId="19231720" w14:textId="77777777" w:rsidR="00D35ABE" w:rsidRDefault="00D35ABE" w:rsidP="00542817">
            <w:pPr>
              <w:pStyle w:val="TableParagraph"/>
              <w:spacing w:before="22" w:line="264" w:lineRule="auto"/>
              <w:ind w:left="35" w:right="177"/>
              <w:jc w:val="both"/>
              <w:rPr>
                <w:sz w:val="15"/>
              </w:rPr>
            </w:pPr>
            <w:r>
              <w:rPr>
                <w:sz w:val="15"/>
              </w:rPr>
              <w:t>PVD-M1 - PORTA DUPLA DE GIRO E DUAS PARTES FIXAS - VIDRO DE</w:t>
            </w:r>
            <w:r>
              <w:rPr>
                <w:spacing w:val="1"/>
                <w:sz w:val="15"/>
              </w:rPr>
              <w:t xml:space="preserve"> </w:t>
            </w:r>
            <w:r>
              <w:rPr>
                <w:sz w:val="15"/>
              </w:rPr>
              <w:t>SEGURANÇA C/ BARRA ANTI-PANICO E FECHADURA MATERIAL: AÇO</w:t>
            </w:r>
            <w:r>
              <w:rPr>
                <w:spacing w:val="-39"/>
                <w:sz w:val="15"/>
              </w:rPr>
              <w:t xml:space="preserve"> </w:t>
            </w:r>
            <w:r>
              <w:rPr>
                <w:sz w:val="15"/>
              </w:rPr>
              <w:t>CARBONO</w:t>
            </w:r>
            <w:r>
              <w:rPr>
                <w:spacing w:val="2"/>
                <w:sz w:val="15"/>
              </w:rPr>
              <w:t xml:space="preserve"> </w:t>
            </w:r>
            <w:r>
              <w:rPr>
                <w:sz w:val="15"/>
              </w:rPr>
              <w:t>ASTM</w:t>
            </w:r>
            <w:r>
              <w:rPr>
                <w:spacing w:val="3"/>
                <w:sz w:val="15"/>
              </w:rPr>
              <w:t xml:space="preserve"> </w:t>
            </w:r>
            <w:r>
              <w:rPr>
                <w:sz w:val="15"/>
              </w:rPr>
              <w:t>36</w:t>
            </w:r>
            <w:r>
              <w:rPr>
                <w:spacing w:val="2"/>
                <w:sz w:val="15"/>
              </w:rPr>
              <w:t xml:space="preserve"> </w:t>
            </w:r>
            <w:r>
              <w:rPr>
                <w:sz w:val="15"/>
              </w:rPr>
              <w:t>-</w:t>
            </w:r>
            <w:r>
              <w:rPr>
                <w:spacing w:val="2"/>
                <w:sz w:val="15"/>
              </w:rPr>
              <w:t xml:space="preserve"> </w:t>
            </w:r>
            <w:r>
              <w:rPr>
                <w:sz w:val="15"/>
              </w:rPr>
              <w:t>2mm</w:t>
            </w:r>
            <w:r>
              <w:rPr>
                <w:spacing w:val="3"/>
                <w:sz w:val="15"/>
              </w:rPr>
              <w:t xml:space="preserve"> </w:t>
            </w:r>
            <w:r>
              <w:rPr>
                <w:sz w:val="15"/>
              </w:rPr>
              <w:t>ACABAMENTO</w:t>
            </w:r>
            <w:r>
              <w:rPr>
                <w:spacing w:val="5"/>
                <w:sz w:val="15"/>
              </w:rPr>
              <w:t xml:space="preserve"> </w:t>
            </w:r>
            <w:r>
              <w:rPr>
                <w:sz w:val="15"/>
              </w:rPr>
              <w:t>INOX</w:t>
            </w:r>
            <w:r>
              <w:rPr>
                <w:spacing w:val="-1"/>
                <w:sz w:val="15"/>
              </w:rPr>
              <w:t xml:space="preserve"> </w:t>
            </w:r>
            <w:r>
              <w:rPr>
                <w:sz w:val="15"/>
              </w:rPr>
              <w:t>ESCOVADO</w:t>
            </w:r>
            <w:r>
              <w:rPr>
                <w:spacing w:val="3"/>
                <w:sz w:val="15"/>
              </w:rPr>
              <w:t xml:space="preserve"> </w:t>
            </w:r>
            <w:r>
              <w:rPr>
                <w:sz w:val="15"/>
              </w:rPr>
              <w:t>E</w:t>
            </w:r>
            <w:r>
              <w:rPr>
                <w:spacing w:val="2"/>
                <w:sz w:val="15"/>
              </w:rPr>
              <w:t xml:space="preserve"> </w:t>
            </w:r>
            <w:r>
              <w:rPr>
                <w:sz w:val="15"/>
              </w:rPr>
              <w:t>VIDRO</w:t>
            </w:r>
          </w:p>
          <w:p w14:paraId="723ADB5F" w14:textId="77777777" w:rsidR="00D35ABE" w:rsidRDefault="00D35ABE" w:rsidP="00542817">
            <w:pPr>
              <w:pStyle w:val="TableParagraph"/>
              <w:spacing w:line="151" w:lineRule="exact"/>
              <w:ind w:left="35"/>
              <w:jc w:val="both"/>
              <w:rPr>
                <w:sz w:val="15"/>
              </w:rPr>
            </w:pPr>
            <w:r>
              <w:rPr>
                <w:sz w:val="15"/>
              </w:rPr>
              <w:t>12mm</w:t>
            </w:r>
            <w:r>
              <w:rPr>
                <w:spacing w:val="4"/>
                <w:sz w:val="15"/>
              </w:rPr>
              <w:t xml:space="preserve"> </w:t>
            </w:r>
            <w:r>
              <w:rPr>
                <w:sz w:val="15"/>
              </w:rPr>
              <w:t>(6mm</w:t>
            </w:r>
            <w:r>
              <w:rPr>
                <w:spacing w:val="5"/>
                <w:sz w:val="15"/>
              </w:rPr>
              <w:t xml:space="preserve"> </w:t>
            </w:r>
            <w:r>
              <w:rPr>
                <w:sz w:val="15"/>
              </w:rPr>
              <w:t>+</w:t>
            </w:r>
            <w:r>
              <w:rPr>
                <w:spacing w:val="3"/>
                <w:sz w:val="15"/>
              </w:rPr>
              <w:t xml:space="preserve"> </w:t>
            </w:r>
            <w:r>
              <w:rPr>
                <w:sz w:val="15"/>
              </w:rPr>
              <w:t>PVB</w:t>
            </w:r>
            <w:r>
              <w:rPr>
                <w:spacing w:val="4"/>
                <w:sz w:val="15"/>
              </w:rPr>
              <w:t xml:space="preserve"> </w:t>
            </w:r>
            <w:r>
              <w:rPr>
                <w:sz w:val="15"/>
              </w:rPr>
              <w:t>+</w:t>
            </w:r>
            <w:r>
              <w:rPr>
                <w:spacing w:val="3"/>
                <w:sz w:val="15"/>
              </w:rPr>
              <w:t xml:space="preserve"> </w:t>
            </w:r>
            <w:r>
              <w:rPr>
                <w:sz w:val="15"/>
              </w:rPr>
              <w:t>6mm)</w:t>
            </w:r>
          </w:p>
        </w:tc>
        <w:tc>
          <w:tcPr>
            <w:tcW w:w="1044" w:type="dxa"/>
            <w:tcBorders>
              <w:top w:val="single" w:sz="6" w:space="0" w:color="000000"/>
              <w:left w:val="single" w:sz="6" w:space="0" w:color="000000"/>
              <w:bottom w:val="single" w:sz="6" w:space="0" w:color="000000"/>
              <w:right w:val="single" w:sz="6" w:space="0" w:color="000000"/>
            </w:tcBorders>
          </w:tcPr>
          <w:p w14:paraId="56FEC6EB" w14:textId="77777777" w:rsidR="00D35ABE" w:rsidRDefault="00D35ABE" w:rsidP="00542817">
            <w:pPr>
              <w:pStyle w:val="TableParagraph"/>
              <w:rPr>
                <w:rFonts w:ascii="Times New Roman"/>
                <w:sz w:val="16"/>
              </w:rPr>
            </w:pPr>
          </w:p>
          <w:p w14:paraId="07220582" w14:textId="77777777" w:rsidR="00D35ABE" w:rsidRDefault="00D35ABE" w:rsidP="00542817">
            <w:pPr>
              <w:pStyle w:val="TableParagraph"/>
              <w:spacing w:before="112"/>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3F3A016D" w14:textId="77777777" w:rsidR="00D35ABE" w:rsidRDefault="00D35ABE" w:rsidP="00542817">
            <w:pPr>
              <w:pStyle w:val="TableParagraph"/>
              <w:rPr>
                <w:rFonts w:ascii="Times New Roman"/>
                <w:sz w:val="16"/>
              </w:rPr>
            </w:pPr>
          </w:p>
          <w:p w14:paraId="2F558B17" w14:textId="77777777" w:rsidR="00D35ABE" w:rsidRDefault="00D35ABE" w:rsidP="00542817">
            <w:pPr>
              <w:pStyle w:val="TableParagraph"/>
              <w:spacing w:before="112"/>
              <w:ind w:left="37"/>
              <w:jc w:val="center"/>
              <w:rPr>
                <w:sz w:val="15"/>
              </w:rPr>
            </w:pPr>
            <w:r>
              <w:rPr>
                <w:sz w:val="15"/>
              </w:rPr>
              <w:t>1</w:t>
            </w:r>
          </w:p>
        </w:tc>
        <w:tc>
          <w:tcPr>
            <w:tcW w:w="1141" w:type="dxa"/>
            <w:tcBorders>
              <w:top w:val="single" w:sz="6" w:space="0" w:color="000000"/>
              <w:left w:val="single" w:sz="6" w:space="0" w:color="000000"/>
              <w:bottom w:val="single" w:sz="6" w:space="0" w:color="000000"/>
              <w:right w:val="single" w:sz="6" w:space="0" w:color="000000"/>
            </w:tcBorders>
          </w:tcPr>
          <w:p w14:paraId="5F4B0EC7" w14:textId="3A7B845B" w:rsidR="00D35ABE" w:rsidRDefault="00D35ABE" w:rsidP="00542817">
            <w:pPr>
              <w:pStyle w:val="TableParagraph"/>
              <w:spacing w:before="112"/>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7F60C15C" w14:textId="5212E8D8" w:rsidR="00D35ABE" w:rsidRDefault="00D35ABE" w:rsidP="00542817">
            <w:pPr>
              <w:pStyle w:val="TableParagraph"/>
              <w:spacing w:before="112"/>
              <w:ind w:left="64" w:right="30"/>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F4F8CAE" w14:textId="4A55A11E" w:rsidR="00D35ABE" w:rsidRDefault="00D35ABE" w:rsidP="00542817">
            <w:pPr>
              <w:pStyle w:val="TableParagraph"/>
              <w:spacing w:before="112"/>
              <w:ind w:left="165"/>
              <w:rPr>
                <w:sz w:val="15"/>
              </w:rPr>
            </w:pPr>
          </w:p>
        </w:tc>
        <w:tc>
          <w:tcPr>
            <w:tcW w:w="1140" w:type="dxa"/>
            <w:tcBorders>
              <w:top w:val="single" w:sz="6" w:space="0" w:color="000000"/>
              <w:left w:val="single" w:sz="6" w:space="0" w:color="000000"/>
              <w:bottom w:val="single" w:sz="6" w:space="0" w:color="000000"/>
              <w:right w:val="single" w:sz="6" w:space="0" w:color="000000"/>
            </w:tcBorders>
          </w:tcPr>
          <w:p w14:paraId="446B1B4C" w14:textId="3EB895BF" w:rsidR="00D35ABE" w:rsidRDefault="00D35ABE" w:rsidP="00542817">
            <w:pPr>
              <w:pStyle w:val="TableParagraph"/>
              <w:spacing w:before="112"/>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7D9C76F4" w14:textId="5F6848AA" w:rsidR="00D35ABE" w:rsidRDefault="00D35ABE" w:rsidP="00542817">
            <w:pPr>
              <w:pStyle w:val="TableParagraph"/>
              <w:spacing w:before="112"/>
              <w:ind w:left="63" w:right="31"/>
              <w:jc w:val="center"/>
              <w:rPr>
                <w:sz w:val="15"/>
              </w:rPr>
            </w:pPr>
          </w:p>
        </w:tc>
      </w:tr>
      <w:tr w:rsidR="00D35ABE" w14:paraId="46454B28" w14:textId="77777777" w:rsidTr="00D35ABE">
        <w:trPr>
          <w:trHeight w:val="373"/>
        </w:trPr>
        <w:tc>
          <w:tcPr>
            <w:tcW w:w="677" w:type="dxa"/>
            <w:tcBorders>
              <w:top w:val="single" w:sz="6" w:space="0" w:color="000000"/>
              <w:left w:val="single" w:sz="6" w:space="0" w:color="000000"/>
              <w:bottom w:val="single" w:sz="6" w:space="0" w:color="000000"/>
              <w:right w:val="single" w:sz="6" w:space="0" w:color="000000"/>
            </w:tcBorders>
          </w:tcPr>
          <w:p w14:paraId="02601ED9" w14:textId="77777777" w:rsidR="00D35ABE" w:rsidRDefault="00D35ABE" w:rsidP="00542817">
            <w:pPr>
              <w:pStyle w:val="TableParagraph"/>
              <w:spacing w:before="9"/>
              <w:rPr>
                <w:rFonts w:ascii="Times New Roman"/>
                <w:sz w:val="17"/>
              </w:rPr>
            </w:pPr>
          </w:p>
          <w:p w14:paraId="3C8C0B6D" w14:textId="77777777" w:rsidR="00D35ABE" w:rsidRDefault="00D35ABE" w:rsidP="00542817">
            <w:pPr>
              <w:pStyle w:val="TableParagraph"/>
              <w:spacing w:line="149" w:lineRule="exact"/>
              <w:ind w:left="36"/>
              <w:rPr>
                <w:sz w:val="15"/>
              </w:rPr>
            </w:pPr>
            <w:r>
              <w:rPr>
                <w:sz w:val="15"/>
              </w:rPr>
              <w:t>4.2</w:t>
            </w:r>
          </w:p>
        </w:tc>
        <w:tc>
          <w:tcPr>
            <w:tcW w:w="1078" w:type="dxa"/>
            <w:tcBorders>
              <w:top w:val="single" w:sz="6" w:space="0" w:color="000000"/>
              <w:left w:val="single" w:sz="6" w:space="0" w:color="000000"/>
              <w:bottom w:val="single" w:sz="6" w:space="0" w:color="000000"/>
              <w:right w:val="single" w:sz="6" w:space="0" w:color="000000"/>
            </w:tcBorders>
          </w:tcPr>
          <w:p w14:paraId="639F2EF6" w14:textId="77777777" w:rsidR="00D35ABE" w:rsidRDefault="00D35ABE" w:rsidP="00542817">
            <w:pPr>
              <w:pStyle w:val="TableParagraph"/>
              <w:spacing w:before="9"/>
              <w:rPr>
                <w:rFonts w:ascii="Times New Roman"/>
                <w:sz w:val="17"/>
              </w:rPr>
            </w:pPr>
          </w:p>
          <w:p w14:paraId="6CD98674" w14:textId="77777777" w:rsidR="00D35ABE" w:rsidRDefault="00D35ABE" w:rsidP="00542817">
            <w:pPr>
              <w:pStyle w:val="TableParagraph"/>
              <w:spacing w:line="149" w:lineRule="exact"/>
              <w:ind w:left="36"/>
              <w:rPr>
                <w:sz w:val="15"/>
              </w:rPr>
            </w:pPr>
            <w:r>
              <w:rPr>
                <w:sz w:val="15"/>
              </w:rPr>
              <w:t>PVD-M2</w:t>
            </w:r>
          </w:p>
        </w:tc>
        <w:tc>
          <w:tcPr>
            <w:tcW w:w="5281" w:type="dxa"/>
            <w:tcBorders>
              <w:top w:val="single" w:sz="6" w:space="0" w:color="000000"/>
              <w:left w:val="single" w:sz="6" w:space="0" w:color="000000"/>
              <w:bottom w:val="single" w:sz="6" w:space="0" w:color="000000"/>
              <w:right w:val="single" w:sz="6" w:space="0" w:color="000000"/>
            </w:tcBorders>
          </w:tcPr>
          <w:p w14:paraId="70081057" w14:textId="77777777" w:rsidR="00D35ABE" w:rsidRDefault="00D35ABE" w:rsidP="00542817">
            <w:pPr>
              <w:pStyle w:val="TableParagraph"/>
              <w:spacing w:line="190" w:lineRule="exact"/>
              <w:ind w:left="35" w:right="410"/>
              <w:rPr>
                <w:sz w:val="15"/>
              </w:rPr>
            </w:pPr>
            <w:r>
              <w:rPr>
                <w:sz w:val="15"/>
              </w:rPr>
              <w:t>PME-M2</w:t>
            </w:r>
            <w:r>
              <w:rPr>
                <w:spacing w:val="2"/>
                <w:sz w:val="15"/>
              </w:rPr>
              <w:t xml:space="preserve"> </w:t>
            </w:r>
            <w:r>
              <w:rPr>
                <w:sz w:val="15"/>
              </w:rPr>
              <w:t>-</w:t>
            </w:r>
            <w:r>
              <w:rPr>
                <w:spacing w:val="3"/>
                <w:sz w:val="15"/>
              </w:rPr>
              <w:t xml:space="preserve"> </w:t>
            </w:r>
            <w:r>
              <w:rPr>
                <w:sz w:val="15"/>
              </w:rPr>
              <w:t>PORTA</w:t>
            </w:r>
            <w:r>
              <w:rPr>
                <w:spacing w:val="6"/>
                <w:sz w:val="15"/>
              </w:rPr>
              <w:t xml:space="preserve"> </w:t>
            </w:r>
            <w:r>
              <w:rPr>
                <w:sz w:val="15"/>
              </w:rPr>
              <w:t>DE</w:t>
            </w:r>
            <w:r>
              <w:rPr>
                <w:spacing w:val="2"/>
                <w:sz w:val="15"/>
              </w:rPr>
              <w:t xml:space="preserve"> </w:t>
            </w:r>
            <w:r>
              <w:rPr>
                <w:sz w:val="15"/>
              </w:rPr>
              <w:t>SEGURANÇA</w:t>
            </w:r>
            <w:r>
              <w:rPr>
                <w:spacing w:val="3"/>
                <w:sz w:val="15"/>
              </w:rPr>
              <w:t xml:space="preserve"> </w:t>
            </w:r>
            <w:r>
              <w:rPr>
                <w:sz w:val="15"/>
              </w:rPr>
              <w:t>SIMPLES</w:t>
            </w:r>
            <w:r>
              <w:rPr>
                <w:spacing w:val="2"/>
                <w:sz w:val="15"/>
              </w:rPr>
              <w:t xml:space="preserve"> </w:t>
            </w:r>
            <w:r>
              <w:rPr>
                <w:sz w:val="15"/>
              </w:rPr>
              <w:t>DE</w:t>
            </w:r>
            <w:r>
              <w:rPr>
                <w:spacing w:val="3"/>
                <w:sz w:val="15"/>
              </w:rPr>
              <w:t xml:space="preserve"> </w:t>
            </w:r>
            <w:r>
              <w:rPr>
                <w:sz w:val="15"/>
              </w:rPr>
              <w:t>GIRO</w:t>
            </w:r>
            <w:r>
              <w:rPr>
                <w:spacing w:val="2"/>
                <w:sz w:val="15"/>
              </w:rPr>
              <w:t xml:space="preserve"> </w:t>
            </w:r>
            <w:r>
              <w:rPr>
                <w:sz w:val="15"/>
              </w:rPr>
              <w:t>MATERIAL:</w:t>
            </w:r>
            <w:r>
              <w:rPr>
                <w:spacing w:val="1"/>
                <w:sz w:val="15"/>
              </w:rPr>
              <w:t xml:space="preserve"> </w:t>
            </w:r>
            <w:r>
              <w:rPr>
                <w:sz w:val="15"/>
              </w:rPr>
              <w:t>CHAPA</w:t>
            </w:r>
            <w:r>
              <w:rPr>
                <w:spacing w:val="1"/>
                <w:sz w:val="15"/>
              </w:rPr>
              <w:t xml:space="preserve"> </w:t>
            </w:r>
            <w:r>
              <w:rPr>
                <w:sz w:val="15"/>
              </w:rPr>
              <w:t>DE</w:t>
            </w:r>
            <w:r>
              <w:rPr>
                <w:spacing w:val="2"/>
                <w:sz w:val="15"/>
              </w:rPr>
              <w:t xml:space="preserve"> </w:t>
            </w:r>
            <w:r>
              <w:rPr>
                <w:sz w:val="15"/>
              </w:rPr>
              <w:t>AÇO</w:t>
            </w:r>
            <w:r>
              <w:rPr>
                <w:spacing w:val="1"/>
                <w:sz w:val="15"/>
              </w:rPr>
              <w:t xml:space="preserve"> </w:t>
            </w:r>
            <w:r>
              <w:rPr>
                <w:sz w:val="15"/>
              </w:rPr>
              <w:t>CARBONO</w:t>
            </w:r>
            <w:r>
              <w:rPr>
                <w:spacing w:val="2"/>
                <w:sz w:val="15"/>
              </w:rPr>
              <w:t xml:space="preserve"> </w:t>
            </w:r>
            <w:r>
              <w:rPr>
                <w:sz w:val="15"/>
              </w:rPr>
              <w:t>ASTM</w:t>
            </w:r>
            <w:r>
              <w:rPr>
                <w:spacing w:val="2"/>
                <w:sz w:val="15"/>
              </w:rPr>
              <w:t xml:space="preserve"> </w:t>
            </w:r>
            <w:r>
              <w:rPr>
                <w:sz w:val="15"/>
              </w:rPr>
              <w:t>36</w:t>
            </w:r>
            <w:r>
              <w:rPr>
                <w:spacing w:val="2"/>
                <w:sz w:val="15"/>
              </w:rPr>
              <w:t xml:space="preserve"> </w:t>
            </w:r>
            <w:r>
              <w:rPr>
                <w:sz w:val="15"/>
              </w:rPr>
              <w:t>-</w:t>
            </w:r>
            <w:r>
              <w:rPr>
                <w:spacing w:val="1"/>
                <w:sz w:val="15"/>
              </w:rPr>
              <w:t xml:space="preserve"> </w:t>
            </w:r>
            <w:r>
              <w:rPr>
                <w:sz w:val="15"/>
              </w:rPr>
              <w:t>2mm</w:t>
            </w:r>
            <w:r>
              <w:rPr>
                <w:spacing w:val="3"/>
                <w:sz w:val="15"/>
              </w:rPr>
              <w:t xml:space="preserve"> </w:t>
            </w:r>
            <w:r>
              <w:rPr>
                <w:sz w:val="15"/>
              </w:rPr>
              <w:t>-</w:t>
            </w:r>
            <w:r>
              <w:rPr>
                <w:spacing w:val="1"/>
                <w:sz w:val="15"/>
              </w:rPr>
              <w:t xml:space="preserve"> </w:t>
            </w:r>
            <w:r>
              <w:rPr>
                <w:sz w:val="15"/>
              </w:rPr>
              <w:t>PINTADO</w:t>
            </w:r>
            <w:r>
              <w:rPr>
                <w:spacing w:val="2"/>
                <w:sz w:val="15"/>
              </w:rPr>
              <w:t xml:space="preserve"> </w:t>
            </w:r>
            <w:r>
              <w:rPr>
                <w:sz w:val="15"/>
              </w:rPr>
              <w:t>COR PRETA</w:t>
            </w:r>
          </w:p>
        </w:tc>
        <w:tc>
          <w:tcPr>
            <w:tcW w:w="1044" w:type="dxa"/>
            <w:tcBorders>
              <w:top w:val="single" w:sz="6" w:space="0" w:color="000000"/>
              <w:left w:val="single" w:sz="6" w:space="0" w:color="000000"/>
              <w:bottom w:val="single" w:sz="6" w:space="0" w:color="000000"/>
              <w:right w:val="single" w:sz="6" w:space="0" w:color="000000"/>
            </w:tcBorders>
          </w:tcPr>
          <w:p w14:paraId="0067D1B8" w14:textId="77777777" w:rsidR="00D35ABE" w:rsidRDefault="00D35ABE" w:rsidP="00542817">
            <w:pPr>
              <w:pStyle w:val="TableParagraph"/>
              <w:spacing w:before="101"/>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29E539EA" w14:textId="77777777" w:rsidR="00D35ABE" w:rsidRDefault="00D35ABE" w:rsidP="00542817">
            <w:pPr>
              <w:pStyle w:val="TableParagraph"/>
              <w:spacing w:before="101"/>
              <w:ind w:left="37"/>
              <w:jc w:val="center"/>
              <w:rPr>
                <w:sz w:val="15"/>
              </w:rPr>
            </w:pPr>
            <w:r>
              <w:rPr>
                <w:sz w:val="15"/>
              </w:rPr>
              <w:t>1</w:t>
            </w:r>
          </w:p>
        </w:tc>
        <w:tc>
          <w:tcPr>
            <w:tcW w:w="1141" w:type="dxa"/>
            <w:tcBorders>
              <w:top w:val="single" w:sz="6" w:space="0" w:color="000000"/>
              <w:left w:val="single" w:sz="6" w:space="0" w:color="000000"/>
              <w:bottom w:val="single" w:sz="6" w:space="0" w:color="000000"/>
              <w:right w:val="single" w:sz="6" w:space="0" w:color="000000"/>
            </w:tcBorders>
          </w:tcPr>
          <w:p w14:paraId="59EB9715" w14:textId="3E359ED5" w:rsidR="00D35ABE" w:rsidRDefault="00D35ABE" w:rsidP="00542817">
            <w:pPr>
              <w:pStyle w:val="TableParagraph"/>
              <w:spacing w:before="101"/>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3E0FD706" w14:textId="0F154646" w:rsidR="00D35ABE" w:rsidRDefault="00D35ABE" w:rsidP="00542817">
            <w:pPr>
              <w:pStyle w:val="TableParagraph"/>
              <w:spacing w:before="101"/>
              <w:ind w:left="64" w:right="32"/>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0B8C538" w14:textId="1E0A6018" w:rsidR="00D35ABE" w:rsidRDefault="00D35ABE" w:rsidP="00542817">
            <w:pPr>
              <w:pStyle w:val="TableParagraph"/>
              <w:spacing w:before="101"/>
              <w:ind w:left="165"/>
              <w:rPr>
                <w:sz w:val="15"/>
              </w:rPr>
            </w:pPr>
          </w:p>
        </w:tc>
        <w:tc>
          <w:tcPr>
            <w:tcW w:w="1140" w:type="dxa"/>
            <w:tcBorders>
              <w:top w:val="single" w:sz="6" w:space="0" w:color="000000"/>
              <w:left w:val="single" w:sz="6" w:space="0" w:color="000000"/>
              <w:bottom w:val="single" w:sz="6" w:space="0" w:color="000000"/>
              <w:right w:val="single" w:sz="6" w:space="0" w:color="000000"/>
            </w:tcBorders>
          </w:tcPr>
          <w:p w14:paraId="4B72A61F" w14:textId="7751F3FE" w:rsidR="00D35ABE" w:rsidRDefault="00D35ABE" w:rsidP="00542817">
            <w:pPr>
              <w:pStyle w:val="TableParagraph"/>
              <w:spacing w:before="101"/>
              <w:ind w:left="64" w:right="33"/>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085BD69F" w14:textId="2F916164" w:rsidR="00D35ABE" w:rsidRDefault="00D35ABE" w:rsidP="00542817">
            <w:pPr>
              <w:pStyle w:val="TableParagraph"/>
              <w:spacing w:before="101"/>
              <w:ind w:left="63" w:right="34"/>
              <w:jc w:val="center"/>
              <w:rPr>
                <w:sz w:val="15"/>
              </w:rPr>
            </w:pPr>
          </w:p>
        </w:tc>
      </w:tr>
      <w:tr w:rsidR="00D35ABE" w14:paraId="62FAA122" w14:textId="77777777" w:rsidTr="00D35ABE">
        <w:trPr>
          <w:trHeight w:val="367"/>
        </w:trPr>
        <w:tc>
          <w:tcPr>
            <w:tcW w:w="677" w:type="dxa"/>
            <w:tcBorders>
              <w:top w:val="single" w:sz="6" w:space="0" w:color="000000"/>
              <w:left w:val="single" w:sz="6" w:space="0" w:color="000000"/>
              <w:bottom w:val="single" w:sz="6" w:space="0" w:color="000000"/>
              <w:right w:val="single" w:sz="6" w:space="0" w:color="000000"/>
            </w:tcBorders>
          </w:tcPr>
          <w:p w14:paraId="6B611C9D" w14:textId="77777777" w:rsidR="00D35ABE" w:rsidRDefault="00D35ABE" w:rsidP="00542817">
            <w:pPr>
              <w:pStyle w:val="TableParagraph"/>
              <w:spacing w:before="2"/>
              <w:rPr>
                <w:rFonts w:ascii="Times New Roman"/>
                <w:sz w:val="17"/>
              </w:rPr>
            </w:pPr>
          </w:p>
          <w:p w14:paraId="0793A022" w14:textId="77777777" w:rsidR="00D35ABE" w:rsidRDefault="00D35ABE" w:rsidP="00542817">
            <w:pPr>
              <w:pStyle w:val="TableParagraph"/>
              <w:spacing w:before="1" w:line="149" w:lineRule="exact"/>
              <w:ind w:left="36"/>
              <w:rPr>
                <w:sz w:val="15"/>
              </w:rPr>
            </w:pPr>
            <w:r>
              <w:rPr>
                <w:sz w:val="15"/>
              </w:rPr>
              <w:t>4.3</w:t>
            </w:r>
          </w:p>
        </w:tc>
        <w:tc>
          <w:tcPr>
            <w:tcW w:w="1078" w:type="dxa"/>
            <w:tcBorders>
              <w:top w:val="single" w:sz="6" w:space="0" w:color="000000"/>
              <w:left w:val="single" w:sz="6" w:space="0" w:color="000000"/>
              <w:bottom w:val="single" w:sz="6" w:space="0" w:color="000000"/>
              <w:right w:val="single" w:sz="6" w:space="0" w:color="000000"/>
            </w:tcBorders>
          </w:tcPr>
          <w:p w14:paraId="4572FDCF" w14:textId="77777777" w:rsidR="00D35ABE" w:rsidRDefault="00D35ABE" w:rsidP="00542817">
            <w:pPr>
              <w:pStyle w:val="TableParagraph"/>
              <w:spacing w:before="2"/>
              <w:rPr>
                <w:rFonts w:ascii="Times New Roman"/>
                <w:sz w:val="17"/>
              </w:rPr>
            </w:pPr>
          </w:p>
          <w:p w14:paraId="677FD6A6" w14:textId="77777777" w:rsidR="00D35ABE" w:rsidRDefault="00D35ABE" w:rsidP="00542817">
            <w:pPr>
              <w:pStyle w:val="TableParagraph"/>
              <w:spacing w:before="1" w:line="149" w:lineRule="exact"/>
              <w:ind w:left="36"/>
              <w:rPr>
                <w:sz w:val="15"/>
              </w:rPr>
            </w:pPr>
            <w:r>
              <w:rPr>
                <w:sz w:val="15"/>
              </w:rPr>
              <w:t>PVD-M3</w:t>
            </w:r>
          </w:p>
        </w:tc>
        <w:tc>
          <w:tcPr>
            <w:tcW w:w="5281" w:type="dxa"/>
            <w:tcBorders>
              <w:top w:val="single" w:sz="6" w:space="0" w:color="000000"/>
              <w:left w:val="single" w:sz="6" w:space="0" w:color="000000"/>
              <w:bottom w:val="single" w:sz="6" w:space="0" w:color="000000"/>
              <w:right w:val="single" w:sz="6" w:space="0" w:color="000000"/>
            </w:tcBorders>
          </w:tcPr>
          <w:p w14:paraId="2E5A8016" w14:textId="77777777" w:rsidR="00D35ABE" w:rsidRDefault="00D35ABE" w:rsidP="00542817">
            <w:pPr>
              <w:pStyle w:val="TableParagraph"/>
              <w:spacing w:before="6"/>
              <w:ind w:left="35"/>
              <w:rPr>
                <w:sz w:val="15"/>
              </w:rPr>
            </w:pPr>
            <w:r>
              <w:rPr>
                <w:sz w:val="15"/>
              </w:rPr>
              <w:t>PME-M3</w:t>
            </w:r>
            <w:r>
              <w:rPr>
                <w:spacing w:val="1"/>
                <w:sz w:val="15"/>
              </w:rPr>
              <w:t xml:space="preserve"> </w:t>
            </w:r>
            <w:r>
              <w:rPr>
                <w:sz w:val="15"/>
              </w:rPr>
              <w:t>-</w:t>
            </w:r>
            <w:r>
              <w:rPr>
                <w:spacing w:val="2"/>
                <w:sz w:val="15"/>
              </w:rPr>
              <w:t xml:space="preserve"> </w:t>
            </w:r>
            <w:r>
              <w:rPr>
                <w:sz w:val="15"/>
              </w:rPr>
              <w:t>PORTA</w:t>
            </w:r>
            <w:r>
              <w:rPr>
                <w:spacing w:val="2"/>
                <w:sz w:val="15"/>
              </w:rPr>
              <w:t xml:space="preserve"> </w:t>
            </w:r>
            <w:r>
              <w:rPr>
                <w:sz w:val="15"/>
              </w:rPr>
              <w:t>DE</w:t>
            </w:r>
            <w:r>
              <w:rPr>
                <w:spacing w:val="2"/>
                <w:sz w:val="15"/>
              </w:rPr>
              <w:t xml:space="preserve"> </w:t>
            </w:r>
            <w:r>
              <w:rPr>
                <w:sz w:val="15"/>
              </w:rPr>
              <w:t>SEGURANÇA</w:t>
            </w:r>
            <w:r>
              <w:rPr>
                <w:spacing w:val="2"/>
                <w:sz w:val="15"/>
              </w:rPr>
              <w:t xml:space="preserve"> </w:t>
            </w:r>
            <w:r>
              <w:rPr>
                <w:sz w:val="15"/>
              </w:rPr>
              <w:t>DUPLA</w:t>
            </w:r>
            <w:r>
              <w:rPr>
                <w:spacing w:val="2"/>
                <w:sz w:val="15"/>
              </w:rPr>
              <w:t xml:space="preserve"> </w:t>
            </w:r>
            <w:r>
              <w:rPr>
                <w:sz w:val="15"/>
              </w:rPr>
              <w:t>DE</w:t>
            </w:r>
            <w:r>
              <w:rPr>
                <w:spacing w:val="2"/>
                <w:sz w:val="15"/>
              </w:rPr>
              <w:t xml:space="preserve"> </w:t>
            </w:r>
            <w:r>
              <w:rPr>
                <w:sz w:val="15"/>
              </w:rPr>
              <w:t>GIRO</w:t>
            </w:r>
            <w:r>
              <w:rPr>
                <w:spacing w:val="2"/>
                <w:sz w:val="15"/>
              </w:rPr>
              <w:t xml:space="preserve"> </w:t>
            </w:r>
            <w:r>
              <w:rPr>
                <w:sz w:val="15"/>
              </w:rPr>
              <w:t>MATERIAL:</w:t>
            </w:r>
            <w:r>
              <w:rPr>
                <w:spacing w:val="3"/>
                <w:sz w:val="15"/>
              </w:rPr>
              <w:t xml:space="preserve"> </w:t>
            </w:r>
            <w:r>
              <w:rPr>
                <w:sz w:val="15"/>
              </w:rPr>
              <w:t>CHAPA</w:t>
            </w:r>
          </w:p>
          <w:p w14:paraId="60F0A767" w14:textId="77777777" w:rsidR="00D35ABE" w:rsidRDefault="00D35ABE" w:rsidP="00542817">
            <w:pPr>
              <w:pStyle w:val="TableParagraph"/>
              <w:spacing w:before="17" w:line="152" w:lineRule="exact"/>
              <w:ind w:left="35"/>
              <w:rPr>
                <w:sz w:val="15"/>
              </w:rPr>
            </w:pPr>
            <w:r>
              <w:rPr>
                <w:sz w:val="15"/>
              </w:rPr>
              <w:t>DE</w:t>
            </w:r>
            <w:r>
              <w:rPr>
                <w:spacing w:val="1"/>
                <w:sz w:val="15"/>
              </w:rPr>
              <w:t xml:space="preserve"> </w:t>
            </w:r>
            <w:r>
              <w:rPr>
                <w:sz w:val="15"/>
              </w:rPr>
              <w:t>AÇO</w:t>
            </w:r>
            <w:r>
              <w:rPr>
                <w:spacing w:val="2"/>
                <w:sz w:val="15"/>
              </w:rPr>
              <w:t xml:space="preserve"> </w:t>
            </w:r>
            <w:r>
              <w:rPr>
                <w:sz w:val="15"/>
              </w:rPr>
              <w:t>CARBONO</w:t>
            </w:r>
            <w:r>
              <w:rPr>
                <w:spacing w:val="1"/>
                <w:sz w:val="15"/>
              </w:rPr>
              <w:t xml:space="preserve"> </w:t>
            </w:r>
            <w:r>
              <w:rPr>
                <w:sz w:val="15"/>
              </w:rPr>
              <w:t>ASTM</w:t>
            </w:r>
            <w:r>
              <w:rPr>
                <w:spacing w:val="3"/>
                <w:sz w:val="15"/>
              </w:rPr>
              <w:t xml:space="preserve"> </w:t>
            </w:r>
            <w:r>
              <w:rPr>
                <w:sz w:val="15"/>
              </w:rPr>
              <w:t>36</w:t>
            </w:r>
            <w:r>
              <w:rPr>
                <w:spacing w:val="1"/>
                <w:sz w:val="15"/>
              </w:rPr>
              <w:t xml:space="preserve"> </w:t>
            </w:r>
            <w:r>
              <w:rPr>
                <w:sz w:val="15"/>
              </w:rPr>
              <w:t>-</w:t>
            </w:r>
            <w:r>
              <w:rPr>
                <w:spacing w:val="2"/>
                <w:sz w:val="15"/>
              </w:rPr>
              <w:t xml:space="preserve"> </w:t>
            </w:r>
            <w:r>
              <w:rPr>
                <w:sz w:val="15"/>
              </w:rPr>
              <w:t>2mm</w:t>
            </w:r>
            <w:r>
              <w:rPr>
                <w:spacing w:val="2"/>
                <w:sz w:val="15"/>
              </w:rPr>
              <w:t xml:space="preserve"> </w:t>
            </w:r>
            <w:r>
              <w:rPr>
                <w:sz w:val="15"/>
              </w:rPr>
              <w:t>-</w:t>
            </w:r>
            <w:r>
              <w:rPr>
                <w:spacing w:val="2"/>
                <w:sz w:val="15"/>
              </w:rPr>
              <w:t xml:space="preserve"> </w:t>
            </w:r>
            <w:r>
              <w:rPr>
                <w:sz w:val="15"/>
              </w:rPr>
              <w:t>PINTADO</w:t>
            </w:r>
            <w:r>
              <w:rPr>
                <w:spacing w:val="1"/>
                <w:sz w:val="15"/>
              </w:rPr>
              <w:t xml:space="preserve"> </w:t>
            </w:r>
            <w:r>
              <w:rPr>
                <w:sz w:val="15"/>
              </w:rPr>
              <w:t>COR</w:t>
            </w:r>
            <w:r>
              <w:rPr>
                <w:spacing w:val="1"/>
                <w:sz w:val="15"/>
              </w:rPr>
              <w:t xml:space="preserve"> </w:t>
            </w:r>
            <w:r>
              <w:rPr>
                <w:sz w:val="15"/>
              </w:rPr>
              <w:t>PRETA</w:t>
            </w:r>
          </w:p>
        </w:tc>
        <w:tc>
          <w:tcPr>
            <w:tcW w:w="1044" w:type="dxa"/>
            <w:tcBorders>
              <w:top w:val="single" w:sz="6" w:space="0" w:color="000000"/>
              <w:left w:val="single" w:sz="6" w:space="0" w:color="000000"/>
              <w:bottom w:val="single" w:sz="6" w:space="0" w:color="000000"/>
              <w:right w:val="single" w:sz="6" w:space="0" w:color="000000"/>
            </w:tcBorders>
          </w:tcPr>
          <w:p w14:paraId="0B530B57" w14:textId="77777777" w:rsidR="00D35ABE" w:rsidRDefault="00D35ABE" w:rsidP="00542817">
            <w:pPr>
              <w:pStyle w:val="TableParagraph"/>
              <w:spacing w:before="95"/>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0BE6B1D2" w14:textId="77777777" w:rsidR="00D35ABE" w:rsidRDefault="00D35ABE" w:rsidP="00542817">
            <w:pPr>
              <w:pStyle w:val="TableParagraph"/>
              <w:spacing w:before="95"/>
              <w:ind w:left="37"/>
              <w:jc w:val="center"/>
              <w:rPr>
                <w:sz w:val="15"/>
              </w:rPr>
            </w:pPr>
            <w:r>
              <w:rPr>
                <w:sz w:val="15"/>
              </w:rPr>
              <w:t>2</w:t>
            </w:r>
          </w:p>
        </w:tc>
        <w:tc>
          <w:tcPr>
            <w:tcW w:w="1141" w:type="dxa"/>
            <w:tcBorders>
              <w:top w:val="single" w:sz="6" w:space="0" w:color="000000"/>
              <w:left w:val="single" w:sz="6" w:space="0" w:color="000000"/>
              <w:bottom w:val="single" w:sz="6" w:space="0" w:color="000000"/>
              <w:right w:val="single" w:sz="6" w:space="0" w:color="000000"/>
            </w:tcBorders>
          </w:tcPr>
          <w:p w14:paraId="2C407505" w14:textId="76FF0EBF" w:rsidR="00D35ABE" w:rsidRDefault="00D35ABE" w:rsidP="00542817">
            <w:pPr>
              <w:pStyle w:val="TableParagraph"/>
              <w:spacing w:before="95"/>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3FD60F57" w14:textId="07698AD0" w:rsidR="00D35ABE" w:rsidRDefault="00D35ABE" w:rsidP="00542817">
            <w:pPr>
              <w:pStyle w:val="TableParagraph"/>
              <w:spacing w:before="95"/>
              <w:ind w:left="64" w:right="32"/>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1217643C" w14:textId="474A45EE" w:rsidR="00D35ABE" w:rsidRDefault="00D35ABE" w:rsidP="00542817">
            <w:pPr>
              <w:pStyle w:val="TableParagraph"/>
              <w:spacing w:before="95"/>
              <w:ind w:left="165"/>
              <w:rPr>
                <w:sz w:val="15"/>
              </w:rPr>
            </w:pPr>
          </w:p>
        </w:tc>
        <w:tc>
          <w:tcPr>
            <w:tcW w:w="1140" w:type="dxa"/>
            <w:tcBorders>
              <w:top w:val="single" w:sz="6" w:space="0" w:color="000000"/>
              <w:left w:val="single" w:sz="6" w:space="0" w:color="000000"/>
              <w:bottom w:val="single" w:sz="6" w:space="0" w:color="000000"/>
              <w:right w:val="single" w:sz="6" w:space="0" w:color="000000"/>
            </w:tcBorders>
          </w:tcPr>
          <w:p w14:paraId="266D0D4B" w14:textId="6D112F23" w:rsidR="00D35ABE" w:rsidRDefault="00D35ABE" w:rsidP="00542817">
            <w:pPr>
              <w:pStyle w:val="TableParagraph"/>
              <w:spacing w:before="95"/>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40A3B244" w14:textId="2A1B1C16" w:rsidR="00D35ABE" w:rsidRDefault="00D35ABE" w:rsidP="00542817">
            <w:pPr>
              <w:pStyle w:val="TableParagraph"/>
              <w:spacing w:before="95"/>
              <w:ind w:left="63" w:right="31"/>
              <w:jc w:val="center"/>
              <w:rPr>
                <w:sz w:val="15"/>
              </w:rPr>
            </w:pPr>
          </w:p>
        </w:tc>
      </w:tr>
      <w:tr w:rsidR="00D35ABE" w14:paraId="56AD0D2A" w14:textId="77777777" w:rsidTr="00D35ABE">
        <w:trPr>
          <w:trHeight w:val="959"/>
        </w:trPr>
        <w:tc>
          <w:tcPr>
            <w:tcW w:w="677" w:type="dxa"/>
            <w:tcBorders>
              <w:top w:val="single" w:sz="6" w:space="0" w:color="000000"/>
              <w:left w:val="single" w:sz="6" w:space="0" w:color="000000"/>
              <w:bottom w:val="single" w:sz="6" w:space="0" w:color="000000"/>
              <w:right w:val="single" w:sz="6" w:space="0" w:color="000000"/>
            </w:tcBorders>
          </w:tcPr>
          <w:p w14:paraId="44048BAA" w14:textId="77777777" w:rsidR="00D35ABE" w:rsidRDefault="00D35ABE" w:rsidP="00542817">
            <w:pPr>
              <w:pStyle w:val="TableParagraph"/>
              <w:rPr>
                <w:rFonts w:ascii="Times New Roman"/>
                <w:sz w:val="16"/>
              </w:rPr>
            </w:pPr>
          </w:p>
          <w:p w14:paraId="7D6ECB53" w14:textId="77777777" w:rsidR="00D35ABE" w:rsidRDefault="00D35ABE" w:rsidP="00542817">
            <w:pPr>
              <w:pStyle w:val="TableParagraph"/>
              <w:rPr>
                <w:rFonts w:ascii="Times New Roman"/>
                <w:sz w:val="16"/>
              </w:rPr>
            </w:pPr>
          </w:p>
          <w:p w14:paraId="1E7B35CD" w14:textId="77777777" w:rsidR="00D35ABE" w:rsidRDefault="00D35ABE" w:rsidP="00542817">
            <w:pPr>
              <w:pStyle w:val="TableParagraph"/>
              <w:rPr>
                <w:rFonts w:ascii="Times New Roman"/>
                <w:sz w:val="16"/>
              </w:rPr>
            </w:pPr>
          </w:p>
          <w:p w14:paraId="77CBBCAE" w14:textId="77777777" w:rsidR="00D35ABE" w:rsidRDefault="00D35ABE" w:rsidP="00542817">
            <w:pPr>
              <w:pStyle w:val="TableParagraph"/>
              <w:spacing w:before="7"/>
              <w:rPr>
                <w:rFonts w:ascii="Times New Roman"/>
                <w:sz w:val="20"/>
              </w:rPr>
            </w:pPr>
          </w:p>
          <w:p w14:paraId="5E125CCA" w14:textId="77777777" w:rsidR="00D35ABE" w:rsidRDefault="00D35ABE" w:rsidP="00542817">
            <w:pPr>
              <w:pStyle w:val="TableParagraph"/>
              <w:spacing w:before="1" w:line="150" w:lineRule="exact"/>
              <w:ind w:left="36"/>
              <w:rPr>
                <w:sz w:val="15"/>
              </w:rPr>
            </w:pPr>
            <w:r>
              <w:rPr>
                <w:sz w:val="15"/>
              </w:rPr>
              <w:t>4.4</w:t>
            </w:r>
          </w:p>
        </w:tc>
        <w:tc>
          <w:tcPr>
            <w:tcW w:w="1078" w:type="dxa"/>
            <w:tcBorders>
              <w:top w:val="single" w:sz="6" w:space="0" w:color="000000"/>
              <w:left w:val="single" w:sz="6" w:space="0" w:color="000000"/>
              <w:bottom w:val="single" w:sz="6" w:space="0" w:color="000000"/>
              <w:right w:val="single" w:sz="6" w:space="0" w:color="000000"/>
            </w:tcBorders>
          </w:tcPr>
          <w:p w14:paraId="017E9BB6" w14:textId="77777777" w:rsidR="00D35ABE" w:rsidRDefault="00D35ABE" w:rsidP="00542817">
            <w:pPr>
              <w:pStyle w:val="TableParagraph"/>
              <w:rPr>
                <w:rFonts w:ascii="Times New Roman"/>
                <w:sz w:val="16"/>
              </w:rPr>
            </w:pPr>
          </w:p>
          <w:p w14:paraId="71283EED" w14:textId="77777777" w:rsidR="00D35ABE" w:rsidRDefault="00D35ABE" w:rsidP="00542817">
            <w:pPr>
              <w:pStyle w:val="TableParagraph"/>
              <w:rPr>
                <w:rFonts w:ascii="Times New Roman"/>
                <w:sz w:val="16"/>
              </w:rPr>
            </w:pPr>
          </w:p>
          <w:p w14:paraId="3002F193" w14:textId="77777777" w:rsidR="00D35ABE" w:rsidRDefault="00D35ABE" w:rsidP="00542817">
            <w:pPr>
              <w:pStyle w:val="TableParagraph"/>
              <w:rPr>
                <w:rFonts w:ascii="Times New Roman"/>
                <w:sz w:val="16"/>
              </w:rPr>
            </w:pPr>
          </w:p>
          <w:p w14:paraId="7BFA73EF" w14:textId="77777777" w:rsidR="00D35ABE" w:rsidRDefault="00D35ABE" w:rsidP="00542817">
            <w:pPr>
              <w:pStyle w:val="TableParagraph"/>
              <w:spacing w:before="7"/>
              <w:rPr>
                <w:rFonts w:ascii="Times New Roman"/>
                <w:sz w:val="20"/>
              </w:rPr>
            </w:pPr>
          </w:p>
          <w:p w14:paraId="523E885E" w14:textId="77777777" w:rsidR="00D35ABE" w:rsidRDefault="00D35ABE" w:rsidP="00542817">
            <w:pPr>
              <w:pStyle w:val="TableParagraph"/>
              <w:spacing w:before="1" w:line="150" w:lineRule="exact"/>
              <w:ind w:left="36"/>
              <w:rPr>
                <w:sz w:val="15"/>
              </w:rPr>
            </w:pPr>
            <w:r>
              <w:rPr>
                <w:sz w:val="15"/>
              </w:rPr>
              <w:t>PVD-M1</w:t>
            </w:r>
          </w:p>
        </w:tc>
        <w:tc>
          <w:tcPr>
            <w:tcW w:w="5281" w:type="dxa"/>
            <w:tcBorders>
              <w:top w:val="single" w:sz="6" w:space="0" w:color="000000"/>
              <w:left w:val="single" w:sz="6" w:space="0" w:color="000000"/>
              <w:bottom w:val="single" w:sz="6" w:space="0" w:color="000000"/>
              <w:right w:val="single" w:sz="6" w:space="0" w:color="000000"/>
            </w:tcBorders>
          </w:tcPr>
          <w:p w14:paraId="44025165" w14:textId="77777777" w:rsidR="00D35ABE" w:rsidRDefault="00D35ABE" w:rsidP="00542817">
            <w:pPr>
              <w:pStyle w:val="TableParagraph"/>
              <w:spacing w:before="8"/>
              <w:rPr>
                <w:rFonts w:ascii="Times New Roman"/>
                <w:sz w:val="15"/>
              </w:rPr>
            </w:pPr>
          </w:p>
          <w:p w14:paraId="27F961F7" w14:textId="77777777" w:rsidR="00D35ABE" w:rsidRDefault="00D35ABE" w:rsidP="00542817">
            <w:pPr>
              <w:pStyle w:val="TableParagraph"/>
              <w:spacing w:before="1" w:line="190" w:lineRule="atLeast"/>
              <w:ind w:left="35"/>
              <w:rPr>
                <w:sz w:val="15"/>
              </w:rPr>
            </w:pPr>
            <w:r>
              <w:rPr>
                <w:sz w:val="15"/>
              </w:rPr>
              <w:t>PVD-T1</w:t>
            </w:r>
            <w:r>
              <w:rPr>
                <w:spacing w:val="1"/>
                <w:sz w:val="15"/>
              </w:rPr>
              <w:t xml:space="preserve"> </w:t>
            </w:r>
            <w:r>
              <w:rPr>
                <w:sz w:val="15"/>
              </w:rPr>
              <w:t>-</w:t>
            </w:r>
            <w:r>
              <w:rPr>
                <w:spacing w:val="2"/>
                <w:sz w:val="15"/>
              </w:rPr>
              <w:t xml:space="preserve"> </w:t>
            </w:r>
            <w:r>
              <w:rPr>
                <w:sz w:val="15"/>
              </w:rPr>
              <w:t>PORTA</w:t>
            </w:r>
            <w:r>
              <w:rPr>
                <w:spacing w:val="1"/>
                <w:sz w:val="15"/>
              </w:rPr>
              <w:t xml:space="preserve"> </w:t>
            </w:r>
            <w:r>
              <w:rPr>
                <w:sz w:val="15"/>
              </w:rPr>
              <w:t>DESLIZANTE</w:t>
            </w:r>
            <w:r>
              <w:rPr>
                <w:spacing w:val="2"/>
                <w:sz w:val="15"/>
              </w:rPr>
              <w:t xml:space="preserve"> </w:t>
            </w:r>
            <w:r>
              <w:rPr>
                <w:sz w:val="15"/>
              </w:rPr>
              <w:t>(DUAS</w:t>
            </w:r>
            <w:r>
              <w:rPr>
                <w:spacing w:val="1"/>
                <w:sz w:val="15"/>
              </w:rPr>
              <w:t xml:space="preserve"> </w:t>
            </w:r>
            <w:r>
              <w:rPr>
                <w:sz w:val="15"/>
              </w:rPr>
              <w:t>FOLHAS</w:t>
            </w:r>
            <w:r>
              <w:rPr>
                <w:spacing w:val="2"/>
                <w:sz w:val="15"/>
              </w:rPr>
              <w:t xml:space="preserve"> </w:t>
            </w:r>
            <w:r>
              <w:rPr>
                <w:sz w:val="15"/>
              </w:rPr>
              <w:t>MÓVEIS</w:t>
            </w:r>
            <w:r>
              <w:rPr>
                <w:spacing w:val="2"/>
                <w:sz w:val="15"/>
              </w:rPr>
              <w:t xml:space="preserve"> </w:t>
            </w:r>
            <w:r>
              <w:rPr>
                <w:sz w:val="15"/>
              </w:rPr>
              <w:t>E</w:t>
            </w:r>
            <w:r>
              <w:rPr>
                <w:spacing w:val="1"/>
                <w:sz w:val="15"/>
              </w:rPr>
              <w:t xml:space="preserve"> </w:t>
            </w:r>
            <w:r>
              <w:rPr>
                <w:sz w:val="15"/>
              </w:rPr>
              <w:t>DUAS</w:t>
            </w:r>
            <w:r>
              <w:rPr>
                <w:spacing w:val="2"/>
                <w:sz w:val="15"/>
              </w:rPr>
              <w:t xml:space="preserve"> </w:t>
            </w:r>
            <w:r>
              <w:rPr>
                <w:sz w:val="15"/>
              </w:rPr>
              <w:t>FOLHAS</w:t>
            </w:r>
            <w:r>
              <w:rPr>
                <w:spacing w:val="-39"/>
                <w:sz w:val="15"/>
              </w:rPr>
              <w:t xml:space="preserve"> </w:t>
            </w:r>
            <w:r>
              <w:rPr>
                <w:sz w:val="15"/>
              </w:rPr>
              <w:t>FIXAS)</w:t>
            </w:r>
            <w:r>
              <w:rPr>
                <w:spacing w:val="1"/>
                <w:sz w:val="15"/>
              </w:rPr>
              <w:t xml:space="preserve"> </w:t>
            </w:r>
            <w:r>
              <w:rPr>
                <w:sz w:val="15"/>
              </w:rPr>
              <w:t>DE</w:t>
            </w:r>
            <w:r>
              <w:rPr>
                <w:spacing w:val="1"/>
                <w:sz w:val="15"/>
              </w:rPr>
              <w:t xml:space="preserve"> </w:t>
            </w:r>
            <w:r>
              <w:rPr>
                <w:sz w:val="15"/>
              </w:rPr>
              <w:t>VIDRO</w:t>
            </w:r>
            <w:r>
              <w:rPr>
                <w:spacing w:val="1"/>
                <w:sz w:val="15"/>
              </w:rPr>
              <w:t xml:space="preserve"> </w:t>
            </w:r>
            <w:r>
              <w:rPr>
                <w:sz w:val="15"/>
              </w:rPr>
              <w:t>DE</w:t>
            </w:r>
            <w:r>
              <w:rPr>
                <w:spacing w:val="1"/>
                <w:sz w:val="15"/>
              </w:rPr>
              <w:t xml:space="preserve"> </w:t>
            </w:r>
            <w:r>
              <w:rPr>
                <w:sz w:val="15"/>
              </w:rPr>
              <w:t>SEGURANÇA</w:t>
            </w:r>
            <w:r>
              <w:rPr>
                <w:spacing w:val="1"/>
                <w:sz w:val="15"/>
              </w:rPr>
              <w:t xml:space="preserve"> </w:t>
            </w:r>
            <w:r>
              <w:rPr>
                <w:sz w:val="15"/>
              </w:rPr>
              <w:t>C/</w:t>
            </w:r>
            <w:r>
              <w:rPr>
                <w:spacing w:val="2"/>
                <w:sz w:val="15"/>
              </w:rPr>
              <w:t xml:space="preserve"> </w:t>
            </w:r>
            <w:r>
              <w:rPr>
                <w:sz w:val="15"/>
              </w:rPr>
              <w:t>MOTOR E</w:t>
            </w:r>
            <w:r>
              <w:rPr>
                <w:spacing w:val="1"/>
                <w:sz w:val="15"/>
              </w:rPr>
              <w:t xml:space="preserve"> </w:t>
            </w:r>
            <w:r>
              <w:rPr>
                <w:sz w:val="15"/>
              </w:rPr>
              <w:t>CREMALHEIRA</w:t>
            </w:r>
            <w:r>
              <w:rPr>
                <w:spacing w:val="1"/>
                <w:sz w:val="15"/>
              </w:rPr>
              <w:t xml:space="preserve"> </w:t>
            </w:r>
            <w:r>
              <w:rPr>
                <w:sz w:val="15"/>
              </w:rPr>
              <w:t>ACIONAMENTO</w:t>
            </w:r>
            <w:r>
              <w:rPr>
                <w:spacing w:val="2"/>
                <w:sz w:val="15"/>
              </w:rPr>
              <w:t xml:space="preserve"> </w:t>
            </w:r>
            <w:r>
              <w:rPr>
                <w:sz w:val="15"/>
              </w:rPr>
              <w:t>REMOTO</w:t>
            </w:r>
            <w:r>
              <w:rPr>
                <w:spacing w:val="2"/>
                <w:sz w:val="15"/>
              </w:rPr>
              <w:t xml:space="preserve"> </w:t>
            </w:r>
            <w:r>
              <w:rPr>
                <w:sz w:val="15"/>
              </w:rPr>
              <w:t>MATERIAL:</w:t>
            </w:r>
            <w:r>
              <w:rPr>
                <w:spacing w:val="3"/>
                <w:sz w:val="15"/>
              </w:rPr>
              <w:t xml:space="preserve"> </w:t>
            </w:r>
            <w:r>
              <w:rPr>
                <w:sz w:val="15"/>
              </w:rPr>
              <w:t>AÇO</w:t>
            </w:r>
            <w:r>
              <w:rPr>
                <w:spacing w:val="2"/>
                <w:sz w:val="15"/>
              </w:rPr>
              <w:t xml:space="preserve"> </w:t>
            </w:r>
            <w:r>
              <w:rPr>
                <w:sz w:val="15"/>
              </w:rPr>
              <w:t>CARBONO</w:t>
            </w:r>
            <w:r>
              <w:rPr>
                <w:spacing w:val="2"/>
                <w:sz w:val="15"/>
              </w:rPr>
              <w:t xml:space="preserve"> </w:t>
            </w:r>
            <w:r>
              <w:rPr>
                <w:sz w:val="15"/>
              </w:rPr>
              <w:t>ASTM</w:t>
            </w:r>
            <w:r>
              <w:rPr>
                <w:spacing w:val="3"/>
                <w:sz w:val="15"/>
              </w:rPr>
              <w:t xml:space="preserve"> </w:t>
            </w:r>
            <w:r>
              <w:rPr>
                <w:sz w:val="15"/>
              </w:rPr>
              <w:t>36</w:t>
            </w:r>
            <w:r>
              <w:rPr>
                <w:spacing w:val="3"/>
                <w:sz w:val="15"/>
              </w:rPr>
              <w:t xml:space="preserve"> </w:t>
            </w:r>
            <w:r>
              <w:rPr>
                <w:sz w:val="15"/>
              </w:rPr>
              <w:t>-</w:t>
            </w:r>
            <w:r>
              <w:rPr>
                <w:spacing w:val="2"/>
                <w:sz w:val="15"/>
              </w:rPr>
              <w:t xml:space="preserve"> </w:t>
            </w:r>
            <w:r>
              <w:rPr>
                <w:sz w:val="15"/>
              </w:rPr>
              <w:t>2mm</w:t>
            </w:r>
            <w:r>
              <w:rPr>
                <w:spacing w:val="1"/>
                <w:sz w:val="15"/>
              </w:rPr>
              <w:t xml:space="preserve"> </w:t>
            </w:r>
            <w:r>
              <w:rPr>
                <w:sz w:val="15"/>
              </w:rPr>
              <w:t>ACABAMENTO</w:t>
            </w:r>
            <w:r>
              <w:rPr>
                <w:spacing w:val="2"/>
                <w:sz w:val="15"/>
              </w:rPr>
              <w:t xml:space="preserve"> </w:t>
            </w:r>
            <w:r>
              <w:rPr>
                <w:sz w:val="15"/>
              </w:rPr>
              <w:t>INOX</w:t>
            </w:r>
            <w:r>
              <w:rPr>
                <w:spacing w:val="-1"/>
                <w:sz w:val="15"/>
              </w:rPr>
              <w:t xml:space="preserve"> </w:t>
            </w:r>
            <w:r>
              <w:rPr>
                <w:sz w:val="15"/>
              </w:rPr>
              <w:t>ESCOVADO</w:t>
            </w:r>
            <w:r>
              <w:rPr>
                <w:spacing w:val="3"/>
                <w:sz w:val="15"/>
              </w:rPr>
              <w:t xml:space="preserve"> </w:t>
            </w:r>
            <w:r>
              <w:rPr>
                <w:sz w:val="15"/>
              </w:rPr>
              <w:t>E</w:t>
            </w:r>
            <w:r>
              <w:rPr>
                <w:spacing w:val="2"/>
                <w:sz w:val="15"/>
              </w:rPr>
              <w:t xml:space="preserve"> </w:t>
            </w:r>
            <w:r>
              <w:rPr>
                <w:sz w:val="15"/>
              </w:rPr>
              <w:t>VIDRO</w:t>
            </w:r>
            <w:r>
              <w:rPr>
                <w:spacing w:val="2"/>
                <w:sz w:val="15"/>
              </w:rPr>
              <w:t xml:space="preserve"> </w:t>
            </w:r>
            <w:r>
              <w:rPr>
                <w:sz w:val="15"/>
              </w:rPr>
              <w:t>12mm</w:t>
            </w:r>
            <w:r>
              <w:rPr>
                <w:spacing w:val="4"/>
                <w:sz w:val="15"/>
              </w:rPr>
              <w:t xml:space="preserve"> </w:t>
            </w:r>
            <w:r>
              <w:rPr>
                <w:sz w:val="15"/>
              </w:rPr>
              <w:t>(6mm</w:t>
            </w:r>
            <w:r>
              <w:rPr>
                <w:spacing w:val="3"/>
                <w:sz w:val="15"/>
              </w:rPr>
              <w:t xml:space="preserve"> </w:t>
            </w:r>
            <w:r>
              <w:rPr>
                <w:sz w:val="15"/>
              </w:rPr>
              <w:t>+</w:t>
            </w:r>
            <w:r>
              <w:rPr>
                <w:spacing w:val="3"/>
                <w:sz w:val="15"/>
              </w:rPr>
              <w:t xml:space="preserve"> </w:t>
            </w:r>
            <w:r>
              <w:rPr>
                <w:sz w:val="15"/>
              </w:rPr>
              <w:t>PVB</w:t>
            </w:r>
            <w:r>
              <w:rPr>
                <w:spacing w:val="2"/>
                <w:sz w:val="15"/>
              </w:rPr>
              <w:t xml:space="preserve"> </w:t>
            </w:r>
            <w:r>
              <w:rPr>
                <w:sz w:val="15"/>
              </w:rPr>
              <w:t>+</w:t>
            </w:r>
            <w:r>
              <w:rPr>
                <w:spacing w:val="3"/>
                <w:sz w:val="15"/>
              </w:rPr>
              <w:t xml:space="preserve"> </w:t>
            </w:r>
            <w:r>
              <w:rPr>
                <w:sz w:val="15"/>
              </w:rPr>
              <w:t>6mm)</w:t>
            </w:r>
          </w:p>
        </w:tc>
        <w:tc>
          <w:tcPr>
            <w:tcW w:w="1044" w:type="dxa"/>
            <w:tcBorders>
              <w:top w:val="single" w:sz="6" w:space="0" w:color="000000"/>
              <w:left w:val="single" w:sz="6" w:space="0" w:color="000000"/>
              <w:bottom w:val="single" w:sz="6" w:space="0" w:color="000000"/>
              <w:right w:val="single" w:sz="6" w:space="0" w:color="000000"/>
            </w:tcBorders>
          </w:tcPr>
          <w:p w14:paraId="25300524" w14:textId="77777777" w:rsidR="00D35ABE" w:rsidRDefault="00D35ABE" w:rsidP="00542817">
            <w:pPr>
              <w:pStyle w:val="TableParagraph"/>
              <w:rPr>
                <w:rFonts w:ascii="Times New Roman"/>
                <w:sz w:val="16"/>
              </w:rPr>
            </w:pPr>
          </w:p>
          <w:p w14:paraId="3E4209B3" w14:textId="77777777" w:rsidR="00D35ABE" w:rsidRDefault="00D35ABE" w:rsidP="00542817">
            <w:pPr>
              <w:pStyle w:val="TableParagraph"/>
              <w:spacing w:before="3"/>
              <w:rPr>
                <w:rFonts w:ascii="Times New Roman"/>
                <w:sz w:val="18"/>
              </w:rPr>
            </w:pPr>
          </w:p>
          <w:p w14:paraId="067AE6C8" w14:textId="77777777" w:rsidR="00D35ABE" w:rsidRDefault="00D35ABE" w:rsidP="00542817">
            <w:pPr>
              <w:pStyle w:val="TableParagraph"/>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33F43676" w14:textId="77777777" w:rsidR="00D35ABE" w:rsidRDefault="00D35ABE" w:rsidP="00542817">
            <w:pPr>
              <w:pStyle w:val="TableParagraph"/>
              <w:rPr>
                <w:rFonts w:ascii="Times New Roman"/>
                <w:sz w:val="16"/>
              </w:rPr>
            </w:pPr>
          </w:p>
          <w:p w14:paraId="3ADA225C" w14:textId="77777777" w:rsidR="00D35ABE" w:rsidRDefault="00D35ABE" w:rsidP="00542817">
            <w:pPr>
              <w:pStyle w:val="TableParagraph"/>
              <w:spacing w:before="3"/>
              <w:rPr>
                <w:rFonts w:ascii="Times New Roman"/>
                <w:sz w:val="18"/>
              </w:rPr>
            </w:pPr>
          </w:p>
          <w:p w14:paraId="5D6506ED" w14:textId="77777777" w:rsidR="00D35ABE" w:rsidRDefault="00D35ABE" w:rsidP="00542817">
            <w:pPr>
              <w:pStyle w:val="TableParagraph"/>
              <w:ind w:left="37"/>
              <w:jc w:val="center"/>
              <w:rPr>
                <w:sz w:val="15"/>
              </w:rPr>
            </w:pPr>
            <w:r>
              <w:rPr>
                <w:sz w:val="15"/>
              </w:rPr>
              <w:t>1</w:t>
            </w:r>
          </w:p>
        </w:tc>
        <w:tc>
          <w:tcPr>
            <w:tcW w:w="1141" w:type="dxa"/>
            <w:tcBorders>
              <w:top w:val="single" w:sz="6" w:space="0" w:color="000000"/>
              <w:left w:val="single" w:sz="6" w:space="0" w:color="000000"/>
              <w:bottom w:val="single" w:sz="6" w:space="0" w:color="000000"/>
              <w:right w:val="single" w:sz="6" w:space="0" w:color="000000"/>
            </w:tcBorders>
          </w:tcPr>
          <w:p w14:paraId="1AAFF011" w14:textId="4F656758" w:rsidR="00D35ABE" w:rsidRDefault="00D35ABE" w:rsidP="00542817">
            <w:pPr>
              <w:pStyle w:val="TableParagraph"/>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5BA07B6" w14:textId="216F8C48" w:rsidR="00D35ABE" w:rsidRDefault="00D35ABE" w:rsidP="00542817">
            <w:pPr>
              <w:pStyle w:val="TableParagraph"/>
              <w:ind w:left="64" w:right="30"/>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FB0CFB9" w14:textId="10C645C7" w:rsidR="00D35ABE" w:rsidRDefault="00D35ABE" w:rsidP="00542817">
            <w:pPr>
              <w:pStyle w:val="TableParagraph"/>
              <w:ind w:left="165"/>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3C57094" w14:textId="549C71CA" w:rsidR="00D35ABE" w:rsidRDefault="00D35ABE" w:rsidP="00542817">
            <w:pPr>
              <w:pStyle w:val="TableParagraph"/>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4A9BD0FB" w14:textId="31E5B6A4" w:rsidR="00D35ABE" w:rsidRDefault="00D35ABE" w:rsidP="00542817">
            <w:pPr>
              <w:pStyle w:val="TableParagraph"/>
              <w:ind w:left="63" w:right="31"/>
              <w:jc w:val="center"/>
              <w:rPr>
                <w:sz w:val="15"/>
              </w:rPr>
            </w:pPr>
          </w:p>
        </w:tc>
      </w:tr>
      <w:tr w:rsidR="00D35ABE" w14:paraId="4D661FC9" w14:textId="77777777" w:rsidTr="00D35ABE">
        <w:trPr>
          <w:trHeight w:val="763"/>
        </w:trPr>
        <w:tc>
          <w:tcPr>
            <w:tcW w:w="677" w:type="dxa"/>
            <w:tcBorders>
              <w:top w:val="single" w:sz="6" w:space="0" w:color="000000"/>
              <w:left w:val="single" w:sz="6" w:space="0" w:color="000000"/>
              <w:bottom w:val="single" w:sz="6" w:space="0" w:color="000000"/>
              <w:right w:val="single" w:sz="6" w:space="0" w:color="000000"/>
            </w:tcBorders>
          </w:tcPr>
          <w:p w14:paraId="47DEF83F" w14:textId="77777777" w:rsidR="00D35ABE" w:rsidRDefault="00D35ABE" w:rsidP="00542817">
            <w:pPr>
              <w:pStyle w:val="TableParagraph"/>
              <w:rPr>
                <w:rFonts w:ascii="Times New Roman"/>
                <w:sz w:val="16"/>
              </w:rPr>
            </w:pPr>
          </w:p>
          <w:p w14:paraId="4FE6699E" w14:textId="77777777" w:rsidR="00D35ABE" w:rsidRDefault="00D35ABE" w:rsidP="00542817">
            <w:pPr>
              <w:pStyle w:val="TableParagraph"/>
              <w:rPr>
                <w:rFonts w:ascii="Times New Roman"/>
                <w:sz w:val="16"/>
              </w:rPr>
            </w:pPr>
          </w:p>
          <w:p w14:paraId="556EBF58" w14:textId="77777777" w:rsidR="00D35ABE" w:rsidRDefault="00D35ABE" w:rsidP="00542817">
            <w:pPr>
              <w:pStyle w:val="TableParagraph"/>
              <w:spacing w:before="6"/>
              <w:rPr>
                <w:rFonts w:ascii="Times New Roman"/>
                <w:sz w:val="19"/>
              </w:rPr>
            </w:pPr>
          </w:p>
          <w:p w14:paraId="14AF70DB" w14:textId="77777777" w:rsidR="00D35ABE" w:rsidRDefault="00D35ABE" w:rsidP="00542817">
            <w:pPr>
              <w:pStyle w:val="TableParagraph"/>
              <w:spacing w:line="150" w:lineRule="exact"/>
              <w:ind w:left="36"/>
              <w:rPr>
                <w:sz w:val="15"/>
              </w:rPr>
            </w:pPr>
            <w:r>
              <w:rPr>
                <w:sz w:val="15"/>
              </w:rPr>
              <w:t>4.5</w:t>
            </w:r>
          </w:p>
        </w:tc>
        <w:tc>
          <w:tcPr>
            <w:tcW w:w="1078" w:type="dxa"/>
            <w:tcBorders>
              <w:top w:val="single" w:sz="6" w:space="0" w:color="000000"/>
              <w:left w:val="single" w:sz="6" w:space="0" w:color="000000"/>
              <w:bottom w:val="single" w:sz="6" w:space="0" w:color="000000"/>
              <w:right w:val="single" w:sz="6" w:space="0" w:color="000000"/>
            </w:tcBorders>
          </w:tcPr>
          <w:p w14:paraId="29894BE4" w14:textId="77777777" w:rsidR="00D35ABE" w:rsidRDefault="00D35ABE" w:rsidP="00542817">
            <w:pPr>
              <w:pStyle w:val="TableParagraph"/>
              <w:rPr>
                <w:rFonts w:ascii="Times New Roman"/>
                <w:sz w:val="16"/>
              </w:rPr>
            </w:pPr>
          </w:p>
          <w:p w14:paraId="13312480" w14:textId="77777777" w:rsidR="00D35ABE" w:rsidRDefault="00D35ABE" w:rsidP="00542817">
            <w:pPr>
              <w:pStyle w:val="TableParagraph"/>
              <w:rPr>
                <w:rFonts w:ascii="Times New Roman"/>
                <w:sz w:val="16"/>
              </w:rPr>
            </w:pPr>
          </w:p>
          <w:p w14:paraId="5F51FE97" w14:textId="77777777" w:rsidR="00D35ABE" w:rsidRDefault="00D35ABE" w:rsidP="00542817">
            <w:pPr>
              <w:pStyle w:val="TableParagraph"/>
              <w:spacing w:before="6"/>
              <w:rPr>
                <w:rFonts w:ascii="Times New Roman"/>
                <w:sz w:val="19"/>
              </w:rPr>
            </w:pPr>
          </w:p>
          <w:p w14:paraId="67A0DA9E" w14:textId="77777777" w:rsidR="00D35ABE" w:rsidRDefault="00D35ABE" w:rsidP="00542817">
            <w:pPr>
              <w:pStyle w:val="TableParagraph"/>
              <w:spacing w:line="150" w:lineRule="exact"/>
              <w:ind w:left="36"/>
              <w:rPr>
                <w:sz w:val="15"/>
              </w:rPr>
            </w:pPr>
            <w:r>
              <w:rPr>
                <w:sz w:val="15"/>
              </w:rPr>
              <w:t>PVD-M1</w:t>
            </w:r>
          </w:p>
        </w:tc>
        <w:tc>
          <w:tcPr>
            <w:tcW w:w="5281" w:type="dxa"/>
            <w:tcBorders>
              <w:top w:val="single" w:sz="6" w:space="0" w:color="000000"/>
              <w:left w:val="single" w:sz="6" w:space="0" w:color="000000"/>
              <w:bottom w:val="single" w:sz="6" w:space="0" w:color="000000"/>
              <w:right w:val="single" w:sz="6" w:space="0" w:color="000000"/>
            </w:tcBorders>
          </w:tcPr>
          <w:p w14:paraId="20EFD197" w14:textId="77777777" w:rsidR="00D35ABE" w:rsidRDefault="00D35ABE" w:rsidP="00542817">
            <w:pPr>
              <w:pStyle w:val="TableParagraph"/>
              <w:spacing w:before="21" w:line="264" w:lineRule="auto"/>
              <w:ind w:left="35" w:right="198"/>
              <w:rPr>
                <w:sz w:val="15"/>
              </w:rPr>
            </w:pPr>
            <w:r>
              <w:rPr>
                <w:sz w:val="15"/>
              </w:rPr>
              <w:t>PVD-T2 -</w:t>
            </w:r>
            <w:r>
              <w:rPr>
                <w:spacing w:val="1"/>
                <w:sz w:val="15"/>
              </w:rPr>
              <w:t xml:space="preserve"> </w:t>
            </w:r>
            <w:r>
              <w:rPr>
                <w:sz w:val="15"/>
              </w:rPr>
              <w:t>PORTA</w:t>
            </w:r>
            <w:r>
              <w:rPr>
                <w:spacing w:val="1"/>
                <w:sz w:val="15"/>
              </w:rPr>
              <w:t xml:space="preserve"> </w:t>
            </w:r>
            <w:r>
              <w:rPr>
                <w:sz w:val="15"/>
              </w:rPr>
              <w:t>DUPLA</w:t>
            </w:r>
            <w:r>
              <w:rPr>
                <w:spacing w:val="1"/>
                <w:sz w:val="15"/>
              </w:rPr>
              <w:t xml:space="preserve"> </w:t>
            </w:r>
            <w:r>
              <w:rPr>
                <w:sz w:val="15"/>
              </w:rPr>
              <w:t>DE</w:t>
            </w:r>
            <w:r>
              <w:rPr>
                <w:spacing w:val="1"/>
                <w:sz w:val="15"/>
              </w:rPr>
              <w:t xml:space="preserve"> </w:t>
            </w:r>
            <w:r>
              <w:rPr>
                <w:sz w:val="15"/>
              </w:rPr>
              <w:t>GIRO</w:t>
            </w:r>
            <w:r>
              <w:rPr>
                <w:spacing w:val="1"/>
                <w:sz w:val="15"/>
              </w:rPr>
              <w:t xml:space="preserve"> </w:t>
            </w:r>
            <w:r>
              <w:rPr>
                <w:sz w:val="15"/>
              </w:rPr>
              <w:t>-</w:t>
            </w:r>
            <w:r>
              <w:rPr>
                <w:spacing w:val="1"/>
                <w:sz w:val="15"/>
              </w:rPr>
              <w:t xml:space="preserve"> </w:t>
            </w:r>
            <w:r>
              <w:rPr>
                <w:sz w:val="15"/>
              </w:rPr>
              <w:t>VIDRO</w:t>
            </w:r>
            <w:r>
              <w:rPr>
                <w:spacing w:val="1"/>
                <w:sz w:val="15"/>
              </w:rPr>
              <w:t xml:space="preserve"> </w:t>
            </w:r>
            <w:r>
              <w:rPr>
                <w:sz w:val="15"/>
              </w:rPr>
              <w:t>DE SEGURANÇA</w:t>
            </w:r>
            <w:r>
              <w:rPr>
                <w:spacing w:val="1"/>
                <w:sz w:val="15"/>
              </w:rPr>
              <w:t xml:space="preserve"> </w:t>
            </w:r>
            <w:r>
              <w:rPr>
                <w:sz w:val="15"/>
              </w:rPr>
              <w:t>C/</w:t>
            </w:r>
            <w:r>
              <w:rPr>
                <w:spacing w:val="2"/>
                <w:sz w:val="15"/>
              </w:rPr>
              <w:t xml:space="preserve"> </w:t>
            </w:r>
            <w:r>
              <w:rPr>
                <w:sz w:val="15"/>
              </w:rPr>
              <w:t>BARRA</w:t>
            </w:r>
            <w:r>
              <w:rPr>
                <w:spacing w:val="-39"/>
                <w:sz w:val="15"/>
              </w:rPr>
              <w:t xml:space="preserve"> </w:t>
            </w:r>
            <w:r>
              <w:rPr>
                <w:sz w:val="15"/>
              </w:rPr>
              <w:t>ANTI-PANICO</w:t>
            </w:r>
            <w:r>
              <w:rPr>
                <w:spacing w:val="1"/>
                <w:sz w:val="15"/>
              </w:rPr>
              <w:t xml:space="preserve"> </w:t>
            </w:r>
            <w:r>
              <w:rPr>
                <w:sz w:val="15"/>
              </w:rPr>
              <w:t>E</w:t>
            </w:r>
            <w:r>
              <w:rPr>
                <w:spacing w:val="1"/>
                <w:sz w:val="15"/>
              </w:rPr>
              <w:t xml:space="preserve"> </w:t>
            </w:r>
            <w:r>
              <w:rPr>
                <w:sz w:val="15"/>
              </w:rPr>
              <w:t>FECHADURA</w:t>
            </w:r>
            <w:r>
              <w:rPr>
                <w:spacing w:val="2"/>
                <w:sz w:val="15"/>
              </w:rPr>
              <w:t xml:space="preserve"> </w:t>
            </w:r>
            <w:r>
              <w:rPr>
                <w:sz w:val="15"/>
              </w:rPr>
              <w:t>MATERIAL:</w:t>
            </w:r>
            <w:r>
              <w:rPr>
                <w:spacing w:val="2"/>
                <w:sz w:val="15"/>
              </w:rPr>
              <w:t xml:space="preserve"> </w:t>
            </w:r>
            <w:r>
              <w:rPr>
                <w:sz w:val="15"/>
              </w:rPr>
              <w:t>AÇO</w:t>
            </w:r>
            <w:r>
              <w:rPr>
                <w:spacing w:val="1"/>
                <w:sz w:val="15"/>
              </w:rPr>
              <w:t xml:space="preserve"> </w:t>
            </w:r>
            <w:r>
              <w:rPr>
                <w:sz w:val="15"/>
              </w:rPr>
              <w:t>CARBONO</w:t>
            </w:r>
            <w:r>
              <w:rPr>
                <w:spacing w:val="2"/>
                <w:sz w:val="15"/>
              </w:rPr>
              <w:t xml:space="preserve"> </w:t>
            </w:r>
            <w:r>
              <w:rPr>
                <w:sz w:val="15"/>
              </w:rPr>
              <w:t>ASTM</w:t>
            </w:r>
            <w:r>
              <w:rPr>
                <w:spacing w:val="2"/>
                <w:sz w:val="15"/>
              </w:rPr>
              <w:t xml:space="preserve"> </w:t>
            </w:r>
            <w:r>
              <w:rPr>
                <w:sz w:val="15"/>
              </w:rPr>
              <w:t>36</w:t>
            </w:r>
            <w:r>
              <w:rPr>
                <w:spacing w:val="1"/>
                <w:sz w:val="15"/>
              </w:rPr>
              <w:t xml:space="preserve"> </w:t>
            </w:r>
            <w:r>
              <w:rPr>
                <w:sz w:val="15"/>
              </w:rPr>
              <w:t>-</w:t>
            </w:r>
            <w:r>
              <w:rPr>
                <w:spacing w:val="1"/>
                <w:sz w:val="15"/>
              </w:rPr>
              <w:t xml:space="preserve"> </w:t>
            </w:r>
            <w:r>
              <w:rPr>
                <w:sz w:val="15"/>
              </w:rPr>
              <w:t>2mm</w:t>
            </w:r>
            <w:r>
              <w:rPr>
                <w:spacing w:val="3"/>
                <w:sz w:val="15"/>
              </w:rPr>
              <w:t xml:space="preserve"> </w:t>
            </w:r>
            <w:r>
              <w:rPr>
                <w:sz w:val="15"/>
              </w:rPr>
              <w:t>ACABAMENTO</w:t>
            </w:r>
            <w:r>
              <w:rPr>
                <w:spacing w:val="3"/>
                <w:sz w:val="15"/>
              </w:rPr>
              <w:t xml:space="preserve"> </w:t>
            </w:r>
            <w:r>
              <w:rPr>
                <w:sz w:val="15"/>
              </w:rPr>
              <w:t>INOX</w:t>
            </w:r>
            <w:r>
              <w:rPr>
                <w:spacing w:val="-1"/>
                <w:sz w:val="15"/>
              </w:rPr>
              <w:t xml:space="preserve"> </w:t>
            </w:r>
            <w:r>
              <w:rPr>
                <w:sz w:val="15"/>
              </w:rPr>
              <w:t>ESCOVADO</w:t>
            </w:r>
            <w:r>
              <w:rPr>
                <w:spacing w:val="3"/>
                <w:sz w:val="15"/>
              </w:rPr>
              <w:t xml:space="preserve"> </w:t>
            </w:r>
            <w:r>
              <w:rPr>
                <w:sz w:val="15"/>
              </w:rPr>
              <w:t>E</w:t>
            </w:r>
            <w:r>
              <w:rPr>
                <w:spacing w:val="2"/>
                <w:sz w:val="15"/>
              </w:rPr>
              <w:t xml:space="preserve"> </w:t>
            </w:r>
            <w:r>
              <w:rPr>
                <w:sz w:val="15"/>
              </w:rPr>
              <w:t>VIDRO</w:t>
            </w:r>
            <w:r>
              <w:rPr>
                <w:spacing w:val="3"/>
                <w:sz w:val="15"/>
              </w:rPr>
              <w:t xml:space="preserve"> </w:t>
            </w:r>
            <w:r>
              <w:rPr>
                <w:sz w:val="15"/>
              </w:rPr>
              <w:t>12mm</w:t>
            </w:r>
            <w:r>
              <w:rPr>
                <w:spacing w:val="4"/>
                <w:sz w:val="15"/>
              </w:rPr>
              <w:t xml:space="preserve"> </w:t>
            </w:r>
            <w:r>
              <w:rPr>
                <w:sz w:val="15"/>
              </w:rPr>
              <w:t>(6mm</w:t>
            </w:r>
            <w:r>
              <w:rPr>
                <w:spacing w:val="3"/>
                <w:sz w:val="15"/>
              </w:rPr>
              <w:t xml:space="preserve"> </w:t>
            </w:r>
            <w:r>
              <w:rPr>
                <w:sz w:val="15"/>
              </w:rPr>
              <w:t>+</w:t>
            </w:r>
            <w:r>
              <w:rPr>
                <w:spacing w:val="3"/>
                <w:sz w:val="15"/>
              </w:rPr>
              <w:t xml:space="preserve"> </w:t>
            </w:r>
            <w:r>
              <w:rPr>
                <w:sz w:val="15"/>
              </w:rPr>
              <w:t>PVB</w:t>
            </w:r>
            <w:r>
              <w:rPr>
                <w:spacing w:val="2"/>
                <w:sz w:val="15"/>
              </w:rPr>
              <w:t xml:space="preserve"> </w:t>
            </w:r>
            <w:r>
              <w:rPr>
                <w:sz w:val="15"/>
              </w:rPr>
              <w:t>+</w:t>
            </w:r>
          </w:p>
          <w:p w14:paraId="2B4860CD" w14:textId="77777777" w:rsidR="00D35ABE" w:rsidRDefault="00D35ABE" w:rsidP="00542817">
            <w:pPr>
              <w:pStyle w:val="TableParagraph"/>
              <w:spacing w:line="152" w:lineRule="exact"/>
              <w:ind w:left="35"/>
              <w:rPr>
                <w:sz w:val="15"/>
              </w:rPr>
            </w:pPr>
            <w:r>
              <w:rPr>
                <w:sz w:val="15"/>
              </w:rPr>
              <w:t>6mm)</w:t>
            </w:r>
          </w:p>
        </w:tc>
        <w:tc>
          <w:tcPr>
            <w:tcW w:w="1044" w:type="dxa"/>
            <w:tcBorders>
              <w:top w:val="single" w:sz="6" w:space="0" w:color="000000"/>
              <w:left w:val="single" w:sz="6" w:space="0" w:color="000000"/>
              <w:bottom w:val="single" w:sz="6" w:space="0" w:color="000000"/>
              <w:right w:val="single" w:sz="6" w:space="0" w:color="000000"/>
            </w:tcBorders>
          </w:tcPr>
          <w:p w14:paraId="12B6753D" w14:textId="77777777" w:rsidR="00D35ABE" w:rsidRDefault="00D35ABE" w:rsidP="00542817">
            <w:pPr>
              <w:pStyle w:val="TableParagraph"/>
              <w:rPr>
                <w:rFonts w:ascii="Times New Roman"/>
                <w:sz w:val="16"/>
              </w:rPr>
            </w:pPr>
          </w:p>
          <w:p w14:paraId="7CBC53B0" w14:textId="77777777" w:rsidR="00D35ABE" w:rsidRDefault="00D35ABE" w:rsidP="00542817">
            <w:pPr>
              <w:pStyle w:val="TableParagraph"/>
              <w:spacing w:before="111"/>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5FE37F6C" w14:textId="77777777" w:rsidR="00D35ABE" w:rsidRDefault="00D35ABE" w:rsidP="00542817">
            <w:pPr>
              <w:pStyle w:val="TableParagraph"/>
              <w:rPr>
                <w:rFonts w:ascii="Times New Roman"/>
                <w:sz w:val="16"/>
              </w:rPr>
            </w:pPr>
          </w:p>
          <w:p w14:paraId="359C2F12" w14:textId="77777777" w:rsidR="00D35ABE" w:rsidRDefault="00D35ABE" w:rsidP="00542817">
            <w:pPr>
              <w:pStyle w:val="TableParagraph"/>
              <w:spacing w:before="111"/>
              <w:ind w:left="37"/>
              <w:jc w:val="center"/>
              <w:rPr>
                <w:sz w:val="15"/>
              </w:rPr>
            </w:pPr>
            <w:r>
              <w:rPr>
                <w:sz w:val="15"/>
              </w:rPr>
              <w:t>2</w:t>
            </w:r>
          </w:p>
        </w:tc>
        <w:tc>
          <w:tcPr>
            <w:tcW w:w="1141" w:type="dxa"/>
            <w:tcBorders>
              <w:top w:val="single" w:sz="6" w:space="0" w:color="000000"/>
              <w:left w:val="single" w:sz="6" w:space="0" w:color="000000"/>
              <w:bottom w:val="single" w:sz="6" w:space="0" w:color="000000"/>
              <w:right w:val="single" w:sz="6" w:space="0" w:color="000000"/>
            </w:tcBorders>
          </w:tcPr>
          <w:p w14:paraId="362ABA6B" w14:textId="1D60A308" w:rsidR="00D35ABE" w:rsidRDefault="00D35ABE" w:rsidP="00542817">
            <w:pPr>
              <w:pStyle w:val="TableParagraph"/>
              <w:spacing w:before="111"/>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179195F9" w14:textId="2B5CACDF" w:rsidR="00D35ABE" w:rsidRDefault="00D35ABE" w:rsidP="00542817">
            <w:pPr>
              <w:pStyle w:val="TableParagraph"/>
              <w:spacing w:before="111"/>
              <w:ind w:left="64" w:right="30"/>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10FFCC48" w14:textId="6541E0DF" w:rsidR="00D35ABE" w:rsidRDefault="00D35ABE" w:rsidP="00542817">
            <w:pPr>
              <w:pStyle w:val="TableParagraph"/>
              <w:spacing w:before="111"/>
              <w:ind w:left="165"/>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8916C49" w14:textId="5DC8390F" w:rsidR="00D35ABE" w:rsidRDefault="00D35ABE" w:rsidP="00542817">
            <w:pPr>
              <w:pStyle w:val="TableParagraph"/>
              <w:spacing w:before="111"/>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77D54FDF" w14:textId="003A75DC" w:rsidR="00D35ABE" w:rsidRDefault="00D35ABE" w:rsidP="00542817">
            <w:pPr>
              <w:pStyle w:val="TableParagraph"/>
              <w:spacing w:before="111"/>
              <w:ind w:left="63" w:right="31"/>
              <w:jc w:val="center"/>
              <w:rPr>
                <w:sz w:val="15"/>
              </w:rPr>
            </w:pPr>
          </w:p>
        </w:tc>
      </w:tr>
      <w:tr w:rsidR="00D35ABE" w14:paraId="2B4A450E" w14:textId="77777777" w:rsidTr="00D35ABE">
        <w:trPr>
          <w:trHeight w:val="762"/>
        </w:trPr>
        <w:tc>
          <w:tcPr>
            <w:tcW w:w="677" w:type="dxa"/>
            <w:tcBorders>
              <w:top w:val="single" w:sz="6" w:space="0" w:color="000000"/>
              <w:left w:val="single" w:sz="6" w:space="0" w:color="000000"/>
              <w:bottom w:val="single" w:sz="6" w:space="0" w:color="000000"/>
              <w:right w:val="single" w:sz="6" w:space="0" w:color="000000"/>
            </w:tcBorders>
          </w:tcPr>
          <w:p w14:paraId="61DE52EF" w14:textId="77777777" w:rsidR="00D35ABE" w:rsidRDefault="00D35ABE" w:rsidP="00542817">
            <w:pPr>
              <w:pStyle w:val="TableParagraph"/>
              <w:rPr>
                <w:rFonts w:ascii="Times New Roman"/>
                <w:sz w:val="16"/>
              </w:rPr>
            </w:pPr>
          </w:p>
          <w:p w14:paraId="292090C3" w14:textId="77777777" w:rsidR="00D35ABE" w:rsidRDefault="00D35ABE" w:rsidP="00542817">
            <w:pPr>
              <w:pStyle w:val="TableParagraph"/>
              <w:rPr>
                <w:rFonts w:ascii="Times New Roman"/>
                <w:sz w:val="16"/>
              </w:rPr>
            </w:pPr>
          </w:p>
          <w:p w14:paraId="615E5EEE" w14:textId="77777777" w:rsidR="00D35ABE" w:rsidRDefault="00D35ABE" w:rsidP="00542817">
            <w:pPr>
              <w:pStyle w:val="TableParagraph"/>
              <w:spacing w:before="6"/>
              <w:rPr>
                <w:rFonts w:ascii="Times New Roman"/>
                <w:sz w:val="19"/>
              </w:rPr>
            </w:pPr>
          </w:p>
          <w:p w14:paraId="7C6CC559" w14:textId="77777777" w:rsidR="00D35ABE" w:rsidRDefault="00D35ABE" w:rsidP="00542817">
            <w:pPr>
              <w:pStyle w:val="TableParagraph"/>
              <w:spacing w:line="150" w:lineRule="exact"/>
              <w:ind w:left="36"/>
              <w:rPr>
                <w:sz w:val="15"/>
              </w:rPr>
            </w:pPr>
            <w:r>
              <w:rPr>
                <w:sz w:val="15"/>
              </w:rPr>
              <w:t>4.6</w:t>
            </w:r>
          </w:p>
        </w:tc>
        <w:tc>
          <w:tcPr>
            <w:tcW w:w="1078" w:type="dxa"/>
            <w:tcBorders>
              <w:top w:val="single" w:sz="6" w:space="0" w:color="000000"/>
              <w:left w:val="single" w:sz="6" w:space="0" w:color="000000"/>
              <w:bottom w:val="single" w:sz="6" w:space="0" w:color="000000"/>
              <w:right w:val="single" w:sz="6" w:space="0" w:color="000000"/>
            </w:tcBorders>
          </w:tcPr>
          <w:p w14:paraId="73DBCEF4" w14:textId="77777777" w:rsidR="00D35ABE" w:rsidRDefault="00D35ABE" w:rsidP="00542817">
            <w:pPr>
              <w:pStyle w:val="TableParagraph"/>
              <w:rPr>
                <w:rFonts w:ascii="Times New Roman"/>
                <w:sz w:val="16"/>
              </w:rPr>
            </w:pPr>
          </w:p>
          <w:p w14:paraId="529F6EEF" w14:textId="77777777" w:rsidR="00D35ABE" w:rsidRDefault="00D35ABE" w:rsidP="00542817">
            <w:pPr>
              <w:pStyle w:val="TableParagraph"/>
              <w:rPr>
                <w:rFonts w:ascii="Times New Roman"/>
                <w:sz w:val="16"/>
              </w:rPr>
            </w:pPr>
          </w:p>
          <w:p w14:paraId="496FB040" w14:textId="77777777" w:rsidR="00D35ABE" w:rsidRDefault="00D35ABE" w:rsidP="00542817">
            <w:pPr>
              <w:pStyle w:val="TableParagraph"/>
              <w:spacing w:before="6"/>
              <w:rPr>
                <w:rFonts w:ascii="Times New Roman"/>
                <w:sz w:val="19"/>
              </w:rPr>
            </w:pPr>
          </w:p>
          <w:p w14:paraId="5CC95087" w14:textId="77777777" w:rsidR="00D35ABE" w:rsidRDefault="00D35ABE" w:rsidP="00542817">
            <w:pPr>
              <w:pStyle w:val="TableParagraph"/>
              <w:spacing w:line="150" w:lineRule="exact"/>
              <w:ind w:left="36"/>
              <w:rPr>
                <w:sz w:val="15"/>
              </w:rPr>
            </w:pPr>
            <w:r>
              <w:rPr>
                <w:sz w:val="15"/>
              </w:rPr>
              <w:t>PVD-M1</w:t>
            </w:r>
          </w:p>
        </w:tc>
        <w:tc>
          <w:tcPr>
            <w:tcW w:w="5281" w:type="dxa"/>
            <w:tcBorders>
              <w:top w:val="single" w:sz="6" w:space="0" w:color="000000"/>
              <w:left w:val="single" w:sz="6" w:space="0" w:color="000000"/>
              <w:bottom w:val="single" w:sz="6" w:space="0" w:color="000000"/>
              <w:right w:val="single" w:sz="6" w:space="0" w:color="000000"/>
            </w:tcBorders>
          </w:tcPr>
          <w:p w14:paraId="32233D9C" w14:textId="77777777" w:rsidR="00D35ABE" w:rsidRDefault="00D35ABE" w:rsidP="00542817">
            <w:pPr>
              <w:pStyle w:val="TableParagraph"/>
              <w:spacing w:before="21" w:line="264" w:lineRule="auto"/>
              <w:ind w:left="35" w:right="198"/>
              <w:rPr>
                <w:sz w:val="15"/>
              </w:rPr>
            </w:pPr>
            <w:r>
              <w:rPr>
                <w:sz w:val="15"/>
              </w:rPr>
              <w:t>PVD-T3 -</w:t>
            </w:r>
            <w:r>
              <w:rPr>
                <w:spacing w:val="1"/>
                <w:sz w:val="15"/>
              </w:rPr>
              <w:t xml:space="preserve"> </w:t>
            </w:r>
            <w:r>
              <w:rPr>
                <w:sz w:val="15"/>
              </w:rPr>
              <w:t>PORTA</w:t>
            </w:r>
            <w:r>
              <w:rPr>
                <w:spacing w:val="1"/>
                <w:sz w:val="15"/>
              </w:rPr>
              <w:t xml:space="preserve"> </w:t>
            </w:r>
            <w:r>
              <w:rPr>
                <w:sz w:val="15"/>
              </w:rPr>
              <w:t>DUPLA</w:t>
            </w:r>
            <w:r>
              <w:rPr>
                <w:spacing w:val="1"/>
                <w:sz w:val="15"/>
              </w:rPr>
              <w:t xml:space="preserve"> </w:t>
            </w:r>
            <w:r>
              <w:rPr>
                <w:sz w:val="15"/>
              </w:rPr>
              <w:t>DE</w:t>
            </w:r>
            <w:r>
              <w:rPr>
                <w:spacing w:val="1"/>
                <w:sz w:val="15"/>
              </w:rPr>
              <w:t xml:space="preserve"> </w:t>
            </w:r>
            <w:r>
              <w:rPr>
                <w:sz w:val="15"/>
              </w:rPr>
              <w:t>GIRO</w:t>
            </w:r>
            <w:r>
              <w:rPr>
                <w:spacing w:val="1"/>
                <w:sz w:val="15"/>
              </w:rPr>
              <w:t xml:space="preserve"> </w:t>
            </w:r>
            <w:r>
              <w:rPr>
                <w:sz w:val="15"/>
              </w:rPr>
              <w:t>-</w:t>
            </w:r>
            <w:r>
              <w:rPr>
                <w:spacing w:val="1"/>
                <w:sz w:val="15"/>
              </w:rPr>
              <w:t xml:space="preserve"> </w:t>
            </w:r>
            <w:r>
              <w:rPr>
                <w:sz w:val="15"/>
              </w:rPr>
              <w:t>VIDRO</w:t>
            </w:r>
            <w:r>
              <w:rPr>
                <w:spacing w:val="1"/>
                <w:sz w:val="15"/>
              </w:rPr>
              <w:t xml:space="preserve"> </w:t>
            </w:r>
            <w:r>
              <w:rPr>
                <w:sz w:val="15"/>
              </w:rPr>
              <w:t>DE SEGURANÇA</w:t>
            </w:r>
            <w:r>
              <w:rPr>
                <w:spacing w:val="1"/>
                <w:sz w:val="15"/>
              </w:rPr>
              <w:t xml:space="preserve"> </w:t>
            </w:r>
            <w:r>
              <w:rPr>
                <w:sz w:val="15"/>
              </w:rPr>
              <w:t>C/</w:t>
            </w:r>
            <w:r>
              <w:rPr>
                <w:spacing w:val="2"/>
                <w:sz w:val="15"/>
              </w:rPr>
              <w:t xml:space="preserve"> </w:t>
            </w:r>
            <w:r>
              <w:rPr>
                <w:sz w:val="15"/>
              </w:rPr>
              <w:t>BARRA</w:t>
            </w:r>
            <w:r>
              <w:rPr>
                <w:spacing w:val="-39"/>
                <w:sz w:val="15"/>
              </w:rPr>
              <w:t xml:space="preserve"> </w:t>
            </w:r>
            <w:r>
              <w:rPr>
                <w:sz w:val="15"/>
              </w:rPr>
              <w:t>ANTI-PANICO</w:t>
            </w:r>
            <w:r>
              <w:rPr>
                <w:spacing w:val="1"/>
                <w:sz w:val="15"/>
              </w:rPr>
              <w:t xml:space="preserve"> </w:t>
            </w:r>
            <w:r>
              <w:rPr>
                <w:sz w:val="15"/>
              </w:rPr>
              <w:t>E</w:t>
            </w:r>
            <w:r>
              <w:rPr>
                <w:spacing w:val="1"/>
                <w:sz w:val="15"/>
              </w:rPr>
              <w:t xml:space="preserve"> </w:t>
            </w:r>
            <w:r>
              <w:rPr>
                <w:sz w:val="15"/>
              </w:rPr>
              <w:t>FECHADURA</w:t>
            </w:r>
            <w:r>
              <w:rPr>
                <w:spacing w:val="2"/>
                <w:sz w:val="15"/>
              </w:rPr>
              <w:t xml:space="preserve"> </w:t>
            </w:r>
            <w:r>
              <w:rPr>
                <w:sz w:val="15"/>
              </w:rPr>
              <w:t>MATERIAL:</w:t>
            </w:r>
            <w:r>
              <w:rPr>
                <w:spacing w:val="2"/>
                <w:sz w:val="15"/>
              </w:rPr>
              <w:t xml:space="preserve"> </w:t>
            </w:r>
            <w:r>
              <w:rPr>
                <w:sz w:val="15"/>
              </w:rPr>
              <w:t>AÇO</w:t>
            </w:r>
            <w:r>
              <w:rPr>
                <w:spacing w:val="1"/>
                <w:sz w:val="15"/>
              </w:rPr>
              <w:t xml:space="preserve"> </w:t>
            </w:r>
            <w:r>
              <w:rPr>
                <w:sz w:val="15"/>
              </w:rPr>
              <w:t>CARBONO</w:t>
            </w:r>
            <w:r>
              <w:rPr>
                <w:spacing w:val="2"/>
                <w:sz w:val="15"/>
              </w:rPr>
              <w:t xml:space="preserve"> </w:t>
            </w:r>
            <w:r>
              <w:rPr>
                <w:sz w:val="15"/>
              </w:rPr>
              <w:t>ASTM</w:t>
            </w:r>
            <w:r>
              <w:rPr>
                <w:spacing w:val="2"/>
                <w:sz w:val="15"/>
              </w:rPr>
              <w:t xml:space="preserve"> </w:t>
            </w:r>
            <w:r>
              <w:rPr>
                <w:sz w:val="15"/>
              </w:rPr>
              <w:t>36</w:t>
            </w:r>
            <w:r>
              <w:rPr>
                <w:spacing w:val="1"/>
                <w:sz w:val="15"/>
              </w:rPr>
              <w:t xml:space="preserve"> </w:t>
            </w:r>
            <w:r>
              <w:rPr>
                <w:sz w:val="15"/>
              </w:rPr>
              <w:t>-</w:t>
            </w:r>
            <w:r>
              <w:rPr>
                <w:spacing w:val="1"/>
                <w:sz w:val="15"/>
              </w:rPr>
              <w:t xml:space="preserve"> </w:t>
            </w:r>
            <w:r>
              <w:rPr>
                <w:sz w:val="15"/>
              </w:rPr>
              <w:t>2mm</w:t>
            </w:r>
            <w:r>
              <w:rPr>
                <w:spacing w:val="3"/>
                <w:sz w:val="15"/>
              </w:rPr>
              <w:t xml:space="preserve"> </w:t>
            </w:r>
            <w:r>
              <w:rPr>
                <w:sz w:val="15"/>
              </w:rPr>
              <w:t>ACABAMENTO</w:t>
            </w:r>
            <w:r>
              <w:rPr>
                <w:spacing w:val="3"/>
                <w:sz w:val="15"/>
              </w:rPr>
              <w:t xml:space="preserve"> </w:t>
            </w:r>
            <w:r>
              <w:rPr>
                <w:sz w:val="15"/>
              </w:rPr>
              <w:t>INOX</w:t>
            </w:r>
            <w:r>
              <w:rPr>
                <w:spacing w:val="-1"/>
                <w:sz w:val="15"/>
              </w:rPr>
              <w:t xml:space="preserve"> </w:t>
            </w:r>
            <w:r>
              <w:rPr>
                <w:sz w:val="15"/>
              </w:rPr>
              <w:t>ESCOVADO</w:t>
            </w:r>
            <w:r>
              <w:rPr>
                <w:spacing w:val="3"/>
                <w:sz w:val="15"/>
              </w:rPr>
              <w:t xml:space="preserve"> </w:t>
            </w:r>
            <w:r>
              <w:rPr>
                <w:sz w:val="15"/>
              </w:rPr>
              <w:t>E</w:t>
            </w:r>
            <w:r>
              <w:rPr>
                <w:spacing w:val="2"/>
                <w:sz w:val="15"/>
              </w:rPr>
              <w:t xml:space="preserve"> </w:t>
            </w:r>
            <w:r>
              <w:rPr>
                <w:sz w:val="15"/>
              </w:rPr>
              <w:t>VIDRO</w:t>
            </w:r>
            <w:r>
              <w:rPr>
                <w:spacing w:val="3"/>
                <w:sz w:val="15"/>
              </w:rPr>
              <w:t xml:space="preserve"> </w:t>
            </w:r>
            <w:r>
              <w:rPr>
                <w:sz w:val="15"/>
              </w:rPr>
              <w:t>12mm</w:t>
            </w:r>
            <w:r>
              <w:rPr>
                <w:spacing w:val="4"/>
                <w:sz w:val="15"/>
              </w:rPr>
              <w:t xml:space="preserve"> </w:t>
            </w:r>
            <w:r>
              <w:rPr>
                <w:sz w:val="15"/>
              </w:rPr>
              <w:t>(6mm</w:t>
            </w:r>
            <w:r>
              <w:rPr>
                <w:spacing w:val="3"/>
                <w:sz w:val="15"/>
              </w:rPr>
              <w:t xml:space="preserve"> </w:t>
            </w:r>
            <w:r>
              <w:rPr>
                <w:sz w:val="15"/>
              </w:rPr>
              <w:t>+</w:t>
            </w:r>
            <w:r>
              <w:rPr>
                <w:spacing w:val="3"/>
                <w:sz w:val="15"/>
              </w:rPr>
              <w:t xml:space="preserve"> </w:t>
            </w:r>
            <w:r>
              <w:rPr>
                <w:sz w:val="15"/>
              </w:rPr>
              <w:t>PVB</w:t>
            </w:r>
            <w:r>
              <w:rPr>
                <w:spacing w:val="2"/>
                <w:sz w:val="15"/>
              </w:rPr>
              <w:t xml:space="preserve"> </w:t>
            </w:r>
            <w:r>
              <w:rPr>
                <w:sz w:val="15"/>
              </w:rPr>
              <w:t>+</w:t>
            </w:r>
          </w:p>
          <w:p w14:paraId="0CFF5919" w14:textId="77777777" w:rsidR="00D35ABE" w:rsidRDefault="00D35ABE" w:rsidP="00542817">
            <w:pPr>
              <w:pStyle w:val="TableParagraph"/>
              <w:spacing w:line="152" w:lineRule="exact"/>
              <w:ind w:left="35"/>
              <w:rPr>
                <w:sz w:val="15"/>
              </w:rPr>
            </w:pPr>
            <w:r>
              <w:rPr>
                <w:sz w:val="15"/>
              </w:rPr>
              <w:t>6mm)</w:t>
            </w:r>
          </w:p>
        </w:tc>
        <w:tc>
          <w:tcPr>
            <w:tcW w:w="1044" w:type="dxa"/>
            <w:tcBorders>
              <w:top w:val="single" w:sz="6" w:space="0" w:color="000000"/>
              <w:left w:val="single" w:sz="6" w:space="0" w:color="000000"/>
              <w:bottom w:val="single" w:sz="6" w:space="0" w:color="000000"/>
              <w:right w:val="single" w:sz="6" w:space="0" w:color="000000"/>
            </w:tcBorders>
          </w:tcPr>
          <w:p w14:paraId="3B09DC3D" w14:textId="77777777" w:rsidR="00D35ABE" w:rsidRDefault="00D35ABE" w:rsidP="00542817">
            <w:pPr>
              <w:pStyle w:val="TableParagraph"/>
              <w:rPr>
                <w:rFonts w:ascii="Times New Roman"/>
                <w:sz w:val="16"/>
              </w:rPr>
            </w:pPr>
          </w:p>
          <w:p w14:paraId="0452E6EE" w14:textId="77777777" w:rsidR="00D35ABE" w:rsidRDefault="00D35ABE" w:rsidP="00542817">
            <w:pPr>
              <w:pStyle w:val="TableParagraph"/>
              <w:spacing w:before="111"/>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7B71F8F9" w14:textId="77777777" w:rsidR="00D35ABE" w:rsidRDefault="00D35ABE" w:rsidP="00542817">
            <w:pPr>
              <w:pStyle w:val="TableParagraph"/>
              <w:rPr>
                <w:rFonts w:ascii="Times New Roman"/>
                <w:sz w:val="16"/>
              </w:rPr>
            </w:pPr>
          </w:p>
          <w:p w14:paraId="5E69515B" w14:textId="77777777" w:rsidR="00D35ABE" w:rsidRDefault="00D35ABE" w:rsidP="00542817">
            <w:pPr>
              <w:pStyle w:val="TableParagraph"/>
              <w:spacing w:before="111"/>
              <w:ind w:left="37"/>
              <w:jc w:val="center"/>
              <w:rPr>
                <w:sz w:val="15"/>
              </w:rPr>
            </w:pPr>
            <w:r>
              <w:rPr>
                <w:sz w:val="15"/>
              </w:rPr>
              <w:t>1</w:t>
            </w:r>
          </w:p>
        </w:tc>
        <w:tc>
          <w:tcPr>
            <w:tcW w:w="1141" w:type="dxa"/>
            <w:tcBorders>
              <w:top w:val="single" w:sz="6" w:space="0" w:color="000000"/>
              <w:left w:val="single" w:sz="6" w:space="0" w:color="000000"/>
              <w:bottom w:val="single" w:sz="6" w:space="0" w:color="000000"/>
              <w:right w:val="single" w:sz="6" w:space="0" w:color="000000"/>
            </w:tcBorders>
          </w:tcPr>
          <w:p w14:paraId="3468DA92" w14:textId="7CBE920F" w:rsidR="00D35ABE" w:rsidRDefault="00D35ABE" w:rsidP="00542817">
            <w:pPr>
              <w:pStyle w:val="TableParagraph"/>
              <w:spacing w:before="111"/>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1B91BE9" w14:textId="341AA1D1" w:rsidR="00D35ABE" w:rsidRDefault="00D35ABE" w:rsidP="00542817">
            <w:pPr>
              <w:pStyle w:val="TableParagraph"/>
              <w:spacing w:before="111"/>
              <w:ind w:left="64" w:right="30"/>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EBF20B7" w14:textId="0AC49F29" w:rsidR="00D35ABE" w:rsidRDefault="00D35ABE" w:rsidP="00542817">
            <w:pPr>
              <w:pStyle w:val="TableParagraph"/>
              <w:spacing w:before="111"/>
              <w:ind w:left="165"/>
              <w:rPr>
                <w:sz w:val="15"/>
              </w:rPr>
            </w:pPr>
          </w:p>
        </w:tc>
        <w:tc>
          <w:tcPr>
            <w:tcW w:w="1140" w:type="dxa"/>
            <w:tcBorders>
              <w:top w:val="single" w:sz="6" w:space="0" w:color="000000"/>
              <w:left w:val="single" w:sz="6" w:space="0" w:color="000000"/>
              <w:bottom w:val="single" w:sz="6" w:space="0" w:color="000000"/>
              <w:right w:val="single" w:sz="6" w:space="0" w:color="000000"/>
            </w:tcBorders>
          </w:tcPr>
          <w:p w14:paraId="7F8A0395" w14:textId="085A498F" w:rsidR="00D35ABE" w:rsidRDefault="00D35ABE" w:rsidP="00542817">
            <w:pPr>
              <w:pStyle w:val="TableParagraph"/>
              <w:spacing w:before="111"/>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782E8251" w14:textId="1F5B3057" w:rsidR="00D35ABE" w:rsidRDefault="00D35ABE" w:rsidP="00542817">
            <w:pPr>
              <w:pStyle w:val="TableParagraph"/>
              <w:spacing w:before="111"/>
              <w:ind w:left="63" w:right="31"/>
              <w:jc w:val="center"/>
              <w:rPr>
                <w:sz w:val="15"/>
              </w:rPr>
            </w:pPr>
          </w:p>
        </w:tc>
      </w:tr>
      <w:tr w:rsidR="00D35ABE" w14:paraId="455FA1F7" w14:textId="77777777" w:rsidTr="00D35ABE">
        <w:trPr>
          <w:trHeight w:val="762"/>
        </w:trPr>
        <w:tc>
          <w:tcPr>
            <w:tcW w:w="677" w:type="dxa"/>
            <w:tcBorders>
              <w:top w:val="single" w:sz="6" w:space="0" w:color="000000"/>
              <w:left w:val="single" w:sz="6" w:space="0" w:color="000000"/>
              <w:bottom w:val="single" w:sz="6" w:space="0" w:color="000000"/>
              <w:right w:val="single" w:sz="6" w:space="0" w:color="000000"/>
            </w:tcBorders>
          </w:tcPr>
          <w:p w14:paraId="5B47E5A7" w14:textId="77777777" w:rsidR="00D35ABE" w:rsidRDefault="00D35ABE" w:rsidP="00542817">
            <w:pPr>
              <w:pStyle w:val="TableParagraph"/>
              <w:rPr>
                <w:rFonts w:ascii="Times New Roman"/>
                <w:sz w:val="16"/>
              </w:rPr>
            </w:pPr>
          </w:p>
          <w:p w14:paraId="70422104" w14:textId="77777777" w:rsidR="00D35ABE" w:rsidRDefault="00D35ABE" w:rsidP="00542817">
            <w:pPr>
              <w:pStyle w:val="TableParagraph"/>
              <w:rPr>
                <w:rFonts w:ascii="Times New Roman"/>
                <w:sz w:val="16"/>
              </w:rPr>
            </w:pPr>
          </w:p>
          <w:p w14:paraId="33F97F21" w14:textId="77777777" w:rsidR="00D35ABE" w:rsidRDefault="00D35ABE" w:rsidP="00542817">
            <w:pPr>
              <w:pStyle w:val="TableParagraph"/>
              <w:spacing w:before="5"/>
              <w:rPr>
                <w:rFonts w:ascii="Times New Roman"/>
                <w:sz w:val="19"/>
              </w:rPr>
            </w:pPr>
          </w:p>
          <w:p w14:paraId="058EE564" w14:textId="77777777" w:rsidR="00D35ABE" w:rsidRDefault="00D35ABE" w:rsidP="00542817">
            <w:pPr>
              <w:pStyle w:val="TableParagraph"/>
              <w:spacing w:before="1" w:line="150" w:lineRule="exact"/>
              <w:ind w:left="36"/>
              <w:rPr>
                <w:sz w:val="15"/>
              </w:rPr>
            </w:pPr>
            <w:r>
              <w:rPr>
                <w:sz w:val="15"/>
              </w:rPr>
              <w:t>4.7</w:t>
            </w:r>
          </w:p>
        </w:tc>
        <w:tc>
          <w:tcPr>
            <w:tcW w:w="1078" w:type="dxa"/>
            <w:tcBorders>
              <w:top w:val="single" w:sz="6" w:space="0" w:color="000000"/>
              <w:left w:val="single" w:sz="6" w:space="0" w:color="000000"/>
              <w:bottom w:val="single" w:sz="6" w:space="0" w:color="000000"/>
              <w:right w:val="single" w:sz="6" w:space="0" w:color="000000"/>
            </w:tcBorders>
          </w:tcPr>
          <w:p w14:paraId="5602DCFB" w14:textId="77777777" w:rsidR="00D35ABE" w:rsidRDefault="00D35ABE" w:rsidP="00542817">
            <w:pPr>
              <w:pStyle w:val="TableParagraph"/>
              <w:rPr>
                <w:rFonts w:ascii="Times New Roman"/>
                <w:sz w:val="16"/>
              </w:rPr>
            </w:pPr>
          </w:p>
          <w:p w14:paraId="46E4771A" w14:textId="77777777" w:rsidR="00D35ABE" w:rsidRDefault="00D35ABE" w:rsidP="00542817">
            <w:pPr>
              <w:pStyle w:val="TableParagraph"/>
              <w:rPr>
                <w:rFonts w:ascii="Times New Roman"/>
                <w:sz w:val="16"/>
              </w:rPr>
            </w:pPr>
          </w:p>
          <w:p w14:paraId="45BA0C31" w14:textId="77777777" w:rsidR="00D35ABE" w:rsidRDefault="00D35ABE" w:rsidP="00542817">
            <w:pPr>
              <w:pStyle w:val="TableParagraph"/>
              <w:spacing w:before="5"/>
              <w:rPr>
                <w:rFonts w:ascii="Times New Roman"/>
                <w:sz w:val="19"/>
              </w:rPr>
            </w:pPr>
          </w:p>
          <w:p w14:paraId="0D729549" w14:textId="77777777" w:rsidR="00D35ABE" w:rsidRDefault="00D35ABE" w:rsidP="00542817">
            <w:pPr>
              <w:pStyle w:val="TableParagraph"/>
              <w:spacing w:before="1" w:line="150" w:lineRule="exact"/>
              <w:ind w:left="36"/>
              <w:rPr>
                <w:sz w:val="15"/>
              </w:rPr>
            </w:pPr>
            <w:r>
              <w:rPr>
                <w:sz w:val="15"/>
              </w:rPr>
              <w:t>PVD-M1</w:t>
            </w:r>
          </w:p>
        </w:tc>
        <w:tc>
          <w:tcPr>
            <w:tcW w:w="5281" w:type="dxa"/>
            <w:tcBorders>
              <w:top w:val="single" w:sz="6" w:space="0" w:color="000000"/>
              <w:left w:val="single" w:sz="6" w:space="0" w:color="000000"/>
              <w:bottom w:val="single" w:sz="6" w:space="0" w:color="000000"/>
              <w:right w:val="single" w:sz="6" w:space="0" w:color="000000"/>
            </w:tcBorders>
          </w:tcPr>
          <w:p w14:paraId="7FD5D10E" w14:textId="77777777" w:rsidR="00D35ABE" w:rsidRDefault="00D35ABE" w:rsidP="00542817">
            <w:pPr>
              <w:pStyle w:val="TableParagraph"/>
              <w:spacing w:before="21" w:line="264" w:lineRule="auto"/>
              <w:ind w:left="35" w:right="188"/>
              <w:rPr>
                <w:sz w:val="15"/>
              </w:rPr>
            </w:pPr>
            <w:r>
              <w:rPr>
                <w:sz w:val="15"/>
              </w:rPr>
              <w:t>PVD-P1</w:t>
            </w:r>
            <w:r>
              <w:rPr>
                <w:spacing w:val="1"/>
                <w:sz w:val="15"/>
              </w:rPr>
              <w:t xml:space="preserve"> </w:t>
            </w:r>
            <w:r>
              <w:rPr>
                <w:sz w:val="15"/>
              </w:rPr>
              <w:t>-</w:t>
            </w:r>
            <w:r>
              <w:rPr>
                <w:spacing w:val="1"/>
                <w:sz w:val="15"/>
              </w:rPr>
              <w:t xml:space="preserve"> </w:t>
            </w:r>
            <w:r>
              <w:rPr>
                <w:sz w:val="15"/>
              </w:rPr>
              <w:t>PORTA</w:t>
            </w:r>
            <w:r>
              <w:rPr>
                <w:spacing w:val="1"/>
                <w:sz w:val="15"/>
              </w:rPr>
              <w:t xml:space="preserve"> </w:t>
            </w:r>
            <w:r>
              <w:rPr>
                <w:sz w:val="15"/>
              </w:rPr>
              <w:t>DUPLA</w:t>
            </w:r>
            <w:r>
              <w:rPr>
                <w:spacing w:val="1"/>
                <w:sz w:val="15"/>
              </w:rPr>
              <w:t xml:space="preserve"> </w:t>
            </w:r>
            <w:r>
              <w:rPr>
                <w:sz w:val="15"/>
              </w:rPr>
              <w:t>DE</w:t>
            </w:r>
            <w:r>
              <w:rPr>
                <w:spacing w:val="1"/>
                <w:sz w:val="15"/>
              </w:rPr>
              <w:t xml:space="preserve"> </w:t>
            </w:r>
            <w:r>
              <w:rPr>
                <w:sz w:val="15"/>
              </w:rPr>
              <w:t>GIRO</w:t>
            </w:r>
            <w:r>
              <w:rPr>
                <w:spacing w:val="1"/>
                <w:sz w:val="15"/>
              </w:rPr>
              <w:t xml:space="preserve"> </w:t>
            </w:r>
            <w:r>
              <w:rPr>
                <w:sz w:val="15"/>
              </w:rPr>
              <w:t>-</w:t>
            </w:r>
            <w:r>
              <w:rPr>
                <w:spacing w:val="1"/>
                <w:sz w:val="15"/>
              </w:rPr>
              <w:t xml:space="preserve"> </w:t>
            </w:r>
            <w:r>
              <w:rPr>
                <w:sz w:val="15"/>
              </w:rPr>
              <w:t>VIDRO</w:t>
            </w:r>
            <w:r>
              <w:rPr>
                <w:spacing w:val="1"/>
                <w:sz w:val="15"/>
              </w:rPr>
              <w:t xml:space="preserve"> </w:t>
            </w:r>
            <w:r>
              <w:rPr>
                <w:sz w:val="15"/>
              </w:rPr>
              <w:t>DE</w:t>
            </w:r>
            <w:r>
              <w:rPr>
                <w:spacing w:val="1"/>
                <w:sz w:val="15"/>
              </w:rPr>
              <w:t xml:space="preserve"> </w:t>
            </w:r>
            <w:r>
              <w:rPr>
                <w:sz w:val="15"/>
              </w:rPr>
              <w:t>SEGURANÇA</w:t>
            </w:r>
            <w:r>
              <w:rPr>
                <w:spacing w:val="1"/>
                <w:sz w:val="15"/>
              </w:rPr>
              <w:t xml:space="preserve"> </w:t>
            </w:r>
            <w:r>
              <w:rPr>
                <w:sz w:val="15"/>
              </w:rPr>
              <w:t>C/</w:t>
            </w:r>
            <w:r>
              <w:rPr>
                <w:spacing w:val="2"/>
                <w:sz w:val="15"/>
              </w:rPr>
              <w:t xml:space="preserve"> </w:t>
            </w:r>
            <w:r>
              <w:rPr>
                <w:sz w:val="15"/>
              </w:rPr>
              <w:t>BARRA</w:t>
            </w:r>
            <w:r>
              <w:rPr>
                <w:spacing w:val="-39"/>
                <w:sz w:val="15"/>
              </w:rPr>
              <w:t xml:space="preserve"> </w:t>
            </w:r>
            <w:r>
              <w:rPr>
                <w:sz w:val="15"/>
              </w:rPr>
              <w:t>ANTI-PANICO</w:t>
            </w:r>
            <w:r>
              <w:rPr>
                <w:spacing w:val="1"/>
                <w:sz w:val="15"/>
              </w:rPr>
              <w:t xml:space="preserve"> </w:t>
            </w:r>
            <w:r>
              <w:rPr>
                <w:sz w:val="15"/>
              </w:rPr>
              <w:t>E</w:t>
            </w:r>
            <w:r>
              <w:rPr>
                <w:spacing w:val="1"/>
                <w:sz w:val="15"/>
              </w:rPr>
              <w:t xml:space="preserve"> </w:t>
            </w:r>
            <w:r>
              <w:rPr>
                <w:sz w:val="15"/>
              </w:rPr>
              <w:t>FECHADURA</w:t>
            </w:r>
            <w:r>
              <w:rPr>
                <w:spacing w:val="2"/>
                <w:sz w:val="15"/>
              </w:rPr>
              <w:t xml:space="preserve"> </w:t>
            </w:r>
            <w:r>
              <w:rPr>
                <w:sz w:val="15"/>
              </w:rPr>
              <w:t>MATERIAL:</w:t>
            </w:r>
            <w:r>
              <w:rPr>
                <w:spacing w:val="2"/>
                <w:sz w:val="15"/>
              </w:rPr>
              <w:t xml:space="preserve"> </w:t>
            </w:r>
            <w:r>
              <w:rPr>
                <w:sz w:val="15"/>
              </w:rPr>
              <w:t>AÇO</w:t>
            </w:r>
            <w:r>
              <w:rPr>
                <w:spacing w:val="1"/>
                <w:sz w:val="15"/>
              </w:rPr>
              <w:t xml:space="preserve"> </w:t>
            </w:r>
            <w:r>
              <w:rPr>
                <w:sz w:val="15"/>
              </w:rPr>
              <w:t>CARBONO</w:t>
            </w:r>
            <w:r>
              <w:rPr>
                <w:spacing w:val="2"/>
                <w:sz w:val="15"/>
              </w:rPr>
              <w:t xml:space="preserve"> </w:t>
            </w:r>
            <w:r>
              <w:rPr>
                <w:sz w:val="15"/>
              </w:rPr>
              <w:t>ASTM</w:t>
            </w:r>
            <w:r>
              <w:rPr>
                <w:spacing w:val="2"/>
                <w:sz w:val="15"/>
              </w:rPr>
              <w:t xml:space="preserve"> </w:t>
            </w:r>
            <w:r>
              <w:rPr>
                <w:sz w:val="15"/>
              </w:rPr>
              <w:t>36</w:t>
            </w:r>
            <w:r>
              <w:rPr>
                <w:spacing w:val="1"/>
                <w:sz w:val="15"/>
              </w:rPr>
              <w:t xml:space="preserve"> </w:t>
            </w:r>
            <w:r>
              <w:rPr>
                <w:sz w:val="15"/>
              </w:rPr>
              <w:t>-</w:t>
            </w:r>
            <w:r>
              <w:rPr>
                <w:spacing w:val="1"/>
                <w:sz w:val="15"/>
              </w:rPr>
              <w:t xml:space="preserve"> </w:t>
            </w:r>
            <w:r>
              <w:rPr>
                <w:sz w:val="15"/>
              </w:rPr>
              <w:t>2mm</w:t>
            </w:r>
            <w:r>
              <w:rPr>
                <w:spacing w:val="3"/>
                <w:sz w:val="15"/>
              </w:rPr>
              <w:t xml:space="preserve"> </w:t>
            </w:r>
            <w:r>
              <w:rPr>
                <w:sz w:val="15"/>
              </w:rPr>
              <w:t>ACABAMENTO</w:t>
            </w:r>
            <w:r>
              <w:rPr>
                <w:spacing w:val="3"/>
                <w:sz w:val="15"/>
              </w:rPr>
              <w:t xml:space="preserve"> </w:t>
            </w:r>
            <w:r>
              <w:rPr>
                <w:sz w:val="15"/>
              </w:rPr>
              <w:t>INOX</w:t>
            </w:r>
            <w:r>
              <w:rPr>
                <w:spacing w:val="-1"/>
                <w:sz w:val="15"/>
              </w:rPr>
              <w:t xml:space="preserve"> </w:t>
            </w:r>
            <w:r>
              <w:rPr>
                <w:sz w:val="15"/>
              </w:rPr>
              <w:t>ESCOVADO</w:t>
            </w:r>
            <w:r>
              <w:rPr>
                <w:spacing w:val="3"/>
                <w:sz w:val="15"/>
              </w:rPr>
              <w:t xml:space="preserve"> </w:t>
            </w:r>
            <w:r>
              <w:rPr>
                <w:sz w:val="15"/>
              </w:rPr>
              <w:t>E</w:t>
            </w:r>
            <w:r>
              <w:rPr>
                <w:spacing w:val="2"/>
                <w:sz w:val="15"/>
              </w:rPr>
              <w:t xml:space="preserve"> </w:t>
            </w:r>
            <w:r>
              <w:rPr>
                <w:sz w:val="15"/>
              </w:rPr>
              <w:t>VIDRO</w:t>
            </w:r>
            <w:r>
              <w:rPr>
                <w:spacing w:val="3"/>
                <w:sz w:val="15"/>
              </w:rPr>
              <w:t xml:space="preserve"> </w:t>
            </w:r>
            <w:r>
              <w:rPr>
                <w:sz w:val="15"/>
              </w:rPr>
              <w:t>12mm</w:t>
            </w:r>
            <w:r>
              <w:rPr>
                <w:spacing w:val="3"/>
                <w:sz w:val="15"/>
              </w:rPr>
              <w:t xml:space="preserve"> </w:t>
            </w:r>
            <w:r>
              <w:rPr>
                <w:sz w:val="15"/>
              </w:rPr>
              <w:t>(6mm</w:t>
            </w:r>
            <w:r>
              <w:rPr>
                <w:spacing w:val="4"/>
                <w:sz w:val="15"/>
              </w:rPr>
              <w:t xml:space="preserve"> </w:t>
            </w:r>
            <w:r>
              <w:rPr>
                <w:sz w:val="15"/>
              </w:rPr>
              <w:t>+</w:t>
            </w:r>
            <w:r>
              <w:rPr>
                <w:spacing w:val="3"/>
                <w:sz w:val="15"/>
              </w:rPr>
              <w:t xml:space="preserve"> </w:t>
            </w:r>
            <w:r>
              <w:rPr>
                <w:sz w:val="15"/>
              </w:rPr>
              <w:t>PVB</w:t>
            </w:r>
            <w:r>
              <w:rPr>
                <w:spacing w:val="2"/>
                <w:sz w:val="15"/>
              </w:rPr>
              <w:t xml:space="preserve"> </w:t>
            </w:r>
            <w:r>
              <w:rPr>
                <w:sz w:val="15"/>
              </w:rPr>
              <w:t>+</w:t>
            </w:r>
          </w:p>
          <w:p w14:paraId="48C2077D" w14:textId="77777777" w:rsidR="00D35ABE" w:rsidRDefault="00D35ABE" w:rsidP="00542817">
            <w:pPr>
              <w:pStyle w:val="TableParagraph"/>
              <w:spacing w:line="152" w:lineRule="exact"/>
              <w:ind w:left="35"/>
              <w:rPr>
                <w:sz w:val="15"/>
              </w:rPr>
            </w:pPr>
            <w:r>
              <w:rPr>
                <w:sz w:val="15"/>
              </w:rPr>
              <w:t>6mm)</w:t>
            </w:r>
          </w:p>
        </w:tc>
        <w:tc>
          <w:tcPr>
            <w:tcW w:w="1044" w:type="dxa"/>
            <w:tcBorders>
              <w:top w:val="single" w:sz="6" w:space="0" w:color="000000"/>
              <w:left w:val="single" w:sz="6" w:space="0" w:color="000000"/>
              <w:bottom w:val="single" w:sz="6" w:space="0" w:color="000000"/>
              <w:right w:val="single" w:sz="6" w:space="0" w:color="000000"/>
            </w:tcBorders>
          </w:tcPr>
          <w:p w14:paraId="56A6148F" w14:textId="77777777" w:rsidR="00D35ABE" w:rsidRDefault="00D35ABE" w:rsidP="00542817">
            <w:pPr>
              <w:pStyle w:val="TableParagraph"/>
              <w:rPr>
                <w:rFonts w:ascii="Times New Roman"/>
                <w:sz w:val="16"/>
              </w:rPr>
            </w:pPr>
          </w:p>
          <w:p w14:paraId="3C6F9D19" w14:textId="77777777" w:rsidR="00D35ABE" w:rsidRDefault="00D35ABE" w:rsidP="00542817">
            <w:pPr>
              <w:pStyle w:val="TableParagraph"/>
              <w:spacing w:before="110"/>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20EA982F" w14:textId="77777777" w:rsidR="00D35ABE" w:rsidRDefault="00D35ABE" w:rsidP="00542817">
            <w:pPr>
              <w:pStyle w:val="TableParagraph"/>
              <w:rPr>
                <w:rFonts w:ascii="Times New Roman"/>
                <w:sz w:val="16"/>
              </w:rPr>
            </w:pPr>
          </w:p>
          <w:p w14:paraId="62DCFD37" w14:textId="77777777" w:rsidR="00D35ABE" w:rsidRDefault="00D35ABE" w:rsidP="00542817">
            <w:pPr>
              <w:pStyle w:val="TableParagraph"/>
              <w:spacing w:before="110"/>
              <w:ind w:left="37"/>
              <w:jc w:val="center"/>
              <w:rPr>
                <w:sz w:val="15"/>
              </w:rPr>
            </w:pPr>
            <w:r>
              <w:rPr>
                <w:sz w:val="15"/>
              </w:rPr>
              <w:t>2</w:t>
            </w:r>
          </w:p>
        </w:tc>
        <w:tc>
          <w:tcPr>
            <w:tcW w:w="1141" w:type="dxa"/>
            <w:tcBorders>
              <w:top w:val="single" w:sz="6" w:space="0" w:color="000000"/>
              <w:left w:val="single" w:sz="6" w:space="0" w:color="000000"/>
              <w:bottom w:val="single" w:sz="6" w:space="0" w:color="000000"/>
              <w:right w:val="single" w:sz="6" w:space="0" w:color="000000"/>
            </w:tcBorders>
          </w:tcPr>
          <w:p w14:paraId="22060ADA" w14:textId="29494203" w:rsidR="00D35ABE" w:rsidRDefault="00D35ABE" w:rsidP="00542817">
            <w:pPr>
              <w:pStyle w:val="TableParagraph"/>
              <w:spacing w:before="110"/>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BF732A6" w14:textId="1E4A73CD" w:rsidR="00D35ABE" w:rsidRDefault="00D35ABE" w:rsidP="00542817">
            <w:pPr>
              <w:pStyle w:val="TableParagraph"/>
              <w:spacing w:before="110"/>
              <w:ind w:left="64" w:right="30"/>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193179C4" w14:textId="1BFB99DD" w:rsidR="00D35ABE" w:rsidRDefault="00D35ABE" w:rsidP="00542817">
            <w:pPr>
              <w:pStyle w:val="TableParagraph"/>
              <w:spacing w:before="110"/>
              <w:ind w:left="165"/>
              <w:rPr>
                <w:sz w:val="15"/>
              </w:rPr>
            </w:pPr>
          </w:p>
        </w:tc>
        <w:tc>
          <w:tcPr>
            <w:tcW w:w="1140" w:type="dxa"/>
            <w:tcBorders>
              <w:top w:val="single" w:sz="6" w:space="0" w:color="000000"/>
              <w:left w:val="single" w:sz="6" w:space="0" w:color="000000"/>
              <w:bottom w:val="single" w:sz="6" w:space="0" w:color="000000"/>
              <w:right w:val="single" w:sz="6" w:space="0" w:color="000000"/>
            </w:tcBorders>
          </w:tcPr>
          <w:p w14:paraId="4D59AF1B" w14:textId="43046DF8" w:rsidR="00D35ABE" w:rsidRDefault="00D35ABE" w:rsidP="00542817">
            <w:pPr>
              <w:pStyle w:val="TableParagraph"/>
              <w:spacing w:before="110"/>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76DE3336" w14:textId="35F64010" w:rsidR="00D35ABE" w:rsidRDefault="00D35ABE" w:rsidP="00542817">
            <w:pPr>
              <w:pStyle w:val="TableParagraph"/>
              <w:spacing w:before="110"/>
              <w:ind w:left="63" w:right="31"/>
              <w:jc w:val="center"/>
              <w:rPr>
                <w:sz w:val="15"/>
              </w:rPr>
            </w:pPr>
          </w:p>
        </w:tc>
      </w:tr>
      <w:tr w:rsidR="00D35ABE" w14:paraId="50DB7D95" w14:textId="77777777" w:rsidTr="00D35ABE">
        <w:trPr>
          <w:trHeight w:val="763"/>
        </w:trPr>
        <w:tc>
          <w:tcPr>
            <w:tcW w:w="677" w:type="dxa"/>
            <w:tcBorders>
              <w:top w:val="single" w:sz="6" w:space="0" w:color="000000"/>
              <w:left w:val="single" w:sz="6" w:space="0" w:color="000000"/>
              <w:bottom w:val="single" w:sz="6" w:space="0" w:color="000000"/>
              <w:right w:val="single" w:sz="6" w:space="0" w:color="000000"/>
            </w:tcBorders>
          </w:tcPr>
          <w:p w14:paraId="00D56A9C" w14:textId="77777777" w:rsidR="00D35ABE" w:rsidRDefault="00D35ABE" w:rsidP="00542817">
            <w:pPr>
              <w:pStyle w:val="TableParagraph"/>
              <w:rPr>
                <w:rFonts w:ascii="Times New Roman"/>
                <w:sz w:val="16"/>
              </w:rPr>
            </w:pPr>
          </w:p>
          <w:p w14:paraId="1667890A" w14:textId="77777777" w:rsidR="00D35ABE" w:rsidRDefault="00D35ABE" w:rsidP="00542817">
            <w:pPr>
              <w:pStyle w:val="TableParagraph"/>
              <w:rPr>
                <w:rFonts w:ascii="Times New Roman"/>
                <w:sz w:val="16"/>
              </w:rPr>
            </w:pPr>
          </w:p>
          <w:p w14:paraId="1D00F81D" w14:textId="77777777" w:rsidR="00D35ABE" w:rsidRDefault="00D35ABE" w:rsidP="00542817">
            <w:pPr>
              <w:pStyle w:val="TableParagraph"/>
              <w:spacing w:before="6"/>
              <w:rPr>
                <w:rFonts w:ascii="Times New Roman"/>
                <w:sz w:val="19"/>
              </w:rPr>
            </w:pPr>
          </w:p>
          <w:p w14:paraId="493B2758" w14:textId="77777777" w:rsidR="00D35ABE" w:rsidRDefault="00D35ABE" w:rsidP="00542817">
            <w:pPr>
              <w:pStyle w:val="TableParagraph"/>
              <w:spacing w:line="151" w:lineRule="exact"/>
              <w:ind w:left="36"/>
              <w:rPr>
                <w:sz w:val="15"/>
              </w:rPr>
            </w:pPr>
            <w:r>
              <w:rPr>
                <w:sz w:val="15"/>
              </w:rPr>
              <w:t>4.8</w:t>
            </w:r>
          </w:p>
        </w:tc>
        <w:tc>
          <w:tcPr>
            <w:tcW w:w="1078" w:type="dxa"/>
            <w:tcBorders>
              <w:top w:val="single" w:sz="6" w:space="0" w:color="000000"/>
              <w:left w:val="single" w:sz="6" w:space="0" w:color="000000"/>
              <w:bottom w:val="single" w:sz="6" w:space="0" w:color="000000"/>
              <w:right w:val="single" w:sz="6" w:space="0" w:color="000000"/>
            </w:tcBorders>
          </w:tcPr>
          <w:p w14:paraId="7D614301" w14:textId="77777777" w:rsidR="00D35ABE" w:rsidRDefault="00D35ABE" w:rsidP="00542817">
            <w:pPr>
              <w:pStyle w:val="TableParagraph"/>
              <w:rPr>
                <w:rFonts w:ascii="Times New Roman"/>
                <w:sz w:val="16"/>
              </w:rPr>
            </w:pPr>
          </w:p>
          <w:p w14:paraId="17547267" w14:textId="77777777" w:rsidR="00D35ABE" w:rsidRDefault="00D35ABE" w:rsidP="00542817">
            <w:pPr>
              <w:pStyle w:val="TableParagraph"/>
              <w:rPr>
                <w:rFonts w:ascii="Times New Roman"/>
                <w:sz w:val="16"/>
              </w:rPr>
            </w:pPr>
          </w:p>
          <w:p w14:paraId="1DB5A8C5" w14:textId="77777777" w:rsidR="00D35ABE" w:rsidRDefault="00D35ABE" w:rsidP="00542817">
            <w:pPr>
              <w:pStyle w:val="TableParagraph"/>
              <w:spacing w:before="6"/>
              <w:rPr>
                <w:rFonts w:ascii="Times New Roman"/>
                <w:sz w:val="19"/>
              </w:rPr>
            </w:pPr>
          </w:p>
          <w:p w14:paraId="5D184EC1" w14:textId="77777777" w:rsidR="00D35ABE" w:rsidRDefault="00D35ABE" w:rsidP="00542817">
            <w:pPr>
              <w:pStyle w:val="TableParagraph"/>
              <w:spacing w:line="151" w:lineRule="exact"/>
              <w:ind w:left="36"/>
              <w:rPr>
                <w:sz w:val="15"/>
              </w:rPr>
            </w:pPr>
            <w:r>
              <w:rPr>
                <w:sz w:val="15"/>
              </w:rPr>
              <w:t>PVD-M1</w:t>
            </w:r>
          </w:p>
        </w:tc>
        <w:tc>
          <w:tcPr>
            <w:tcW w:w="5281" w:type="dxa"/>
            <w:tcBorders>
              <w:top w:val="single" w:sz="6" w:space="0" w:color="000000"/>
              <w:left w:val="single" w:sz="6" w:space="0" w:color="000000"/>
              <w:bottom w:val="single" w:sz="6" w:space="0" w:color="000000"/>
              <w:right w:val="single" w:sz="6" w:space="0" w:color="000000"/>
            </w:tcBorders>
          </w:tcPr>
          <w:p w14:paraId="08921D01" w14:textId="77777777" w:rsidR="00D35ABE" w:rsidRDefault="00D35ABE" w:rsidP="00542817">
            <w:pPr>
              <w:pStyle w:val="TableParagraph"/>
              <w:spacing w:before="21" w:line="264" w:lineRule="auto"/>
              <w:ind w:left="35" w:right="188"/>
              <w:rPr>
                <w:sz w:val="15"/>
              </w:rPr>
            </w:pPr>
            <w:r>
              <w:rPr>
                <w:sz w:val="15"/>
              </w:rPr>
              <w:t>PVD-P2</w:t>
            </w:r>
            <w:r>
              <w:rPr>
                <w:spacing w:val="1"/>
                <w:sz w:val="15"/>
              </w:rPr>
              <w:t xml:space="preserve"> </w:t>
            </w:r>
            <w:r>
              <w:rPr>
                <w:sz w:val="15"/>
              </w:rPr>
              <w:t>-</w:t>
            </w:r>
            <w:r>
              <w:rPr>
                <w:spacing w:val="1"/>
                <w:sz w:val="15"/>
              </w:rPr>
              <w:t xml:space="preserve"> </w:t>
            </w:r>
            <w:r>
              <w:rPr>
                <w:sz w:val="15"/>
              </w:rPr>
              <w:t>PORTA</w:t>
            </w:r>
            <w:r>
              <w:rPr>
                <w:spacing w:val="1"/>
                <w:sz w:val="15"/>
              </w:rPr>
              <w:t xml:space="preserve"> </w:t>
            </w:r>
            <w:r>
              <w:rPr>
                <w:sz w:val="15"/>
              </w:rPr>
              <w:t>DUPLA</w:t>
            </w:r>
            <w:r>
              <w:rPr>
                <w:spacing w:val="1"/>
                <w:sz w:val="15"/>
              </w:rPr>
              <w:t xml:space="preserve"> </w:t>
            </w:r>
            <w:r>
              <w:rPr>
                <w:sz w:val="15"/>
              </w:rPr>
              <w:t>DE</w:t>
            </w:r>
            <w:r>
              <w:rPr>
                <w:spacing w:val="1"/>
                <w:sz w:val="15"/>
              </w:rPr>
              <w:t xml:space="preserve"> </w:t>
            </w:r>
            <w:r>
              <w:rPr>
                <w:sz w:val="15"/>
              </w:rPr>
              <w:t>GIRO</w:t>
            </w:r>
            <w:r>
              <w:rPr>
                <w:spacing w:val="1"/>
                <w:sz w:val="15"/>
              </w:rPr>
              <w:t xml:space="preserve"> </w:t>
            </w:r>
            <w:r>
              <w:rPr>
                <w:sz w:val="15"/>
              </w:rPr>
              <w:t>-</w:t>
            </w:r>
            <w:r>
              <w:rPr>
                <w:spacing w:val="1"/>
                <w:sz w:val="15"/>
              </w:rPr>
              <w:t xml:space="preserve"> </w:t>
            </w:r>
            <w:r>
              <w:rPr>
                <w:sz w:val="15"/>
              </w:rPr>
              <w:t>VIDRO</w:t>
            </w:r>
            <w:r>
              <w:rPr>
                <w:spacing w:val="1"/>
                <w:sz w:val="15"/>
              </w:rPr>
              <w:t xml:space="preserve"> </w:t>
            </w:r>
            <w:r>
              <w:rPr>
                <w:sz w:val="15"/>
              </w:rPr>
              <w:t>DE</w:t>
            </w:r>
            <w:r>
              <w:rPr>
                <w:spacing w:val="1"/>
                <w:sz w:val="15"/>
              </w:rPr>
              <w:t xml:space="preserve"> </w:t>
            </w:r>
            <w:r>
              <w:rPr>
                <w:sz w:val="15"/>
              </w:rPr>
              <w:t>SEGURANÇA</w:t>
            </w:r>
            <w:r>
              <w:rPr>
                <w:spacing w:val="1"/>
                <w:sz w:val="15"/>
              </w:rPr>
              <w:t xml:space="preserve"> </w:t>
            </w:r>
            <w:r>
              <w:rPr>
                <w:sz w:val="15"/>
              </w:rPr>
              <w:t>C/</w:t>
            </w:r>
            <w:r>
              <w:rPr>
                <w:spacing w:val="2"/>
                <w:sz w:val="15"/>
              </w:rPr>
              <w:t xml:space="preserve"> </w:t>
            </w:r>
            <w:r>
              <w:rPr>
                <w:sz w:val="15"/>
              </w:rPr>
              <w:t>BARRA</w:t>
            </w:r>
            <w:r>
              <w:rPr>
                <w:spacing w:val="-39"/>
                <w:sz w:val="15"/>
              </w:rPr>
              <w:t xml:space="preserve"> </w:t>
            </w:r>
            <w:r>
              <w:rPr>
                <w:sz w:val="15"/>
              </w:rPr>
              <w:t>ANTI-PANICO</w:t>
            </w:r>
            <w:r>
              <w:rPr>
                <w:spacing w:val="1"/>
                <w:sz w:val="15"/>
              </w:rPr>
              <w:t xml:space="preserve"> </w:t>
            </w:r>
            <w:r>
              <w:rPr>
                <w:sz w:val="15"/>
              </w:rPr>
              <w:t>E</w:t>
            </w:r>
            <w:r>
              <w:rPr>
                <w:spacing w:val="1"/>
                <w:sz w:val="15"/>
              </w:rPr>
              <w:t xml:space="preserve"> </w:t>
            </w:r>
            <w:r>
              <w:rPr>
                <w:sz w:val="15"/>
              </w:rPr>
              <w:t>FECHADURA</w:t>
            </w:r>
            <w:r>
              <w:rPr>
                <w:spacing w:val="2"/>
                <w:sz w:val="15"/>
              </w:rPr>
              <w:t xml:space="preserve"> </w:t>
            </w:r>
            <w:r>
              <w:rPr>
                <w:sz w:val="15"/>
              </w:rPr>
              <w:t>MATERIAL:</w:t>
            </w:r>
            <w:r>
              <w:rPr>
                <w:spacing w:val="2"/>
                <w:sz w:val="15"/>
              </w:rPr>
              <w:t xml:space="preserve"> </w:t>
            </w:r>
            <w:r>
              <w:rPr>
                <w:sz w:val="15"/>
              </w:rPr>
              <w:t>AÇO</w:t>
            </w:r>
            <w:r>
              <w:rPr>
                <w:spacing w:val="1"/>
                <w:sz w:val="15"/>
              </w:rPr>
              <w:t xml:space="preserve"> </w:t>
            </w:r>
            <w:r>
              <w:rPr>
                <w:sz w:val="15"/>
              </w:rPr>
              <w:t>CARBONO</w:t>
            </w:r>
            <w:r>
              <w:rPr>
                <w:spacing w:val="2"/>
                <w:sz w:val="15"/>
              </w:rPr>
              <w:t xml:space="preserve"> </w:t>
            </w:r>
            <w:r>
              <w:rPr>
                <w:sz w:val="15"/>
              </w:rPr>
              <w:t>ASTM</w:t>
            </w:r>
            <w:r>
              <w:rPr>
                <w:spacing w:val="2"/>
                <w:sz w:val="15"/>
              </w:rPr>
              <w:t xml:space="preserve"> </w:t>
            </w:r>
            <w:r>
              <w:rPr>
                <w:sz w:val="15"/>
              </w:rPr>
              <w:t>36</w:t>
            </w:r>
            <w:r>
              <w:rPr>
                <w:spacing w:val="1"/>
                <w:sz w:val="15"/>
              </w:rPr>
              <w:t xml:space="preserve"> </w:t>
            </w:r>
            <w:r>
              <w:rPr>
                <w:sz w:val="15"/>
              </w:rPr>
              <w:t>-</w:t>
            </w:r>
            <w:r>
              <w:rPr>
                <w:spacing w:val="1"/>
                <w:sz w:val="15"/>
              </w:rPr>
              <w:t xml:space="preserve"> </w:t>
            </w:r>
            <w:r>
              <w:rPr>
                <w:sz w:val="15"/>
              </w:rPr>
              <w:t>2mm</w:t>
            </w:r>
            <w:r>
              <w:rPr>
                <w:spacing w:val="3"/>
                <w:sz w:val="15"/>
              </w:rPr>
              <w:t xml:space="preserve"> </w:t>
            </w:r>
            <w:r>
              <w:rPr>
                <w:sz w:val="15"/>
              </w:rPr>
              <w:t>ACABAMENTO</w:t>
            </w:r>
            <w:r>
              <w:rPr>
                <w:spacing w:val="3"/>
                <w:sz w:val="15"/>
              </w:rPr>
              <w:t xml:space="preserve"> </w:t>
            </w:r>
            <w:r>
              <w:rPr>
                <w:sz w:val="15"/>
              </w:rPr>
              <w:t>INOX</w:t>
            </w:r>
            <w:r>
              <w:rPr>
                <w:spacing w:val="-1"/>
                <w:sz w:val="15"/>
              </w:rPr>
              <w:t xml:space="preserve"> </w:t>
            </w:r>
            <w:r>
              <w:rPr>
                <w:sz w:val="15"/>
              </w:rPr>
              <w:t>ESCOVADO</w:t>
            </w:r>
            <w:r>
              <w:rPr>
                <w:spacing w:val="3"/>
                <w:sz w:val="15"/>
              </w:rPr>
              <w:t xml:space="preserve"> </w:t>
            </w:r>
            <w:r>
              <w:rPr>
                <w:sz w:val="15"/>
              </w:rPr>
              <w:t>E</w:t>
            </w:r>
            <w:r>
              <w:rPr>
                <w:spacing w:val="2"/>
                <w:sz w:val="15"/>
              </w:rPr>
              <w:t xml:space="preserve"> </w:t>
            </w:r>
            <w:r>
              <w:rPr>
                <w:sz w:val="15"/>
              </w:rPr>
              <w:t>VIDRO</w:t>
            </w:r>
            <w:r>
              <w:rPr>
                <w:spacing w:val="3"/>
                <w:sz w:val="15"/>
              </w:rPr>
              <w:t xml:space="preserve"> </w:t>
            </w:r>
            <w:r>
              <w:rPr>
                <w:sz w:val="15"/>
              </w:rPr>
              <w:t>12mm</w:t>
            </w:r>
            <w:r>
              <w:rPr>
                <w:spacing w:val="3"/>
                <w:sz w:val="15"/>
              </w:rPr>
              <w:t xml:space="preserve"> </w:t>
            </w:r>
            <w:r>
              <w:rPr>
                <w:sz w:val="15"/>
              </w:rPr>
              <w:t>(6mm</w:t>
            </w:r>
            <w:r>
              <w:rPr>
                <w:spacing w:val="4"/>
                <w:sz w:val="15"/>
              </w:rPr>
              <w:t xml:space="preserve"> </w:t>
            </w:r>
            <w:r>
              <w:rPr>
                <w:sz w:val="15"/>
              </w:rPr>
              <w:t>+</w:t>
            </w:r>
            <w:r>
              <w:rPr>
                <w:spacing w:val="3"/>
                <w:sz w:val="15"/>
              </w:rPr>
              <w:t xml:space="preserve"> </w:t>
            </w:r>
            <w:r>
              <w:rPr>
                <w:sz w:val="15"/>
              </w:rPr>
              <w:t>PVB</w:t>
            </w:r>
            <w:r>
              <w:rPr>
                <w:spacing w:val="2"/>
                <w:sz w:val="15"/>
              </w:rPr>
              <w:t xml:space="preserve"> </w:t>
            </w:r>
            <w:r>
              <w:rPr>
                <w:sz w:val="15"/>
              </w:rPr>
              <w:t>+</w:t>
            </w:r>
          </w:p>
          <w:p w14:paraId="686F6F80" w14:textId="77777777" w:rsidR="00D35ABE" w:rsidRDefault="00D35ABE" w:rsidP="00542817">
            <w:pPr>
              <w:pStyle w:val="TableParagraph"/>
              <w:spacing w:line="152" w:lineRule="exact"/>
              <w:ind w:left="35"/>
              <w:rPr>
                <w:sz w:val="15"/>
              </w:rPr>
            </w:pPr>
            <w:r>
              <w:rPr>
                <w:sz w:val="15"/>
              </w:rPr>
              <w:t>6mm)</w:t>
            </w:r>
          </w:p>
        </w:tc>
        <w:tc>
          <w:tcPr>
            <w:tcW w:w="1044" w:type="dxa"/>
            <w:tcBorders>
              <w:top w:val="single" w:sz="6" w:space="0" w:color="000000"/>
              <w:left w:val="single" w:sz="6" w:space="0" w:color="000000"/>
              <w:bottom w:val="single" w:sz="6" w:space="0" w:color="000000"/>
              <w:right w:val="single" w:sz="6" w:space="0" w:color="000000"/>
            </w:tcBorders>
          </w:tcPr>
          <w:p w14:paraId="16156DED" w14:textId="77777777" w:rsidR="00D35ABE" w:rsidRDefault="00D35ABE" w:rsidP="00542817">
            <w:pPr>
              <w:pStyle w:val="TableParagraph"/>
              <w:rPr>
                <w:rFonts w:ascii="Times New Roman"/>
                <w:sz w:val="16"/>
              </w:rPr>
            </w:pPr>
          </w:p>
          <w:p w14:paraId="4F26CA34" w14:textId="77777777" w:rsidR="00D35ABE" w:rsidRDefault="00D35ABE" w:rsidP="00542817">
            <w:pPr>
              <w:pStyle w:val="TableParagraph"/>
              <w:spacing w:before="111"/>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1E281412" w14:textId="77777777" w:rsidR="00D35ABE" w:rsidRDefault="00D35ABE" w:rsidP="00542817">
            <w:pPr>
              <w:pStyle w:val="TableParagraph"/>
              <w:rPr>
                <w:rFonts w:ascii="Times New Roman"/>
                <w:sz w:val="16"/>
              </w:rPr>
            </w:pPr>
          </w:p>
          <w:p w14:paraId="0296AE97" w14:textId="77777777" w:rsidR="00D35ABE" w:rsidRDefault="00D35ABE" w:rsidP="00542817">
            <w:pPr>
              <w:pStyle w:val="TableParagraph"/>
              <w:spacing w:before="111"/>
              <w:ind w:left="37"/>
              <w:jc w:val="center"/>
              <w:rPr>
                <w:sz w:val="15"/>
              </w:rPr>
            </w:pPr>
            <w:r>
              <w:rPr>
                <w:sz w:val="15"/>
              </w:rPr>
              <w:t>2</w:t>
            </w:r>
          </w:p>
        </w:tc>
        <w:tc>
          <w:tcPr>
            <w:tcW w:w="1141" w:type="dxa"/>
            <w:tcBorders>
              <w:top w:val="single" w:sz="6" w:space="0" w:color="000000"/>
              <w:left w:val="single" w:sz="6" w:space="0" w:color="000000"/>
              <w:bottom w:val="single" w:sz="6" w:space="0" w:color="000000"/>
              <w:right w:val="single" w:sz="6" w:space="0" w:color="000000"/>
            </w:tcBorders>
          </w:tcPr>
          <w:p w14:paraId="4D683959" w14:textId="608BEFF2" w:rsidR="00D35ABE" w:rsidRDefault="00D35ABE" w:rsidP="00542817">
            <w:pPr>
              <w:pStyle w:val="TableParagraph"/>
              <w:spacing w:before="111"/>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160281C6" w14:textId="1CC584FF" w:rsidR="00D35ABE" w:rsidRDefault="00D35ABE" w:rsidP="00542817">
            <w:pPr>
              <w:pStyle w:val="TableParagraph"/>
              <w:spacing w:before="111"/>
              <w:ind w:left="64" w:right="30"/>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2336DA4F" w14:textId="4D9D0B40" w:rsidR="00D35ABE" w:rsidRDefault="00D35ABE" w:rsidP="00542817">
            <w:pPr>
              <w:pStyle w:val="TableParagraph"/>
              <w:spacing w:before="111"/>
              <w:ind w:left="165"/>
              <w:rPr>
                <w:sz w:val="15"/>
              </w:rPr>
            </w:pPr>
          </w:p>
        </w:tc>
        <w:tc>
          <w:tcPr>
            <w:tcW w:w="1140" w:type="dxa"/>
            <w:tcBorders>
              <w:top w:val="single" w:sz="6" w:space="0" w:color="000000"/>
              <w:left w:val="single" w:sz="6" w:space="0" w:color="000000"/>
              <w:bottom w:val="single" w:sz="6" w:space="0" w:color="000000"/>
              <w:right w:val="single" w:sz="6" w:space="0" w:color="000000"/>
            </w:tcBorders>
          </w:tcPr>
          <w:p w14:paraId="666AEEC1" w14:textId="228118B1" w:rsidR="00D35ABE" w:rsidRDefault="00D35ABE" w:rsidP="00542817">
            <w:pPr>
              <w:pStyle w:val="TableParagraph"/>
              <w:spacing w:before="111"/>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1C85B773" w14:textId="7A762BF4" w:rsidR="00D35ABE" w:rsidRDefault="00D35ABE" w:rsidP="00542817">
            <w:pPr>
              <w:pStyle w:val="TableParagraph"/>
              <w:spacing w:before="111"/>
              <w:ind w:left="63" w:right="31"/>
              <w:jc w:val="center"/>
              <w:rPr>
                <w:sz w:val="15"/>
              </w:rPr>
            </w:pPr>
          </w:p>
        </w:tc>
      </w:tr>
      <w:tr w:rsidR="00D35ABE" w14:paraId="360DBF73" w14:textId="77777777" w:rsidTr="00D35ABE">
        <w:trPr>
          <w:trHeight w:val="179"/>
        </w:trPr>
        <w:tc>
          <w:tcPr>
            <w:tcW w:w="677" w:type="dxa"/>
            <w:tcBorders>
              <w:top w:val="single" w:sz="6" w:space="0" w:color="000000"/>
              <w:left w:val="single" w:sz="6" w:space="0" w:color="000000"/>
              <w:bottom w:val="single" w:sz="6" w:space="0" w:color="000000"/>
              <w:right w:val="single" w:sz="6" w:space="0" w:color="000000"/>
            </w:tcBorders>
          </w:tcPr>
          <w:p w14:paraId="0F6DAFEC" w14:textId="77777777" w:rsidR="00D35ABE" w:rsidRDefault="00D35ABE" w:rsidP="00542817">
            <w:pPr>
              <w:pStyle w:val="TableParagraph"/>
              <w:rPr>
                <w:rFonts w:ascii="Times New Roman"/>
                <w:sz w:val="12"/>
              </w:rPr>
            </w:pPr>
          </w:p>
        </w:tc>
        <w:tc>
          <w:tcPr>
            <w:tcW w:w="1078" w:type="dxa"/>
            <w:tcBorders>
              <w:top w:val="single" w:sz="6" w:space="0" w:color="000000"/>
              <w:left w:val="single" w:sz="6" w:space="0" w:color="000000"/>
              <w:bottom w:val="single" w:sz="6" w:space="0" w:color="000000"/>
              <w:right w:val="single" w:sz="6" w:space="0" w:color="000000"/>
            </w:tcBorders>
          </w:tcPr>
          <w:p w14:paraId="7E02AEB2" w14:textId="77777777" w:rsidR="00D35ABE" w:rsidRDefault="00D35ABE" w:rsidP="00542817">
            <w:pPr>
              <w:pStyle w:val="TableParagraph"/>
              <w:rPr>
                <w:rFonts w:ascii="Times New Roman"/>
                <w:sz w:val="12"/>
              </w:rPr>
            </w:pPr>
          </w:p>
        </w:tc>
        <w:tc>
          <w:tcPr>
            <w:tcW w:w="5281" w:type="dxa"/>
            <w:tcBorders>
              <w:top w:val="single" w:sz="6" w:space="0" w:color="000000"/>
              <w:left w:val="single" w:sz="6" w:space="0" w:color="000000"/>
              <w:bottom w:val="single" w:sz="6" w:space="0" w:color="000000"/>
              <w:right w:val="single" w:sz="6" w:space="0" w:color="000000"/>
            </w:tcBorders>
          </w:tcPr>
          <w:p w14:paraId="47F4EB2F" w14:textId="77777777" w:rsidR="00D35ABE" w:rsidRDefault="00D35ABE" w:rsidP="00542817">
            <w:pPr>
              <w:pStyle w:val="TableParagraph"/>
              <w:rPr>
                <w:rFonts w:ascii="Times New Roman"/>
                <w:sz w:val="12"/>
              </w:rPr>
            </w:pPr>
          </w:p>
        </w:tc>
        <w:tc>
          <w:tcPr>
            <w:tcW w:w="1044" w:type="dxa"/>
            <w:tcBorders>
              <w:top w:val="single" w:sz="6" w:space="0" w:color="000000"/>
              <w:left w:val="single" w:sz="6" w:space="0" w:color="000000"/>
              <w:bottom w:val="single" w:sz="6" w:space="0" w:color="000000"/>
              <w:right w:val="single" w:sz="6" w:space="0" w:color="000000"/>
            </w:tcBorders>
          </w:tcPr>
          <w:p w14:paraId="19EF421E" w14:textId="77777777" w:rsidR="00D35ABE" w:rsidRDefault="00D35ABE" w:rsidP="00542817">
            <w:pPr>
              <w:pStyle w:val="TableParagraph"/>
              <w:rPr>
                <w:rFonts w:ascii="Times New Roman"/>
                <w:sz w:val="12"/>
              </w:rPr>
            </w:pPr>
          </w:p>
        </w:tc>
        <w:tc>
          <w:tcPr>
            <w:tcW w:w="972" w:type="dxa"/>
            <w:tcBorders>
              <w:top w:val="single" w:sz="6" w:space="0" w:color="000000"/>
              <w:left w:val="single" w:sz="6" w:space="0" w:color="000000"/>
              <w:bottom w:val="single" w:sz="6" w:space="0" w:color="000000"/>
              <w:right w:val="single" w:sz="6" w:space="0" w:color="000000"/>
            </w:tcBorders>
          </w:tcPr>
          <w:p w14:paraId="0AC83CC9" w14:textId="77777777" w:rsidR="00D35ABE" w:rsidRDefault="00D35ABE" w:rsidP="00542817">
            <w:pPr>
              <w:pStyle w:val="TableParagraph"/>
              <w:rPr>
                <w:rFonts w:ascii="Times New Roman"/>
                <w:sz w:val="12"/>
              </w:rPr>
            </w:pPr>
          </w:p>
        </w:tc>
        <w:tc>
          <w:tcPr>
            <w:tcW w:w="1141" w:type="dxa"/>
            <w:tcBorders>
              <w:top w:val="single" w:sz="6" w:space="0" w:color="000000"/>
              <w:left w:val="single" w:sz="6" w:space="0" w:color="000000"/>
              <w:bottom w:val="single" w:sz="6" w:space="0" w:color="000000"/>
              <w:right w:val="single" w:sz="6" w:space="0" w:color="000000"/>
            </w:tcBorders>
          </w:tcPr>
          <w:p w14:paraId="3ED0B43A" w14:textId="77777777" w:rsidR="00D35ABE" w:rsidRDefault="00D35ABE" w:rsidP="00542817">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679EDA4D" w14:textId="77777777" w:rsidR="00D35ABE" w:rsidRDefault="00D35ABE" w:rsidP="00542817">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5429B5E1" w14:textId="77777777" w:rsidR="00D35ABE" w:rsidRDefault="00D35ABE" w:rsidP="00542817">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5F3366E2" w14:textId="77777777" w:rsidR="00D35ABE" w:rsidRDefault="00D35ABE" w:rsidP="00542817">
            <w:pPr>
              <w:pStyle w:val="TableParagraph"/>
              <w:rPr>
                <w:rFonts w:ascii="Times New Roman"/>
                <w:sz w:val="12"/>
              </w:rPr>
            </w:pPr>
          </w:p>
        </w:tc>
        <w:tc>
          <w:tcPr>
            <w:tcW w:w="1141" w:type="dxa"/>
            <w:tcBorders>
              <w:top w:val="single" w:sz="6" w:space="0" w:color="000000"/>
              <w:left w:val="single" w:sz="6" w:space="0" w:color="000000"/>
              <w:bottom w:val="single" w:sz="6" w:space="0" w:color="000000"/>
              <w:right w:val="single" w:sz="6" w:space="0" w:color="000000"/>
            </w:tcBorders>
          </w:tcPr>
          <w:p w14:paraId="51FEC664" w14:textId="77777777" w:rsidR="00D35ABE" w:rsidRDefault="00D35ABE" w:rsidP="00542817">
            <w:pPr>
              <w:pStyle w:val="TableParagraph"/>
              <w:rPr>
                <w:rFonts w:ascii="Times New Roman"/>
                <w:sz w:val="12"/>
              </w:rPr>
            </w:pPr>
          </w:p>
        </w:tc>
      </w:tr>
      <w:tr w:rsidR="00D35ABE" w14:paraId="386FA6BC" w14:textId="77777777" w:rsidTr="00D35ABE">
        <w:trPr>
          <w:trHeight w:val="189"/>
        </w:trPr>
        <w:tc>
          <w:tcPr>
            <w:tcW w:w="677" w:type="dxa"/>
            <w:tcBorders>
              <w:top w:val="single" w:sz="6" w:space="0" w:color="000000"/>
              <w:left w:val="single" w:sz="6" w:space="0" w:color="000000"/>
              <w:bottom w:val="single" w:sz="6" w:space="0" w:color="000000"/>
              <w:right w:val="single" w:sz="6" w:space="0" w:color="000000"/>
            </w:tcBorders>
          </w:tcPr>
          <w:p w14:paraId="48765F71" w14:textId="77777777" w:rsidR="00D35ABE" w:rsidRDefault="00D35ABE" w:rsidP="00542817">
            <w:pPr>
              <w:pStyle w:val="TableParagraph"/>
              <w:spacing w:before="6" w:line="163" w:lineRule="exact"/>
              <w:ind w:left="36"/>
              <w:rPr>
                <w:rFonts w:ascii="Arial"/>
                <w:b/>
                <w:sz w:val="15"/>
              </w:rPr>
            </w:pPr>
            <w:r>
              <w:rPr>
                <w:rFonts w:ascii="Arial"/>
                <w:b/>
                <w:sz w:val="15"/>
              </w:rPr>
              <w:t>5</w:t>
            </w:r>
          </w:p>
        </w:tc>
        <w:tc>
          <w:tcPr>
            <w:tcW w:w="1078" w:type="dxa"/>
            <w:tcBorders>
              <w:top w:val="single" w:sz="6" w:space="0" w:color="000000"/>
              <w:left w:val="single" w:sz="6" w:space="0" w:color="000000"/>
              <w:bottom w:val="single" w:sz="6" w:space="0" w:color="000000"/>
              <w:right w:val="single" w:sz="6" w:space="0" w:color="000000"/>
            </w:tcBorders>
          </w:tcPr>
          <w:p w14:paraId="00384287" w14:textId="77777777" w:rsidR="00D35ABE" w:rsidRDefault="00D35ABE" w:rsidP="00542817">
            <w:pPr>
              <w:pStyle w:val="TableParagraph"/>
              <w:rPr>
                <w:rFonts w:ascii="Times New Roman"/>
                <w:sz w:val="12"/>
              </w:rPr>
            </w:pPr>
          </w:p>
        </w:tc>
        <w:tc>
          <w:tcPr>
            <w:tcW w:w="5281" w:type="dxa"/>
            <w:tcBorders>
              <w:top w:val="single" w:sz="6" w:space="0" w:color="000000"/>
              <w:left w:val="single" w:sz="6" w:space="0" w:color="000000"/>
              <w:bottom w:val="single" w:sz="6" w:space="0" w:color="000000"/>
              <w:right w:val="single" w:sz="6" w:space="0" w:color="000000"/>
            </w:tcBorders>
          </w:tcPr>
          <w:p w14:paraId="095CEBAB" w14:textId="77777777" w:rsidR="00D35ABE" w:rsidRDefault="00D35ABE" w:rsidP="00542817">
            <w:pPr>
              <w:pStyle w:val="TableParagraph"/>
              <w:spacing w:line="167" w:lineRule="exact"/>
              <w:ind w:left="35"/>
              <w:rPr>
                <w:rFonts w:ascii="Arial"/>
                <w:b/>
                <w:sz w:val="15"/>
              </w:rPr>
            </w:pPr>
            <w:r>
              <w:rPr>
                <w:rFonts w:ascii="Arial"/>
                <w:b/>
                <w:sz w:val="15"/>
              </w:rPr>
              <w:t>GUARDA</w:t>
            </w:r>
            <w:r>
              <w:rPr>
                <w:rFonts w:ascii="Arial"/>
                <w:b/>
                <w:spacing w:val="-2"/>
                <w:sz w:val="15"/>
              </w:rPr>
              <w:t xml:space="preserve"> </w:t>
            </w:r>
            <w:r>
              <w:rPr>
                <w:rFonts w:ascii="Arial"/>
                <w:b/>
                <w:sz w:val="15"/>
              </w:rPr>
              <w:t>CORPO</w:t>
            </w:r>
          </w:p>
        </w:tc>
        <w:tc>
          <w:tcPr>
            <w:tcW w:w="1044" w:type="dxa"/>
            <w:tcBorders>
              <w:top w:val="single" w:sz="6" w:space="0" w:color="000000"/>
              <w:left w:val="single" w:sz="6" w:space="0" w:color="000000"/>
              <w:bottom w:val="single" w:sz="6" w:space="0" w:color="000000"/>
              <w:right w:val="single" w:sz="6" w:space="0" w:color="000000"/>
            </w:tcBorders>
          </w:tcPr>
          <w:p w14:paraId="4CC9C28F" w14:textId="77777777" w:rsidR="00D35ABE" w:rsidRDefault="00D35ABE" w:rsidP="00542817">
            <w:pPr>
              <w:pStyle w:val="TableParagraph"/>
              <w:rPr>
                <w:rFonts w:ascii="Times New Roman"/>
                <w:sz w:val="12"/>
              </w:rPr>
            </w:pPr>
          </w:p>
        </w:tc>
        <w:tc>
          <w:tcPr>
            <w:tcW w:w="972" w:type="dxa"/>
            <w:tcBorders>
              <w:top w:val="single" w:sz="6" w:space="0" w:color="000000"/>
              <w:left w:val="single" w:sz="6" w:space="0" w:color="000000"/>
              <w:bottom w:val="single" w:sz="6" w:space="0" w:color="000000"/>
              <w:right w:val="single" w:sz="6" w:space="0" w:color="000000"/>
            </w:tcBorders>
          </w:tcPr>
          <w:p w14:paraId="7339BC15" w14:textId="77777777" w:rsidR="00D35ABE" w:rsidRDefault="00D35ABE" w:rsidP="00542817">
            <w:pPr>
              <w:pStyle w:val="TableParagraph"/>
              <w:rPr>
                <w:rFonts w:ascii="Times New Roman"/>
                <w:sz w:val="12"/>
              </w:rPr>
            </w:pPr>
          </w:p>
        </w:tc>
        <w:tc>
          <w:tcPr>
            <w:tcW w:w="1141" w:type="dxa"/>
            <w:tcBorders>
              <w:top w:val="single" w:sz="6" w:space="0" w:color="000000"/>
              <w:left w:val="single" w:sz="6" w:space="0" w:color="000000"/>
              <w:bottom w:val="single" w:sz="6" w:space="0" w:color="000000"/>
              <w:right w:val="single" w:sz="6" w:space="0" w:color="000000"/>
            </w:tcBorders>
          </w:tcPr>
          <w:p w14:paraId="08F161E0" w14:textId="77777777" w:rsidR="00D35ABE" w:rsidRDefault="00D35ABE" w:rsidP="00542817">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2F4485C0" w14:textId="77777777" w:rsidR="00D35ABE" w:rsidRDefault="00D35ABE" w:rsidP="00542817">
            <w:pPr>
              <w:pStyle w:val="TableParagraph"/>
              <w:rPr>
                <w:rFonts w:ascii="Times New Roman"/>
                <w:sz w:val="12"/>
              </w:rPr>
            </w:pPr>
          </w:p>
        </w:tc>
        <w:tc>
          <w:tcPr>
            <w:tcW w:w="1140" w:type="dxa"/>
            <w:tcBorders>
              <w:top w:val="single" w:sz="6" w:space="0" w:color="000000"/>
              <w:left w:val="single" w:sz="6" w:space="0" w:color="000000"/>
              <w:bottom w:val="single" w:sz="6" w:space="0" w:color="000000"/>
              <w:right w:val="single" w:sz="6" w:space="0" w:color="000000"/>
            </w:tcBorders>
          </w:tcPr>
          <w:p w14:paraId="72CBD324" w14:textId="7D48CA7F" w:rsidR="00D35ABE" w:rsidRDefault="00D35ABE" w:rsidP="00542817">
            <w:pPr>
              <w:pStyle w:val="TableParagraph"/>
              <w:spacing w:before="8" w:line="160" w:lineRule="exact"/>
              <w:ind w:left="125"/>
              <w:rPr>
                <w:rFonts w:ascii="Arial"/>
                <w:b/>
                <w:sz w:val="15"/>
              </w:rPr>
            </w:pPr>
          </w:p>
        </w:tc>
        <w:tc>
          <w:tcPr>
            <w:tcW w:w="1140" w:type="dxa"/>
            <w:tcBorders>
              <w:top w:val="single" w:sz="6" w:space="0" w:color="000000"/>
              <w:left w:val="single" w:sz="6" w:space="0" w:color="000000"/>
              <w:bottom w:val="single" w:sz="6" w:space="0" w:color="000000"/>
              <w:right w:val="single" w:sz="6" w:space="0" w:color="000000"/>
            </w:tcBorders>
          </w:tcPr>
          <w:p w14:paraId="106FF55B" w14:textId="34BACC9F" w:rsidR="00D35ABE" w:rsidRDefault="00D35ABE" w:rsidP="00542817">
            <w:pPr>
              <w:pStyle w:val="TableParagraph"/>
              <w:spacing w:before="8" w:line="160" w:lineRule="exact"/>
              <w:ind w:left="64" w:right="30"/>
              <w:jc w:val="center"/>
              <w:rPr>
                <w:rFonts w:ascii="Arial"/>
                <w:b/>
                <w:sz w:val="15"/>
              </w:rPr>
            </w:pPr>
          </w:p>
        </w:tc>
        <w:tc>
          <w:tcPr>
            <w:tcW w:w="1141" w:type="dxa"/>
            <w:tcBorders>
              <w:top w:val="single" w:sz="6" w:space="0" w:color="000000"/>
              <w:left w:val="single" w:sz="6" w:space="0" w:color="000000"/>
              <w:bottom w:val="single" w:sz="6" w:space="0" w:color="000000"/>
              <w:right w:val="single" w:sz="6" w:space="0" w:color="000000"/>
            </w:tcBorders>
          </w:tcPr>
          <w:p w14:paraId="32245F7A" w14:textId="7380F16D" w:rsidR="00D35ABE" w:rsidRDefault="00D35ABE" w:rsidP="00542817">
            <w:pPr>
              <w:pStyle w:val="TableParagraph"/>
              <w:spacing w:before="8" w:line="160" w:lineRule="exact"/>
              <w:ind w:left="63" w:right="31"/>
              <w:jc w:val="center"/>
              <w:rPr>
                <w:rFonts w:ascii="Arial"/>
                <w:b/>
                <w:sz w:val="15"/>
              </w:rPr>
            </w:pPr>
          </w:p>
        </w:tc>
      </w:tr>
      <w:tr w:rsidR="00D35ABE" w14:paraId="22AE34D0" w14:textId="77777777" w:rsidTr="00D35ABE">
        <w:trPr>
          <w:trHeight w:val="373"/>
        </w:trPr>
        <w:tc>
          <w:tcPr>
            <w:tcW w:w="677" w:type="dxa"/>
            <w:tcBorders>
              <w:top w:val="single" w:sz="6" w:space="0" w:color="000000"/>
              <w:left w:val="single" w:sz="6" w:space="0" w:color="000000"/>
              <w:bottom w:val="single" w:sz="6" w:space="0" w:color="000000"/>
              <w:right w:val="single" w:sz="6" w:space="0" w:color="000000"/>
            </w:tcBorders>
          </w:tcPr>
          <w:p w14:paraId="2E5C44DA" w14:textId="77777777" w:rsidR="00D35ABE" w:rsidRDefault="00D35ABE" w:rsidP="00542817">
            <w:pPr>
              <w:pStyle w:val="TableParagraph"/>
              <w:spacing w:before="7"/>
              <w:rPr>
                <w:rFonts w:ascii="Times New Roman"/>
                <w:sz w:val="17"/>
              </w:rPr>
            </w:pPr>
          </w:p>
          <w:p w14:paraId="24CA2EC5" w14:textId="77777777" w:rsidR="00D35ABE" w:rsidRDefault="00D35ABE" w:rsidP="00542817">
            <w:pPr>
              <w:pStyle w:val="TableParagraph"/>
              <w:spacing w:line="151" w:lineRule="exact"/>
              <w:ind w:left="36"/>
              <w:rPr>
                <w:sz w:val="15"/>
              </w:rPr>
            </w:pPr>
            <w:r>
              <w:rPr>
                <w:sz w:val="15"/>
              </w:rPr>
              <w:t>5.1</w:t>
            </w:r>
          </w:p>
        </w:tc>
        <w:tc>
          <w:tcPr>
            <w:tcW w:w="1078" w:type="dxa"/>
            <w:tcBorders>
              <w:top w:val="single" w:sz="6" w:space="0" w:color="000000"/>
              <w:left w:val="single" w:sz="6" w:space="0" w:color="000000"/>
              <w:bottom w:val="single" w:sz="6" w:space="0" w:color="000000"/>
              <w:right w:val="single" w:sz="6" w:space="0" w:color="000000"/>
            </w:tcBorders>
          </w:tcPr>
          <w:p w14:paraId="7B7111A8" w14:textId="77777777" w:rsidR="00D35ABE" w:rsidRDefault="00D35ABE" w:rsidP="00542817">
            <w:pPr>
              <w:pStyle w:val="TableParagraph"/>
              <w:spacing w:before="7"/>
              <w:rPr>
                <w:rFonts w:ascii="Times New Roman"/>
                <w:sz w:val="17"/>
              </w:rPr>
            </w:pPr>
          </w:p>
          <w:p w14:paraId="3BBF4EEC" w14:textId="77777777" w:rsidR="00D35ABE" w:rsidRDefault="00D35ABE" w:rsidP="00542817">
            <w:pPr>
              <w:pStyle w:val="TableParagraph"/>
              <w:spacing w:line="151" w:lineRule="exact"/>
              <w:ind w:left="36"/>
              <w:rPr>
                <w:sz w:val="15"/>
              </w:rPr>
            </w:pPr>
            <w:r>
              <w:rPr>
                <w:sz w:val="15"/>
              </w:rPr>
              <w:t>102191</w:t>
            </w:r>
          </w:p>
        </w:tc>
        <w:tc>
          <w:tcPr>
            <w:tcW w:w="5281" w:type="dxa"/>
            <w:tcBorders>
              <w:top w:val="single" w:sz="6" w:space="0" w:color="000000"/>
              <w:left w:val="single" w:sz="6" w:space="0" w:color="000000"/>
              <w:bottom w:val="single" w:sz="6" w:space="0" w:color="000000"/>
              <w:right w:val="single" w:sz="6" w:space="0" w:color="000000"/>
            </w:tcBorders>
          </w:tcPr>
          <w:p w14:paraId="354374FF" w14:textId="77777777" w:rsidR="00D35ABE" w:rsidRDefault="00D35ABE" w:rsidP="00542817">
            <w:pPr>
              <w:pStyle w:val="TableParagraph"/>
              <w:spacing w:line="190" w:lineRule="exact"/>
              <w:ind w:left="35"/>
              <w:rPr>
                <w:sz w:val="15"/>
              </w:rPr>
            </w:pPr>
            <w:r>
              <w:rPr>
                <w:sz w:val="15"/>
              </w:rPr>
              <w:t>REMOÇÃO</w:t>
            </w:r>
            <w:r>
              <w:rPr>
                <w:spacing w:val="1"/>
                <w:sz w:val="15"/>
              </w:rPr>
              <w:t xml:space="preserve"> </w:t>
            </w:r>
            <w:r>
              <w:rPr>
                <w:sz w:val="15"/>
              </w:rPr>
              <w:t>DE</w:t>
            </w:r>
            <w:r>
              <w:rPr>
                <w:spacing w:val="2"/>
                <w:sz w:val="15"/>
              </w:rPr>
              <w:t xml:space="preserve"> </w:t>
            </w:r>
            <w:r>
              <w:rPr>
                <w:sz w:val="15"/>
              </w:rPr>
              <w:t>VIDRO</w:t>
            </w:r>
            <w:r>
              <w:rPr>
                <w:spacing w:val="2"/>
                <w:sz w:val="15"/>
              </w:rPr>
              <w:t xml:space="preserve"> </w:t>
            </w:r>
            <w:r>
              <w:rPr>
                <w:sz w:val="15"/>
              </w:rPr>
              <w:t>LISO</w:t>
            </w:r>
            <w:r>
              <w:rPr>
                <w:spacing w:val="2"/>
                <w:sz w:val="15"/>
              </w:rPr>
              <w:t xml:space="preserve"> </w:t>
            </w:r>
            <w:r>
              <w:rPr>
                <w:sz w:val="15"/>
              </w:rPr>
              <w:t>COMUM</w:t>
            </w:r>
            <w:r>
              <w:rPr>
                <w:spacing w:val="3"/>
                <w:sz w:val="15"/>
              </w:rPr>
              <w:t xml:space="preserve"> </w:t>
            </w:r>
            <w:r>
              <w:rPr>
                <w:sz w:val="15"/>
              </w:rPr>
              <w:t>DE</w:t>
            </w:r>
            <w:r>
              <w:rPr>
                <w:spacing w:val="2"/>
                <w:sz w:val="15"/>
              </w:rPr>
              <w:t xml:space="preserve"> </w:t>
            </w:r>
            <w:r>
              <w:rPr>
                <w:sz w:val="15"/>
              </w:rPr>
              <w:t>ESQUADRIA</w:t>
            </w:r>
            <w:r>
              <w:rPr>
                <w:spacing w:val="2"/>
                <w:sz w:val="15"/>
              </w:rPr>
              <w:t xml:space="preserve"> </w:t>
            </w:r>
            <w:r>
              <w:rPr>
                <w:sz w:val="15"/>
              </w:rPr>
              <w:t>COM</w:t>
            </w:r>
            <w:r>
              <w:rPr>
                <w:spacing w:val="3"/>
                <w:sz w:val="15"/>
              </w:rPr>
              <w:t xml:space="preserve"> </w:t>
            </w:r>
            <w:r>
              <w:rPr>
                <w:sz w:val="15"/>
              </w:rPr>
              <w:t>BAGUETE</w:t>
            </w:r>
            <w:r>
              <w:rPr>
                <w:spacing w:val="2"/>
                <w:sz w:val="15"/>
              </w:rPr>
              <w:t xml:space="preserve"> </w:t>
            </w:r>
            <w:r>
              <w:rPr>
                <w:sz w:val="15"/>
              </w:rPr>
              <w:t>DE</w:t>
            </w:r>
            <w:r>
              <w:rPr>
                <w:spacing w:val="-38"/>
                <w:sz w:val="15"/>
              </w:rPr>
              <w:t xml:space="preserve"> </w:t>
            </w:r>
            <w:r>
              <w:rPr>
                <w:sz w:val="15"/>
              </w:rPr>
              <w:t>ALUMÍNIO</w:t>
            </w:r>
            <w:r>
              <w:rPr>
                <w:spacing w:val="1"/>
                <w:sz w:val="15"/>
              </w:rPr>
              <w:t xml:space="preserve"> </w:t>
            </w:r>
            <w:r>
              <w:rPr>
                <w:sz w:val="15"/>
              </w:rPr>
              <w:t>OU PVC.</w:t>
            </w:r>
            <w:r>
              <w:rPr>
                <w:spacing w:val="2"/>
                <w:sz w:val="15"/>
              </w:rPr>
              <w:t xml:space="preserve"> </w:t>
            </w:r>
            <w:r>
              <w:rPr>
                <w:sz w:val="15"/>
              </w:rPr>
              <w:t>AF_01/2021</w:t>
            </w:r>
          </w:p>
        </w:tc>
        <w:tc>
          <w:tcPr>
            <w:tcW w:w="1044" w:type="dxa"/>
            <w:tcBorders>
              <w:top w:val="single" w:sz="6" w:space="0" w:color="000000"/>
              <w:left w:val="single" w:sz="6" w:space="0" w:color="000000"/>
              <w:bottom w:val="single" w:sz="6" w:space="0" w:color="000000"/>
              <w:right w:val="single" w:sz="6" w:space="0" w:color="000000"/>
            </w:tcBorders>
          </w:tcPr>
          <w:p w14:paraId="77EC3C7D" w14:textId="77777777" w:rsidR="00D35ABE" w:rsidRDefault="00D35ABE" w:rsidP="00542817">
            <w:pPr>
              <w:pStyle w:val="TableParagraph"/>
              <w:spacing w:before="99"/>
              <w:ind w:left="216" w:right="179"/>
              <w:jc w:val="center"/>
              <w:rPr>
                <w:sz w:val="15"/>
              </w:rPr>
            </w:pPr>
            <w:r>
              <w:rPr>
                <w:sz w:val="15"/>
              </w:rPr>
              <w:t>M2</w:t>
            </w:r>
          </w:p>
        </w:tc>
        <w:tc>
          <w:tcPr>
            <w:tcW w:w="972" w:type="dxa"/>
            <w:tcBorders>
              <w:top w:val="single" w:sz="6" w:space="0" w:color="000000"/>
              <w:left w:val="single" w:sz="6" w:space="0" w:color="000000"/>
              <w:bottom w:val="single" w:sz="6" w:space="0" w:color="000000"/>
              <w:right w:val="single" w:sz="6" w:space="0" w:color="000000"/>
            </w:tcBorders>
          </w:tcPr>
          <w:p w14:paraId="3CD99028" w14:textId="77777777" w:rsidR="00D35ABE" w:rsidRDefault="00D35ABE" w:rsidP="00542817">
            <w:pPr>
              <w:pStyle w:val="TableParagraph"/>
              <w:spacing w:before="99"/>
              <w:ind w:left="62" w:right="27"/>
              <w:jc w:val="center"/>
              <w:rPr>
                <w:sz w:val="15"/>
              </w:rPr>
            </w:pPr>
            <w:r>
              <w:rPr>
                <w:sz w:val="15"/>
              </w:rPr>
              <w:t>21,24</w:t>
            </w:r>
          </w:p>
        </w:tc>
        <w:tc>
          <w:tcPr>
            <w:tcW w:w="1141" w:type="dxa"/>
            <w:tcBorders>
              <w:top w:val="single" w:sz="6" w:space="0" w:color="000000"/>
              <w:left w:val="single" w:sz="6" w:space="0" w:color="000000"/>
              <w:bottom w:val="single" w:sz="6" w:space="0" w:color="000000"/>
              <w:right w:val="single" w:sz="6" w:space="0" w:color="000000"/>
            </w:tcBorders>
          </w:tcPr>
          <w:p w14:paraId="017C150B" w14:textId="4821DDC0" w:rsidR="00D35ABE" w:rsidRDefault="00D35ABE" w:rsidP="00542817">
            <w:pPr>
              <w:pStyle w:val="TableParagraph"/>
              <w:spacing w:before="99"/>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103FF78E" w14:textId="4E37A781" w:rsidR="00D35ABE" w:rsidRDefault="00D35ABE" w:rsidP="00542817">
            <w:pPr>
              <w:pStyle w:val="TableParagraph"/>
              <w:spacing w:before="99"/>
              <w:ind w:left="64" w:right="32"/>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108AAAE" w14:textId="2FA0FDDC" w:rsidR="00D35ABE" w:rsidRDefault="00D35ABE" w:rsidP="00542817">
            <w:pPr>
              <w:pStyle w:val="TableParagraph"/>
              <w:spacing w:before="99"/>
              <w:ind w:left="165"/>
              <w:rPr>
                <w:sz w:val="15"/>
              </w:rPr>
            </w:pPr>
          </w:p>
        </w:tc>
        <w:tc>
          <w:tcPr>
            <w:tcW w:w="1140" w:type="dxa"/>
            <w:tcBorders>
              <w:top w:val="single" w:sz="6" w:space="0" w:color="000000"/>
              <w:left w:val="single" w:sz="6" w:space="0" w:color="000000"/>
              <w:bottom w:val="single" w:sz="6" w:space="0" w:color="000000"/>
              <w:right w:val="single" w:sz="6" w:space="0" w:color="000000"/>
            </w:tcBorders>
          </w:tcPr>
          <w:p w14:paraId="448874A5" w14:textId="08047FA1" w:rsidR="00D35ABE" w:rsidRDefault="00D35ABE" w:rsidP="00542817">
            <w:pPr>
              <w:pStyle w:val="TableParagraph"/>
              <w:spacing w:before="99"/>
              <w:ind w:left="64" w:right="30"/>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41EFAC35" w14:textId="6C8D6910" w:rsidR="00D35ABE" w:rsidRDefault="00D35ABE" w:rsidP="00542817">
            <w:pPr>
              <w:pStyle w:val="TableParagraph"/>
              <w:spacing w:before="99"/>
              <w:ind w:left="63" w:right="34"/>
              <w:jc w:val="center"/>
              <w:rPr>
                <w:sz w:val="15"/>
              </w:rPr>
            </w:pPr>
          </w:p>
        </w:tc>
      </w:tr>
      <w:tr w:rsidR="00D35ABE" w14:paraId="13A9427C" w14:textId="77777777" w:rsidTr="00D35ABE">
        <w:trPr>
          <w:trHeight w:val="757"/>
        </w:trPr>
        <w:tc>
          <w:tcPr>
            <w:tcW w:w="677" w:type="dxa"/>
            <w:tcBorders>
              <w:top w:val="single" w:sz="6" w:space="0" w:color="000000"/>
              <w:left w:val="single" w:sz="6" w:space="0" w:color="000000"/>
              <w:bottom w:val="single" w:sz="4" w:space="0" w:color="auto"/>
              <w:right w:val="single" w:sz="6" w:space="0" w:color="000000"/>
            </w:tcBorders>
          </w:tcPr>
          <w:p w14:paraId="102CD4F3" w14:textId="77777777" w:rsidR="00D35ABE" w:rsidRDefault="00D35ABE" w:rsidP="00542817">
            <w:pPr>
              <w:pStyle w:val="TableParagraph"/>
              <w:rPr>
                <w:rFonts w:ascii="Times New Roman"/>
                <w:sz w:val="16"/>
              </w:rPr>
            </w:pPr>
          </w:p>
          <w:p w14:paraId="22F22966" w14:textId="77777777" w:rsidR="00D35ABE" w:rsidRDefault="00D35ABE" w:rsidP="00542817">
            <w:pPr>
              <w:pStyle w:val="TableParagraph"/>
              <w:rPr>
                <w:rFonts w:ascii="Times New Roman"/>
                <w:sz w:val="16"/>
              </w:rPr>
            </w:pPr>
          </w:p>
          <w:p w14:paraId="3F2AED98" w14:textId="77777777" w:rsidR="00D35ABE" w:rsidRDefault="00D35ABE" w:rsidP="00542817">
            <w:pPr>
              <w:pStyle w:val="TableParagraph"/>
              <w:spacing w:before="10"/>
              <w:rPr>
                <w:rFonts w:ascii="Times New Roman"/>
                <w:sz w:val="18"/>
              </w:rPr>
            </w:pPr>
          </w:p>
          <w:p w14:paraId="6CE9BB41" w14:textId="77777777" w:rsidR="00D35ABE" w:rsidRDefault="00D35ABE" w:rsidP="00542817">
            <w:pPr>
              <w:pStyle w:val="TableParagraph"/>
              <w:spacing w:line="151" w:lineRule="exact"/>
              <w:ind w:left="36"/>
              <w:rPr>
                <w:sz w:val="15"/>
              </w:rPr>
            </w:pPr>
            <w:r>
              <w:rPr>
                <w:sz w:val="15"/>
              </w:rPr>
              <w:t>5.2</w:t>
            </w:r>
          </w:p>
        </w:tc>
        <w:tc>
          <w:tcPr>
            <w:tcW w:w="1078" w:type="dxa"/>
            <w:tcBorders>
              <w:top w:val="single" w:sz="6" w:space="0" w:color="000000"/>
              <w:left w:val="single" w:sz="6" w:space="0" w:color="000000"/>
              <w:bottom w:val="single" w:sz="4" w:space="0" w:color="auto"/>
              <w:right w:val="single" w:sz="6" w:space="0" w:color="000000"/>
            </w:tcBorders>
          </w:tcPr>
          <w:p w14:paraId="5DC1A10D" w14:textId="77777777" w:rsidR="00D35ABE" w:rsidRDefault="00D35ABE" w:rsidP="00542817">
            <w:pPr>
              <w:pStyle w:val="TableParagraph"/>
              <w:rPr>
                <w:rFonts w:ascii="Times New Roman"/>
                <w:sz w:val="16"/>
              </w:rPr>
            </w:pPr>
          </w:p>
          <w:p w14:paraId="684C540D" w14:textId="77777777" w:rsidR="00D35ABE" w:rsidRDefault="00D35ABE" w:rsidP="00542817">
            <w:pPr>
              <w:pStyle w:val="TableParagraph"/>
              <w:rPr>
                <w:rFonts w:ascii="Times New Roman"/>
                <w:sz w:val="16"/>
              </w:rPr>
            </w:pPr>
          </w:p>
          <w:p w14:paraId="534158E1" w14:textId="77777777" w:rsidR="00D35ABE" w:rsidRDefault="00D35ABE" w:rsidP="00542817">
            <w:pPr>
              <w:pStyle w:val="TableParagraph"/>
              <w:spacing w:before="10"/>
              <w:rPr>
                <w:rFonts w:ascii="Times New Roman"/>
                <w:sz w:val="18"/>
              </w:rPr>
            </w:pPr>
          </w:p>
          <w:p w14:paraId="0CFB87A2" w14:textId="77777777" w:rsidR="00D35ABE" w:rsidRDefault="00D35ABE" w:rsidP="00542817">
            <w:pPr>
              <w:pStyle w:val="TableParagraph"/>
              <w:spacing w:line="151" w:lineRule="exact"/>
              <w:ind w:left="36"/>
              <w:rPr>
                <w:sz w:val="15"/>
              </w:rPr>
            </w:pPr>
            <w:r>
              <w:rPr>
                <w:sz w:val="15"/>
              </w:rPr>
              <w:t>100763</w:t>
            </w:r>
          </w:p>
        </w:tc>
        <w:tc>
          <w:tcPr>
            <w:tcW w:w="5281" w:type="dxa"/>
            <w:tcBorders>
              <w:top w:val="single" w:sz="6" w:space="0" w:color="000000"/>
              <w:left w:val="single" w:sz="6" w:space="0" w:color="000000"/>
              <w:bottom w:val="single" w:sz="4" w:space="0" w:color="auto"/>
              <w:right w:val="single" w:sz="6" w:space="0" w:color="000000"/>
            </w:tcBorders>
          </w:tcPr>
          <w:p w14:paraId="288F07CD" w14:textId="77777777" w:rsidR="00D35ABE" w:rsidRDefault="00D35ABE" w:rsidP="00542817">
            <w:pPr>
              <w:pStyle w:val="TableParagraph"/>
              <w:spacing w:before="14" w:line="264" w:lineRule="auto"/>
              <w:ind w:left="35" w:right="234"/>
              <w:rPr>
                <w:sz w:val="15"/>
              </w:rPr>
            </w:pPr>
            <w:r>
              <w:rPr>
                <w:sz w:val="15"/>
              </w:rPr>
              <w:t>VIGA</w:t>
            </w:r>
            <w:r>
              <w:rPr>
                <w:spacing w:val="1"/>
                <w:sz w:val="15"/>
              </w:rPr>
              <w:t xml:space="preserve"> </w:t>
            </w:r>
            <w:r>
              <w:rPr>
                <w:sz w:val="15"/>
              </w:rPr>
              <w:t>METÁLICA</w:t>
            </w:r>
            <w:r>
              <w:rPr>
                <w:spacing w:val="2"/>
                <w:sz w:val="15"/>
              </w:rPr>
              <w:t xml:space="preserve"> </w:t>
            </w:r>
            <w:r>
              <w:rPr>
                <w:sz w:val="15"/>
              </w:rPr>
              <w:t>EM</w:t>
            </w:r>
            <w:r>
              <w:rPr>
                <w:spacing w:val="3"/>
                <w:sz w:val="15"/>
              </w:rPr>
              <w:t xml:space="preserve"> </w:t>
            </w:r>
            <w:r>
              <w:rPr>
                <w:sz w:val="15"/>
              </w:rPr>
              <w:t>PERFIL</w:t>
            </w:r>
            <w:r>
              <w:rPr>
                <w:spacing w:val="2"/>
                <w:sz w:val="15"/>
              </w:rPr>
              <w:t xml:space="preserve"> </w:t>
            </w:r>
            <w:r>
              <w:rPr>
                <w:sz w:val="15"/>
              </w:rPr>
              <w:t>LAMINADO</w:t>
            </w:r>
            <w:r>
              <w:rPr>
                <w:spacing w:val="2"/>
                <w:sz w:val="15"/>
              </w:rPr>
              <w:t xml:space="preserve"> </w:t>
            </w:r>
            <w:r>
              <w:rPr>
                <w:sz w:val="15"/>
              </w:rPr>
              <w:t>OU</w:t>
            </w:r>
            <w:r>
              <w:rPr>
                <w:spacing w:val="1"/>
                <w:sz w:val="15"/>
              </w:rPr>
              <w:t xml:space="preserve"> </w:t>
            </w:r>
            <w:r>
              <w:rPr>
                <w:sz w:val="15"/>
              </w:rPr>
              <w:t>SOLDADO</w:t>
            </w:r>
            <w:r>
              <w:rPr>
                <w:spacing w:val="2"/>
                <w:sz w:val="15"/>
              </w:rPr>
              <w:t xml:space="preserve"> </w:t>
            </w:r>
            <w:r>
              <w:rPr>
                <w:sz w:val="15"/>
              </w:rPr>
              <w:t>EM</w:t>
            </w:r>
            <w:r>
              <w:rPr>
                <w:spacing w:val="2"/>
                <w:sz w:val="15"/>
              </w:rPr>
              <w:t xml:space="preserve"> </w:t>
            </w:r>
            <w:r>
              <w:rPr>
                <w:sz w:val="15"/>
              </w:rPr>
              <w:t>AÇO</w:t>
            </w:r>
            <w:r>
              <w:rPr>
                <w:spacing w:val="1"/>
                <w:sz w:val="15"/>
              </w:rPr>
              <w:t xml:space="preserve"> </w:t>
            </w:r>
            <w:r>
              <w:rPr>
                <w:sz w:val="15"/>
              </w:rPr>
              <w:t>ESTRUTURAL,</w:t>
            </w:r>
            <w:r>
              <w:rPr>
                <w:spacing w:val="2"/>
                <w:sz w:val="15"/>
              </w:rPr>
              <w:t xml:space="preserve"> </w:t>
            </w:r>
            <w:r>
              <w:rPr>
                <w:sz w:val="15"/>
              </w:rPr>
              <w:t>COM</w:t>
            </w:r>
            <w:r>
              <w:rPr>
                <w:spacing w:val="2"/>
                <w:sz w:val="15"/>
              </w:rPr>
              <w:t xml:space="preserve"> </w:t>
            </w:r>
            <w:r>
              <w:rPr>
                <w:sz w:val="15"/>
              </w:rPr>
              <w:t>CONEXÕES</w:t>
            </w:r>
            <w:r>
              <w:rPr>
                <w:spacing w:val="1"/>
                <w:sz w:val="15"/>
              </w:rPr>
              <w:t xml:space="preserve"> </w:t>
            </w:r>
            <w:r>
              <w:rPr>
                <w:sz w:val="15"/>
              </w:rPr>
              <w:t>PARAFUSADAS,</w:t>
            </w:r>
            <w:r>
              <w:rPr>
                <w:spacing w:val="2"/>
                <w:sz w:val="15"/>
              </w:rPr>
              <w:t xml:space="preserve"> </w:t>
            </w:r>
            <w:r>
              <w:rPr>
                <w:sz w:val="15"/>
              </w:rPr>
              <w:t>INCLUSOS</w:t>
            </w:r>
            <w:r>
              <w:rPr>
                <w:spacing w:val="1"/>
                <w:sz w:val="15"/>
              </w:rPr>
              <w:t xml:space="preserve"> </w:t>
            </w:r>
            <w:r>
              <w:rPr>
                <w:sz w:val="15"/>
              </w:rPr>
              <w:t>MÃO</w:t>
            </w:r>
            <w:r>
              <w:rPr>
                <w:spacing w:val="1"/>
                <w:sz w:val="15"/>
              </w:rPr>
              <w:t xml:space="preserve"> </w:t>
            </w:r>
            <w:r>
              <w:rPr>
                <w:sz w:val="15"/>
              </w:rPr>
              <w:t>DE</w:t>
            </w:r>
            <w:r>
              <w:rPr>
                <w:spacing w:val="-38"/>
                <w:sz w:val="15"/>
              </w:rPr>
              <w:t xml:space="preserve"> </w:t>
            </w:r>
            <w:r>
              <w:rPr>
                <w:sz w:val="15"/>
              </w:rPr>
              <w:t>OBRA,</w:t>
            </w:r>
            <w:r>
              <w:rPr>
                <w:spacing w:val="2"/>
                <w:sz w:val="15"/>
              </w:rPr>
              <w:t xml:space="preserve"> </w:t>
            </w:r>
            <w:r>
              <w:rPr>
                <w:sz w:val="15"/>
              </w:rPr>
              <w:t>TRANSPORTE</w:t>
            </w:r>
            <w:r>
              <w:rPr>
                <w:spacing w:val="1"/>
                <w:sz w:val="15"/>
              </w:rPr>
              <w:t xml:space="preserve"> </w:t>
            </w:r>
            <w:r>
              <w:rPr>
                <w:sz w:val="15"/>
              </w:rPr>
              <w:t>E</w:t>
            </w:r>
            <w:r>
              <w:rPr>
                <w:spacing w:val="1"/>
                <w:sz w:val="15"/>
              </w:rPr>
              <w:t xml:space="preserve"> </w:t>
            </w:r>
            <w:r>
              <w:rPr>
                <w:sz w:val="15"/>
              </w:rPr>
              <w:t>IÇAMENTO</w:t>
            </w:r>
            <w:r>
              <w:rPr>
                <w:spacing w:val="1"/>
                <w:sz w:val="15"/>
              </w:rPr>
              <w:t xml:space="preserve"> </w:t>
            </w:r>
            <w:r>
              <w:rPr>
                <w:sz w:val="15"/>
              </w:rPr>
              <w:t>UTILIZANDO</w:t>
            </w:r>
            <w:r>
              <w:rPr>
                <w:spacing w:val="1"/>
                <w:sz w:val="15"/>
              </w:rPr>
              <w:t xml:space="preserve"> </w:t>
            </w:r>
            <w:r>
              <w:rPr>
                <w:sz w:val="15"/>
              </w:rPr>
              <w:t>GUINDASTE</w:t>
            </w:r>
            <w:r>
              <w:rPr>
                <w:spacing w:val="1"/>
                <w:sz w:val="15"/>
              </w:rPr>
              <w:t xml:space="preserve"> </w:t>
            </w:r>
            <w:r>
              <w:rPr>
                <w:sz w:val="15"/>
              </w:rPr>
              <w:t>-</w:t>
            </w:r>
          </w:p>
          <w:p w14:paraId="122B14EC" w14:textId="77777777" w:rsidR="00D35ABE" w:rsidRDefault="00D35ABE" w:rsidP="00542817">
            <w:pPr>
              <w:pStyle w:val="TableParagraph"/>
              <w:spacing w:line="153" w:lineRule="exact"/>
              <w:ind w:left="35"/>
              <w:rPr>
                <w:sz w:val="15"/>
              </w:rPr>
            </w:pPr>
            <w:r>
              <w:rPr>
                <w:sz w:val="15"/>
              </w:rPr>
              <w:t>FORNECIMENTO</w:t>
            </w:r>
            <w:r>
              <w:rPr>
                <w:spacing w:val="3"/>
                <w:sz w:val="15"/>
              </w:rPr>
              <w:t xml:space="preserve"> </w:t>
            </w:r>
            <w:r>
              <w:rPr>
                <w:sz w:val="15"/>
              </w:rPr>
              <w:t>E</w:t>
            </w:r>
            <w:r>
              <w:rPr>
                <w:spacing w:val="3"/>
                <w:sz w:val="15"/>
              </w:rPr>
              <w:t xml:space="preserve"> </w:t>
            </w:r>
            <w:r>
              <w:rPr>
                <w:sz w:val="15"/>
              </w:rPr>
              <w:t>INSTALAÇÃO.</w:t>
            </w:r>
            <w:r>
              <w:rPr>
                <w:spacing w:val="5"/>
                <w:sz w:val="15"/>
              </w:rPr>
              <w:t xml:space="preserve"> </w:t>
            </w:r>
            <w:r>
              <w:rPr>
                <w:sz w:val="15"/>
              </w:rPr>
              <w:t>AF_01/2020_PSA</w:t>
            </w:r>
          </w:p>
        </w:tc>
        <w:tc>
          <w:tcPr>
            <w:tcW w:w="1044" w:type="dxa"/>
            <w:tcBorders>
              <w:top w:val="single" w:sz="6" w:space="0" w:color="000000"/>
              <w:left w:val="single" w:sz="6" w:space="0" w:color="000000"/>
              <w:bottom w:val="single" w:sz="4" w:space="0" w:color="auto"/>
              <w:right w:val="single" w:sz="6" w:space="0" w:color="000000"/>
            </w:tcBorders>
          </w:tcPr>
          <w:p w14:paraId="19CE6639" w14:textId="77777777" w:rsidR="00D35ABE" w:rsidRDefault="00D35ABE" w:rsidP="00542817">
            <w:pPr>
              <w:pStyle w:val="TableParagraph"/>
              <w:rPr>
                <w:rFonts w:ascii="Times New Roman"/>
                <w:sz w:val="16"/>
              </w:rPr>
            </w:pPr>
          </w:p>
          <w:p w14:paraId="1E344CEF" w14:textId="77777777" w:rsidR="00D35ABE" w:rsidRDefault="00D35ABE" w:rsidP="00542817">
            <w:pPr>
              <w:pStyle w:val="TableParagraph"/>
              <w:spacing w:before="103"/>
              <w:ind w:left="217" w:right="179"/>
              <w:jc w:val="center"/>
              <w:rPr>
                <w:sz w:val="15"/>
              </w:rPr>
            </w:pPr>
            <w:r>
              <w:rPr>
                <w:sz w:val="15"/>
              </w:rPr>
              <w:t>KG</w:t>
            </w:r>
          </w:p>
        </w:tc>
        <w:tc>
          <w:tcPr>
            <w:tcW w:w="972" w:type="dxa"/>
            <w:tcBorders>
              <w:top w:val="single" w:sz="6" w:space="0" w:color="000000"/>
              <w:left w:val="single" w:sz="6" w:space="0" w:color="000000"/>
              <w:bottom w:val="single" w:sz="4" w:space="0" w:color="auto"/>
              <w:right w:val="single" w:sz="6" w:space="0" w:color="000000"/>
            </w:tcBorders>
          </w:tcPr>
          <w:p w14:paraId="57783774" w14:textId="77777777" w:rsidR="00D35ABE" w:rsidRDefault="00D35ABE" w:rsidP="00542817">
            <w:pPr>
              <w:pStyle w:val="TableParagraph"/>
              <w:rPr>
                <w:rFonts w:ascii="Times New Roman"/>
                <w:sz w:val="16"/>
              </w:rPr>
            </w:pPr>
          </w:p>
          <w:p w14:paraId="39F433AF" w14:textId="77777777" w:rsidR="00D35ABE" w:rsidRDefault="00D35ABE" w:rsidP="00542817">
            <w:pPr>
              <w:pStyle w:val="TableParagraph"/>
              <w:spacing w:before="103"/>
              <w:ind w:left="64" w:right="27"/>
              <w:jc w:val="center"/>
              <w:rPr>
                <w:sz w:val="15"/>
              </w:rPr>
            </w:pPr>
            <w:r>
              <w:rPr>
                <w:sz w:val="15"/>
              </w:rPr>
              <w:t>500</w:t>
            </w:r>
          </w:p>
        </w:tc>
        <w:tc>
          <w:tcPr>
            <w:tcW w:w="1141" w:type="dxa"/>
            <w:tcBorders>
              <w:top w:val="single" w:sz="6" w:space="0" w:color="000000"/>
              <w:left w:val="single" w:sz="6" w:space="0" w:color="000000"/>
              <w:bottom w:val="single" w:sz="4" w:space="0" w:color="auto"/>
              <w:right w:val="single" w:sz="6" w:space="0" w:color="000000"/>
            </w:tcBorders>
          </w:tcPr>
          <w:p w14:paraId="1B55D3C3" w14:textId="727CCD97" w:rsidR="00D35ABE" w:rsidRDefault="00D35ABE" w:rsidP="00542817">
            <w:pPr>
              <w:pStyle w:val="TableParagraph"/>
              <w:spacing w:before="103"/>
              <w:ind w:left="63" w:right="27"/>
              <w:jc w:val="center"/>
              <w:rPr>
                <w:sz w:val="15"/>
              </w:rPr>
            </w:pPr>
          </w:p>
        </w:tc>
        <w:tc>
          <w:tcPr>
            <w:tcW w:w="1140" w:type="dxa"/>
            <w:tcBorders>
              <w:top w:val="single" w:sz="6" w:space="0" w:color="000000"/>
              <w:left w:val="single" w:sz="6" w:space="0" w:color="000000"/>
              <w:bottom w:val="single" w:sz="4" w:space="0" w:color="auto"/>
              <w:right w:val="single" w:sz="6" w:space="0" w:color="000000"/>
            </w:tcBorders>
          </w:tcPr>
          <w:p w14:paraId="740F2A61" w14:textId="78FBE493" w:rsidR="00D35ABE" w:rsidRDefault="00D35ABE" w:rsidP="00542817">
            <w:pPr>
              <w:pStyle w:val="TableParagraph"/>
              <w:spacing w:before="103"/>
              <w:ind w:left="64" w:right="32"/>
              <w:jc w:val="center"/>
              <w:rPr>
                <w:sz w:val="15"/>
              </w:rPr>
            </w:pPr>
          </w:p>
        </w:tc>
        <w:tc>
          <w:tcPr>
            <w:tcW w:w="1140" w:type="dxa"/>
            <w:tcBorders>
              <w:top w:val="single" w:sz="6" w:space="0" w:color="000000"/>
              <w:left w:val="single" w:sz="6" w:space="0" w:color="000000"/>
              <w:bottom w:val="single" w:sz="4" w:space="0" w:color="auto"/>
              <w:right w:val="single" w:sz="6" w:space="0" w:color="000000"/>
            </w:tcBorders>
          </w:tcPr>
          <w:p w14:paraId="2E2E501D" w14:textId="42600711" w:rsidR="00D35ABE" w:rsidRDefault="00D35ABE" w:rsidP="00542817">
            <w:pPr>
              <w:pStyle w:val="TableParagraph"/>
              <w:spacing w:before="103"/>
              <w:ind w:left="165"/>
              <w:rPr>
                <w:sz w:val="15"/>
              </w:rPr>
            </w:pPr>
          </w:p>
        </w:tc>
        <w:tc>
          <w:tcPr>
            <w:tcW w:w="1140" w:type="dxa"/>
            <w:tcBorders>
              <w:top w:val="single" w:sz="6" w:space="0" w:color="000000"/>
              <w:left w:val="single" w:sz="6" w:space="0" w:color="000000"/>
              <w:bottom w:val="single" w:sz="4" w:space="0" w:color="auto"/>
              <w:right w:val="single" w:sz="6" w:space="0" w:color="000000"/>
            </w:tcBorders>
          </w:tcPr>
          <w:p w14:paraId="1DDD74F6" w14:textId="2A48B54D" w:rsidR="00D35ABE" w:rsidRDefault="00D35ABE" w:rsidP="00542817">
            <w:pPr>
              <w:pStyle w:val="TableParagraph"/>
              <w:spacing w:before="103"/>
              <w:ind w:left="64" w:right="33"/>
              <w:jc w:val="center"/>
              <w:rPr>
                <w:sz w:val="15"/>
              </w:rPr>
            </w:pPr>
          </w:p>
        </w:tc>
        <w:tc>
          <w:tcPr>
            <w:tcW w:w="1141" w:type="dxa"/>
            <w:tcBorders>
              <w:top w:val="single" w:sz="6" w:space="0" w:color="000000"/>
              <w:left w:val="single" w:sz="6" w:space="0" w:color="000000"/>
              <w:bottom w:val="single" w:sz="4" w:space="0" w:color="auto"/>
              <w:right w:val="single" w:sz="6" w:space="0" w:color="000000"/>
            </w:tcBorders>
          </w:tcPr>
          <w:p w14:paraId="54747B41" w14:textId="5644D914" w:rsidR="00D35ABE" w:rsidRDefault="00D35ABE" w:rsidP="00542817">
            <w:pPr>
              <w:pStyle w:val="TableParagraph"/>
              <w:spacing w:before="103"/>
              <w:ind w:left="63" w:right="34"/>
              <w:jc w:val="center"/>
              <w:rPr>
                <w:sz w:val="15"/>
              </w:rPr>
            </w:pPr>
          </w:p>
        </w:tc>
      </w:tr>
    </w:tbl>
    <w:tbl>
      <w:tblPr>
        <w:tblStyle w:val="TableNormal2"/>
        <w:tblW w:w="14753" w:type="dxa"/>
        <w:tblInd w:w="1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676"/>
        <w:gridCol w:w="1078"/>
        <w:gridCol w:w="5281"/>
        <w:gridCol w:w="1044"/>
        <w:gridCol w:w="972"/>
        <w:gridCol w:w="1141"/>
        <w:gridCol w:w="1140"/>
        <w:gridCol w:w="1140"/>
        <w:gridCol w:w="1140"/>
        <w:gridCol w:w="1141"/>
      </w:tblGrid>
      <w:tr w:rsidR="00D35ABE" w14:paraId="470FC5AF" w14:textId="77777777" w:rsidTr="00D35ABE">
        <w:trPr>
          <w:trHeight w:val="373"/>
        </w:trPr>
        <w:tc>
          <w:tcPr>
            <w:tcW w:w="676" w:type="dxa"/>
            <w:tcBorders>
              <w:top w:val="single" w:sz="4" w:space="0" w:color="auto"/>
              <w:left w:val="single" w:sz="6" w:space="0" w:color="000000"/>
              <w:bottom w:val="single" w:sz="6" w:space="0" w:color="000000"/>
              <w:right w:val="single" w:sz="6" w:space="0" w:color="000000"/>
            </w:tcBorders>
          </w:tcPr>
          <w:p w14:paraId="7FD4638E" w14:textId="77777777" w:rsidR="00D35ABE" w:rsidRDefault="00D35ABE" w:rsidP="00542817">
            <w:pPr>
              <w:pStyle w:val="TableParagraph"/>
              <w:spacing w:before="9"/>
              <w:rPr>
                <w:rFonts w:ascii="Times New Roman"/>
                <w:sz w:val="17"/>
              </w:rPr>
            </w:pPr>
          </w:p>
          <w:p w14:paraId="11FC40AA" w14:textId="77777777" w:rsidR="00D35ABE" w:rsidRDefault="00D35ABE" w:rsidP="00542817">
            <w:pPr>
              <w:pStyle w:val="TableParagraph"/>
              <w:spacing w:line="149" w:lineRule="exact"/>
              <w:ind w:left="35"/>
              <w:rPr>
                <w:sz w:val="15"/>
              </w:rPr>
            </w:pPr>
            <w:r>
              <w:rPr>
                <w:sz w:val="15"/>
              </w:rPr>
              <w:t>5.3</w:t>
            </w:r>
          </w:p>
        </w:tc>
        <w:tc>
          <w:tcPr>
            <w:tcW w:w="1078" w:type="dxa"/>
            <w:tcBorders>
              <w:top w:val="single" w:sz="4" w:space="0" w:color="auto"/>
              <w:left w:val="single" w:sz="6" w:space="0" w:color="000000"/>
              <w:bottom w:val="single" w:sz="6" w:space="0" w:color="000000"/>
              <w:right w:val="single" w:sz="6" w:space="0" w:color="000000"/>
            </w:tcBorders>
          </w:tcPr>
          <w:p w14:paraId="154979D3" w14:textId="77777777" w:rsidR="00D35ABE" w:rsidRDefault="00D35ABE" w:rsidP="00542817">
            <w:pPr>
              <w:pStyle w:val="TableParagraph"/>
              <w:spacing w:before="9"/>
              <w:rPr>
                <w:rFonts w:ascii="Times New Roman"/>
                <w:sz w:val="17"/>
              </w:rPr>
            </w:pPr>
          </w:p>
          <w:p w14:paraId="3ED352BE" w14:textId="77777777" w:rsidR="00D35ABE" w:rsidRDefault="00D35ABE" w:rsidP="00542817">
            <w:pPr>
              <w:pStyle w:val="TableParagraph"/>
              <w:spacing w:line="149" w:lineRule="exact"/>
              <w:ind w:left="35"/>
              <w:rPr>
                <w:sz w:val="15"/>
              </w:rPr>
            </w:pPr>
            <w:r>
              <w:rPr>
                <w:sz w:val="15"/>
              </w:rPr>
              <w:t>ORSE/11039</w:t>
            </w:r>
          </w:p>
        </w:tc>
        <w:tc>
          <w:tcPr>
            <w:tcW w:w="5281" w:type="dxa"/>
            <w:tcBorders>
              <w:top w:val="single" w:sz="4" w:space="0" w:color="auto"/>
              <w:left w:val="single" w:sz="6" w:space="0" w:color="000000"/>
              <w:bottom w:val="single" w:sz="6" w:space="0" w:color="000000"/>
              <w:right w:val="single" w:sz="6" w:space="0" w:color="000000"/>
            </w:tcBorders>
          </w:tcPr>
          <w:p w14:paraId="4C1A1A9D" w14:textId="77777777" w:rsidR="00D35ABE" w:rsidRDefault="00D35ABE" w:rsidP="00542817">
            <w:pPr>
              <w:pStyle w:val="TableParagraph"/>
              <w:spacing w:line="190" w:lineRule="exact"/>
              <w:ind w:left="35" w:right="534"/>
              <w:rPr>
                <w:sz w:val="15"/>
              </w:rPr>
            </w:pPr>
            <w:r>
              <w:rPr>
                <w:sz w:val="15"/>
              </w:rPr>
              <w:t>Parafuso</w:t>
            </w:r>
            <w:r>
              <w:rPr>
                <w:spacing w:val="3"/>
                <w:sz w:val="15"/>
              </w:rPr>
              <w:t xml:space="preserve"> </w:t>
            </w:r>
            <w:r>
              <w:rPr>
                <w:sz w:val="15"/>
              </w:rPr>
              <w:t>auto-atarraxante</w:t>
            </w:r>
            <w:r>
              <w:rPr>
                <w:spacing w:val="4"/>
                <w:sz w:val="15"/>
              </w:rPr>
              <w:t xml:space="preserve"> </w:t>
            </w:r>
            <w:r>
              <w:rPr>
                <w:sz w:val="15"/>
              </w:rPr>
              <w:t>em</w:t>
            </w:r>
            <w:r>
              <w:rPr>
                <w:spacing w:val="5"/>
                <w:sz w:val="15"/>
              </w:rPr>
              <w:t xml:space="preserve"> </w:t>
            </w:r>
            <w:r>
              <w:rPr>
                <w:sz w:val="15"/>
              </w:rPr>
              <w:t>aço</w:t>
            </w:r>
            <w:r>
              <w:rPr>
                <w:spacing w:val="4"/>
                <w:sz w:val="15"/>
              </w:rPr>
              <w:t xml:space="preserve"> </w:t>
            </w:r>
            <w:r>
              <w:rPr>
                <w:sz w:val="15"/>
              </w:rPr>
              <w:t>inox</w:t>
            </w:r>
            <w:r>
              <w:rPr>
                <w:spacing w:val="2"/>
                <w:sz w:val="15"/>
              </w:rPr>
              <w:t xml:space="preserve"> </w:t>
            </w:r>
            <w:r>
              <w:rPr>
                <w:sz w:val="15"/>
              </w:rPr>
              <w:t>-</w:t>
            </w:r>
            <w:r>
              <w:rPr>
                <w:spacing w:val="4"/>
                <w:sz w:val="15"/>
              </w:rPr>
              <w:t xml:space="preserve"> </w:t>
            </w:r>
            <w:r>
              <w:rPr>
                <w:sz w:val="15"/>
              </w:rPr>
              <w:t>4,2</w:t>
            </w:r>
            <w:r>
              <w:rPr>
                <w:spacing w:val="4"/>
                <w:sz w:val="15"/>
              </w:rPr>
              <w:t xml:space="preserve"> </w:t>
            </w:r>
            <w:r>
              <w:rPr>
                <w:sz w:val="15"/>
              </w:rPr>
              <w:t>x</w:t>
            </w:r>
            <w:r>
              <w:rPr>
                <w:spacing w:val="3"/>
                <w:sz w:val="15"/>
              </w:rPr>
              <w:t xml:space="preserve"> </w:t>
            </w:r>
            <w:r>
              <w:rPr>
                <w:sz w:val="15"/>
              </w:rPr>
              <w:t>32mm</w:t>
            </w:r>
            <w:r>
              <w:rPr>
                <w:spacing w:val="4"/>
                <w:sz w:val="15"/>
              </w:rPr>
              <w:t xml:space="preserve"> </w:t>
            </w:r>
            <w:r>
              <w:rPr>
                <w:sz w:val="15"/>
              </w:rPr>
              <w:t>-</w:t>
            </w:r>
            <w:r>
              <w:rPr>
                <w:spacing w:val="4"/>
                <w:sz w:val="15"/>
              </w:rPr>
              <w:t xml:space="preserve"> </w:t>
            </w:r>
            <w:r>
              <w:rPr>
                <w:sz w:val="15"/>
              </w:rPr>
              <w:t>fornecimento</w:t>
            </w:r>
            <w:r>
              <w:rPr>
                <w:spacing w:val="4"/>
                <w:sz w:val="15"/>
              </w:rPr>
              <w:t xml:space="preserve"> </w:t>
            </w:r>
            <w:r>
              <w:rPr>
                <w:sz w:val="15"/>
              </w:rPr>
              <w:t>e</w:t>
            </w:r>
            <w:r>
              <w:rPr>
                <w:spacing w:val="-39"/>
                <w:sz w:val="15"/>
              </w:rPr>
              <w:t xml:space="preserve"> </w:t>
            </w:r>
            <w:r>
              <w:rPr>
                <w:sz w:val="15"/>
              </w:rPr>
              <w:t>colocação</w:t>
            </w:r>
          </w:p>
        </w:tc>
        <w:tc>
          <w:tcPr>
            <w:tcW w:w="1044" w:type="dxa"/>
            <w:tcBorders>
              <w:top w:val="single" w:sz="4" w:space="0" w:color="auto"/>
              <w:left w:val="single" w:sz="6" w:space="0" w:color="000000"/>
              <w:bottom w:val="single" w:sz="6" w:space="0" w:color="000000"/>
              <w:right w:val="single" w:sz="6" w:space="0" w:color="000000"/>
            </w:tcBorders>
          </w:tcPr>
          <w:p w14:paraId="207BDFD7" w14:textId="77777777" w:rsidR="00D35ABE" w:rsidRDefault="00D35ABE" w:rsidP="00542817">
            <w:pPr>
              <w:pStyle w:val="TableParagraph"/>
              <w:spacing w:before="102"/>
              <w:ind w:left="214" w:right="179"/>
              <w:jc w:val="center"/>
              <w:rPr>
                <w:sz w:val="15"/>
              </w:rPr>
            </w:pPr>
            <w:r>
              <w:rPr>
                <w:sz w:val="15"/>
              </w:rPr>
              <w:t>UN</w:t>
            </w:r>
          </w:p>
        </w:tc>
        <w:tc>
          <w:tcPr>
            <w:tcW w:w="972" w:type="dxa"/>
            <w:tcBorders>
              <w:top w:val="single" w:sz="4" w:space="0" w:color="auto"/>
              <w:left w:val="single" w:sz="6" w:space="0" w:color="000000"/>
              <w:bottom w:val="single" w:sz="6" w:space="0" w:color="000000"/>
              <w:right w:val="single" w:sz="6" w:space="0" w:color="000000"/>
            </w:tcBorders>
          </w:tcPr>
          <w:p w14:paraId="4B46F6AC" w14:textId="77777777" w:rsidR="00D35ABE" w:rsidRDefault="00D35ABE" w:rsidP="00542817">
            <w:pPr>
              <w:pStyle w:val="TableParagraph"/>
              <w:spacing w:before="102"/>
              <w:ind w:left="61" w:right="27"/>
              <w:jc w:val="center"/>
              <w:rPr>
                <w:sz w:val="15"/>
              </w:rPr>
            </w:pPr>
            <w:r>
              <w:rPr>
                <w:sz w:val="15"/>
              </w:rPr>
              <w:t>60</w:t>
            </w:r>
          </w:p>
        </w:tc>
        <w:tc>
          <w:tcPr>
            <w:tcW w:w="1141" w:type="dxa"/>
            <w:tcBorders>
              <w:top w:val="single" w:sz="4" w:space="0" w:color="auto"/>
              <w:left w:val="single" w:sz="6" w:space="0" w:color="000000"/>
              <w:bottom w:val="single" w:sz="6" w:space="0" w:color="000000"/>
              <w:right w:val="single" w:sz="6" w:space="0" w:color="000000"/>
            </w:tcBorders>
          </w:tcPr>
          <w:p w14:paraId="7C720DD5" w14:textId="554D4462" w:rsidR="00D35ABE" w:rsidRDefault="00D35ABE" w:rsidP="00542817">
            <w:pPr>
              <w:pStyle w:val="TableParagraph"/>
              <w:spacing w:before="102"/>
              <w:ind w:left="63" w:right="27"/>
              <w:jc w:val="center"/>
              <w:rPr>
                <w:sz w:val="15"/>
              </w:rPr>
            </w:pPr>
          </w:p>
        </w:tc>
        <w:tc>
          <w:tcPr>
            <w:tcW w:w="1140" w:type="dxa"/>
            <w:tcBorders>
              <w:top w:val="single" w:sz="4" w:space="0" w:color="auto"/>
              <w:left w:val="single" w:sz="6" w:space="0" w:color="000000"/>
              <w:bottom w:val="single" w:sz="6" w:space="0" w:color="000000"/>
              <w:right w:val="single" w:sz="6" w:space="0" w:color="000000"/>
            </w:tcBorders>
          </w:tcPr>
          <w:p w14:paraId="3E898D0E" w14:textId="323C7B27" w:rsidR="00D35ABE" w:rsidRDefault="00D35ABE" w:rsidP="00542817">
            <w:pPr>
              <w:pStyle w:val="TableParagraph"/>
              <w:spacing w:before="102"/>
              <w:ind w:right="278"/>
              <w:jc w:val="right"/>
              <w:rPr>
                <w:sz w:val="15"/>
              </w:rPr>
            </w:pPr>
          </w:p>
        </w:tc>
        <w:tc>
          <w:tcPr>
            <w:tcW w:w="1140" w:type="dxa"/>
            <w:tcBorders>
              <w:top w:val="single" w:sz="4" w:space="0" w:color="auto"/>
              <w:left w:val="single" w:sz="6" w:space="0" w:color="000000"/>
              <w:bottom w:val="single" w:sz="6" w:space="0" w:color="000000"/>
              <w:right w:val="single" w:sz="6" w:space="0" w:color="000000"/>
            </w:tcBorders>
          </w:tcPr>
          <w:p w14:paraId="3DF5227C" w14:textId="066D82B8" w:rsidR="00D35ABE" w:rsidRDefault="00D35ABE" w:rsidP="00542817">
            <w:pPr>
              <w:pStyle w:val="TableParagraph"/>
              <w:spacing w:before="102"/>
              <w:ind w:left="271"/>
              <w:rPr>
                <w:sz w:val="15"/>
              </w:rPr>
            </w:pPr>
          </w:p>
        </w:tc>
        <w:tc>
          <w:tcPr>
            <w:tcW w:w="1140" w:type="dxa"/>
            <w:tcBorders>
              <w:top w:val="single" w:sz="4" w:space="0" w:color="auto"/>
              <w:left w:val="single" w:sz="6" w:space="0" w:color="000000"/>
              <w:bottom w:val="single" w:sz="6" w:space="0" w:color="000000"/>
              <w:right w:val="single" w:sz="6" w:space="0" w:color="000000"/>
            </w:tcBorders>
          </w:tcPr>
          <w:p w14:paraId="0038C512" w14:textId="40B8A3B7" w:rsidR="00D35ABE" w:rsidRDefault="00D35ABE" w:rsidP="00542817">
            <w:pPr>
              <w:pStyle w:val="TableParagraph"/>
              <w:spacing w:before="102"/>
              <w:ind w:left="64" w:right="33"/>
              <w:jc w:val="center"/>
              <w:rPr>
                <w:sz w:val="15"/>
              </w:rPr>
            </w:pPr>
          </w:p>
        </w:tc>
        <w:tc>
          <w:tcPr>
            <w:tcW w:w="1141" w:type="dxa"/>
            <w:tcBorders>
              <w:top w:val="single" w:sz="4" w:space="0" w:color="auto"/>
              <w:left w:val="single" w:sz="6" w:space="0" w:color="000000"/>
              <w:bottom w:val="single" w:sz="6" w:space="0" w:color="000000"/>
              <w:right w:val="single" w:sz="6" w:space="0" w:color="000000"/>
            </w:tcBorders>
          </w:tcPr>
          <w:p w14:paraId="1CECE4BC" w14:textId="7EE20A78" w:rsidR="00D35ABE" w:rsidRDefault="00D35ABE" w:rsidP="00542817">
            <w:pPr>
              <w:pStyle w:val="TableParagraph"/>
              <w:spacing w:before="102"/>
              <w:ind w:left="63" w:right="34"/>
              <w:jc w:val="center"/>
              <w:rPr>
                <w:sz w:val="15"/>
              </w:rPr>
            </w:pPr>
          </w:p>
        </w:tc>
      </w:tr>
      <w:tr w:rsidR="00D35ABE" w14:paraId="74570545" w14:textId="77777777" w:rsidTr="00D35ABE">
        <w:trPr>
          <w:trHeight w:val="173"/>
        </w:trPr>
        <w:tc>
          <w:tcPr>
            <w:tcW w:w="676" w:type="dxa"/>
            <w:tcBorders>
              <w:top w:val="single" w:sz="6" w:space="0" w:color="000000"/>
              <w:left w:val="single" w:sz="6" w:space="0" w:color="000000"/>
              <w:bottom w:val="single" w:sz="6" w:space="0" w:color="000000"/>
              <w:right w:val="single" w:sz="6" w:space="0" w:color="000000"/>
            </w:tcBorders>
          </w:tcPr>
          <w:p w14:paraId="431F9414" w14:textId="77777777" w:rsidR="00D35ABE" w:rsidRDefault="00D35ABE" w:rsidP="00542817">
            <w:pPr>
              <w:pStyle w:val="TableParagraph"/>
              <w:spacing w:before="4" w:line="149" w:lineRule="exact"/>
              <w:ind w:left="35"/>
              <w:rPr>
                <w:sz w:val="15"/>
              </w:rPr>
            </w:pPr>
            <w:r>
              <w:rPr>
                <w:sz w:val="15"/>
              </w:rPr>
              <w:t>5.4</w:t>
            </w:r>
          </w:p>
        </w:tc>
        <w:tc>
          <w:tcPr>
            <w:tcW w:w="1078" w:type="dxa"/>
            <w:tcBorders>
              <w:top w:val="single" w:sz="6" w:space="0" w:color="000000"/>
              <w:left w:val="single" w:sz="6" w:space="0" w:color="000000"/>
              <w:bottom w:val="single" w:sz="6" w:space="0" w:color="000000"/>
              <w:right w:val="single" w:sz="6" w:space="0" w:color="000000"/>
            </w:tcBorders>
          </w:tcPr>
          <w:p w14:paraId="2D80A460" w14:textId="77777777" w:rsidR="00D35ABE" w:rsidRDefault="00D35ABE" w:rsidP="00542817">
            <w:pPr>
              <w:pStyle w:val="TableParagraph"/>
              <w:spacing w:before="4" w:line="149" w:lineRule="exact"/>
              <w:ind w:left="35"/>
              <w:rPr>
                <w:sz w:val="15"/>
              </w:rPr>
            </w:pPr>
            <w:r>
              <w:rPr>
                <w:sz w:val="15"/>
              </w:rPr>
              <w:t>ORSE/04731</w:t>
            </w:r>
          </w:p>
        </w:tc>
        <w:tc>
          <w:tcPr>
            <w:tcW w:w="5281" w:type="dxa"/>
            <w:tcBorders>
              <w:top w:val="single" w:sz="6" w:space="0" w:color="000000"/>
              <w:left w:val="single" w:sz="6" w:space="0" w:color="000000"/>
              <w:bottom w:val="single" w:sz="6" w:space="0" w:color="000000"/>
              <w:right w:val="single" w:sz="6" w:space="0" w:color="000000"/>
            </w:tcBorders>
          </w:tcPr>
          <w:p w14:paraId="3B2EB9F0" w14:textId="77777777" w:rsidR="00D35ABE" w:rsidRDefault="00D35ABE" w:rsidP="00542817">
            <w:pPr>
              <w:pStyle w:val="TableParagraph"/>
              <w:spacing w:before="2" w:line="151" w:lineRule="exact"/>
              <w:ind w:left="35"/>
              <w:rPr>
                <w:sz w:val="15"/>
              </w:rPr>
            </w:pPr>
            <w:r>
              <w:rPr>
                <w:sz w:val="15"/>
              </w:rPr>
              <w:t>Fornecimento</w:t>
            </w:r>
            <w:r>
              <w:rPr>
                <w:spacing w:val="3"/>
                <w:sz w:val="15"/>
              </w:rPr>
              <w:t xml:space="preserve"> </w:t>
            </w:r>
            <w:r>
              <w:rPr>
                <w:sz w:val="15"/>
              </w:rPr>
              <w:t>e</w:t>
            </w:r>
            <w:r>
              <w:rPr>
                <w:spacing w:val="4"/>
                <w:sz w:val="15"/>
              </w:rPr>
              <w:t xml:space="preserve"> </w:t>
            </w:r>
            <w:r>
              <w:rPr>
                <w:sz w:val="15"/>
              </w:rPr>
              <w:t>assentamento</w:t>
            </w:r>
            <w:r>
              <w:rPr>
                <w:spacing w:val="4"/>
                <w:sz w:val="15"/>
              </w:rPr>
              <w:t xml:space="preserve"> </w:t>
            </w:r>
            <w:r>
              <w:rPr>
                <w:sz w:val="15"/>
              </w:rPr>
              <w:t>de</w:t>
            </w:r>
            <w:r>
              <w:rPr>
                <w:spacing w:val="4"/>
                <w:sz w:val="15"/>
              </w:rPr>
              <w:t xml:space="preserve"> </w:t>
            </w:r>
            <w:r>
              <w:rPr>
                <w:sz w:val="15"/>
              </w:rPr>
              <w:t>tubo</w:t>
            </w:r>
            <w:r>
              <w:rPr>
                <w:spacing w:val="3"/>
                <w:sz w:val="15"/>
              </w:rPr>
              <w:t xml:space="preserve"> </w:t>
            </w:r>
            <w:r>
              <w:rPr>
                <w:sz w:val="15"/>
              </w:rPr>
              <w:t>em</w:t>
            </w:r>
            <w:r>
              <w:rPr>
                <w:spacing w:val="5"/>
                <w:sz w:val="15"/>
              </w:rPr>
              <w:t xml:space="preserve"> </w:t>
            </w:r>
            <w:r>
              <w:rPr>
                <w:sz w:val="15"/>
              </w:rPr>
              <w:t>aço</w:t>
            </w:r>
            <w:r>
              <w:rPr>
                <w:spacing w:val="4"/>
                <w:sz w:val="15"/>
              </w:rPr>
              <w:t xml:space="preserve"> </w:t>
            </w:r>
            <w:r>
              <w:rPr>
                <w:sz w:val="15"/>
              </w:rPr>
              <w:t>inox</w:t>
            </w:r>
            <w:r>
              <w:rPr>
                <w:spacing w:val="3"/>
                <w:sz w:val="15"/>
              </w:rPr>
              <w:t xml:space="preserve"> </w:t>
            </w:r>
            <w:r>
              <w:rPr>
                <w:sz w:val="15"/>
              </w:rPr>
              <w:t>1</w:t>
            </w:r>
            <w:r>
              <w:rPr>
                <w:spacing w:val="3"/>
                <w:sz w:val="15"/>
              </w:rPr>
              <w:t xml:space="preserve"> </w:t>
            </w:r>
            <w:r>
              <w:rPr>
                <w:sz w:val="15"/>
              </w:rPr>
              <w:t>1/2"</w:t>
            </w:r>
          </w:p>
        </w:tc>
        <w:tc>
          <w:tcPr>
            <w:tcW w:w="1044" w:type="dxa"/>
            <w:tcBorders>
              <w:top w:val="single" w:sz="6" w:space="0" w:color="000000"/>
              <w:left w:val="single" w:sz="6" w:space="0" w:color="000000"/>
              <w:bottom w:val="single" w:sz="6" w:space="0" w:color="000000"/>
              <w:right w:val="single" w:sz="6" w:space="0" w:color="000000"/>
            </w:tcBorders>
          </w:tcPr>
          <w:p w14:paraId="0A9FF579" w14:textId="77777777" w:rsidR="00D35ABE" w:rsidRDefault="00D35ABE" w:rsidP="00542817">
            <w:pPr>
              <w:pStyle w:val="TableParagraph"/>
              <w:spacing w:line="153" w:lineRule="exact"/>
              <w:ind w:left="36"/>
              <w:jc w:val="center"/>
              <w:rPr>
                <w:sz w:val="15"/>
              </w:rPr>
            </w:pPr>
            <w:r>
              <w:rPr>
                <w:sz w:val="15"/>
              </w:rPr>
              <w:t>M</w:t>
            </w:r>
          </w:p>
        </w:tc>
        <w:tc>
          <w:tcPr>
            <w:tcW w:w="972" w:type="dxa"/>
            <w:tcBorders>
              <w:top w:val="single" w:sz="6" w:space="0" w:color="000000"/>
              <w:left w:val="single" w:sz="6" w:space="0" w:color="000000"/>
              <w:bottom w:val="single" w:sz="6" w:space="0" w:color="000000"/>
              <w:right w:val="single" w:sz="6" w:space="0" w:color="000000"/>
            </w:tcBorders>
          </w:tcPr>
          <w:p w14:paraId="3598C8CC" w14:textId="77777777" w:rsidR="00D35ABE" w:rsidRDefault="00D35ABE" w:rsidP="00542817">
            <w:pPr>
              <w:pStyle w:val="TableParagraph"/>
              <w:spacing w:line="153" w:lineRule="exact"/>
              <w:ind w:left="61" w:right="27"/>
              <w:jc w:val="center"/>
              <w:rPr>
                <w:sz w:val="15"/>
              </w:rPr>
            </w:pPr>
            <w:r>
              <w:rPr>
                <w:sz w:val="15"/>
              </w:rPr>
              <w:t>16</w:t>
            </w:r>
          </w:p>
        </w:tc>
        <w:tc>
          <w:tcPr>
            <w:tcW w:w="1141" w:type="dxa"/>
            <w:tcBorders>
              <w:top w:val="single" w:sz="6" w:space="0" w:color="000000"/>
              <w:left w:val="single" w:sz="6" w:space="0" w:color="000000"/>
              <w:bottom w:val="single" w:sz="6" w:space="0" w:color="000000"/>
              <w:right w:val="single" w:sz="6" w:space="0" w:color="000000"/>
            </w:tcBorders>
          </w:tcPr>
          <w:p w14:paraId="415C0989" w14:textId="12006599" w:rsidR="00D35ABE" w:rsidRDefault="00D35ABE" w:rsidP="00542817">
            <w:pPr>
              <w:pStyle w:val="TableParagraph"/>
              <w:spacing w:line="153" w:lineRule="exact"/>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2E694EE" w14:textId="53C6F060" w:rsidR="00D35ABE" w:rsidRDefault="00D35ABE" w:rsidP="00542817">
            <w:pPr>
              <w:pStyle w:val="TableParagraph"/>
              <w:spacing w:line="153" w:lineRule="exact"/>
              <w:ind w:right="194"/>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62EC1EDD" w14:textId="1540032F" w:rsidR="00D35ABE" w:rsidRDefault="00D35ABE" w:rsidP="00542817">
            <w:pPr>
              <w:pStyle w:val="TableParagraph"/>
              <w:spacing w:line="153" w:lineRule="exact"/>
              <w:ind w:left="230"/>
              <w:rPr>
                <w:sz w:val="15"/>
              </w:rPr>
            </w:pPr>
          </w:p>
        </w:tc>
        <w:tc>
          <w:tcPr>
            <w:tcW w:w="1140" w:type="dxa"/>
            <w:tcBorders>
              <w:top w:val="single" w:sz="6" w:space="0" w:color="000000"/>
              <w:left w:val="single" w:sz="6" w:space="0" w:color="000000"/>
              <w:bottom w:val="single" w:sz="6" w:space="0" w:color="000000"/>
              <w:right w:val="single" w:sz="6" w:space="0" w:color="000000"/>
            </w:tcBorders>
          </w:tcPr>
          <w:p w14:paraId="1768EB2B" w14:textId="4DA02F36" w:rsidR="00D35ABE" w:rsidRDefault="00D35ABE" w:rsidP="00542817">
            <w:pPr>
              <w:pStyle w:val="TableParagraph"/>
              <w:spacing w:line="153" w:lineRule="exact"/>
              <w:ind w:left="64" w:right="33"/>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2F1283CC" w14:textId="10454CCE" w:rsidR="00D35ABE" w:rsidRDefault="00D35ABE" w:rsidP="00542817">
            <w:pPr>
              <w:pStyle w:val="TableParagraph"/>
              <w:spacing w:line="153" w:lineRule="exact"/>
              <w:ind w:left="63" w:right="34"/>
              <w:jc w:val="center"/>
              <w:rPr>
                <w:sz w:val="15"/>
              </w:rPr>
            </w:pPr>
          </w:p>
        </w:tc>
      </w:tr>
      <w:tr w:rsidR="00D35ABE" w14:paraId="1F37C4DA" w14:textId="77777777" w:rsidTr="00D35ABE">
        <w:trPr>
          <w:trHeight w:val="374"/>
        </w:trPr>
        <w:tc>
          <w:tcPr>
            <w:tcW w:w="676" w:type="dxa"/>
            <w:tcBorders>
              <w:top w:val="single" w:sz="6" w:space="0" w:color="000000"/>
              <w:left w:val="single" w:sz="6" w:space="0" w:color="000000"/>
              <w:bottom w:val="single" w:sz="6" w:space="0" w:color="000000"/>
              <w:right w:val="single" w:sz="6" w:space="0" w:color="000000"/>
            </w:tcBorders>
          </w:tcPr>
          <w:p w14:paraId="497211F1" w14:textId="77777777" w:rsidR="00D35ABE" w:rsidRDefault="00D35ABE" w:rsidP="00542817">
            <w:pPr>
              <w:pStyle w:val="TableParagraph"/>
              <w:spacing w:before="9"/>
              <w:rPr>
                <w:rFonts w:ascii="Times New Roman"/>
                <w:sz w:val="17"/>
              </w:rPr>
            </w:pPr>
          </w:p>
          <w:p w14:paraId="3827175A" w14:textId="77777777" w:rsidR="00D35ABE" w:rsidRDefault="00D35ABE" w:rsidP="00542817">
            <w:pPr>
              <w:pStyle w:val="TableParagraph"/>
              <w:spacing w:before="1" w:line="149" w:lineRule="exact"/>
              <w:ind w:left="35"/>
              <w:rPr>
                <w:sz w:val="15"/>
              </w:rPr>
            </w:pPr>
            <w:r>
              <w:rPr>
                <w:sz w:val="15"/>
              </w:rPr>
              <w:t>5.5</w:t>
            </w:r>
          </w:p>
        </w:tc>
        <w:tc>
          <w:tcPr>
            <w:tcW w:w="1078" w:type="dxa"/>
            <w:tcBorders>
              <w:top w:val="single" w:sz="6" w:space="0" w:color="000000"/>
              <w:left w:val="single" w:sz="6" w:space="0" w:color="000000"/>
              <w:bottom w:val="single" w:sz="6" w:space="0" w:color="000000"/>
              <w:right w:val="single" w:sz="6" w:space="0" w:color="000000"/>
            </w:tcBorders>
          </w:tcPr>
          <w:p w14:paraId="4EB7B881" w14:textId="77777777" w:rsidR="00D35ABE" w:rsidRDefault="00D35ABE" w:rsidP="00542817">
            <w:pPr>
              <w:pStyle w:val="TableParagraph"/>
              <w:spacing w:before="9"/>
              <w:rPr>
                <w:rFonts w:ascii="Times New Roman"/>
                <w:sz w:val="17"/>
              </w:rPr>
            </w:pPr>
          </w:p>
          <w:p w14:paraId="792DFA69" w14:textId="77777777" w:rsidR="00D35ABE" w:rsidRDefault="00D35ABE" w:rsidP="00542817">
            <w:pPr>
              <w:pStyle w:val="TableParagraph"/>
              <w:spacing w:before="1" w:line="149" w:lineRule="exact"/>
              <w:ind w:left="35"/>
              <w:rPr>
                <w:sz w:val="15"/>
              </w:rPr>
            </w:pPr>
            <w:r>
              <w:rPr>
                <w:sz w:val="15"/>
              </w:rPr>
              <w:t>ORSE/01928</w:t>
            </w:r>
          </w:p>
        </w:tc>
        <w:tc>
          <w:tcPr>
            <w:tcW w:w="5281" w:type="dxa"/>
            <w:tcBorders>
              <w:top w:val="single" w:sz="6" w:space="0" w:color="000000"/>
              <w:left w:val="single" w:sz="6" w:space="0" w:color="000000"/>
              <w:bottom w:val="single" w:sz="6" w:space="0" w:color="000000"/>
              <w:right w:val="single" w:sz="6" w:space="0" w:color="000000"/>
            </w:tcBorders>
          </w:tcPr>
          <w:p w14:paraId="73EC8E45" w14:textId="77777777" w:rsidR="00D35ABE" w:rsidRDefault="00D35ABE" w:rsidP="00542817">
            <w:pPr>
              <w:pStyle w:val="TableParagraph"/>
              <w:spacing w:line="190" w:lineRule="exact"/>
              <w:ind w:left="35" w:right="378"/>
              <w:rPr>
                <w:sz w:val="15"/>
              </w:rPr>
            </w:pPr>
            <w:r>
              <w:rPr>
                <w:sz w:val="15"/>
              </w:rPr>
              <w:t>Revestimento</w:t>
            </w:r>
            <w:r>
              <w:rPr>
                <w:spacing w:val="5"/>
                <w:sz w:val="15"/>
              </w:rPr>
              <w:t xml:space="preserve"> </w:t>
            </w:r>
            <w:r>
              <w:rPr>
                <w:sz w:val="15"/>
              </w:rPr>
              <w:t>com</w:t>
            </w:r>
            <w:r>
              <w:rPr>
                <w:spacing w:val="6"/>
                <w:sz w:val="15"/>
              </w:rPr>
              <w:t xml:space="preserve"> </w:t>
            </w:r>
            <w:r>
              <w:rPr>
                <w:sz w:val="15"/>
              </w:rPr>
              <w:t>chapa</w:t>
            </w:r>
            <w:r>
              <w:rPr>
                <w:spacing w:val="5"/>
                <w:sz w:val="15"/>
              </w:rPr>
              <w:t xml:space="preserve"> </w:t>
            </w:r>
            <w:r>
              <w:rPr>
                <w:sz w:val="15"/>
              </w:rPr>
              <w:t>de</w:t>
            </w:r>
            <w:r>
              <w:rPr>
                <w:spacing w:val="6"/>
                <w:sz w:val="15"/>
              </w:rPr>
              <w:t xml:space="preserve"> </w:t>
            </w:r>
            <w:r>
              <w:rPr>
                <w:sz w:val="15"/>
              </w:rPr>
              <w:t>aço</w:t>
            </w:r>
            <w:r>
              <w:rPr>
                <w:spacing w:val="5"/>
                <w:sz w:val="15"/>
              </w:rPr>
              <w:t xml:space="preserve"> </w:t>
            </w:r>
            <w:r>
              <w:rPr>
                <w:sz w:val="15"/>
              </w:rPr>
              <w:t>inoxidável</w:t>
            </w:r>
            <w:r>
              <w:rPr>
                <w:spacing w:val="5"/>
                <w:sz w:val="15"/>
              </w:rPr>
              <w:t xml:space="preserve"> </w:t>
            </w:r>
            <w:r>
              <w:rPr>
                <w:sz w:val="15"/>
              </w:rPr>
              <w:t>nº22,</w:t>
            </w:r>
            <w:r>
              <w:rPr>
                <w:spacing w:val="7"/>
                <w:sz w:val="15"/>
              </w:rPr>
              <w:t xml:space="preserve"> </w:t>
            </w:r>
            <w:r>
              <w:rPr>
                <w:sz w:val="15"/>
              </w:rPr>
              <w:t>200x100cm,</w:t>
            </w:r>
            <w:r>
              <w:rPr>
                <w:spacing w:val="6"/>
                <w:sz w:val="15"/>
              </w:rPr>
              <w:t xml:space="preserve"> </w:t>
            </w:r>
            <w:r>
              <w:rPr>
                <w:sz w:val="15"/>
              </w:rPr>
              <w:t>colada</w:t>
            </w:r>
            <w:r>
              <w:rPr>
                <w:spacing w:val="5"/>
                <w:sz w:val="15"/>
              </w:rPr>
              <w:t xml:space="preserve"> </w:t>
            </w:r>
            <w:r>
              <w:rPr>
                <w:sz w:val="15"/>
              </w:rPr>
              <w:t>c/</w:t>
            </w:r>
            <w:r>
              <w:rPr>
                <w:spacing w:val="-38"/>
                <w:sz w:val="15"/>
              </w:rPr>
              <w:t xml:space="preserve"> </w:t>
            </w:r>
            <w:r>
              <w:rPr>
                <w:sz w:val="15"/>
              </w:rPr>
              <w:t>adesivo</w:t>
            </w:r>
            <w:r>
              <w:rPr>
                <w:spacing w:val="1"/>
                <w:sz w:val="15"/>
              </w:rPr>
              <w:t xml:space="preserve"> </w:t>
            </w:r>
            <w:r>
              <w:rPr>
                <w:sz w:val="15"/>
              </w:rPr>
              <w:t>compound ou</w:t>
            </w:r>
            <w:r>
              <w:rPr>
                <w:spacing w:val="1"/>
                <w:sz w:val="15"/>
              </w:rPr>
              <w:t xml:space="preserve"> </w:t>
            </w:r>
            <w:r>
              <w:rPr>
                <w:sz w:val="15"/>
              </w:rPr>
              <w:t>similar,</w:t>
            </w:r>
          </w:p>
        </w:tc>
        <w:tc>
          <w:tcPr>
            <w:tcW w:w="1044" w:type="dxa"/>
            <w:tcBorders>
              <w:top w:val="single" w:sz="6" w:space="0" w:color="000000"/>
              <w:left w:val="single" w:sz="6" w:space="0" w:color="000000"/>
              <w:bottom w:val="single" w:sz="6" w:space="0" w:color="000000"/>
              <w:right w:val="single" w:sz="6" w:space="0" w:color="000000"/>
            </w:tcBorders>
          </w:tcPr>
          <w:p w14:paraId="551ADE48" w14:textId="77777777" w:rsidR="00D35ABE" w:rsidRDefault="00D35ABE" w:rsidP="00542817">
            <w:pPr>
              <w:pStyle w:val="TableParagraph"/>
              <w:spacing w:before="102"/>
              <w:ind w:left="215" w:right="179"/>
              <w:jc w:val="center"/>
              <w:rPr>
                <w:sz w:val="15"/>
              </w:rPr>
            </w:pPr>
            <w:r>
              <w:rPr>
                <w:sz w:val="15"/>
              </w:rPr>
              <w:t>M2</w:t>
            </w:r>
          </w:p>
        </w:tc>
        <w:tc>
          <w:tcPr>
            <w:tcW w:w="972" w:type="dxa"/>
            <w:tcBorders>
              <w:top w:val="single" w:sz="6" w:space="0" w:color="000000"/>
              <w:left w:val="single" w:sz="6" w:space="0" w:color="000000"/>
              <w:bottom w:val="single" w:sz="6" w:space="0" w:color="000000"/>
              <w:right w:val="single" w:sz="6" w:space="0" w:color="000000"/>
            </w:tcBorders>
          </w:tcPr>
          <w:p w14:paraId="02CE5BAF" w14:textId="77777777" w:rsidR="00D35ABE" w:rsidRDefault="00D35ABE" w:rsidP="00542817">
            <w:pPr>
              <w:pStyle w:val="TableParagraph"/>
              <w:spacing w:before="102"/>
              <w:ind w:left="61" w:right="27"/>
              <w:jc w:val="center"/>
              <w:rPr>
                <w:sz w:val="15"/>
              </w:rPr>
            </w:pPr>
            <w:r>
              <w:rPr>
                <w:sz w:val="15"/>
              </w:rPr>
              <w:t>18</w:t>
            </w:r>
          </w:p>
        </w:tc>
        <w:tc>
          <w:tcPr>
            <w:tcW w:w="1141" w:type="dxa"/>
            <w:tcBorders>
              <w:top w:val="single" w:sz="6" w:space="0" w:color="000000"/>
              <w:left w:val="single" w:sz="6" w:space="0" w:color="000000"/>
              <w:bottom w:val="single" w:sz="6" w:space="0" w:color="000000"/>
              <w:right w:val="single" w:sz="6" w:space="0" w:color="000000"/>
            </w:tcBorders>
          </w:tcPr>
          <w:p w14:paraId="419FEECA" w14:textId="55062A4F" w:rsidR="00D35ABE" w:rsidRDefault="00D35ABE" w:rsidP="00542817">
            <w:pPr>
              <w:pStyle w:val="TableParagraph"/>
              <w:spacing w:before="102"/>
              <w:ind w:left="63" w:right="29"/>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2F98874A" w14:textId="231AC50C" w:rsidR="00D35ABE" w:rsidRDefault="00D35ABE" w:rsidP="00542817">
            <w:pPr>
              <w:pStyle w:val="TableParagraph"/>
              <w:spacing w:before="102"/>
              <w:ind w:right="194"/>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098AEC71" w14:textId="7AA18FE9" w:rsidR="00D35ABE" w:rsidRDefault="00D35ABE" w:rsidP="00542817">
            <w:pPr>
              <w:pStyle w:val="TableParagraph"/>
              <w:spacing w:before="102"/>
              <w:ind w:left="230"/>
              <w:rPr>
                <w:sz w:val="15"/>
              </w:rPr>
            </w:pPr>
          </w:p>
        </w:tc>
        <w:tc>
          <w:tcPr>
            <w:tcW w:w="1140" w:type="dxa"/>
            <w:tcBorders>
              <w:top w:val="single" w:sz="6" w:space="0" w:color="000000"/>
              <w:left w:val="single" w:sz="6" w:space="0" w:color="000000"/>
              <w:bottom w:val="single" w:sz="6" w:space="0" w:color="000000"/>
              <w:right w:val="single" w:sz="6" w:space="0" w:color="000000"/>
            </w:tcBorders>
          </w:tcPr>
          <w:p w14:paraId="319D5443" w14:textId="0BD4B7F3" w:rsidR="00D35ABE" w:rsidRDefault="00D35ABE" w:rsidP="00542817">
            <w:pPr>
              <w:pStyle w:val="TableParagraph"/>
              <w:spacing w:before="102"/>
              <w:ind w:left="64" w:right="33"/>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7BB6646E" w14:textId="34466670" w:rsidR="00D35ABE" w:rsidRDefault="00D35ABE" w:rsidP="00542817">
            <w:pPr>
              <w:pStyle w:val="TableParagraph"/>
              <w:spacing w:before="102"/>
              <w:ind w:left="63" w:right="34"/>
              <w:jc w:val="center"/>
              <w:rPr>
                <w:sz w:val="15"/>
              </w:rPr>
            </w:pPr>
          </w:p>
        </w:tc>
      </w:tr>
      <w:tr w:rsidR="00D35ABE" w14:paraId="1F82D535" w14:textId="77777777" w:rsidTr="00D35ABE">
        <w:trPr>
          <w:trHeight w:val="367"/>
        </w:trPr>
        <w:tc>
          <w:tcPr>
            <w:tcW w:w="676" w:type="dxa"/>
            <w:tcBorders>
              <w:top w:val="single" w:sz="6" w:space="0" w:color="000000"/>
              <w:left w:val="single" w:sz="6" w:space="0" w:color="000000"/>
              <w:bottom w:val="single" w:sz="6" w:space="0" w:color="000000"/>
              <w:right w:val="single" w:sz="6" w:space="0" w:color="000000"/>
            </w:tcBorders>
          </w:tcPr>
          <w:p w14:paraId="3987A075" w14:textId="77777777" w:rsidR="00D35ABE" w:rsidRDefault="00D35ABE" w:rsidP="00542817">
            <w:pPr>
              <w:pStyle w:val="TableParagraph"/>
              <w:spacing w:before="3"/>
              <w:rPr>
                <w:rFonts w:ascii="Times New Roman"/>
                <w:sz w:val="17"/>
              </w:rPr>
            </w:pPr>
          </w:p>
          <w:p w14:paraId="23238A5D" w14:textId="77777777" w:rsidR="00D35ABE" w:rsidRDefault="00D35ABE" w:rsidP="00542817">
            <w:pPr>
              <w:pStyle w:val="TableParagraph"/>
              <w:spacing w:line="149" w:lineRule="exact"/>
              <w:ind w:left="35"/>
              <w:rPr>
                <w:sz w:val="15"/>
              </w:rPr>
            </w:pPr>
            <w:r>
              <w:rPr>
                <w:sz w:val="15"/>
              </w:rPr>
              <w:t>5.6</w:t>
            </w:r>
          </w:p>
        </w:tc>
        <w:tc>
          <w:tcPr>
            <w:tcW w:w="1078" w:type="dxa"/>
            <w:tcBorders>
              <w:top w:val="single" w:sz="6" w:space="0" w:color="000000"/>
              <w:left w:val="single" w:sz="6" w:space="0" w:color="000000"/>
              <w:bottom w:val="single" w:sz="6" w:space="0" w:color="000000"/>
              <w:right w:val="single" w:sz="6" w:space="0" w:color="000000"/>
            </w:tcBorders>
          </w:tcPr>
          <w:p w14:paraId="257FCDCE" w14:textId="77777777" w:rsidR="00D35ABE" w:rsidRDefault="00D35ABE" w:rsidP="00542817">
            <w:pPr>
              <w:pStyle w:val="TableParagraph"/>
              <w:spacing w:before="3"/>
              <w:rPr>
                <w:rFonts w:ascii="Times New Roman"/>
                <w:sz w:val="17"/>
              </w:rPr>
            </w:pPr>
          </w:p>
          <w:p w14:paraId="33071E45" w14:textId="77777777" w:rsidR="00D35ABE" w:rsidRDefault="00D35ABE" w:rsidP="00542817">
            <w:pPr>
              <w:pStyle w:val="TableParagraph"/>
              <w:spacing w:line="149" w:lineRule="exact"/>
              <w:ind w:left="35"/>
              <w:rPr>
                <w:sz w:val="15"/>
              </w:rPr>
            </w:pPr>
            <w:r>
              <w:rPr>
                <w:sz w:val="15"/>
              </w:rPr>
              <w:t>VD001</w:t>
            </w:r>
          </w:p>
        </w:tc>
        <w:tc>
          <w:tcPr>
            <w:tcW w:w="5281" w:type="dxa"/>
            <w:tcBorders>
              <w:top w:val="single" w:sz="6" w:space="0" w:color="000000"/>
              <w:left w:val="single" w:sz="6" w:space="0" w:color="000000"/>
              <w:bottom w:val="single" w:sz="6" w:space="0" w:color="000000"/>
              <w:right w:val="single" w:sz="6" w:space="0" w:color="000000"/>
            </w:tcBorders>
          </w:tcPr>
          <w:p w14:paraId="33210D04" w14:textId="77777777" w:rsidR="00D35ABE" w:rsidRDefault="00D35ABE" w:rsidP="00542817">
            <w:pPr>
              <w:pStyle w:val="TableParagraph"/>
              <w:spacing w:before="7"/>
              <w:ind w:left="35"/>
              <w:rPr>
                <w:sz w:val="15"/>
              </w:rPr>
            </w:pPr>
            <w:r>
              <w:rPr>
                <w:sz w:val="15"/>
              </w:rPr>
              <w:t>Re-Instalação</w:t>
            </w:r>
            <w:r>
              <w:rPr>
                <w:spacing w:val="4"/>
                <w:sz w:val="15"/>
              </w:rPr>
              <w:t xml:space="preserve"> </w:t>
            </w:r>
            <w:r>
              <w:rPr>
                <w:sz w:val="15"/>
              </w:rPr>
              <w:t>de</w:t>
            </w:r>
            <w:r>
              <w:rPr>
                <w:spacing w:val="4"/>
                <w:sz w:val="15"/>
              </w:rPr>
              <w:t xml:space="preserve"> </w:t>
            </w:r>
            <w:r>
              <w:rPr>
                <w:sz w:val="15"/>
              </w:rPr>
              <w:t>vidro</w:t>
            </w:r>
            <w:r>
              <w:rPr>
                <w:spacing w:val="3"/>
                <w:sz w:val="15"/>
              </w:rPr>
              <w:t xml:space="preserve"> </w:t>
            </w:r>
            <w:r>
              <w:rPr>
                <w:sz w:val="15"/>
              </w:rPr>
              <w:t>laminado</w:t>
            </w:r>
            <w:r>
              <w:rPr>
                <w:spacing w:val="4"/>
                <w:sz w:val="15"/>
              </w:rPr>
              <w:t xml:space="preserve"> </w:t>
            </w:r>
            <w:r>
              <w:rPr>
                <w:sz w:val="15"/>
              </w:rPr>
              <w:t>encaixado</w:t>
            </w:r>
            <w:r>
              <w:rPr>
                <w:spacing w:val="4"/>
                <w:sz w:val="15"/>
              </w:rPr>
              <w:t xml:space="preserve"> </w:t>
            </w:r>
            <w:r>
              <w:rPr>
                <w:sz w:val="15"/>
              </w:rPr>
              <w:t>em</w:t>
            </w:r>
            <w:r>
              <w:rPr>
                <w:spacing w:val="6"/>
                <w:sz w:val="15"/>
              </w:rPr>
              <w:t xml:space="preserve"> </w:t>
            </w:r>
            <w:r>
              <w:rPr>
                <w:sz w:val="15"/>
              </w:rPr>
              <w:t>perfil</w:t>
            </w:r>
            <w:r>
              <w:rPr>
                <w:spacing w:val="4"/>
                <w:sz w:val="15"/>
              </w:rPr>
              <w:t xml:space="preserve"> </w:t>
            </w:r>
            <w:r>
              <w:rPr>
                <w:sz w:val="15"/>
              </w:rPr>
              <w:t>u</w:t>
            </w:r>
            <w:r>
              <w:rPr>
                <w:spacing w:val="4"/>
                <w:sz w:val="15"/>
              </w:rPr>
              <w:t xml:space="preserve"> </w:t>
            </w:r>
            <w:r>
              <w:rPr>
                <w:sz w:val="15"/>
              </w:rPr>
              <w:t>no</w:t>
            </w:r>
            <w:r>
              <w:rPr>
                <w:spacing w:val="4"/>
                <w:sz w:val="15"/>
              </w:rPr>
              <w:t xml:space="preserve"> </w:t>
            </w:r>
            <w:r>
              <w:rPr>
                <w:sz w:val="15"/>
              </w:rPr>
              <w:t>guarda</w:t>
            </w:r>
            <w:r>
              <w:rPr>
                <w:spacing w:val="4"/>
                <w:sz w:val="15"/>
              </w:rPr>
              <w:t xml:space="preserve"> </w:t>
            </w:r>
            <w:r>
              <w:rPr>
                <w:sz w:val="15"/>
              </w:rPr>
              <w:t>corpo</w:t>
            </w:r>
            <w:r>
              <w:rPr>
                <w:spacing w:val="4"/>
                <w:sz w:val="15"/>
              </w:rPr>
              <w:t xml:space="preserve"> </w:t>
            </w:r>
            <w:r>
              <w:rPr>
                <w:sz w:val="15"/>
              </w:rPr>
              <w:t>do</w:t>
            </w:r>
          </w:p>
          <w:p w14:paraId="15FD2507" w14:textId="77777777" w:rsidR="00D35ABE" w:rsidRDefault="00D35ABE" w:rsidP="00542817">
            <w:pPr>
              <w:pStyle w:val="TableParagraph"/>
              <w:spacing w:before="17" w:line="152" w:lineRule="exact"/>
              <w:ind w:left="35"/>
              <w:rPr>
                <w:sz w:val="15"/>
              </w:rPr>
            </w:pPr>
            <w:r>
              <w:rPr>
                <w:sz w:val="15"/>
              </w:rPr>
              <w:t>plenario JK</w:t>
            </w:r>
          </w:p>
        </w:tc>
        <w:tc>
          <w:tcPr>
            <w:tcW w:w="1044" w:type="dxa"/>
            <w:tcBorders>
              <w:top w:val="single" w:sz="6" w:space="0" w:color="000000"/>
              <w:left w:val="single" w:sz="6" w:space="0" w:color="000000"/>
              <w:bottom w:val="single" w:sz="6" w:space="0" w:color="000000"/>
              <w:right w:val="single" w:sz="6" w:space="0" w:color="000000"/>
            </w:tcBorders>
          </w:tcPr>
          <w:p w14:paraId="2B823777" w14:textId="77777777" w:rsidR="00D35ABE" w:rsidRDefault="00D35ABE" w:rsidP="00542817">
            <w:pPr>
              <w:pStyle w:val="TableParagraph"/>
              <w:spacing w:before="96"/>
              <w:ind w:left="214" w:right="179"/>
              <w:jc w:val="center"/>
              <w:rPr>
                <w:sz w:val="15"/>
              </w:rPr>
            </w:pPr>
            <w:r>
              <w:rPr>
                <w:sz w:val="15"/>
              </w:rPr>
              <w:t>UN</w:t>
            </w:r>
          </w:p>
        </w:tc>
        <w:tc>
          <w:tcPr>
            <w:tcW w:w="972" w:type="dxa"/>
            <w:tcBorders>
              <w:top w:val="single" w:sz="6" w:space="0" w:color="000000"/>
              <w:left w:val="single" w:sz="6" w:space="0" w:color="000000"/>
              <w:bottom w:val="single" w:sz="6" w:space="0" w:color="000000"/>
              <w:right w:val="single" w:sz="6" w:space="0" w:color="000000"/>
            </w:tcBorders>
          </w:tcPr>
          <w:p w14:paraId="3D96935E" w14:textId="77777777" w:rsidR="00D35ABE" w:rsidRDefault="00D35ABE" w:rsidP="00542817">
            <w:pPr>
              <w:pStyle w:val="TableParagraph"/>
              <w:spacing w:before="96"/>
              <w:ind w:left="61" w:right="27"/>
              <w:jc w:val="center"/>
              <w:rPr>
                <w:sz w:val="15"/>
              </w:rPr>
            </w:pPr>
            <w:r>
              <w:rPr>
                <w:sz w:val="15"/>
              </w:rPr>
              <w:t>21,24</w:t>
            </w:r>
          </w:p>
        </w:tc>
        <w:tc>
          <w:tcPr>
            <w:tcW w:w="1141" w:type="dxa"/>
            <w:tcBorders>
              <w:top w:val="single" w:sz="6" w:space="0" w:color="000000"/>
              <w:left w:val="single" w:sz="6" w:space="0" w:color="000000"/>
              <w:bottom w:val="single" w:sz="6" w:space="0" w:color="000000"/>
              <w:right w:val="single" w:sz="6" w:space="0" w:color="000000"/>
            </w:tcBorders>
          </w:tcPr>
          <w:p w14:paraId="54A04D65" w14:textId="779B8F4F" w:rsidR="00D35ABE" w:rsidRDefault="00D35ABE" w:rsidP="00542817">
            <w:pPr>
              <w:pStyle w:val="TableParagraph"/>
              <w:spacing w:before="96"/>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24C60A23" w14:textId="5E6C30DE" w:rsidR="00D35ABE" w:rsidRDefault="00D35ABE" w:rsidP="00542817">
            <w:pPr>
              <w:pStyle w:val="TableParagraph"/>
              <w:spacing w:before="96"/>
              <w:ind w:right="237"/>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5C7FB083" w14:textId="062F44B9" w:rsidR="00D35ABE" w:rsidRDefault="00D35ABE" w:rsidP="00542817">
            <w:pPr>
              <w:pStyle w:val="TableParagraph"/>
              <w:spacing w:before="96"/>
              <w:ind w:left="165"/>
              <w:rPr>
                <w:sz w:val="15"/>
              </w:rPr>
            </w:pPr>
          </w:p>
        </w:tc>
        <w:tc>
          <w:tcPr>
            <w:tcW w:w="1140" w:type="dxa"/>
            <w:tcBorders>
              <w:top w:val="single" w:sz="6" w:space="0" w:color="000000"/>
              <w:left w:val="single" w:sz="6" w:space="0" w:color="000000"/>
              <w:bottom w:val="single" w:sz="6" w:space="0" w:color="000000"/>
              <w:right w:val="single" w:sz="6" w:space="0" w:color="000000"/>
            </w:tcBorders>
          </w:tcPr>
          <w:p w14:paraId="29A37C97" w14:textId="453465B9" w:rsidR="00D35ABE" w:rsidRDefault="00D35ABE" w:rsidP="00542817">
            <w:pPr>
              <w:pStyle w:val="TableParagraph"/>
              <w:spacing w:before="96"/>
              <w:ind w:left="64" w:right="33"/>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7FEF6F03" w14:textId="68920771" w:rsidR="00D35ABE" w:rsidRDefault="00D35ABE" w:rsidP="00542817">
            <w:pPr>
              <w:pStyle w:val="TableParagraph"/>
              <w:spacing w:before="96"/>
              <w:ind w:left="63" w:right="34"/>
              <w:jc w:val="center"/>
              <w:rPr>
                <w:sz w:val="15"/>
              </w:rPr>
            </w:pPr>
          </w:p>
        </w:tc>
      </w:tr>
      <w:tr w:rsidR="00D35ABE" w14:paraId="3943336E" w14:textId="77777777" w:rsidTr="00D35ABE">
        <w:trPr>
          <w:trHeight w:val="373"/>
        </w:trPr>
        <w:tc>
          <w:tcPr>
            <w:tcW w:w="676" w:type="dxa"/>
            <w:tcBorders>
              <w:top w:val="single" w:sz="6" w:space="0" w:color="000000"/>
              <w:left w:val="single" w:sz="6" w:space="0" w:color="000000"/>
              <w:bottom w:val="single" w:sz="6" w:space="0" w:color="000000"/>
              <w:right w:val="single" w:sz="6" w:space="0" w:color="000000"/>
            </w:tcBorders>
          </w:tcPr>
          <w:p w14:paraId="793A0354" w14:textId="77777777" w:rsidR="00D35ABE" w:rsidRDefault="00D35ABE" w:rsidP="00542817">
            <w:pPr>
              <w:pStyle w:val="TableParagraph"/>
              <w:spacing w:before="9"/>
              <w:rPr>
                <w:rFonts w:ascii="Times New Roman"/>
                <w:sz w:val="17"/>
              </w:rPr>
            </w:pPr>
          </w:p>
          <w:p w14:paraId="419EACBE" w14:textId="77777777" w:rsidR="00D35ABE" w:rsidRDefault="00D35ABE" w:rsidP="00542817">
            <w:pPr>
              <w:pStyle w:val="TableParagraph"/>
              <w:spacing w:line="149" w:lineRule="exact"/>
              <w:ind w:left="35"/>
              <w:rPr>
                <w:sz w:val="15"/>
              </w:rPr>
            </w:pPr>
            <w:r>
              <w:rPr>
                <w:sz w:val="15"/>
              </w:rPr>
              <w:t>5.7</w:t>
            </w:r>
          </w:p>
        </w:tc>
        <w:tc>
          <w:tcPr>
            <w:tcW w:w="1078" w:type="dxa"/>
            <w:tcBorders>
              <w:top w:val="single" w:sz="6" w:space="0" w:color="000000"/>
              <w:left w:val="single" w:sz="6" w:space="0" w:color="000000"/>
              <w:bottom w:val="single" w:sz="6" w:space="0" w:color="000000"/>
              <w:right w:val="single" w:sz="6" w:space="0" w:color="000000"/>
            </w:tcBorders>
          </w:tcPr>
          <w:p w14:paraId="7F55DF58" w14:textId="77777777" w:rsidR="00D35ABE" w:rsidRDefault="00D35ABE" w:rsidP="00542817">
            <w:pPr>
              <w:pStyle w:val="TableParagraph"/>
              <w:spacing w:before="9"/>
              <w:rPr>
                <w:rFonts w:ascii="Times New Roman"/>
                <w:sz w:val="17"/>
              </w:rPr>
            </w:pPr>
          </w:p>
          <w:p w14:paraId="1C662982" w14:textId="77777777" w:rsidR="00D35ABE" w:rsidRDefault="00D35ABE" w:rsidP="00542817">
            <w:pPr>
              <w:pStyle w:val="TableParagraph"/>
              <w:spacing w:line="149" w:lineRule="exact"/>
              <w:ind w:left="35"/>
              <w:rPr>
                <w:sz w:val="15"/>
              </w:rPr>
            </w:pPr>
            <w:r>
              <w:rPr>
                <w:sz w:val="15"/>
              </w:rPr>
              <w:t>99857</w:t>
            </w:r>
          </w:p>
        </w:tc>
        <w:tc>
          <w:tcPr>
            <w:tcW w:w="5281" w:type="dxa"/>
            <w:tcBorders>
              <w:top w:val="single" w:sz="6" w:space="0" w:color="000000"/>
              <w:left w:val="single" w:sz="6" w:space="0" w:color="000000"/>
              <w:bottom w:val="single" w:sz="6" w:space="0" w:color="000000"/>
              <w:right w:val="single" w:sz="6" w:space="0" w:color="000000"/>
            </w:tcBorders>
          </w:tcPr>
          <w:p w14:paraId="1653217E" w14:textId="77777777" w:rsidR="00D35ABE" w:rsidRDefault="00D35ABE" w:rsidP="00542817">
            <w:pPr>
              <w:pStyle w:val="TableParagraph"/>
              <w:spacing w:line="190" w:lineRule="exact"/>
              <w:ind w:left="35" w:right="320"/>
              <w:rPr>
                <w:sz w:val="15"/>
              </w:rPr>
            </w:pPr>
            <w:r>
              <w:rPr>
                <w:sz w:val="15"/>
              </w:rPr>
              <w:t>CORRIMÃO</w:t>
            </w:r>
            <w:r>
              <w:rPr>
                <w:spacing w:val="3"/>
                <w:sz w:val="15"/>
              </w:rPr>
              <w:t xml:space="preserve"> </w:t>
            </w:r>
            <w:r>
              <w:rPr>
                <w:sz w:val="15"/>
              </w:rPr>
              <w:t>SIMPLES,</w:t>
            </w:r>
            <w:r>
              <w:rPr>
                <w:spacing w:val="4"/>
                <w:sz w:val="15"/>
              </w:rPr>
              <w:t xml:space="preserve"> </w:t>
            </w:r>
            <w:r>
              <w:rPr>
                <w:sz w:val="15"/>
              </w:rPr>
              <w:t>DIÂMETRO</w:t>
            </w:r>
            <w:r>
              <w:rPr>
                <w:spacing w:val="3"/>
                <w:sz w:val="15"/>
              </w:rPr>
              <w:t xml:space="preserve"> </w:t>
            </w:r>
            <w:r>
              <w:rPr>
                <w:sz w:val="15"/>
              </w:rPr>
              <w:t>EXTERNO</w:t>
            </w:r>
            <w:r>
              <w:rPr>
                <w:spacing w:val="3"/>
                <w:sz w:val="15"/>
              </w:rPr>
              <w:t xml:space="preserve"> </w:t>
            </w:r>
            <w:r>
              <w:rPr>
                <w:sz w:val="15"/>
              </w:rPr>
              <w:t>=</w:t>
            </w:r>
            <w:r>
              <w:rPr>
                <w:spacing w:val="3"/>
                <w:sz w:val="15"/>
              </w:rPr>
              <w:t xml:space="preserve"> </w:t>
            </w:r>
            <w:r>
              <w:rPr>
                <w:sz w:val="15"/>
              </w:rPr>
              <w:t>1</w:t>
            </w:r>
            <w:r>
              <w:rPr>
                <w:spacing w:val="3"/>
                <w:sz w:val="15"/>
              </w:rPr>
              <w:t xml:space="preserve"> </w:t>
            </w:r>
            <w:r>
              <w:rPr>
                <w:sz w:val="15"/>
              </w:rPr>
              <w:t>1/2?,</w:t>
            </w:r>
            <w:r>
              <w:rPr>
                <w:spacing w:val="4"/>
                <w:sz w:val="15"/>
              </w:rPr>
              <w:t xml:space="preserve"> </w:t>
            </w:r>
            <w:r>
              <w:rPr>
                <w:sz w:val="15"/>
              </w:rPr>
              <w:t>EM</w:t>
            </w:r>
            <w:r>
              <w:rPr>
                <w:spacing w:val="4"/>
                <w:sz w:val="15"/>
              </w:rPr>
              <w:t xml:space="preserve"> </w:t>
            </w:r>
            <w:r>
              <w:rPr>
                <w:sz w:val="15"/>
              </w:rPr>
              <w:t>ALUMÍNIO.</w:t>
            </w:r>
            <w:r>
              <w:rPr>
                <w:spacing w:val="-38"/>
                <w:sz w:val="15"/>
              </w:rPr>
              <w:t xml:space="preserve"> </w:t>
            </w:r>
            <w:r>
              <w:rPr>
                <w:sz w:val="15"/>
              </w:rPr>
              <w:t>AF_04/2019_PS</w:t>
            </w:r>
          </w:p>
        </w:tc>
        <w:tc>
          <w:tcPr>
            <w:tcW w:w="1044" w:type="dxa"/>
            <w:tcBorders>
              <w:top w:val="single" w:sz="6" w:space="0" w:color="000000"/>
              <w:left w:val="single" w:sz="6" w:space="0" w:color="000000"/>
              <w:bottom w:val="single" w:sz="6" w:space="0" w:color="000000"/>
              <w:right w:val="single" w:sz="6" w:space="0" w:color="000000"/>
            </w:tcBorders>
          </w:tcPr>
          <w:p w14:paraId="0E389A45" w14:textId="77777777" w:rsidR="00D35ABE" w:rsidRDefault="00D35ABE" w:rsidP="00542817">
            <w:pPr>
              <w:pStyle w:val="TableParagraph"/>
              <w:spacing w:before="101"/>
              <w:ind w:left="36"/>
              <w:jc w:val="center"/>
              <w:rPr>
                <w:sz w:val="15"/>
              </w:rPr>
            </w:pPr>
            <w:r>
              <w:rPr>
                <w:sz w:val="15"/>
              </w:rPr>
              <w:t>M</w:t>
            </w:r>
          </w:p>
        </w:tc>
        <w:tc>
          <w:tcPr>
            <w:tcW w:w="972" w:type="dxa"/>
            <w:tcBorders>
              <w:top w:val="single" w:sz="6" w:space="0" w:color="000000"/>
              <w:left w:val="single" w:sz="6" w:space="0" w:color="000000"/>
              <w:bottom w:val="single" w:sz="6" w:space="0" w:color="000000"/>
              <w:right w:val="single" w:sz="6" w:space="0" w:color="000000"/>
            </w:tcBorders>
          </w:tcPr>
          <w:p w14:paraId="2C830516" w14:textId="77777777" w:rsidR="00D35ABE" w:rsidRDefault="00D35ABE" w:rsidP="00542817">
            <w:pPr>
              <w:pStyle w:val="TableParagraph"/>
              <w:spacing w:before="101"/>
              <w:ind w:left="64" w:right="27"/>
              <w:jc w:val="center"/>
              <w:rPr>
                <w:sz w:val="15"/>
              </w:rPr>
            </w:pPr>
            <w:r>
              <w:rPr>
                <w:sz w:val="15"/>
              </w:rPr>
              <w:t>17,7</w:t>
            </w:r>
          </w:p>
        </w:tc>
        <w:tc>
          <w:tcPr>
            <w:tcW w:w="1141" w:type="dxa"/>
            <w:tcBorders>
              <w:top w:val="single" w:sz="6" w:space="0" w:color="000000"/>
              <w:left w:val="single" w:sz="6" w:space="0" w:color="000000"/>
              <w:bottom w:val="single" w:sz="6" w:space="0" w:color="000000"/>
              <w:right w:val="single" w:sz="6" w:space="0" w:color="000000"/>
            </w:tcBorders>
          </w:tcPr>
          <w:p w14:paraId="3966E36D" w14:textId="0AA9DAE8" w:rsidR="00D35ABE" w:rsidRDefault="00D35ABE" w:rsidP="00542817">
            <w:pPr>
              <w:pStyle w:val="TableParagraph"/>
              <w:spacing w:before="101"/>
              <w:ind w:left="63" w:right="27"/>
              <w:jc w:val="center"/>
              <w:rPr>
                <w:sz w:val="15"/>
              </w:rPr>
            </w:pPr>
          </w:p>
        </w:tc>
        <w:tc>
          <w:tcPr>
            <w:tcW w:w="1140" w:type="dxa"/>
            <w:tcBorders>
              <w:top w:val="single" w:sz="6" w:space="0" w:color="000000"/>
              <w:left w:val="single" w:sz="6" w:space="0" w:color="000000"/>
              <w:bottom w:val="single" w:sz="6" w:space="0" w:color="000000"/>
              <w:right w:val="single" w:sz="6" w:space="0" w:color="000000"/>
            </w:tcBorders>
          </w:tcPr>
          <w:p w14:paraId="3B2F9C8C" w14:textId="59F798B2" w:rsidR="00D35ABE" w:rsidRDefault="00D35ABE" w:rsidP="00542817">
            <w:pPr>
              <w:pStyle w:val="TableParagraph"/>
              <w:spacing w:before="101"/>
              <w:ind w:right="237"/>
              <w:jc w:val="right"/>
              <w:rPr>
                <w:sz w:val="15"/>
              </w:rPr>
            </w:pPr>
          </w:p>
        </w:tc>
        <w:tc>
          <w:tcPr>
            <w:tcW w:w="1140" w:type="dxa"/>
            <w:tcBorders>
              <w:top w:val="single" w:sz="6" w:space="0" w:color="000000"/>
              <w:left w:val="single" w:sz="6" w:space="0" w:color="000000"/>
              <w:bottom w:val="single" w:sz="6" w:space="0" w:color="000000"/>
              <w:right w:val="single" w:sz="6" w:space="0" w:color="000000"/>
            </w:tcBorders>
          </w:tcPr>
          <w:p w14:paraId="2C95796F" w14:textId="24D9FE25" w:rsidR="00D35ABE" w:rsidRDefault="00D35ABE" w:rsidP="00542817">
            <w:pPr>
              <w:pStyle w:val="TableParagraph"/>
              <w:spacing w:before="101"/>
              <w:ind w:left="165"/>
              <w:rPr>
                <w:sz w:val="15"/>
              </w:rPr>
            </w:pPr>
          </w:p>
        </w:tc>
        <w:tc>
          <w:tcPr>
            <w:tcW w:w="1140" w:type="dxa"/>
            <w:tcBorders>
              <w:top w:val="single" w:sz="6" w:space="0" w:color="000000"/>
              <w:left w:val="single" w:sz="6" w:space="0" w:color="000000"/>
              <w:bottom w:val="single" w:sz="6" w:space="0" w:color="000000"/>
              <w:right w:val="single" w:sz="6" w:space="0" w:color="000000"/>
            </w:tcBorders>
          </w:tcPr>
          <w:p w14:paraId="7D60513E" w14:textId="147342E5" w:rsidR="00D35ABE" w:rsidRDefault="00D35ABE" w:rsidP="00542817">
            <w:pPr>
              <w:pStyle w:val="TableParagraph"/>
              <w:spacing w:before="101"/>
              <w:ind w:left="64" w:right="33"/>
              <w:jc w:val="center"/>
              <w:rPr>
                <w:sz w:val="15"/>
              </w:rPr>
            </w:pPr>
          </w:p>
        </w:tc>
        <w:tc>
          <w:tcPr>
            <w:tcW w:w="1141" w:type="dxa"/>
            <w:tcBorders>
              <w:top w:val="single" w:sz="6" w:space="0" w:color="000000"/>
              <w:left w:val="single" w:sz="6" w:space="0" w:color="000000"/>
              <w:bottom w:val="single" w:sz="6" w:space="0" w:color="000000"/>
              <w:right w:val="single" w:sz="6" w:space="0" w:color="000000"/>
            </w:tcBorders>
          </w:tcPr>
          <w:p w14:paraId="7319A105" w14:textId="25D5C1A9" w:rsidR="00D35ABE" w:rsidRDefault="00D35ABE" w:rsidP="00542817">
            <w:pPr>
              <w:pStyle w:val="TableParagraph"/>
              <w:spacing w:before="101"/>
              <w:ind w:left="63" w:right="34"/>
              <w:jc w:val="center"/>
              <w:rPr>
                <w:sz w:val="15"/>
              </w:rPr>
            </w:pPr>
          </w:p>
        </w:tc>
      </w:tr>
      <w:tr w:rsidR="00D35ABE" w14:paraId="7EDE1164" w14:textId="77777777" w:rsidTr="00D35ABE">
        <w:trPr>
          <w:trHeight w:val="173"/>
        </w:trPr>
        <w:tc>
          <w:tcPr>
            <w:tcW w:w="676" w:type="dxa"/>
            <w:tcBorders>
              <w:top w:val="single" w:sz="6" w:space="0" w:color="000000"/>
              <w:left w:val="single" w:sz="6" w:space="0" w:color="000000"/>
              <w:bottom w:val="single" w:sz="6" w:space="0" w:color="000000"/>
              <w:right w:val="single" w:sz="6" w:space="0" w:color="000000"/>
            </w:tcBorders>
          </w:tcPr>
          <w:p w14:paraId="6218CB1D" w14:textId="77777777" w:rsidR="00D35ABE" w:rsidRDefault="00D35ABE" w:rsidP="00542817">
            <w:pPr>
              <w:pStyle w:val="TableParagraph"/>
              <w:rPr>
                <w:rFonts w:ascii="Times New Roman"/>
                <w:sz w:val="10"/>
              </w:rPr>
            </w:pPr>
          </w:p>
        </w:tc>
        <w:tc>
          <w:tcPr>
            <w:tcW w:w="1078" w:type="dxa"/>
            <w:tcBorders>
              <w:top w:val="single" w:sz="6" w:space="0" w:color="000000"/>
              <w:left w:val="single" w:sz="6" w:space="0" w:color="000000"/>
              <w:bottom w:val="single" w:sz="6" w:space="0" w:color="000000"/>
              <w:right w:val="single" w:sz="6" w:space="0" w:color="000000"/>
            </w:tcBorders>
          </w:tcPr>
          <w:p w14:paraId="6C3514AA" w14:textId="77777777" w:rsidR="00D35ABE" w:rsidRDefault="00D35ABE" w:rsidP="00542817">
            <w:pPr>
              <w:pStyle w:val="TableParagraph"/>
              <w:rPr>
                <w:rFonts w:ascii="Times New Roman"/>
                <w:sz w:val="10"/>
              </w:rPr>
            </w:pPr>
          </w:p>
        </w:tc>
        <w:tc>
          <w:tcPr>
            <w:tcW w:w="5281" w:type="dxa"/>
            <w:tcBorders>
              <w:top w:val="single" w:sz="6" w:space="0" w:color="000000"/>
              <w:left w:val="single" w:sz="6" w:space="0" w:color="000000"/>
              <w:bottom w:val="single" w:sz="6" w:space="0" w:color="000000"/>
              <w:right w:val="single" w:sz="6" w:space="0" w:color="000000"/>
            </w:tcBorders>
          </w:tcPr>
          <w:p w14:paraId="4B66A4A2" w14:textId="77777777" w:rsidR="00D35ABE" w:rsidRDefault="00D35ABE" w:rsidP="00542817">
            <w:pPr>
              <w:pStyle w:val="TableParagraph"/>
              <w:rPr>
                <w:rFonts w:ascii="Times New Roman"/>
                <w:sz w:val="10"/>
              </w:rPr>
            </w:pPr>
          </w:p>
        </w:tc>
        <w:tc>
          <w:tcPr>
            <w:tcW w:w="1044" w:type="dxa"/>
            <w:tcBorders>
              <w:top w:val="single" w:sz="6" w:space="0" w:color="000000"/>
              <w:left w:val="single" w:sz="6" w:space="0" w:color="000000"/>
              <w:bottom w:val="single" w:sz="6" w:space="0" w:color="000000"/>
              <w:right w:val="single" w:sz="6" w:space="0" w:color="000000"/>
            </w:tcBorders>
          </w:tcPr>
          <w:p w14:paraId="3BC6C3D4" w14:textId="77777777" w:rsidR="00D35ABE" w:rsidRDefault="00D35ABE" w:rsidP="00542817">
            <w:pPr>
              <w:pStyle w:val="TableParagraph"/>
              <w:rPr>
                <w:rFonts w:ascii="Times New Roman"/>
                <w:sz w:val="10"/>
              </w:rPr>
            </w:pPr>
          </w:p>
        </w:tc>
        <w:tc>
          <w:tcPr>
            <w:tcW w:w="972" w:type="dxa"/>
            <w:tcBorders>
              <w:top w:val="single" w:sz="6" w:space="0" w:color="000000"/>
              <w:left w:val="single" w:sz="6" w:space="0" w:color="000000"/>
              <w:bottom w:val="single" w:sz="6" w:space="0" w:color="000000"/>
              <w:right w:val="single" w:sz="6" w:space="0" w:color="000000"/>
            </w:tcBorders>
          </w:tcPr>
          <w:p w14:paraId="535361D9" w14:textId="77777777" w:rsidR="00D35ABE" w:rsidRDefault="00D35ABE" w:rsidP="00542817">
            <w:pPr>
              <w:pStyle w:val="TableParagraph"/>
              <w:rPr>
                <w:rFonts w:ascii="Times New Roman"/>
                <w:sz w:val="10"/>
              </w:rPr>
            </w:pPr>
          </w:p>
        </w:tc>
        <w:tc>
          <w:tcPr>
            <w:tcW w:w="1141" w:type="dxa"/>
            <w:tcBorders>
              <w:top w:val="single" w:sz="6" w:space="0" w:color="000000"/>
              <w:left w:val="single" w:sz="6" w:space="0" w:color="000000"/>
              <w:bottom w:val="single" w:sz="6" w:space="0" w:color="000000"/>
              <w:right w:val="single" w:sz="6" w:space="0" w:color="000000"/>
            </w:tcBorders>
          </w:tcPr>
          <w:p w14:paraId="40DDA6C3" w14:textId="77777777" w:rsidR="00D35ABE" w:rsidRDefault="00D35ABE" w:rsidP="00542817">
            <w:pPr>
              <w:pStyle w:val="TableParagraph"/>
              <w:rPr>
                <w:rFonts w:ascii="Times New Roman"/>
                <w:sz w:val="10"/>
              </w:rPr>
            </w:pPr>
          </w:p>
        </w:tc>
        <w:tc>
          <w:tcPr>
            <w:tcW w:w="1140" w:type="dxa"/>
            <w:tcBorders>
              <w:top w:val="single" w:sz="6" w:space="0" w:color="000000"/>
              <w:left w:val="single" w:sz="6" w:space="0" w:color="000000"/>
              <w:bottom w:val="single" w:sz="6" w:space="0" w:color="000000"/>
              <w:right w:val="single" w:sz="6" w:space="0" w:color="000000"/>
            </w:tcBorders>
          </w:tcPr>
          <w:p w14:paraId="12535405" w14:textId="77777777" w:rsidR="00D35ABE" w:rsidRDefault="00D35ABE" w:rsidP="00542817">
            <w:pPr>
              <w:pStyle w:val="TableParagraph"/>
              <w:rPr>
                <w:rFonts w:ascii="Times New Roman"/>
                <w:sz w:val="10"/>
              </w:rPr>
            </w:pPr>
          </w:p>
        </w:tc>
        <w:tc>
          <w:tcPr>
            <w:tcW w:w="1140" w:type="dxa"/>
            <w:tcBorders>
              <w:top w:val="single" w:sz="6" w:space="0" w:color="000000"/>
              <w:left w:val="single" w:sz="6" w:space="0" w:color="000000"/>
              <w:bottom w:val="single" w:sz="6" w:space="0" w:color="000000"/>
              <w:right w:val="single" w:sz="6" w:space="0" w:color="000000"/>
            </w:tcBorders>
          </w:tcPr>
          <w:p w14:paraId="21CAFABE" w14:textId="77777777" w:rsidR="00D35ABE" w:rsidRDefault="00D35ABE" w:rsidP="00542817">
            <w:pPr>
              <w:pStyle w:val="TableParagraph"/>
              <w:rPr>
                <w:rFonts w:ascii="Times New Roman"/>
                <w:sz w:val="10"/>
              </w:rPr>
            </w:pPr>
          </w:p>
        </w:tc>
        <w:tc>
          <w:tcPr>
            <w:tcW w:w="1140" w:type="dxa"/>
            <w:tcBorders>
              <w:top w:val="single" w:sz="6" w:space="0" w:color="000000"/>
              <w:left w:val="single" w:sz="6" w:space="0" w:color="000000"/>
              <w:bottom w:val="single" w:sz="6" w:space="0" w:color="000000"/>
              <w:right w:val="single" w:sz="6" w:space="0" w:color="000000"/>
            </w:tcBorders>
          </w:tcPr>
          <w:p w14:paraId="030203F9" w14:textId="77777777" w:rsidR="00D35ABE" w:rsidRDefault="00D35ABE" w:rsidP="00542817">
            <w:pPr>
              <w:pStyle w:val="TableParagraph"/>
              <w:rPr>
                <w:rFonts w:ascii="Times New Roman"/>
                <w:sz w:val="10"/>
              </w:rPr>
            </w:pPr>
          </w:p>
        </w:tc>
        <w:tc>
          <w:tcPr>
            <w:tcW w:w="1141" w:type="dxa"/>
            <w:tcBorders>
              <w:top w:val="single" w:sz="6" w:space="0" w:color="000000"/>
              <w:left w:val="single" w:sz="6" w:space="0" w:color="000000"/>
              <w:bottom w:val="single" w:sz="6" w:space="0" w:color="000000"/>
              <w:right w:val="single" w:sz="6" w:space="0" w:color="000000"/>
            </w:tcBorders>
          </w:tcPr>
          <w:p w14:paraId="7F5F1CBA" w14:textId="77777777" w:rsidR="00D35ABE" w:rsidRDefault="00D35ABE" w:rsidP="00542817">
            <w:pPr>
              <w:pStyle w:val="TableParagraph"/>
              <w:rPr>
                <w:rFonts w:ascii="Times New Roman"/>
                <w:sz w:val="10"/>
              </w:rPr>
            </w:pPr>
          </w:p>
        </w:tc>
      </w:tr>
    </w:tbl>
    <w:p w14:paraId="53AC10AE" w14:textId="2D32548A" w:rsidR="00D35ABE" w:rsidRDefault="00D35ABE">
      <w:pPr>
        <w:rPr>
          <w:rFonts w:ascii="Arial" w:eastAsia="Arial" w:hAnsi="Arial" w:cs="Arial"/>
          <w:b/>
          <w:color w:val="000000"/>
          <w:sz w:val="32"/>
          <w:szCs w:val="32"/>
          <w:highlight w:val="green"/>
          <w:u w:val="single"/>
        </w:rPr>
      </w:pPr>
    </w:p>
    <w:p w14:paraId="0B08BFFA" w14:textId="77777777" w:rsidR="00D35ABE" w:rsidRDefault="00D35ABE" w:rsidP="001B0288">
      <w:pPr>
        <w:jc w:val="center"/>
        <w:rPr>
          <w:rFonts w:ascii="Arial" w:eastAsia="Arial" w:hAnsi="Arial" w:cs="Arial"/>
          <w:b/>
          <w:color w:val="000000"/>
          <w:sz w:val="32"/>
          <w:szCs w:val="32"/>
          <w:highlight w:val="green"/>
          <w:u w:val="single"/>
        </w:rPr>
      </w:pPr>
    </w:p>
    <w:p w14:paraId="4F624CC3" w14:textId="77777777" w:rsidR="00D35ABE" w:rsidRDefault="00D35ABE" w:rsidP="001A6986">
      <w:pPr>
        <w:rPr>
          <w:rFonts w:ascii="Arial" w:eastAsia="Arial" w:hAnsi="Arial" w:cs="Arial"/>
          <w:b/>
          <w:color w:val="000000"/>
          <w:sz w:val="32"/>
          <w:szCs w:val="32"/>
          <w:highlight w:val="green"/>
          <w:u w:val="single"/>
        </w:rPr>
        <w:sectPr w:rsidR="00D35ABE" w:rsidSect="007662B0">
          <w:pgSz w:w="16838" w:h="11906" w:orient="landscape" w:code="9"/>
          <w:pgMar w:top="993" w:right="1418" w:bottom="1134" w:left="1418" w:header="709" w:footer="709" w:gutter="0"/>
          <w:cols w:space="708"/>
          <w:titlePg/>
          <w:docGrid w:linePitch="360"/>
        </w:sectPr>
      </w:pPr>
    </w:p>
    <w:p w14:paraId="0927B0B5" w14:textId="77777777" w:rsidR="00D35ABE" w:rsidRDefault="00D35ABE" w:rsidP="001A6986">
      <w:pPr>
        <w:rPr>
          <w:rFonts w:ascii="Arial" w:eastAsia="Arial" w:hAnsi="Arial" w:cs="Arial"/>
          <w:b/>
          <w:color w:val="000000"/>
          <w:sz w:val="32"/>
          <w:szCs w:val="32"/>
          <w:highlight w:val="green"/>
          <w:u w:val="single"/>
        </w:rPr>
      </w:pPr>
    </w:p>
    <w:p w14:paraId="52B2B764" w14:textId="77777777" w:rsidR="00D35ABE" w:rsidRDefault="00D35ABE" w:rsidP="001B0288">
      <w:pPr>
        <w:jc w:val="center"/>
        <w:rPr>
          <w:rFonts w:ascii="Arial" w:eastAsia="Arial" w:hAnsi="Arial" w:cs="Arial"/>
          <w:b/>
          <w:color w:val="000000"/>
          <w:sz w:val="32"/>
          <w:szCs w:val="32"/>
          <w:highlight w:val="green"/>
          <w:u w:val="single"/>
        </w:rPr>
      </w:pPr>
    </w:p>
    <w:p w14:paraId="7680B0D4" w14:textId="0DB0B6D2" w:rsidR="001B0288" w:rsidRPr="00017183" w:rsidRDefault="001B0288" w:rsidP="001B0288">
      <w:pPr>
        <w:jc w:val="center"/>
        <w:rPr>
          <w:rFonts w:ascii="Times New Roman" w:eastAsia="Times New Roman" w:hAnsi="Times New Roman" w:cs="Times New Roman"/>
        </w:rPr>
      </w:pPr>
      <w:r w:rsidRPr="00017183">
        <w:rPr>
          <w:rFonts w:ascii="Arial" w:eastAsia="Arial" w:hAnsi="Arial" w:cs="Arial"/>
          <w:b/>
          <w:color w:val="000000"/>
          <w:sz w:val="32"/>
          <w:szCs w:val="32"/>
          <w:u w:val="single"/>
        </w:rPr>
        <w:t>ANEXO III</w:t>
      </w:r>
    </w:p>
    <w:p w14:paraId="420CA15D" w14:textId="77777777" w:rsidR="001B0288" w:rsidRPr="00017183" w:rsidRDefault="001B0288" w:rsidP="001B0288">
      <w:pPr>
        <w:rPr>
          <w:rFonts w:ascii="Times New Roman" w:eastAsia="Times New Roman" w:hAnsi="Times New Roman" w:cs="Times New Roman"/>
        </w:rPr>
      </w:pPr>
    </w:p>
    <w:p w14:paraId="7997396F" w14:textId="77777777" w:rsidR="001B0288" w:rsidRPr="00017183" w:rsidRDefault="001B0288" w:rsidP="001B0288">
      <w:pPr>
        <w:jc w:val="center"/>
        <w:rPr>
          <w:rFonts w:ascii="Arial" w:eastAsia="Arial" w:hAnsi="Arial" w:cs="Arial"/>
          <w:b/>
          <w:color w:val="000000"/>
          <w:u w:val="single"/>
        </w:rPr>
      </w:pPr>
      <w:r w:rsidRPr="00017183">
        <w:rPr>
          <w:rFonts w:ascii="Arial" w:eastAsia="Arial" w:hAnsi="Arial" w:cs="Arial"/>
          <w:b/>
          <w:color w:val="000000"/>
          <w:u w:val="single"/>
        </w:rPr>
        <w:t>MINUTA DE CONTRATO</w:t>
      </w:r>
    </w:p>
    <w:p w14:paraId="3983508F" w14:textId="77777777" w:rsidR="001B0288" w:rsidRPr="00A00CA9" w:rsidRDefault="001B0288" w:rsidP="001B0288">
      <w:pPr>
        <w:jc w:val="center"/>
        <w:rPr>
          <w:rFonts w:ascii="Times New Roman" w:eastAsia="Times New Roman" w:hAnsi="Times New Roman" w:cs="Times New Roman"/>
          <w:highlight w:val="green"/>
        </w:rPr>
      </w:pPr>
    </w:p>
    <w:p w14:paraId="39D27E34" w14:textId="68253575" w:rsidR="001B0288" w:rsidRPr="00A7280F" w:rsidRDefault="001B0288" w:rsidP="001B0288">
      <w:pPr>
        <w:spacing w:before="120" w:afterLines="120" w:after="288" w:line="276" w:lineRule="auto"/>
        <w:jc w:val="center"/>
        <w:rPr>
          <w:rFonts w:ascii="Arial" w:hAnsi="Arial" w:cs="Arial"/>
          <w:b/>
          <w:color w:val="000000"/>
        </w:rPr>
      </w:pPr>
      <w:r w:rsidRPr="00A7280F">
        <w:rPr>
          <w:rFonts w:ascii="Arial" w:hAnsi="Arial" w:cs="Arial"/>
          <w:b/>
          <w:color w:val="000000"/>
        </w:rPr>
        <w:t>ASSEMBLEIA LEGISLATIVA DO ESTADO DE SÃO PAULO – ALESP</w:t>
      </w:r>
    </w:p>
    <w:p w14:paraId="5B4050CE" w14:textId="34381A50" w:rsidR="001B0288" w:rsidRDefault="001B0288" w:rsidP="001B0288">
      <w:pPr>
        <w:jc w:val="center"/>
        <w:rPr>
          <w:rFonts w:ascii="Arial" w:hAnsi="Arial" w:cs="Arial"/>
          <w:b/>
          <w:bCs/>
          <w:color w:val="C00000"/>
        </w:rPr>
      </w:pPr>
      <w:r w:rsidRPr="00A7280F">
        <w:rPr>
          <w:rFonts w:ascii="Arial" w:hAnsi="Arial" w:cs="Arial"/>
          <w:color w:val="000000"/>
        </w:rPr>
        <w:t xml:space="preserve">     </w:t>
      </w:r>
      <w:r w:rsidRPr="001B0288">
        <w:rPr>
          <w:rFonts w:ascii="Arial" w:hAnsi="Arial" w:cs="Arial"/>
          <w:b/>
        </w:rPr>
        <w:t>PROCESSO ALESP DIGITAL N</w:t>
      </w:r>
      <w:r w:rsidRPr="001B0288">
        <w:rPr>
          <w:rFonts w:ascii="Arial" w:hAnsi="Arial" w:cs="Arial"/>
          <w:b/>
          <w:bCs/>
        </w:rPr>
        <w:t>° 67/2024</w:t>
      </w:r>
    </w:p>
    <w:p w14:paraId="4D68C65A" w14:textId="77777777" w:rsidR="001B0288" w:rsidRPr="009805EA" w:rsidRDefault="001B0288" w:rsidP="001B0288">
      <w:pPr>
        <w:ind w:firstLine="709"/>
        <w:jc w:val="center"/>
        <w:rPr>
          <w:rFonts w:ascii="Arial" w:hAnsi="Arial" w:cs="Arial"/>
          <w:b/>
          <w:bCs/>
          <w:color w:val="000000"/>
        </w:rPr>
      </w:pPr>
    </w:p>
    <w:p w14:paraId="478E4A87" w14:textId="77777777" w:rsidR="001B0288" w:rsidRPr="009805EA" w:rsidRDefault="001B0288" w:rsidP="001B0288">
      <w:pPr>
        <w:ind w:firstLine="709"/>
        <w:jc w:val="center"/>
        <w:rPr>
          <w:rFonts w:ascii="Arial" w:hAnsi="Arial" w:cs="Arial"/>
          <w:b/>
          <w:bCs/>
          <w:color w:val="000000"/>
        </w:rPr>
      </w:pPr>
    </w:p>
    <w:p w14:paraId="38CE0319" w14:textId="77777777" w:rsidR="001B0288" w:rsidRPr="000E015C" w:rsidRDefault="001B0288" w:rsidP="001B0288">
      <w:pPr>
        <w:ind w:left="3402"/>
        <w:jc w:val="both"/>
        <w:rPr>
          <w:rFonts w:ascii="Arial" w:hAnsi="Arial" w:cs="Arial"/>
          <w:b/>
          <w:color w:val="C00000"/>
          <w:sz w:val="20"/>
          <w:szCs w:val="20"/>
        </w:rPr>
      </w:pPr>
      <w:r w:rsidRPr="000E015C">
        <w:rPr>
          <w:rFonts w:ascii="Arial" w:hAnsi="Arial" w:cs="Arial"/>
          <w:b/>
          <w:sz w:val="20"/>
          <w:szCs w:val="20"/>
        </w:rPr>
        <w:t xml:space="preserve">TERMO DE CONTRATO QUE ENTRE SI CELEBRAM A ASSEMBLEIA LEGISLATIVA DO ESTADO DE SÃO PAULO </w:t>
      </w:r>
      <w:r w:rsidRPr="000E015C">
        <w:rPr>
          <w:rFonts w:ascii="Arial" w:hAnsi="Arial" w:cs="Arial"/>
          <w:b/>
          <w:color w:val="C00000"/>
          <w:sz w:val="20"/>
          <w:szCs w:val="20"/>
        </w:rPr>
        <w:t>E ... (DEFINIR)</w:t>
      </w:r>
    </w:p>
    <w:p w14:paraId="525998B1" w14:textId="77777777" w:rsidR="001B0288" w:rsidRPr="009805EA" w:rsidRDefault="001B0288" w:rsidP="001B0288">
      <w:pPr>
        <w:jc w:val="both"/>
        <w:rPr>
          <w:rFonts w:ascii="Arial" w:hAnsi="Arial" w:cs="Arial"/>
          <w:b/>
          <w:i/>
        </w:rPr>
      </w:pPr>
    </w:p>
    <w:p w14:paraId="5243AA7F" w14:textId="77777777" w:rsidR="001B0288" w:rsidRPr="009805EA" w:rsidRDefault="001B0288" w:rsidP="001B0288">
      <w:pPr>
        <w:jc w:val="both"/>
        <w:rPr>
          <w:rFonts w:ascii="Arial" w:hAnsi="Arial" w:cs="Arial"/>
          <w:b/>
          <w:i/>
        </w:rPr>
      </w:pPr>
    </w:p>
    <w:p w14:paraId="08F0AF12" w14:textId="77777777" w:rsidR="001B0288" w:rsidRPr="009805EA" w:rsidRDefault="001B0288" w:rsidP="001B0288">
      <w:pPr>
        <w:jc w:val="both"/>
        <w:rPr>
          <w:rFonts w:ascii="Arial" w:hAnsi="Arial" w:cs="Arial"/>
          <w:b/>
          <w:i/>
        </w:rPr>
      </w:pPr>
    </w:p>
    <w:p w14:paraId="1478EC5B" w14:textId="5EDB7538" w:rsidR="001B0288" w:rsidRPr="009805EA" w:rsidRDefault="001B0288" w:rsidP="001B0288">
      <w:pPr>
        <w:jc w:val="both"/>
        <w:rPr>
          <w:rFonts w:ascii="Arial" w:hAnsi="Arial" w:cs="Arial"/>
          <w:color w:val="000000"/>
        </w:rPr>
      </w:pPr>
      <w:r w:rsidRPr="009805EA">
        <w:rPr>
          <w:rFonts w:ascii="Arial" w:hAnsi="Arial" w:cs="Arial"/>
          <w:b/>
          <w:i/>
        </w:rPr>
        <w:tab/>
      </w:r>
      <w:r w:rsidRPr="009805EA">
        <w:rPr>
          <w:rFonts w:ascii="Arial" w:hAnsi="Arial" w:cs="Arial"/>
          <w:b/>
          <w:i/>
        </w:rPr>
        <w:tab/>
      </w:r>
      <w:r w:rsidRPr="009805EA">
        <w:rPr>
          <w:rFonts w:ascii="Arial" w:hAnsi="Arial" w:cs="Arial"/>
          <w:color w:val="000000"/>
        </w:rPr>
        <w:t xml:space="preserve">Aos </w:t>
      </w:r>
      <w:r w:rsidRPr="009805EA">
        <w:rPr>
          <w:rFonts w:ascii="Arial" w:hAnsi="Arial" w:cs="Arial"/>
          <w:color w:val="C00000"/>
        </w:rPr>
        <w:t>_____ dias do mês de __________ do ano de dois mil e ___________ (______)</w:t>
      </w:r>
      <w:r w:rsidRPr="009805EA">
        <w:rPr>
          <w:rFonts w:ascii="Arial" w:hAnsi="Arial" w:cs="Arial"/>
          <w:color w:val="000000"/>
        </w:rPr>
        <w:t xml:space="preserve"> </w:t>
      </w:r>
      <w:r w:rsidRPr="009805EA">
        <w:rPr>
          <w:rFonts w:ascii="Arial" w:hAnsi="Arial" w:cs="Arial"/>
          <w:color w:val="C00000"/>
        </w:rPr>
        <w:t>(DEFINIR)</w:t>
      </w:r>
      <w:r w:rsidRPr="009805EA">
        <w:rPr>
          <w:rFonts w:ascii="Arial" w:hAnsi="Arial" w:cs="Arial"/>
          <w:color w:val="000000"/>
        </w:rPr>
        <w:t xml:space="preserve">, nesta cidade de São Paulo, no Palácio 9 de Julho, situado na Av. Pedro Álvares Cabral, n.º 201, Ibirapuera, São Paulo/SP, de um lado, na qualidade de </w:t>
      </w:r>
      <w:r w:rsidRPr="009805EA">
        <w:rPr>
          <w:rFonts w:ascii="Arial" w:hAnsi="Arial" w:cs="Arial"/>
          <w:b/>
          <w:color w:val="000000"/>
        </w:rPr>
        <w:t>CONTRATANTE</w:t>
      </w:r>
      <w:r w:rsidRPr="009805EA">
        <w:rPr>
          <w:rFonts w:ascii="Arial" w:hAnsi="Arial" w:cs="Arial"/>
          <w:color w:val="000000"/>
        </w:rPr>
        <w:t xml:space="preserve">, a </w:t>
      </w:r>
      <w:r w:rsidRPr="009805EA">
        <w:rPr>
          <w:rFonts w:ascii="Arial" w:hAnsi="Arial" w:cs="Arial"/>
          <w:b/>
          <w:color w:val="000000"/>
        </w:rPr>
        <w:t>ASSEMBLEIA LEGISLATIVA DO ESTADO DE SÃO PAULO</w:t>
      </w:r>
      <w:r w:rsidRPr="009805EA">
        <w:rPr>
          <w:rFonts w:ascii="Arial" w:hAnsi="Arial" w:cs="Arial"/>
          <w:color w:val="000000"/>
        </w:rPr>
        <w:t xml:space="preserve">, inscrita no CNPJ sob o n.º </w:t>
      </w:r>
      <w:r w:rsidRPr="009805EA">
        <w:rPr>
          <w:rFonts w:ascii="Arial" w:hAnsi="Arial" w:cs="Arial"/>
          <w:color w:val="C00000"/>
        </w:rPr>
        <w:t>________</w:t>
      </w:r>
      <w:r w:rsidRPr="009805EA">
        <w:rPr>
          <w:rFonts w:ascii="Arial" w:hAnsi="Arial" w:cs="Arial"/>
          <w:color w:val="000000"/>
        </w:rPr>
        <w:t xml:space="preserve"> </w:t>
      </w:r>
      <w:r w:rsidRPr="009805EA">
        <w:rPr>
          <w:rFonts w:ascii="Arial" w:hAnsi="Arial" w:cs="Arial"/>
          <w:color w:val="C00000"/>
        </w:rPr>
        <w:t>(DEFINIR)</w:t>
      </w:r>
      <w:r w:rsidRPr="009805EA">
        <w:rPr>
          <w:rFonts w:ascii="Arial" w:hAnsi="Arial" w:cs="Arial"/>
          <w:color w:val="000000"/>
        </w:rPr>
        <w:t xml:space="preserve">, neste ato representada </w:t>
      </w:r>
      <w:r w:rsidRPr="009805EA">
        <w:rPr>
          <w:rFonts w:ascii="Arial" w:hAnsi="Arial" w:cs="Arial"/>
          <w:color w:val="FF0000"/>
        </w:rPr>
        <w:t>____________________________</w:t>
      </w:r>
      <w:r w:rsidRPr="009805EA">
        <w:rPr>
          <w:rFonts w:ascii="Arial" w:hAnsi="Arial" w:cs="Arial"/>
          <w:color w:val="000000"/>
        </w:rPr>
        <w:t xml:space="preserve"> </w:t>
      </w:r>
      <w:r w:rsidRPr="009805EA">
        <w:rPr>
          <w:rFonts w:ascii="Arial" w:hAnsi="Arial" w:cs="Arial"/>
          <w:color w:val="C00000"/>
        </w:rPr>
        <w:t>(DEFINIR)</w:t>
      </w:r>
      <w:r w:rsidRPr="009805EA">
        <w:rPr>
          <w:rFonts w:ascii="Arial" w:hAnsi="Arial" w:cs="Arial"/>
          <w:color w:val="000000"/>
        </w:rPr>
        <w:t xml:space="preserve">, e, de outro lado, na qualidade de </w:t>
      </w:r>
      <w:r w:rsidRPr="009805EA">
        <w:rPr>
          <w:rFonts w:ascii="Arial" w:hAnsi="Arial" w:cs="Arial"/>
          <w:b/>
          <w:color w:val="000000"/>
        </w:rPr>
        <w:t>CONTRATADA</w:t>
      </w:r>
      <w:r w:rsidRPr="009805EA">
        <w:rPr>
          <w:rFonts w:ascii="Arial" w:hAnsi="Arial" w:cs="Arial"/>
          <w:color w:val="000000"/>
        </w:rPr>
        <w:t xml:space="preserve">, </w:t>
      </w:r>
      <w:r w:rsidRPr="009805EA">
        <w:rPr>
          <w:rFonts w:ascii="Arial" w:hAnsi="Arial" w:cs="Arial"/>
          <w:color w:val="C00000"/>
        </w:rPr>
        <w:t>______________________________ (DEFINIR)</w:t>
      </w:r>
      <w:r w:rsidRPr="009805EA">
        <w:rPr>
          <w:rFonts w:ascii="Arial" w:hAnsi="Arial" w:cs="Arial"/>
          <w:color w:val="000000"/>
        </w:rPr>
        <w:t xml:space="preserve">, com sede na </w:t>
      </w:r>
      <w:r w:rsidRPr="009805EA">
        <w:rPr>
          <w:rFonts w:ascii="Arial" w:hAnsi="Arial" w:cs="Arial"/>
          <w:color w:val="C00000"/>
        </w:rPr>
        <w:t>____________________ (DEFINIR)</w:t>
      </w:r>
      <w:r w:rsidRPr="009805EA">
        <w:rPr>
          <w:rFonts w:ascii="Arial" w:hAnsi="Arial" w:cs="Arial"/>
          <w:color w:val="000000"/>
        </w:rPr>
        <w:t xml:space="preserve">, inscrita no CNPJ sob n.º </w:t>
      </w:r>
      <w:r w:rsidRPr="009805EA">
        <w:rPr>
          <w:rFonts w:ascii="Arial" w:hAnsi="Arial" w:cs="Arial"/>
          <w:color w:val="C00000"/>
        </w:rPr>
        <w:t>__________</w:t>
      </w:r>
      <w:r w:rsidRPr="009805EA">
        <w:rPr>
          <w:rFonts w:ascii="Arial" w:hAnsi="Arial" w:cs="Arial"/>
          <w:color w:val="000000"/>
        </w:rPr>
        <w:t xml:space="preserve"> </w:t>
      </w:r>
      <w:r w:rsidRPr="009805EA">
        <w:rPr>
          <w:rFonts w:ascii="Arial" w:hAnsi="Arial" w:cs="Arial"/>
          <w:color w:val="C00000"/>
        </w:rPr>
        <w:t>(DEFINIR)</w:t>
      </w:r>
      <w:r w:rsidRPr="009805EA">
        <w:rPr>
          <w:rFonts w:ascii="Arial" w:hAnsi="Arial" w:cs="Arial"/>
          <w:color w:val="000000"/>
        </w:rPr>
        <w:t xml:space="preserve">, com inscrição estadual n.º </w:t>
      </w:r>
      <w:r w:rsidRPr="009805EA">
        <w:rPr>
          <w:rFonts w:ascii="Arial" w:hAnsi="Arial" w:cs="Arial"/>
          <w:color w:val="C00000"/>
        </w:rPr>
        <w:t>__________</w:t>
      </w:r>
      <w:r w:rsidRPr="009805EA">
        <w:rPr>
          <w:rFonts w:ascii="Arial" w:hAnsi="Arial" w:cs="Arial"/>
          <w:color w:val="000000"/>
        </w:rPr>
        <w:t xml:space="preserve"> </w:t>
      </w:r>
      <w:r w:rsidRPr="009805EA">
        <w:rPr>
          <w:rFonts w:ascii="Arial" w:hAnsi="Arial" w:cs="Arial"/>
          <w:color w:val="C00000"/>
        </w:rPr>
        <w:t>(DEFINIR)</w:t>
      </w:r>
      <w:r w:rsidRPr="009805EA">
        <w:rPr>
          <w:rFonts w:ascii="Arial" w:hAnsi="Arial" w:cs="Arial"/>
          <w:color w:val="000000"/>
        </w:rPr>
        <w:t xml:space="preserve">, municipal n.º </w:t>
      </w:r>
      <w:r w:rsidRPr="009805EA">
        <w:rPr>
          <w:rFonts w:ascii="Arial" w:hAnsi="Arial" w:cs="Arial"/>
          <w:color w:val="C00000"/>
        </w:rPr>
        <w:t>_________</w:t>
      </w:r>
      <w:r w:rsidRPr="009805EA">
        <w:rPr>
          <w:rFonts w:ascii="Arial" w:hAnsi="Arial" w:cs="Arial"/>
          <w:color w:val="000000"/>
        </w:rPr>
        <w:t xml:space="preserve"> </w:t>
      </w:r>
      <w:r w:rsidRPr="009805EA">
        <w:rPr>
          <w:rFonts w:ascii="Arial" w:hAnsi="Arial" w:cs="Arial"/>
          <w:color w:val="C00000"/>
        </w:rPr>
        <w:t>(DEFINIR)</w:t>
      </w:r>
      <w:r w:rsidRPr="009805EA">
        <w:rPr>
          <w:rFonts w:ascii="Arial" w:hAnsi="Arial" w:cs="Arial"/>
          <w:color w:val="000000"/>
        </w:rPr>
        <w:t xml:space="preserve">, com </w:t>
      </w:r>
      <w:r w:rsidRPr="009805EA">
        <w:rPr>
          <w:rFonts w:ascii="Arial" w:hAnsi="Arial" w:cs="Arial"/>
          <w:color w:val="C00000"/>
        </w:rPr>
        <w:t>_________________</w:t>
      </w:r>
      <w:r w:rsidRPr="009805EA">
        <w:rPr>
          <w:rFonts w:ascii="Arial" w:hAnsi="Arial" w:cs="Arial"/>
          <w:color w:val="000000"/>
        </w:rPr>
        <w:t xml:space="preserve"> </w:t>
      </w:r>
      <w:r w:rsidRPr="009805EA">
        <w:rPr>
          <w:rFonts w:ascii="Arial" w:hAnsi="Arial" w:cs="Arial"/>
          <w:color w:val="C00000"/>
        </w:rPr>
        <w:t>(DEFINIR)</w:t>
      </w:r>
      <w:r w:rsidRPr="009805EA">
        <w:rPr>
          <w:rFonts w:ascii="Arial" w:hAnsi="Arial" w:cs="Arial"/>
          <w:color w:val="000000"/>
        </w:rPr>
        <w:t xml:space="preserve"> arquivado na Junta Comercial do Estado de São Paulo sob n.º </w:t>
      </w:r>
      <w:r w:rsidRPr="009805EA">
        <w:rPr>
          <w:rFonts w:ascii="Arial" w:hAnsi="Arial" w:cs="Arial"/>
          <w:color w:val="C00000"/>
        </w:rPr>
        <w:t>_________</w:t>
      </w:r>
      <w:r w:rsidRPr="009805EA">
        <w:rPr>
          <w:rFonts w:ascii="Arial" w:hAnsi="Arial" w:cs="Arial"/>
          <w:color w:val="000000"/>
        </w:rPr>
        <w:t xml:space="preserve"> </w:t>
      </w:r>
      <w:r w:rsidRPr="009805EA">
        <w:rPr>
          <w:rFonts w:ascii="Arial" w:hAnsi="Arial" w:cs="Arial"/>
          <w:color w:val="C00000"/>
        </w:rPr>
        <w:t>(DEFINIR)</w:t>
      </w:r>
      <w:r w:rsidRPr="009805EA">
        <w:rPr>
          <w:rFonts w:ascii="Arial" w:hAnsi="Arial" w:cs="Arial"/>
          <w:color w:val="000000"/>
        </w:rPr>
        <w:t xml:space="preserve">, neste ato representada por seu(sua)  </w:t>
      </w:r>
      <w:r w:rsidRPr="009805EA">
        <w:rPr>
          <w:rFonts w:ascii="Arial" w:hAnsi="Arial" w:cs="Arial"/>
          <w:color w:val="C00000"/>
        </w:rPr>
        <w:t>_____________________ (DEFINIR)</w:t>
      </w:r>
      <w:r w:rsidRPr="009805EA">
        <w:rPr>
          <w:rFonts w:ascii="Arial" w:hAnsi="Arial" w:cs="Arial"/>
          <w:color w:val="000000"/>
        </w:rPr>
        <w:t>, representant</w:t>
      </w:r>
      <w:r w:rsidRPr="0065468F">
        <w:rPr>
          <w:rFonts w:ascii="Arial" w:hAnsi="Arial" w:cs="Arial"/>
        </w:rPr>
        <w:t xml:space="preserve">e legal da adjudicatária do objeto do(a) PREGÃO ELETRÔNICO n.º </w:t>
      </w:r>
      <w:r w:rsidR="0065468F" w:rsidRPr="0065468F">
        <w:rPr>
          <w:rFonts w:ascii="Arial" w:hAnsi="Arial" w:cs="Arial"/>
        </w:rPr>
        <w:t>90012</w:t>
      </w:r>
      <w:r w:rsidRPr="0065468F">
        <w:rPr>
          <w:rFonts w:ascii="Arial" w:hAnsi="Arial" w:cs="Arial"/>
        </w:rPr>
        <w:t>/20</w:t>
      </w:r>
      <w:r w:rsidR="0065468F" w:rsidRPr="0065468F">
        <w:rPr>
          <w:rFonts w:ascii="Arial" w:hAnsi="Arial" w:cs="Arial"/>
        </w:rPr>
        <w:t>24</w:t>
      </w:r>
      <w:r w:rsidRPr="0065468F">
        <w:rPr>
          <w:rFonts w:ascii="Arial" w:hAnsi="Arial" w:cs="Arial"/>
        </w:rPr>
        <w:t xml:space="preserve">, de que </w:t>
      </w:r>
      <w:r w:rsidRPr="001B0288">
        <w:rPr>
          <w:rFonts w:ascii="Arial" w:hAnsi="Arial" w:cs="Arial"/>
        </w:rPr>
        <w:t xml:space="preserve">trata o Processo ALESP Digital n.º 67/2024, homologado </w:t>
      </w:r>
      <w:r w:rsidRPr="009805EA">
        <w:rPr>
          <w:rFonts w:ascii="Arial" w:hAnsi="Arial" w:cs="Arial"/>
          <w:color w:val="000000"/>
        </w:rPr>
        <w:t xml:space="preserve">pela </w:t>
      </w:r>
      <w:r w:rsidRPr="009805EA">
        <w:rPr>
          <w:rFonts w:ascii="Arial" w:hAnsi="Arial" w:cs="Arial"/>
          <w:color w:val="C00000"/>
        </w:rPr>
        <w:t>_________________ (DEFINIR)</w:t>
      </w:r>
      <w:r w:rsidRPr="009805EA">
        <w:rPr>
          <w:rFonts w:ascii="Arial" w:hAnsi="Arial" w:cs="Arial"/>
          <w:color w:val="000000"/>
        </w:rPr>
        <w:t xml:space="preserve">, publicada aos </w:t>
      </w:r>
      <w:r w:rsidRPr="009805EA">
        <w:rPr>
          <w:rFonts w:ascii="Arial" w:hAnsi="Arial" w:cs="Arial"/>
          <w:color w:val="C00000"/>
        </w:rPr>
        <w:t>_____/______/_____ (DEFINIR)</w:t>
      </w:r>
      <w:r w:rsidRPr="009805EA">
        <w:rPr>
          <w:rFonts w:ascii="Arial" w:hAnsi="Arial" w:cs="Arial"/>
          <w:color w:val="000000"/>
        </w:rPr>
        <w:t xml:space="preserve">, autorizado pela </w:t>
      </w:r>
      <w:r w:rsidRPr="009805EA">
        <w:rPr>
          <w:rFonts w:ascii="Arial" w:hAnsi="Arial" w:cs="Arial"/>
          <w:color w:val="C00000"/>
        </w:rPr>
        <w:t>__________________ (DEFINIR)</w:t>
      </w:r>
      <w:r w:rsidRPr="009805EA">
        <w:rPr>
          <w:rFonts w:ascii="Arial" w:hAnsi="Arial" w:cs="Arial"/>
          <w:color w:val="000000"/>
        </w:rPr>
        <w:t xml:space="preserve">, têm entre si justo e contratado, nos termos do que determina a </w:t>
      </w:r>
      <w:r w:rsidRPr="00280C21">
        <w:rPr>
          <w:rFonts w:ascii="Arial" w:hAnsi="Arial" w:cs="Arial"/>
          <w:color w:val="000000"/>
        </w:rPr>
        <w:t>Lei federal nº 14.133/2021</w:t>
      </w:r>
      <w:r w:rsidRPr="009805EA">
        <w:rPr>
          <w:rFonts w:ascii="Arial" w:hAnsi="Arial" w:cs="Arial"/>
          <w:color w:val="000000"/>
        </w:rPr>
        <w:t>, obedecidas ainda as disposições contidas no Edital e seus Anexos, o que se segue:</w:t>
      </w:r>
    </w:p>
    <w:p w14:paraId="7E1015FA" w14:textId="77777777" w:rsidR="001B0288" w:rsidRPr="009805EA" w:rsidRDefault="001B0288" w:rsidP="001B0288">
      <w:pPr>
        <w:jc w:val="both"/>
        <w:rPr>
          <w:rFonts w:ascii="Arial" w:hAnsi="Arial" w:cs="Arial"/>
          <w:color w:val="000000"/>
        </w:rPr>
      </w:pPr>
    </w:p>
    <w:p w14:paraId="4A281D7E" w14:textId="77777777" w:rsidR="001B0288" w:rsidRPr="009805EA" w:rsidRDefault="001B0288" w:rsidP="001B0288">
      <w:pPr>
        <w:jc w:val="both"/>
        <w:rPr>
          <w:rFonts w:ascii="Arial" w:hAnsi="Arial" w:cs="Arial"/>
          <w:color w:val="000000"/>
        </w:rPr>
      </w:pPr>
    </w:p>
    <w:p w14:paraId="0000466A" w14:textId="77777777" w:rsidR="001B0288" w:rsidRPr="00E51B53" w:rsidRDefault="001B0288" w:rsidP="001B0288">
      <w:pPr>
        <w:pStyle w:val="Ttulo9"/>
        <w:jc w:val="center"/>
        <w:rPr>
          <w:rFonts w:ascii="Arial" w:hAnsi="Arial" w:cs="Arial"/>
          <w:b/>
          <w:i w:val="0"/>
          <w:color w:val="000000"/>
          <w:sz w:val="28"/>
          <w:szCs w:val="28"/>
          <w:u w:val="single"/>
        </w:rPr>
      </w:pPr>
      <w:r w:rsidRPr="00E51B53">
        <w:rPr>
          <w:rFonts w:ascii="Arial" w:hAnsi="Arial" w:cs="Arial"/>
          <w:b/>
          <w:i w:val="0"/>
          <w:color w:val="000000"/>
          <w:sz w:val="28"/>
          <w:szCs w:val="28"/>
          <w:u w:val="single"/>
        </w:rPr>
        <w:t>CLÁUSULA PRIMEIRA - DO OBJETO</w:t>
      </w:r>
    </w:p>
    <w:p w14:paraId="259A099B" w14:textId="77777777" w:rsidR="001B0288" w:rsidRPr="009805EA" w:rsidRDefault="001B0288" w:rsidP="001B0288">
      <w:pPr>
        <w:jc w:val="both"/>
        <w:rPr>
          <w:rFonts w:ascii="Arial" w:hAnsi="Arial" w:cs="Arial"/>
          <w:color w:val="000000"/>
        </w:rPr>
      </w:pPr>
    </w:p>
    <w:p w14:paraId="216F4286" w14:textId="77777777" w:rsidR="001B0288" w:rsidRPr="009805EA" w:rsidRDefault="001B0288" w:rsidP="001B0288">
      <w:pPr>
        <w:jc w:val="both"/>
        <w:rPr>
          <w:rFonts w:ascii="Arial" w:hAnsi="Arial" w:cs="Arial"/>
          <w:color w:val="000000"/>
        </w:rPr>
      </w:pPr>
    </w:p>
    <w:p w14:paraId="779B23AD" w14:textId="4B9F9258" w:rsidR="001B0288" w:rsidRPr="00EF1E69" w:rsidRDefault="001B0288" w:rsidP="001B0288">
      <w:pPr>
        <w:jc w:val="both"/>
        <w:rPr>
          <w:rFonts w:ascii="Arial" w:hAnsi="Arial" w:cs="Arial"/>
          <w:color w:val="C00000"/>
        </w:rPr>
      </w:pPr>
      <w:r w:rsidRPr="009805EA">
        <w:rPr>
          <w:rFonts w:ascii="Arial" w:hAnsi="Arial" w:cs="Arial"/>
          <w:color w:val="000000"/>
        </w:rPr>
        <w:tab/>
      </w:r>
      <w:r w:rsidRPr="009805EA">
        <w:rPr>
          <w:rFonts w:ascii="Arial" w:hAnsi="Arial" w:cs="Arial"/>
          <w:color w:val="000000"/>
        </w:rPr>
        <w:tab/>
      </w:r>
      <w:r w:rsidRPr="009805EA">
        <w:rPr>
          <w:rFonts w:ascii="Arial" w:hAnsi="Arial" w:cs="Arial"/>
          <w:color w:val="000000"/>
        </w:rPr>
        <w:tab/>
        <w:t xml:space="preserve">A </w:t>
      </w:r>
      <w:r w:rsidRPr="009805EA">
        <w:rPr>
          <w:rFonts w:ascii="Arial" w:hAnsi="Arial" w:cs="Arial"/>
          <w:b/>
          <w:color w:val="000000"/>
        </w:rPr>
        <w:t>CONTRATADA</w:t>
      </w:r>
      <w:r w:rsidRPr="009805EA">
        <w:rPr>
          <w:rFonts w:ascii="Arial" w:hAnsi="Arial" w:cs="Arial"/>
          <w:color w:val="000000"/>
        </w:rPr>
        <w:t xml:space="preserve">, na qualidade de </w:t>
      </w:r>
      <w:r w:rsidRPr="0065468F">
        <w:rPr>
          <w:rFonts w:ascii="Arial" w:hAnsi="Arial" w:cs="Arial"/>
        </w:rPr>
        <w:t xml:space="preserve">adjudicatária do(a) PREGÃO ELETRÔNICO n.º </w:t>
      </w:r>
      <w:r w:rsidR="0065468F" w:rsidRPr="0065468F">
        <w:rPr>
          <w:rFonts w:ascii="Arial" w:hAnsi="Arial" w:cs="Arial"/>
        </w:rPr>
        <w:t>90012</w:t>
      </w:r>
      <w:r w:rsidRPr="0065468F">
        <w:rPr>
          <w:rFonts w:ascii="Arial" w:hAnsi="Arial" w:cs="Arial"/>
        </w:rPr>
        <w:t>/20</w:t>
      </w:r>
      <w:r w:rsidR="0065468F" w:rsidRPr="0065468F">
        <w:rPr>
          <w:rFonts w:ascii="Arial" w:hAnsi="Arial" w:cs="Arial"/>
        </w:rPr>
        <w:t>24</w:t>
      </w:r>
      <w:r w:rsidRPr="0065468F">
        <w:rPr>
          <w:rFonts w:ascii="Arial" w:hAnsi="Arial" w:cs="Arial"/>
        </w:rPr>
        <w:t xml:space="preserve">, de que trata o Processo ALESP Digital nº 67/2024, obriga-se a cumprir o estabelecido neste instrumento contratual, o qual </w:t>
      </w:r>
      <w:r w:rsidRPr="00346396">
        <w:rPr>
          <w:rFonts w:ascii="Arial" w:hAnsi="Arial" w:cs="Arial"/>
          <w:color w:val="000000"/>
        </w:rPr>
        <w:t>tem por objeto</w:t>
      </w:r>
      <w:r>
        <w:rPr>
          <w:rFonts w:ascii="Arial" w:hAnsi="Arial" w:cs="Arial"/>
          <w:color w:val="000000"/>
        </w:rPr>
        <w:t xml:space="preserve"> a </w:t>
      </w:r>
      <w:r w:rsidRPr="001B0288">
        <w:rPr>
          <w:rFonts w:ascii="Arial" w:hAnsi="Arial" w:cs="Arial"/>
          <w:b/>
        </w:rPr>
        <w:t xml:space="preserve">contratação de empresa especializada para reforço do guarda corpo do plenário Juscelino Kubitschek, confecção e aplicação de 12 portas de segurança, em aço inox e vidro laminado e temperado, no mesmo padrão utilizado nas dependências da ALESP, compreendendo intervenções de natureza civil, confecção e instalação de cabeamentos, controles e motorizações, nos locais indicados no projeto básico, e elaboração de plano de ataque com fornecimento total de materiais de consumo, </w:t>
      </w:r>
      <w:r w:rsidRPr="001B0288">
        <w:rPr>
          <w:rFonts w:ascii="Arial" w:hAnsi="Arial" w:cs="Arial"/>
          <w:b/>
        </w:rPr>
        <w:lastRenderedPageBreak/>
        <w:t>ferramental, mão-de-obra e supervisão, nas dependências da Assembleia Legislativa do Estado de São Paulo.</w:t>
      </w:r>
    </w:p>
    <w:p w14:paraId="4457CD52" w14:textId="499516DE" w:rsidR="001B0288" w:rsidRPr="00133FC7" w:rsidRDefault="001B0288" w:rsidP="001B0288">
      <w:pPr>
        <w:jc w:val="both"/>
        <w:rPr>
          <w:rFonts w:ascii="Arial" w:hAnsi="Arial" w:cs="Arial"/>
          <w:color w:val="C00000"/>
        </w:rPr>
      </w:pPr>
    </w:p>
    <w:p w14:paraId="776C96EE" w14:textId="77777777" w:rsidR="001B0288" w:rsidRPr="009805EA" w:rsidRDefault="001B0288" w:rsidP="001B0288">
      <w:pPr>
        <w:jc w:val="both"/>
        <w:rPr>
          <w:rFonts w:ascii="Arial" w:hAnsi="Arial" w:cs="Arial"/>
          <w:color w:val="000000" w:themeColor="text1"/>
        </w:rPr>
      </w:pPr>
    </w:p>
    <w:p w14:paraId="1BE727FE" w14:textId="77777777" w:rsidR="001B0288" w:rsidRPr="001B0288" w:rsidRDefault="001B0288" w:rsidP="001B0288">
      <w:pPr>
        <w:jc w:val="both"/>
        <w:rPr>
          <w:rFonts w:ascii="Arial" w:hAnsi="Arial" w:cs="Arial"/>
        </w:rPr>
      </w:pPr>
      <w:r w:rsidRPr="009805EA">
        <w:rPr>
          <w:rFonts w:ascii="Arial" w:hAnsi="Arial" w:cs="Arial"/>
          <w:color w:val="000000" w:themeColor="text1"/>
        </w:rPr>
        <w:tab/>
      </w:r>
      <w:r w:rsidRPr="009805EA">
        <w:rPr>
          <w:rFonts w:ascii="Arial" w:hAnsi="Arial" w:cs="Arial"/>
          <w:color w:val="000000" w:themeColor="text1"/>
        </w:rPr>
        <w:tab/>
      </w:r>
      <w:r w:rsidRPr="009805EA">
        <w:rPr>
          <w:rFonts w:ascii="Arial" w:hAnsi="Arial" w:cs="Arial"/>
          <w:color w:val="000000" w:themeColor="text1"/>
        </w:rPr>
        <w:tab/>
      </w:r>
      <w:r w:rsidRPr="001B0288">
        <w:rPr>
          <w:rFonts w:ascii="Arial" w:hAnsi="Arial" w:cs="Arial"/>
          <w:color w:val="000000" w:themeColor="text1"/>
        </w:rPr>
        <w:t xml:space="preserve">§ 1º </w:t>
      </w:r>
      <w:r w:rsidRPr="001B0288">
        <w:rPr>
          <w:rFonts w:ascii="Arial" w:hAnsi="Arial" w:cs="Arial"/>
        </w:rPr>
        <w:t>- Vinculam esta contratação, independentemente de transcrição:</w:t>
      </w:r>
    </w:p>
    <w:p w14:paraId="0DF5F4BF" w14:textId="77777777" w:rsidR="001B0288" w:rsidRPr="001B0288" w:rsidRDefault="001B0288" w:rsidP="001B0288">
      <w:pPr>
        <w:jc w:val="both"/>
        <w:rPr>
          <w:rFonts w:ascii="Arial" w:hAnsi="Arial" w:cs="Arial"/>
        </w:rPr>
      </w:pPr>
    </w:p>
    <w:p w14:paraId="2FBB0314" w14:textId="77777777" w:rsidR="001B0288" w:rsidRPr="001B0288" w:rsidRDefault="001B0288" w:rsidP="001B0288">
      <w:pPr>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I - O Edital da Licitação;</w:t>
      </w:r>
    </w:p>
    <w:p w14:paraId="3471D8E1" w14:textId="77777777" w:rsidR="001B0288" w:rsidRPr="001B0288" w:rsidRDefault="001B0288" w:rsidP="001B0288">
      <w:pPr>
        <w:jc w:val="both"/>
        <w:rPr>
          <w:rFonts w:ascii="Arial" w:hAnsi="Arial" w:cs="Arial"/>
        </w:rPr>
      </w:pPr>
    </w:p>
    <w:p w14:paraId="0E99F593" w14:textId="6E21453F" w:rsidR="001B0288" w:rsidRPr="001B0288" w:rsidRDefault="001B0288" w:rsidP="001B0288">
      <w:pPr>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II - O Termo de Referência;</w:t>
      </w:r>
    </w:p>
    <w:p w14:paraId="436EC6F8" w14:textId="77777777" w:rsidR="001B0288" w:rsidRPr="001B0288" w:rsidRDefault="001B0288" w:rsidP="001B0288">
      <w:pPr>
        <w:jc w:val="both"/>
        <w:rPr>
          <w:rFonts w:ascii="Arial" w:hAnsi="Arial" w:cs="Arial"/>
        </w:rPr>
      </w:pPr>
    </w:p>
    <w:p w14:paraId="0BD3E546" w14:textId="77777777" w:rsidR="001B0288" w:rsidRPr="001B0288" w:rsidRDefault="001B0288" w:rsidP="001B0288">
      <w:pPr>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III - A Proposta do(a) CONTRATADO(A);</w:t>
      </w:r>
    </w:p>
    <w:p w14:paraId="5B0F655A" w14:textId="77777777" w:rsidR="001B0288" w:rsidRPr="001B0288" w:rsidRDefault="001B0288" w:rsidP="001B0288">
      <w:pPr>
        <w:jc w:val="both"/>
        <w:rPr>
          <w:rFonts w:ascii="Arial" w:hAnsi="Arial" w:cs="Arial"/>
        </w:rPr>
      </w:pPr>
    </w:p>
    <w:p w14:paraId="78B00D00" w14:textId="77777777" w:rsidR="001B0288" w:rsidRPr="001B0288" w:rsidRDefault="001B0288" w:rsidP="001B0288">
      <w:pPr>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IV - Eventuais anexos dos documentos supracitados.</w:t>
      </w:r>
    </w:p>
    <w:p w14:paraId="14EFBB01" w14:textId="77777777" w:rsidR="001B0288" w:rsidRPr="001B0288" w:rsidRDefault="001B0288" w:rsidP="001B0288">
      <w:pPr>
        <w:jc w:val="both"/>
        <w:rPr>
          <w:rFonts w:ascii="Arial" w:hAnsi="Arial" w:cs="Arial"/>
        </w:rPr>
      </w:pPr>
    </w:p>
    <w:p w14:paraId="4BE5CE88" w14:textId="77777777" w:rsidR="001B0288" w:rsidRPr="001B0288" w:rsidRDefault="001B0288" w:rsidP="001B0288">
      <w:pPr>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 2º - O regime de execução ou a forma de fornecimento será aquela definida no Edital e Anexos.</w:t>
      </w:r>
    </w:p>
    <w:p w14:paraId="5AD6685F" w14:textId="77777777" w:rsidR="001B0288" w:rsidRPr="009805EA" w:rsidRDefault="001B0288" w:rsidP="001B0288">
      <w:pPr>
        <w:jc w:val="both"/>
        <w:rPr>
          <w:rFonts w:ascii="Arial" w:hAnsi="Arial" w:cs="Arial"/>
          <w:color w:val="000000"/>
        </w:rPr>
      </w:pPr>
    </w:p>
    <w:p w14:paraId="6E6EEF35" w14:textId="77777777" w:rsidR="001B0288" w:rsidRPr="009805EA" w:rsidRDefault="001B0288" w:rsidP="001B0288">
      <w:pPr>
        <w:pStyle w:val="Ttulo9"/>
        <w:jc w:val="center"/>
        <w:rPr>
          <w:rFonts w:ascii="Arial" w:hAnsi="Arial" w:cs="Arial"/>
          <w:b/>
          <w:i w:val="0"/>
          <w:color w:val="000000"/>
          <w:sz w:val="24"/>
          <w:szCs w:val="24"/>
          <w:u w:val="single"/>
        </w:rPr>
      </w:pPr>
      <w:r w:rsidRPr="009805EA">
        <w:rPr>
          <w:rFonts w:ascii="Arial" w:hAnsi="Arial" w:cs="Arial"/>
          <w:b/>
          <w:i w:val="0"/>
          <w:color w:val="000000"/>
          <w:sz w:val="24"/>
          <w:szCs w:val="24"/>
          <w:u w:val="single"/>
        </w:rPr>
        <w:t>CLÁUSULA SEGUNDA - DAS OBRIGAÇÕES DA CONTRATADA</w:t>
      </w:r>
    </w:p>
    <w:p w14:paraId="30DBB745" w14:textId="77777777" w:rsidR="001B0288" w:rsidRPr="009805EA" w:rsidRDefault="001B0288" w:rsidP="001B0288">
      <w:pPr>
        <w:jc w:val="both"/>
        <w:rPr>
          <w:rFonts w:ascii="Arial" w:hAnsi="Arial" w:cs="Arial"/>
          <w:color w:val="000000"/>
        </w:rPr>
      </w:pPr>
    </w:p>
    <w:p w14:paraId="7812A502" w14:textId="77777777" w:rsidR="001B0288" w:rsidRPr="009805EA" w:rsidRDefault="001B0288" w:rsidP="001B0288">
      <w:pPr>
        <w:jc w:val="both"/>
        <w:rPr>
          <w:rFonts w:ascii="Arial" w:hAnsi="Arial" w:cs="Arial"/>
          <w:color w:val="000000"/>
        </w:rPr>
      </w:pPr>
    </w:p>
    <w:p w14:paraId="7E5140D9" w14:textId="47C8D83A" w:rsidR="001B0288" w:rsidRPr="009805EA" w:rsidRDefault="001B0288" w:rsidP="001B0288">
      <w:pPr>
        <w:ind w:firstLine="2124"/>
        <w:jc w:val="both"/>
        <w:rPr>
          <w:rFonts w:ascii="Arial" w:hAnsi="Arial" w:cs="Arial"/>
          <w:color w:val="000000"/>
        </w:rPr>
      </w:pPr>
      <w:r w:rsidRPr="009805EA">
        <w:rPr>
          <w:rFonts w:ascii="Arial" w:hAnsi="Arial" w:cs="Arial"/>
          <w:color w:val="000000"/>
        </w:rPr>
        <w:t xml:space="preserve">São obrigações da </w:t>
      </w:r>
      <w:r w:rsidRPr="009805EA">
        <w:rPr>
          <w:rFonts w:ascii="Arial" w:hAnsi="Arial" w:cs="Arial"/>
          <w:b/>
          <w:bCs/>
          <w:color w:val="000000"/>
        </w:rPr>
        <w:t>CONTRATADA</w:t>
      </w:r>
      <w:r w:rsidRPr="009805EA">
        <w:rPr>
          <w:rFonts w:ascii="Arial" w:hAnsi="Arial" w:cs="Arial"/>
          <w:color w:val="000000"/>
        </w:rPr>
        <w:t xml:space="preserve">, além de outras fixadas </w:t>
      </w:r>
      <w:r w:rsidRPr="00320BA9">
        <w:rPr>
          <w:rFonts w:ascii="Arial" w:hAnsi="Arial" w:cs="Arial"/>
          <w:color w:val="000000"/>
        </w:rPr>
        <w:t>na Lei federal nº 14.133/2021, no Edital</w:t>
      </w:r>
      <w:r>
        <w:rPr>
          <w:rFonts w:ascii="Arial" w:hAnsi="Arial" w:cs="Arial"/>
          <w:color w:val="000000"/>
        </w:rPr>
        <w:t xml:space="preserve">, no </w:t>
      </w:r>
      <w:r w:rsidRPr="001B0288">
        <w:rPr>
          <w:rFonts w:ascii="Arial" w:hAnsi="Arial" w:cs="Arial"/>
        </w:rPr>
        <w:t xml:space="preserve">Termo de Referência e neste </w:t>
      </w:r>
      <w:r w:rsidRPr="00320BA9">
        <w:rPr>
          <w:rFonts w:ascii="Arial" w:hAnsi="Arial" w:cs="Arial"/>
          <w:color w:val="000000"/>
        </w:rPr>
        <w:t>contrato, as seguintes:</w:t>
      </w:r>
    </w:p>
    <w:p w14:paraId="0E31C03E" w14:textId="77777777" w:rsidR="001B0288" w:rsidRPr="001B0288" w:rsidRDefault="001B0288" w:rsidP="001B0288">
      <w:pPr>
        <w:ind w:firstLine="2124"/>
        <w:jc w:val="both"/>
        <w:rPr>
          <w:rFonts w:ascii="Arial" w:hAnsi="Arial" w:cs="Arial"/>
          <w:color w:val="000000"/>
        </w:rPr>
      </w:pPr>
    </w:p>
    <w:p w14:paraId="25A8C44C" w14:textId="77777777" w:rsidR="001B0288" w:rsidRPr="001B0288" w:rsidRDefault="001B0288" w:rsidP="001B0288">
      <w:pPr>
        <w:ind w:firstLine="2124"/>
        <w:jc w:val="both"/>
        <w:rPr>
          <w:rFonts w:ascii="Arial" w:hAnsi="Arial" w:cs="Arial"/>
        </w:rPr>
      </w:pPr>
      <w:r w:rsidRPr="001B0288">
        <w:rPr>
          <w:rFonts w:ascii="Arial" w:hAnsi="Arial" w:cs="Arial"/>
        </w:rPr>
        <w:t>I - Cumprir todas as obrigações constantes deste Contrato e de seus anexos, assumindo como exclusivamente seus os riscos e as despesas decorrentes da boa e perfeita execução do objeto;</w:t>
      </w:r>
    </w:p>
    <w:p w14:paraId="567F4CCF" w14:textId="77777777" w:rsidR="001B0288" w:rsidRPr="001B0288" w:rsidRDefault="001B0288" w:rsidP="001B0288">
      <w:pPr>
        <w:ind w:firstLine="2124"/>
        <w:jc w:val="both"/>
        <w:rPr>
          <w:rFonts w:ascii="Arial" w:hAnsi="Arial" w:cs="Arial"/>
        </w:rPr>
      </w:pPr>
    </w:p>
    <w:p w14:paraId="6CB279B0" w14:textId="77777777" w:rsidR="001B0288" w:rsidRPr="001B0288" w:rsidRDefault="001B0288" w:rsidP="001B0288">
      <w:pPr>
        <w:ind w:firstLine="2124"/>
        <w:jc w:val="both"/>
        <w:rPr>
          <w:rFonts w:ascii="Arial" w:hAnsi="Arial" w:cs="Arial"/>
        </w:rPr>
      </w:pPr>
      <w:r w:rsidRPr="001B0288">
        <w:rPr>
          <w:rFonts w:ascii="Arial" w:hAnsi="Arial" w:cs="Arial"/>
        </w:rPr>
        <w:t>II - Manter preposto aceito pela Administração no local da obra/serviço para representá-lo na execução do contrato;</w:t>
      </w:r>
    </w:p>
    <w:p w14:paraId="15F342A3" w14:textId="77777777" w:rsidR="001B0288" w:rsidRPr="001B0288" w:rsidRDefault="001B0288" w:rsidP="001B0288">
      <w:pPr>
        <w:ind w:firstLine="2124"/>
        <w:jc w:val="both"/>
        <w:rPr>
          <w:rFonts w:ascii="Arial" w:hAnsi="Arial" w:cs="Arial"/>
        </w:rPr>
      </w:pPr>
    </w:p>
    <w:p w14:paraId="305017B2" w14:textId="77777777" w:rsidR="001B0288" w:rsidRPr="001B0288" w:rsidRDefault="001B0288" w:rsidP="001B0288">
      <w:pPr>
        <w:ind w:firstLine="2124"/>
        <w:jc w:val="both"/>
        <w:rPr>
          <w:rFonts w:ascii="Arial" w:hAnsi="Arial" w:cs="Arial"/>
        </w:rPr>
      </w:pPr>
      <w:r w:rsidRPr="001B0288">
        <w:rPr>
          <w:rFonts w:ascii="Arial" w:hAnsi="Arial" w:cs="Arial"/>
        </w:rPr>
        <w:t>III - A indicação ou a manutenção do preposto da empresa poderá ser recusada pelo órgão ou entidade, desde que devidamente justificada, devendo a empresa designar outro para o exercício da atividade;</w:t>
      </w:r>
    </w:p>
    <w:p w14:paraId="0BA9CF26" w14:textId="77777777" w:rsidR="001B0288" w:rsidRPr="001B0288" w:rsidRDefault="001B0288" w:rsidP="001B0288">
      <w:pPr>
        <w:ind w:firstLine="2124"/>
        <w:jc w:val="both"/>
        <w:rPr>
          <w:rFonts w:ascii="Arial" w:hAnsi="Arial" w:cs="Arial"/>
        </w:rPr>
      </w:pPr>
    </w:p>
    <w:p w14:paraId="0C7CA339" w14:textId="77777777" w:rsidR="001B0288" w:rsidRPr="001B0288" w:rsidRDefault="001B0288" w:rsidP="001B0288">
      <w:pPr>
        <w:ind w:firstLine="2124"/>
        <w:jc w:val="both"/>
        <w:rPr>
          <w:rFonts w:ascii="Arial" w:hAnsi="Arial" w:cs="Arial"/>
        </w:rPr>
      </w:pPr>
      <w:r w:rsidRPr="001B0288">
        <w:rPr>
          <w:rFonts w:ascii="Arial" w:hAnsi="Arial" w:cs="Arial"/>
        </w:rPr>
        <w:t>IV - Atender às determinações regulares emitidas pelo fiscal do contrato ou autoridade superior (</w:t>
      </w:r>
      <w:hyperlink r:id="rId51" w:anchor="art137" w:history="1">
        <w:r w:rsidRPr="001B0288">
          <w:rPr>
            <w:rStyle w:val="Hyperlink"/>
            <w:rFonts w:ascii="Arial" w:hAnsi="Arial" w:cs="Arial"/>
            <w:color w:val="auto"/>
          </w:rPr>
          <w:t>art. 137, II</w:t>
        </w:r>
      </w:hyperlink>
      <w:r w:rsidRPr="001B0288">
        <w:rPr>
          <w:rFonts w:ascii="Arial" w:hAnsi="Arial" w:cs="Arial"/>
        </w:rPr>
        <w:t>) e prestar todo esclarecimento ou informação por eles solicitados;</w:t>
      </w:r>
    </w:p>
    <w:p w14:paraId="248E80F3" w14:textId="77777777" w:rsidR="001B0288" w:rsidRPr="001B0288" w:rsidRDefault="001B0288" w:rsidP="001B0288">
      <w:pPr>
        <w:ind w:firstLine="2124"/>
        <w:jc w:val="both"/>
        <w:rPr>
          <w:rFonts w:ascii="Arial" w:hAnsi="Arial" w:cs="Arial"/>
        </w:rPr>
      </w:pPr>
    </w:p>
    <w:p w14:paraId="09F5A972" w14:textId="77777777" w:rsidR="001B0288" w:rsidRPr="001B0288" w:rsidRDefault="001B0288" w:rsidP="001B0288">
      <w:pPr>
        <w:ind w:firstLine="2124"/>
        <w:jc w:val="both"/>
        <w:rPr>
          <w:rFonts w:ascii="Arial" w:hAnsi="Arial" w:cs="Arial"/>
        </w:rPr>
      </w:pPr>
      <w:r w:rsidRPr="001B0288">
        <w:rPr>
          <w:rFonts w:ascii="Arial" w:hAnsi="Arial" w:cs="Arial"/>
        </w:rPr>
        <w:t>V - Alocar os empregados necessários ao perfeito cumprimento das cláusulas deste contrato, com habilitação e conhecimento adequados, fornecendo os materiais, equipamentos, ferramentas e utensílios demandados, cuja quantidade, qualidade e tecnologia deverão atender às recomendações de boa técnica e a legislação de regência;</w:t>
      </w:r>
    </w:p>
    <w:p w14:paraId="3072329D" w14:textId="77777777" w:rsidR="001B0288" w:rsidRPr="001B0288" w:rsidRDefault="001B0288" w:rsidP="001B0288">
      <w:pPr>
        <w:ind w:firstLine="2124"/>
        <w:jc w:val="both"/>
        <w:rPr>
          <w:rFonts w:ascii="Arial" w:hAnsi="Arial" w:cs="Arial"/>
        </w:rPr>
      </w:pPr>
    </w:p>
    <w:p w14:paraId="280C6D5B" w14:textId="77777777" w:rsidR="001B0288" w:rsidRPr="001B0288" w:rsidRDefault="001B0288" w:rsidP="001B0288">
      <w:pPr>
        <w:ind w:firstLine="2124"/>
        <w:jc w:val="both"/>
        <w:rPr>
          <w:rFonts w:ascii="Arial" w:hAnsi="Arial" w:cs="Arial"/>
        </w:rPr>
      </w:pPr>
      <w:r w:rsidRPr="001B0288">
        <w:rPr>
          <w:rFonts w:ascii="Arial" w:hAnsi="Arial" w:cs="Arial"/>
        </w:rPr>
        <w:t>VI - Reparar, corrigir, remover, reconstruir ou substituir, às suas expensas, no total ou em parte, no prazo fixado pelo fiscal do contrato, os serviços nos quais se verificarem vícios, defeitos ou incorreções resultantes da execução ou dos materiais empregados;</w:t>
      </w:r>
    </w:p>
    <w:p w14:paraId="7FCBF7FF" w14:textId="77777777" w:rsidR="001B0288" w:rsidRPr="001B0288" w:rsidRDefault="001B0288" w:rsidP="001B0288">
      <w:pPr>
        <w:ind w:firstLine="2124"/>
        <w:jc w:val="both"/>
        <w:rPr>
          <w:rFonts w:ascii="Arial" w:hAnsi="Arial" w:cs="Arial"/>
        </w:rPr>
      </w:pPr>
    </w:p>
    <w:p w14:paraId="4EF5FDD4" w14:textId="77777777" w:rsidR="001B0288" w:rsidRPr="001B0288" w:rsidRDefault="001B0288" w:rsidP="001B0288">
      <w:pPr>
        <w:ind w:firstLine="2124"/>
        <w:jc w:val="both"/>
        <w:rPr>
          <w:rFonts w:ascii="Arial" w:hAnsi="Arial" w:cs="Arial"/>
        </w:rPr>
      </w:pPr>
      <w:r w:rsidRPr="001B0288">
        <w:rPr>
          <w:rFonts w:ascii="Arial" w:hAnsi="Arial" w:cs="Arial"/>
        </w:rPr>
        <w:t xml:space="preserve">VII - Responsabilizar-se pelos vícios e danos decorrentes da execução do objeto, de acordo com o </w:t>
      </w:r>
      <w:hyperlink r:id="rId52" w:history="1">
        <w:r w:rsidRPr="001B0288">
          <w:rPr>
            <w:rStyle w:val="Hyperlink"/>
            <w:rFonts w:ascii="Arial" w:hAnsi="Arial" w:cs="Arial"/>
            <w:color w:val="auto"/>
          </w:rPr>
          <w:t>Código de Defesa do Consumidor (Lei nº 8.078, de 1990</w:t>
        </w:r>
      </w:hyperlink>
      <w:r w:rsidRPr="001B0288">
        <w:rPr>
          <w:rFonts w:ascii="Arial" w:hAnsi="Arial" w:cs="Arial"/>
        </w:rPr>
        <w:t>), bem como por todo e qualquer dano causado à Administração ou terceiros, não reduzindo essa responsabilidade a fiscalização ou o acompanhamento da execução contratual pelo Contratante, que ficará autorizado a descontar dos pagamentos devidos ou da garantia, caso exigida no edital, o valor correspondente aos danos sofridos;</w:t>
      </w:r>
    </w:p>
    <w:p w14:paraId="4E178229" w14:textId="77777777" w:rsidR="001B0288" w:rsidRPr="001B0288" w:rsidRDefault="001B0288" w:rsidP="001B0288">
      <w:pPr>
        <w:ind w:firstLine="2124"/>
        <w:jc w:val="both"/>
        <w:rPr>
          <w:rFonts w:ascii="Arial" w:hAnsi="Arial" w:cs="Arial"/>
        </w:rPr>
      </w:pPr>
    </w:p>
    <w:p w14:paraId="76E9380E" w14:textId="77777777" w:rsidR="001B0288" w:rsidRPr="001B0288" w:rsidRDefault="001B0288" w:rsidP="001B0288">
      <w:pPr>
        <w:ind w:firstLine="2124"/>
        <w:jc w:val="both"/>
        <w:rPr>
          <w:rFonts w:ascii="Arial" w:hAnsi="Arial" w:cs="Arial"/>
        </w:rPr>
      </w:pPr>
      <w:r w:rsidRPr="001B0288">
        <w:rPr>
          <w:rFonts w:ascii="Arial" w:hAnsi="Arial" w:cs="Arial"/>
        </w:rPr>
        <w:t xml:space="preserve">VIII - Efetuar comunicação ao </w:t>
      </w:r>
      <w:r w:rsidRPr="001B0288">
        <w:rPr>
          <w:rFonts w:ascii="Arial" w:hAnsi="Arial" w:cs="Arial"/>
          <w:b/>
        </w:rPr>
        <w:t>CONTRATANTE</w:t>
      </w:r>
      <w:r w:rsidRPr="001B0288">
        <w:rPr>
          <w:rFonts w:ascii="Arial" w:hAnsi="Arial" w:cs="Arial"/>
        </w:rPr>
        <w:t>, assim que tiver ciência da impossibilidade de realização ou finalização do serviço no prazo estabelecido, para adoção de ações de contingência cabíveis;</w:t>
      </w:r>
    </w:p>
    <w:p w14:paraId="6C187721" w14:textId="77777777" w:rsidR="001B0288" w:rsidRPr="001B0288" w:rsidRDefault="001B0288" w:rsidP="001B0288">
      <w:pPr>
        <w:ind w:firstLine="2124"/>
        <w:jc w:val="both"/>
        <w:rPr>
          <w:rFonts w:ascii="Arial" w:hAnsi="Arial" w:cs="Arial"/>
        </w:rPr>
      </w:pPr>
    </w:p>
    <w:p w14:paraId="019F2B8C" w14:textId="77777777" w:rsidR="001B0288" w:rsidRPr="001B0288" w:rsidRDefault="001B0288" w:rsidP="001B0288">
      <w:pPr>
        <w:ind w:firstLine="2124"/>
        <w:jc w:val="both"/>
        <w:rPr>
          <w:rFonts w:ascii="Arial" w:hAnsi="Arial" w:cs="Arial"/>
        </w:rPr>
      </w:pPr>
      <w:r w:rsidRPr="001B0288">
        <w:rPr>
          <w:rFonts w:ascii="Arial" w:hAnsi="Arial" w:cs="Arial"/>
        </w:rPr>
        <w:t xml:space="preserve">IX - Não contratar, durante a vigência do contrato, cônjuge, companheiro ou parente em linha reta, colateral ou por afinidade, até o terceiro grau, de dirigente do contratante ou do fiscal ou gestor do contrato, nos termos do </w:t>
      </w:r>
      <w:hyperlink r:id="rId53" w:anchor="art48" w:history="1">
        <w:r w:rsidRPr="001B0288">
          <w:rPr>
            <w:rStyle w:val="Hyperlink"/>
            <w:rFonts w:ascii="Arial" w:hAnsi="Arial" w:cs="Arial"/>
            <w:color w:val="auto"/>
          </w:rPr>
          <w:t>artigo 48, parágrafo único, da Lei nº 14.133, de 2021</w:t>
        </w:r>
      </w:hyperlink>
      <w:r w:rsidRPr="001B0288">
        <w:rPr>
          <w:rFonts w:ascii="Arial" w:hAnsi="Arial" w:cs="Arial"/>
        </w:rPr>
        <w:t>;</w:t>
      </w:r>
    </w:p>
    <w:p w14:paraId="52564564" w14:textId="77777777" w:rsidR="001B0288" w:rsidRPr="001B0288" w:rsidRDefault="001B0288" w:rsidP="001B0288">
      <w:pPr>
        <w:ind w:firstLine="2124"/>
        <w:jc w:val="both"/>
        <w:rPr>
          <w:rFonts w:ascii="Arial" w:hAnsi="Arial" w:cs="Arial"/>
        </w:rPr>
      </w:pPr>
    </w:p>
    <w:p w14:paraId="52B0FB9F" w14:textId="77777777" w:rsidR="001B0288" w:rsidRPr="001B0288" w:rsidRDefault="001B0288" w:rsidP="001B0288">
      <w:pPr>
        <w:ind w:firstLine="2124"/>
        <w:jc w:val="both"/>
        <w:rPr>
          <w:rFonts w:ascii="Arial" w:hAnsi="Arial" w:cs="Arial"/>
        </w:rPr>
      </w:pPr>
      <w:r w:rsidRPr="001B0288">
        <w:rPr>
          <w:rFonts w:ascii="Arial" w:hAnsi="Arial" w:cs="Arial"/>
        </w:rPr>
        <w:t xml:space="preserve">X - Quando não for possível a verificação da regularidade no Sistema de Cadastro de Fornecedores – SICAF, o contratado deverá entregar ao setor responsável pela fiscalização do contrato, até o dia trinta do mês seguinte ao da prestação dos serviços, os seguintes documentos: </w:t>
      </w:r>
    </w:p>
    <w:p w14:paraId="6AB1F673" w14:textId="77777777" w:rsidR="001B0288" w:rsidRPr="001B0288" w:rsidRDefault="001B0288" w:rsidP="001B0288">
      <w:pPr>
        <w:ind w:firstLine="2124"/>
        <w:jc w:val="both"/>
        <w:rPr>
          <w:rFonts w:ascii="Arial" w:hAnsi="Arial" w:cs="Arial"/>
        </w:rPr>
      </w:pPr>
    </w:p>
    <w:p w14:paraId="48488500" w14:textId="77777777" w:rsidR="001B0288" w:rsidRPr="001B0288" w:rsidRDefault="001B0288" w:rsidP="001B0288">
      <w:pPr>
        <w:ind w:firstLine="2124"/>
        <w:jc w:val="both"/>
        <w:rPr>
          <w:rFonts w:ascii="Arial" w:hAnsi="Arial" w:cs="Arial"/>
        </w:rPr>
      </w:pPr>
      <w:r w:rsidRPr="001B0288">
        <w:rPr>
          <w:rFonts w:ascii="Arial" w:hAnsi="Arial" w:cs="Arial"/>
        </w:rPr>
        <w:t>a) prova de regularidade relativa à Seguridade Social;</w:t>
      </w:r>
    </w:p>
    <w:p w14:paraId="21232812" w14:textId="77777777" w:rsidR="001B0288" w:rsidRPr="001B0288" w:rsidRDefault="001B0288" w:rsidP="001B0288">
      <w:pPr>
        <w:ind w:firstLine="2124"/>
        <w:jc w:val="both"/>
        <w:rPr>
          <w:rFonts w:ascii="Arial" w:hAnsi="Arial" w:cs="Arial"/>
        </w:rPr>
      </w:pPr>
    </w:p>
    <w:p w14:paraId="5CC4F090" w14:textId="77777777" w:rsidR="001B0288" w:rsidRPr="001B0288" w:rsidRDefault="001B0288" w:rsidP="001B0288">
      <w:pPr>
        <w:ind w:firstLine="2124"/>
        <w:jc w:val="both"/>
        <w:rPr>
          <w:rFonts w:ascii="Arial" w:hAnsi="Arial" w:cs="Arial"/>
        </w:rPr>
      </w:pPr>
      <w:r w:rsidRPr="001B0288">
        <w:rPr>
          <w:rFonts w:ascii="Arial" w:hAnsi="Arial" w:cs="Arial"/>
        </w:rPr>
        <w:t>b) certidão conjunta relativa aos tributos federais e à Dívida Ativa da União;</w:t>
      </w:r>
    </w:p>
    <w:p w14:paraId="0A4D9CBB" w14:textId="77777777" w:rsidR="001B0288" w:rsidRPr="001B0288" w:rsidRDefault="001B0288" w:rsidP="001B0288">
      <w:pPr>
        <w:ind w:firstLine="2124"/>
        <w:jc w:val="both"/>
        <w:rPr>
          <w:rFonts w:ascii="Arial" w:hAnsi="Arial" w:cs="Arial"/>
        </w:rPr>
      </w:pPr>
    </w:p>
    <w:p w14:paraId="5E82724C" w14:textId="77777777" w:rsidR="001B0288" w:rsidRPr="001B0288" w:rsidRDefault="001B0288" w:rsidP="001B0288">
      <w:pPr>
        <w:ind w:firstLine="2124"/>
        <w:jc w:val="both"/>
        <w:rPr>
          <w:rFonts w:ascii="Arial" w:hAnsi="Arial" w:cs="Arial"/>
        </w:rPr>
      </w:pPr>
      <w:r w:rsidRPr="001B0288">
        <w:rPr>
          <w:rFonts w:ascii="Arial" w:hAnsi="Arial" w:cs="Arial"/>
        </w:rPr>
        <w:t>c) certidões que comprovem a regularidade perante a Fazenda Municipal ou Distrital do domicílio ou sede do contratado;</w:t>
      </w:r>
    </w:p>
    <w:p w14:paraId="4D67A892" w14:textId="77777777" w:rsidR="001B0288" w:rsidRPr="001B0288" w:rsidRDefault="001B0288" w:rsidP="001B0288">
      <w:pPr>
        <w:ind w:firstLine="2124"/>
        <w:jc w:val="both"/>
        <w:rPr>
          <w:rFonts w:ascii="Arial" w:hAnsi="Arial" w:cs="Arial"/>
        </w:rPr>
      </w:pPr>
    </w:p>
    <w:p w14:paraId="1CBAD683" w14:textId="77777777" w:rsidR="001B0288" w:rsidRPr="001B0288" w:rsidRDefault="001B0288" w:rsidP="001B0288">
      <w:pPr>
        <w:ind w:firstLine="2124"/>
        <w:jc w:val="both"/>
        <w:rPr>
          <w:rFonts w:ascii="Arial" w:hAnsi="Arial" w:cs="Arial"/>
        </w:rPr>
      </w:pPr>
      <w:r w:rsidRPr="001B0288">
        <w:rPr>
          <w:rFonts w:ascii="Arial" w:hAnsi="Arial" w:cs="Arial"/>
        </w:rPr>
        <w:t>d) Certidão de Regularidade do FGTS – CRF; e</w:t>
      </w:r>
    </w:p>
    <w:p w14:paraId="46C42187" w14:textId="77777777" w:rsidR="001B0288" w:rsidRPr="001B0288" w:rsidRDefault="001B0288" w:rsidP="001B0288">
      <w:pPr>
        <w:ind w:firstLine="2124"/>
        <w:jc w:val="both"/>
        <w:rPr>
          <w:rFonts w:ascii="Arial" w:hAnsi="Arial" w:cs="Arial"/>
        </w:rPr>
      </w:pPr>
    </w:p>
    <w:p w14:paraId="6D470BE3" w14:textId="77777777" w:rsidR="001B0288" w:rsidRPr="001B0288" w:rsidRDefault="001B0288" w:rsidP="001B0288">
      <w:pPr>
        <w:ind w:firstLine="2124"/>
        <w:jc w:val="both"/>
        <w:rPr>
          <w:rFonts w:ascii="Arial" w:hAnsi="Arial" w:cs="Arial"/>
        </w:rPr>
      </w:pPr>
      <w:r w:rsidRPr="001B0288">
        <w:rPr>
          <w:rFonts w:ascii="Arial" w:hAnsi="Arial" w:cs="Arial"/>
        </w:rPr>
        <w:t>e) Certidão Negativa de Débitos Trabalhistas – CNDT;</w:t>
      </w:r>
    </w:p>
    <w:p w14:paraId="599FE71E" w14:textId="77777777" w:rsidR="001B0288" w:rsidRPr="001B0288" w:rsidRDefault="001B0288" w:rsidP="001B0288">
      <w:pPr>
        <w:ind w:firstLine="2124"/>
        <w:jc w:val="both"/>
        <w:rPr>
          <w:rFonts w:ascii="Arial" w:hAnsi="Arial" w:cs="Arial"/>
        </w:rPr>
      </w:pPr>
    </w:p>
    <w:p w14:paraId="66725A37" w14:textId="77777777" w:rsidR="001B0288" w:rsidRPr="001B0288" w:rsidRDefault="001B0288" w:rsidP="001B0288">
      <w:pPr>
        <w:ind w:firstLine="2124"/>
        <w:jc w:val="both"/>
        <w:rPr>
          <w:rFonts w:ascii="Arial" w:hAnsi="Arial" w:cs="Arial"/>
        </w:rPr>
      </w:pPr>
      <w:r w:rsidRPr="001B0288">
        <w:rPr>
          <w:rFonts w:ascii="Arial" w:hAnsi="Arial" w:cs="Arial"/>
        </w:rPr>
        <w:t xml:space="preserve">XI - Responsabilizar-se pelo cumprimento das obrigações previstas em Acordo, Convenção, Dissídio Coletivo de Trabalho ou equivalentes das categorias abrangidas pelo contrato, por todas as obrigações trabalhistas, sociais, previdenciárias, tributárias e as demais previstas em legislação específica, cuja inadimplência não transfere a responsabilidade ao Contratante; </w:t>
      </w:r>
    </w:p>
    <w:p w14:paraId="4BFBD489" w14:textId="77777777" w:rsidR="001B0288" w:rsidRPr="001B0288" w:rsidRDefault="001B0288" w:rsidP="001B0288">
      <w:pPr>
        <w:ind w:firstLine="2124"/>
        <w:jc w:val="both"/>
        <w:rPr>
          <w:rFonts w:ascii="Arial" w:hAnsi="Arial" w:cs="Arial"/>
        </w:rPr>
      </w:pPr>
    </w:p>
    <w:p w14:paraId="17155C78" w14:textId="77777777" w:rsidR="001B0288" w:rsidRPr="001B0288" w:rsidRDefault="001B0288" w:rsidP="001B0288">
      <w:pPr>
        <w:ind w:firstLine="2124"/>
        <w:jc w:val="both"/>
        <w:rPr>
          <w:rFonts w:ascii="Arial" w:hAnsi="Arial" w:cs="Arial"/>
        </w:rPr>
      </w:pPr>
      <w:r w:rsidRPr="001B0288">
        <w:rPr>
          <w:rFonts w:ascii="Arial" w:hAnsi="Arial" w:cs="Arial"/>
        </w:rPr>
        <w:t>XII - Comunicar ao Fiscal do contrato, no prazo de 24 (vinte e quatro) horas, qualquer ocorrência anormal ou acidente que se verifique no local dos serviços;</w:t>
      </w:r>
    </w:p>
    <w:p w14:paraId="29893320" w14:textId="77777777" w:rsidR="001B0288" w:rsidRPr="001B0288" w:rsidRDefault="001B0288" w:rsidP="001B0288">
      <w:pPr>
        <w:ind w:firstLine="2124"/>
        <w:jc w:val="both"/>
        <w:rPr>
          <w:rFonts w:ascii="Arial" w:hAnsi="Arial" w:cs="Arial"/>
        </w:rPr>
      </w:pPr>
    </w:p>
    <w:p w14:paraId="0F7B09B3" w14:textId="77777777" w:rsidR="001B0288" w:rsidRPr="001B0288" w:rsidRDefault="001B0288" w:rsidP="001B0288">
      <w:pPr>
        <w:ind w:firstLine="2124"/>
        <w:jc w:val="both"/>
        <w:rPr>
          <w:rFonts w:ascii="Arial" w:hAnsi="Arial" w:cs="Arial"/>
        </w:rPr>
      </w:pPr>
      <w:r w:rsidRPr="001B0288">
        <w:rPr>
          <w:rFonts w:ascii="Arial" w:hAnsi="Arial" w:cs="Arial"/>
        </w:rPr>
        <w:t>XIII - Prestar todo esclarecimento ou informação solicitada pelo Contratante ou por seus prepostos, garantindo-lhes o acesso, a qualquer tempo, ao local dos trabalhos, bem como aos documentos relativos à execução do empreendimento;</w:t>
      </w:r>
    </w:p>
    <w:p w14:paraId="7E2FDEE8" w14:textId="77777777" w:rsidR="001B0288" w:rsidRPr="001B0288" w:rsidRDefault="001B0288" w:rsidP="001B0288">
      <w:pPr>
        <w:ind w:firstLine="2124"/>
        <w:jc w:val="both"/>
        <w:rPr>
          <w:rFonts w:ascii="Arial" w:hAnsi="Arial" w:cs="Arial"/>
        </w:rPr>
      </w:pPr>
    </w:p>
    <w:p w14:paraId="0D87640B" w14:textId="77777777" w:rsidR="001B0288" w:rsidRPr="001B0288" w:rsidRDefault="001B0288" w:rsidP="001B0288">
      <w:pPr>
        <w:ind w:firstLine="2124"/>
        <w:jc w:val="both"/>
        <w:rPr>
          <w:rFonts w:ascii="Arial" w:hAnsi="Arial" w:cs="Arial"/>
        </w:rPr>
      </w:pPr>
      <w:r w:rsidRPr="001B0288">
        <w:rPr>
          <w:rFonts w:ascii="Arial" w:hAnsi="Arial" w:cs="Arial"/>
        </w:rPr>
        <w:lastRenderedPageBreak/>
        <w:t>XIV - Paralisar, por determinação do Contratante, qualquer atividade que não esteja sendo executada de acordo com a boa técnica ou que ponha em risco a segurança de pessoas ou bens de terceiros;</w:t>
      </w:r>
    </w:p>
    <w:p w14:paraId="1E15B3EB" w14:textId="77777777" w:rsidR="001B0288" w:rsidRPr="001B0288" w:rsidRDefault="001B0288" w:rsidP="001B0288">
      <w:pPr>
        <w:ind w:firstLine="2124"/>
        <w:jc w:val="both"/>
        <w:rPr>
          <w:rFonts w:ascii="Arial" w:hAnsi="Arial" w:cs="Arial"/>
        </w:rPr>
      </w:pPr>
    </w:p>
    <w:p w14:paraId="41A40182" w14:textId="77777777" w:rsidR="001B0288" w:rsidRPr="001B0288" w:rsidRDefault="001B0288" w:rsidP="001B0288">
      <w:pPr>
        <w:ind w:firstLine="2124"/>
        <w:jc w:val="both"/>
        <w:rPr>
          <w:rFonts w:ascii="Arial" w:hAnsi="Arial" w:cs="Arial"/>
        </w:rPr>
      </w:pPr>
      <w:r w:rsidRPr="001B0288">
        <w:rPr>
          <w:rFonts w:ascii="Arial" w:hAnsi="Arial" w:cs="Arial"/>
        </w:rPr>
        <w:t>XV - Promover a guarda, manutenção e vigilância de materiais, ferramentas, e tudo o que for necessário à execução do objeto, durante a vigência do contrato;</w:t>
      </w:r>
    </w:p>
    <w:p w14:paraId="4BDAA879" w14:textId="77777777" w:rsidR="001B0288" w:rsidRPr="001B0288" w:rsidRDefault="001B0288" w:rsidP="001B0288">
      <w:pPr>
        <w:ind w:firstLine="2124"/>
        <w:jc w:val="both"/>
        <w:rPr>
          <w:rFonts w:ascii="Arial" w:hAnsi="Arial" w:cs="Arial"/>
        </w:rPr>
      </w:pPr>
    </w:p>
    <w:p w14:paraId="1E7E1867" w14:textId="77777777" w:rsidR="001B0288" w:rsidRPr="001B0288" w:rsidRDefault="001B0288" w:rsidP="001B0288">
      <w:pPr>
        <w:ind w:firstLine="2124"/>
        <w:jc w:val="both"/>
        <w:rPr>
          <w:rFonts w:ascii="Arial" w:hAnsi="Arial" w:cs="Arial"/>
        </w:rPr>
      </w:pPr>
      <w:r w:rsidRPr="001B0288">
        <w:rPr>
          <w:rFonts w:ascii="Arial" w:hAnsi="Arial" w:cs="Arial"/>
        </w:rPr>
        <w:t>XVI - Conduzir os trabalhos com estrita observância às normas da legislação pertinente, cumprindo as determinações dos Poderes Públicos, mantendo sempre limpo o local dos serviços e nas melhores condições de segurança, higiene e disciplina;</w:t>
      </w:r>
    </w:p>
    <w:p w14:paraId="667AF737" w14:textId="77777777" w:rsidR="001B0288" w:rsidRPr="001B0288" w:rsidRDefault="001B0288" w:rsidP="001B0288">
      <w:pPr>
        <w:ind w:firstLine="2124"/>
        <w:jc w:val="both"/>
        <w:rPr>
          <w:rFonts w:ascii="Arial" w:hAnsi="Arial" w:cs="Arial"/>
        </w:rPr>
      </w:pPr>
    </w:p>
    <w:p w14:paraId="166AE3FB" w14:textId="77777777" w:rsidR="001B0288" w:rsidRPr="001B0288" w:rsidRDefault="001B0288" w:rsidP="001B0288">
      <w:pPr>
        <w:ind w:firstLine="2124"/>
        <w:jc w:val="both"/>
        <w:rPr>
          <w:rFonts w:ascii="Arial" w:hAnsi="Arial" w:cs="Arial"/>
        </w:rPr>
      </w:pPr>
      <w:r w:rsidRPr="001B0288">
        <w:rPr>
          <w:rFonts w:ascii="Arial" w:hAnsi="Arial" w:cs="Arial"/>
        </w:rPr>
        <w:t xml:space="preserve">XVII - Submeter previamente, por escrito, ao </w:t>
      </w:r>
      <w:r w:rsidRPr="001B0288">
        <w:rPr>
          <w:rFonts w:ascii="Arial" w:hAnsi="Arial" w:cs="Arial"/>
          <w:b/>
        </w:rPr>
        <w:t>CONTRATANTE</w:t>
      </w:r>
      <w:r w:rsidRPr="001B0288">
        <w:rPr>
          <w:rFonts w:ascii="Arial" w:hAnsi="Arial" w:cs="Arial"/>
        </w:rPr>
        <w:t>, para análise e aprovação, quaisquer mudanças nos métodos executivos que fujam às especificações do memorial descritivo ou instrumento congênere;</w:t>
      </w:r>
    </w:p>
    <w:p w14:paraId="1DB8D659" w14:textId="77777777" w:rsidR="001B0288" w:rsidRPr="001B0288" w:rsidRDefault="001B0288" w:rsidP="001B0288">
      <w:pPr>
        <w:ind w:firstLine="2124"/>
        <w:jc w:val="both"/>
        <w:rPr>
          <w:rFonts w:ascii="Arial" w:hAnsi="Arial" w:cs="Arial"/>
        </w:rPr>
      </w:pPr>
    </w:p>
    <w:p w14:paraId="5703D6B8" w14:textId="77777777" w:rsidR="001B0288" w:rsidRPr="001B0288" w:rsidRDefault="001B0288" w:rsidP="001B0288">
      <w:pPr>
        <w:ind w:firstLine="2124"/>
        <w:jc w:val="both"/>
        <w:rPr>
          <w:rFonts w:ascii="Arial" w:hAnsi="Arial" w:cs="Arial"/>
        </w:rPr>
      </w:pPr>
      <w:r w:rsidRPr="001B0288">
        <w:rPr>
          <w:rFonts w:ascii="Arial" w:hAnsi="Arial" w:cs="Arial"/>
        </w:rPr>
        <w:t>XVIII - Não permitir a utilização de qualquer trabalho do menor de dezesseis anos, exceto na condição de aprendiz para os maiores de quatorze anos, nem permitir a utilização do trabalho do menor de dezoito anos em trabalho noturno, perigoso ou insalubre;</w:t>
      </w:r>
    </w:p>
    <w:p w14:paraId="49512823" w14:textId="77777777" w:rsidR="001B0288" w:rsidRPr="001B0288" w:rsidRDefault="001B0288" w:rsidP="001B0288">
      <w:pPr>
        <w:ind w:firstLine="2124"/>
        <w:jc w:val="both"/>
        <w:rPr>
          <w:rFonts w:ascii="Arial" w:hAnsi="Arial" w:cs="Arial"/>
        </w:rPr>
      </w:pPr>
    </w:p>
    <w:p w14:paraId="497D91A5" w14:textId="77777777" w:rsidR="001B0288" w:rsidRPr="001B0288" w:rsidRDefault="001B0288" w:rsidP="001B0288">
      <w:pPr>
        <w:ind w:firstLine="2124"/>
        <w:jc w:val="both"/>
        <w:rPr>
          <w:rFonts w:ascii="Arial" w:hAnsi="Arial" w:cs="Arial"/>
        </w:rPr>
      </w:pPr>
      <w:r w:rsidRPr="001B0288">
        <w:rPr>
          <w:rFonts w:ascii="Arial" w:hAnsi="Arial" w:cs="Arial"/>
        </w:rPr>
        <w:t>XIX - Manter durante toda a vigência do contrato, em compatibilidade com as obrigações assumidas, todas as condições exigidas para habilitação e qualificação na licitação;</w:t>
      </w:r>
    </w:p>
    <w:p w14:paraId="714932FE" w14:textId="77777777" w:rsidR="001B0288" w:rsidRPr="001B0288" w:rsidRDefault="001B0288" w:rsidP="001B0288">
      <w:pPr>
        <w:ind w:firstLine="2124"/>
        <w:jc w:val="both"/>
        <w:rPr>
          <w:rFonts w:ascii="Arial" w:hAnsi="Arial" w:cs="Arial"/>
        </w:rPr>
      </w:pPr>
    </w:p>
    <w:p w14:paraId="20362220" w14:textId="77777777" w:rsidR="001B0288" w:rsidRPr="001B0288" w:rsidRDefault="001B0288" w:rsidP="001B0288">
      <w:pPr>
        <w:ind w:firstLine="2124"/>
        <w:jc w:val="both"/>
        <w:rPr>
          <w:rFonts w:ascii="Arial" w:hAnsi="Arial" w:cs="Arial"/>
        </w:rPr>
      </w:pPr>
      <w:r w:rsidRPr="001B0288">
        <w:rPr>
          <w:rFonts w:ascii="Arial" w:hAnsi="Arial" w:cs="Arial"/>
        </w:rPr>
        <w:t>XX - Cumprir, durante todo o período de execução do contrato, a reserva de cargos prevista em lei para pessoa com deficiência, para reabilitado da Previdência Social ou para aprendiz, bem como as reservas de cargos previstas na legislação (</w:t>
      </w:r>
      <w:hyperlink r:id="rId54" w:anchor="art116" w:history="1">
        <w:r w:rsidRPr="001B0288">
          <w:rPr>
            <w:rStyle w:val="Hyperlink"/>
            <w:rFonts w:ascii="Arial" w:hAnsi="Arial" w:cs="Arial"/>
            <w:color w:val="auto"/>
          </w:rPr>
          <w:t>art. 116</w:t>
        </w:r>
      </w:hyperlink>
      <w:r w:rsidRPr="001B0288">
        <w:rPr>
          <w:rStyle w:val="Hyperlink"/>
          <w:rFonts w:ascii="Arial" w:hAnsi="Arial" w:cs="Arial"/>
          <w:color w:val="auto"/>
        </w:rPr>
        <w:t xml:space="preserve"> da Lei nº 14.133/2021</w:t>
      </w:r>
      <w:r w:rsidRPr="001B0288">
        <w:rPr>
          <w:rFonts w:ascii="Arial" w:hAnsi="Arial" w:cs="Arial"/>
        </w:rPr>
        <w:t>);</w:t>
      </w:r>
    </w:p>
    <w:p w14:paraId="57C7F62C" w14:textId="77777777" w:rsidR="001B0288" w:rsidRPr="001B0288" w:rsidRDefault="001B0288" w:rsidP="001B0288">
      <w:pPr>
        <w:jc w:val="both"/>
        <w:rPr>
          <w:rFonts w:ascii="Arial" w:hAnsi="Arial" w:cs="Arial"/>
          <w:b/>
          <w:bCs/>
        </w:rPr>
      </w:pPr>
    </w:p>
    <w:p w14:paraId="2D3BD9F1" w14:textId="77777777" w:rsidR="001B0288" w:rsidRPr="001B0288" w:rsidRDefault="001B0288" w:rsidP="001B0288">
      <w:pPr>
        <w:jc w:val="both"/>
        <w:rPr>
          <w:rFonts w:ascii="Arial" w:hAnsi="Arial" w:cs="Arial"/>
        </w:rPr>
      </w:pPr>
      <w:r w:rsidRPr="001B0288">
        <w:rPr>
          <w:rFonts w:ascii="Arial" w:hAnsi="Arial" w:cs="Arial"/>
          <w:b/>
          <w:bCs/>
        </w:rPr>
        <w:tab/>
      </w:r>
      <w:r w:rsidRPr="001B0288">
        <w:rPr>
          <w:rFonts w:ascii="Arial" w:hAnsi="Arial" w:cs="Arial"/>
          <w:b/>
          <w:bCs/>
        </w:rPr>
        <w:tab/>
      </w:r>
      <w:r w:rsidRPr="001B0288">
        <w:rPr>
          <w:rFonts w:ascii="Arial" w:hAnsi="Arial" w:cs="Arial"/>
          <w:b/>
          <w:bCs/>
        </w:rPr>
        <w:tab/>
      </w:r>
      <w:r w:rsidRPr="001B0288">
        <w:rPr>
          <w:rFonts w:ascii="Arial" w:hAnsi="Arial" w:cs="Arial"/>
          <w:bCs/>
        </w:rPr>
        <w:t>XXI</w:t>
      </w:r>
      <w:r w:rsidRPr="001B0288">
        <w:rPr>
          <w:rFonts w:ascii="Arial" w:hAnsi="Arial" w:cs="Arial"/>
          <w:b/>
          <w:bCs/>
        </w:rPr>
        <w:t xml:space="preserve"> - </w:t>
      </w:r>
      <w:r w:rsidRPr="001B0288">
        <w:rPr>
          <w:rFonts w:ascii="Arial" w:hAnsi="Arial" w:cs="Arial"/>
        </w:rPr>
        <w:t>Comprovar a reserva de cargos a que se refere a cláusula acima, no prazo fixado pelo fiscal do contrato, com a indicação dos empregados que preencheram as referidas vagas (</w:t>
      </w:r>
      <w:hyperlink r:id="rId55" w:anchor="art116" w:history="1">
        <w:r w:rsidRPr="001B0288">
          <w:rPr>
            <w:rStyle w:val="Hyperlink"/>
            <w:rFonts w:ascii="Arial" w:hAnsi="Arial" w:cs="Arial"/>
            <w:color w:val="auto"/>
          </w:rPr>
          <w:t>art. 116, parágrafo único</w:t>
        </w:r>
      </w:hyperlink>
      <w:r w:rsidRPr="001B0288">
        <w:rPr>
          <w:rStyle w:val="Hyperlink"/>
          <w:rFonts w:ascii="Arial" w:hAnsi="Arial" w:cs="Arial"/>
          <w:color w:val="auto"/>
        </w:rPr>
        <w:t xml:space="preserve"> da Lei nº 14.133/2021</w:t>
      </w:r>
      <w:r w:rsidRPr="001B0288">
        <w:rPr>
          <w:rFonts w:ascii="Arial" w:hAnsi="Arial" w:cs="Arial"/>
        </w:rPr>
        <w:t>);</w:t>
      </w:r>
    </w:p>
    <w:p w14:paraId="6C24B1DD" w14:textId="77777777" w:rsidR="001B0288" w:rsidRPr="001B0288" w:rsidRDefault="001B0288" w:rsidP="001B0288">
      <w:pPr>
        <w:jc w:val="both"/>
        <w:rPr>
          <w:rFonts w:ascii="Arial" w:hAnsi="Arial" w:cs="Arial"/>
          <w:color w:val="C00000"/>
        </w:rPr>
      </w:pPr>
    </w:p>
    <w:p w14:paraId="56C857C8" w14:textId="77777777" w:rsidR="001B0288" w:rsidRPr="001B0288" w:rsidRDefault="001B0288" w:rsidP="001B0288">
      <w:pPr>
        <w:jc w:val="both"/>
        <w:rPr>
          <w:rFonts w:ascii="Arial" w:hAnsi="Arial" w:cs="Arial"/>
        </w:rPr>
      </w:pPr>
      <w:r w:rsidRPr="001B0288">
        <w:rPr>
          <w:rFonts w:ascii="Arial" w:hAnsi="Arial" w:cs="Arial"/>
          <w:color w:val="C00000"/>
        </w:rPr>
        <w:tab/>
      </w:r>
      <w:r w:rsidRPr="001B0288">
        <w:rPr>
          <w:rFonts w:ascii="Arial" w:hAnsi="Arial" w:cs="Arial"/>
          <w:color w:val="C00000"/>
        </w:rPr>
        <w:tab/>
      </w:r>
      <w:r w:rsidRPr="001B0288">
        <w:rPr>
          <w:rFonts w:ascii="Arial" w:hAnsi="Arial" w:cs="Arial"/>
        </w:rPr>
        <w:tab/>
        <w:t>XXII - Guardar sigilo sobre todas as informações obtidas em decorrência do cumprimento do contrato;</w:t>
      </w:r>
    </w:p>
    <w:p w14:paraId="5EDC6E18" w14:textId="77777777" w:rsidR="001B0288" w:rsidRPr="001B0288" w:rsidRDefault="001B0288" w:rsidP="001B0288">
      <w:pPr>
        <w:jc w:val="both"/>
        <w:rPr>
          <w:rFonts w:ascii="Arial" w:hAnsi="Arial" w:cs="Arial"/>
        </w:rPr>
      </w:pPr>
    </w:p>
    <w:p w14:paraId="497871C6" w14:textId="77777777" w:rsidR="001B0288" w:rsidRPr="001B0288" w:rsidRDefault="001B0288" w:rsidP="001B0288">
      <w:pPr>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 xml:space="preserve">XXIII - 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w:t>
      </w:r>
      <w:hyperlink r:id="rId56" w:anchor="art124" w:history="1">
        <w:r w:rsidRPr="001B0288">
          <w:rPr>
            <w:rStyle w:val="Hyperlink"/>
            <w:rFonts w:ascii="Arial" w:hAnsi="Arial" w:cs="Arial"/>
            <w:color w:val="auto"/>
          </w:rPr>
          <w:t>art. 124, II, d, da Lei nº 14.133, de 2021</w:t>
        </w:r>
      </w:hyperlink>
      <w:r w:rsidRPr="001B0288">
        <w:rPr>
          <w:rFonts w:ascii="Arial" w:hAnsi="Arial" w:cs="Arial"/>
        </w:rPr>
        <w:t>;</w:t>
      </w:r>
    </w:p>
    <w:p w14:paraId="2CB197B7" w14:textId="77777777" w:rsidR="001B0288" w:rsidRPr="001B0288" w:rsidRDefault="001B0288" w:rsidP="001B0288">
      <w:pPr>
        <w:jc w:val="both"/>
        <w:rPr>
          <w:rFonts w:ascii="Arial" w:hAnsi="Arial" w:cs="Arial"/>
        </w:rPr>
      </w:pPr>
    </w:p>
    <w:p w14:paraId="341618B4" w14:textId="77777777" w:rsidR="001B0288" w:rsidRPr="001B0288" w:rsidRDefault="001B0288" w:rsidP="001B0288">
      <w:pPr>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XXIV - Cumprir, além dos postulados legais vigentes de âmbito federal, estadual ou municipal, as normas de segurança do Contratante;</w:t>
      </w:r>
    </w:p>
    <w:p w14:paraId="4EBE8755" w14:textId="77777777" w:rsidR="001B0288" w:rsidRPr="001B0288" w:rsidRDefault="001B0288" w:rsidP="001B0288">
      <w:pPr>
        <w:jc w:val="both"/>
        <w:rPr>
          <w:rFonts w:ascii="Arial" w:hAnsi="Arial" w:cs="Arial"/>
        </w:rPr>
      </w:pPr>
    </w:p>
    <w:p w14:paraId="7E5AAED4" w14:textId="77777777" w:rsidR="001B0288" w:rsidRPr="001B0288" w:rsidRDefault="001B0288" w:rsidP="001B0288">
      <w:pPr>
        <w:jc w:val="both"/>
        <w:rPr>
          <w:rFonts w:ascii="Arial" w:hAnsi="Arial" w:cs="Arial"/>
        </w:rPr>
      </w:pPr>
      <w:r w:rsidRPr="001B0288">
        <w:rPr>
          <w:rFonts w:ascii="Arial" w:hAnsi="Arial" w:cs="Arial"/>
        </w:rPr>
        <w:lastRenderedPageBreak/>
        <w:tab/>
      </w:r>
      <w:r w:rsidRPr="001B0288">
        <w:rPr>
          <w:rFonts w:ascii="Arial" w:hAnsi="Arial" w:cs="Arial"/>
        </w:rPr>
        <w:tab/>
      </w:r>
      <w:r w:rsidRPr="001B0288">
        <w:rPr>
          <w:rFonts w:ascii="Arial" w:hAnsi="Arial" w:cs="Arial"/>
        </w:rPr>
        <w:tab/>
        <w:t>XXV - Manter os empregados nos horários predeterminados pelo Contratante;</w:t>
      </w:r>
    </w:p>
    <w:p w14:paraId="77F1EAE1" w14:textId="77777777" w:rsidR="001B0288" w:rsidRPr="00557614" w:rsidRDefault="001B0288" w:rsidP="001B0288">
      <w:pPr>
        <w:jc w:val="both"/>
        <w:rPr>
          <w:rFonts w:ascii="Arial" w:hAnsi="Arial" w:cs="Arial"/>
          <w:color w:val="C00000"/>
          <w:highlight w:val="yellow"/>
        </w:rPr>
      </w:pPr>
    </w:p>
    <w:p w14:paraId="16CCC149" w14:textId="77777777" w:rsidR="001B0288" w:rsidRPr="001B0288" w:rsidRDefault="001B0288" w:rsidP="001B0288">
      <w:pPr>
        <w:jc w:val="both"/>
        <w:rPr>
          <w:rFonts w:ascii="Arial" w:hAnsi="Arial" w:cs="Arial"/>
        </w:rPr>
      </w:pPr>
      <w:r w:rsidRPr="00557614">
        <w:rPr>
          <w:rFonts w:ascii="Arial" w:hAnsi="Arial" w:cs="Arial"/>
          <w:color w:val="C00000"/>
        </w:rPr>
        <w:tab/>
      </w:r>
      <w:r w:rsidRPr="00557614">
        <w:rPr>
          <w:rFonts w:ascii="Arial" w:hAnsi="Arial" w:cs="Arial"/>
          <w:color w:val="C00000"/>
        </w:rPr>
        <w:tab/>
      </w:r>
      <w:r w:rsidRPr="001B0288">
        <w:rPr>
          <w:rFonts w:ascii="Arial" w:hAnsi="Arial" w:cs="Arial"/>
        </w:rPr>
        <w:tab/>
        <w:t>XXVI - Apresentar os empregados devidamente identificados por meio de crachá;</w:t>
      </w:r>
    </w:p>
    <w:p w14:paraId="481FD7A0" w14:textId="77777777" w:rsidR="001B0288" w:rsidRPr="001B0288" w:rsidRDefault="001B0288" w:rsidP="001B0288">
      <w:pPr>
        <w:jc w:val="both"/>
        <w:rPr>
          <w:rFonts w:ascii="Arial" w:hAnsi="Arial" w:cs="Arial"/>
        </w:rPr>
      </w:pPr>
    </w:p>
    <w:p w14:paraId="089FE141" w14:textId="77777777" w:rsidR="001B0288" w:rsidRPr="001B0288" w:rsidRDefault="001B0288" w:rsidP="001B0288">
      <w:pPr>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 xml:space="preserve">XXVII - Apresentar ao </w:t>
      </w:r>
      <w:r w:rsidRPr="001B0288">
        <w:rPr>
          <w:rFonts w:ascii="Arial" w:hAnsi="Arial" w:cs="Arial"/>
          <w:b/>
        </w:rPr>
        <w:t>CONTRATANTE</w:t>
      </w:r>
      <w:r w:rsidRPr="001B0288">
        <w:rPr>
          <w:rFonts w:ascii="Arial" w:hAnsi="Arial" w:cs="Arial"/>
        </w:rPr>
        <w:t>, quando for o caso, a relação nominal dos empregados que adentrarão no órgão para a execução do serviço;</w:t>
      </w:r>
    </w:p>
    <w:p w14:paraId="78914311" w14:textId="77777777" w:rsidR="001B0288" w:rsidRPr="001B0288" w:rsidRDefault="001B0288" w:rsidP="001B0288">
      <w:pPr>
        <w:jc w:val="both"/>
        <w:rPr>
          <w:rFonts w:ascii="Arial" w:hAnsi="Arial" w:cs="Arial"/>
        </w:rPr>
      </w:pPr>
    </w:p>
    <w:p w14:paraId="77C6D5D0" w14:textId="77777777" w:rsidR="001B0288" w:rsidRPr="001B0288" w:rsidRDefault="001B0288" w:rsidP="001B0288">
      <w:pPr>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XXVIII - Observar os preceitos da legislação sobre a jornada de trabalho, conforme a categoria profissional;</w:t>
      </w:r>
    </w:p>
    <w:p w14:paraId="22058978" w14:textId="77777777" w:rsidR="001B0288" w:rsidRPr="001B0288" w:rsidRDefault="001B0288" w:rsidP="001B0288">
      <w:pPr>
        <w:jc w:val="both"/>
        <w:rPr>
          <w:rFonts w:ascii="Arial" w:hAnsi="Arial" w:cs="Arial"/>
        </w:rPr>
      </w:pPr>
    </w:p>
    <w:p w14:paraId="497792A4" w14:textId="77777777" w:rsidR="001B0288" w:rsidRPr="001B0288" w:rsidRDefault="001B0288" w:rsidP="001B0288">
      <w:pPr>
        <w:jc w:val="both"/>
        <w:rPr>
          <w:rFonts w:ascii="Arial" w:hAnsi="Arial" w:cs="Arial"/>
        </w:rPr>
      </w:pPr>
      <w:r w:rsidRPr="00557614">
        <w:rPr>
          <w:rFonts w:ascii="Arial" w:hAnsi="Arial" w:cs="Arial"/>
          <w:color w:val="C00000"/>
        </w:rPr>
        <w:tab/>
      </w:r>
      <w:r w:rsidRPr="00557614">
        <w:rPr>
          <w:rFonts w:ascii="Arial" w:hAnsi="Arial" w:cs="Arial"/>
          <w:color w:val="C00000"/>
        </w:rPr>
        <w:tab/>
      </w:r>
      <w:r w:rsidRPr="00557614">
        <w:rPr>
          <w:rFonts w:ascii="Arial" w:hAnsi="Arial" w:cs="Arial"/>
          <w:color w:val="C00000"/>
        </w:rPr>
        <w:tab/>
      </w:r>
      <w:r w:rsidRPr="001B0288">
        <w:rPr>
          <w:rFonts w:ascii="Arial" w:hAnsi="Arial" w:cs="Arial"/>
        </w:rPr>
        <w:t xml:space="preserve">XXIX - Atender às solicitações do </w:t>
      </w:r>
      <w:r w:rsidRPr="001B0288">
        <w:rPr>
          <w:rFonts w:ascii="Arial" w:hAnsi="Arial" w:cs="Arial"/>
          <w:b/>
        </w:rPr>
        <w:t>CONTRATANTE</w:t>
      </w:r>
      <w:r w:rsidRPr="001B0288">
        <w:rPr>
          <w:rFonts w:ascii="Arial" w:hAnsi="Arial" w:cs="Arial"/>
        </w:rPr>
        <w:t xml:space="preserve"> quanto à substituição dos empregados alocados, no prazo fixado pela fiscalização do contrato, nos casos em que ficar constatado descumprimento das obrigações relativas à execução do serviço, conforme descrito nas especificações do objeto;</w:t>
      </w:r>
    </w:p>
    <w:p w14:paraId="0B417373" w14:textId="77777777" w:rsidR="001B0288" w:rsidRPr="001B0288" w:rsidRDefault="001B0288" w:rsidP="001B0288">
      <w:pPr>
        <w:jc w:val="both"/>
        <w:rPr>
          <w:rFonts w:ascii="Arial" w:hAnsi="Arial" w:cs="Arial"/>
        </w:rPr>
      </w:pPr>
    </w:p>
    <w:p w14:paraId="68F6BC65" w14:textId="77777777" w:rsidR="001B0288" w:rsidRPr="001B0288" w:rsidRDefault="001B0288" w:rsidP="001B0288">
      <w:pPr>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 xml:space="preserve">XXX - Instruir seus empregados quanto à necessidade de acatar as Normas Internas do </w:t>
      </w:r>
      <w:r w:rsidRPr="001B0288">
        <w:rPr>
          <w:rFonts w:ascii="Arial" w:hAnsi="Arial" w:cs="Arial"/>
          <w:b/>
        </w:rPr>
        <w:t>CONTRATANTE</w:t>
      </w:r>
      <w:r w:rsidRPr="001B0288">
        <w:rPr>
          <w:rFonts w:ascii="Arial" w:hAnsi="Arial" w:cs="Arial"/>
        </w:rPr>
        <w:t>;</w:t>
      </w:r>
    </w:p>
    <w:p w14:paraId="5CA662AE" w14:textId="77777777" w:rsidR="001B0288" w:rsidRPr="001B0288" w:rsidRDefault="001B0288" w:rsidP="001B0288">
      <w:pPr>
        <w:jc w:val="both"/>
        <w:rPr>
          <w:rFonts w:ascii="Arial" w:hAnsi="Arial" w:cs="Arial"/>
        </w:rPr>
      </w:pPr>
    </w:p>
    <w:p w14:paraId="76248DF1" w14:textId="77777777" w:rsidR="001B0288" w:rsidRPr="001B0288" w:rsidRDefault="001B0288" w:rsidP="001B0288">
      <w:pPr>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 xml:space="preserve">XXXI - Instruir seus empregados a respeito das atividades a serem desempenhadas, alertando-os a não executarem atividades não abrangidas pelo contrato, devendo o </w:t>
      </w:r>
      <w:r w:rsidRPr="001B0288">
        <w:rPr>
          <w:rFonts w:ascii="Arial" w:hAnsi="Arial" w:cs="Arial"/>
          <w:b/>
        </w:rPr>
        <w:t>CONTRATADO</w:t>
      </w:r>
      <w:r w:rsidRPr="001B0288">
        <w:rPr>
          <w:rFonts w:ascii="Arial" w:hAnsi="Arial" w:cs="Arial"/>
        </w:rPr>
        <w:t xml:space="preserve"> relatar ao </w:t>
      </w:r>
      <w:r w:rsidRPr="001B0288">
        <w:rPr>
          <w:rFonts w:ascii="Arial" w:hAnsi="Arial" w:cs="Arial"/>
          <w:b/>
        </w:rPr>
        <w:t>CONTRATANTE</w:t>
      </w:r>
      <w:r w:rsidRPr="001B0288">
        <w:rPr>
          <w:rFonts w:ascii="Arial" w:hAnsi="Arial" w:cs="Arial"/>
        </w:rPr>
        <w:t xml:space="preserve"> toda e qualquer ocorrência neste sentido, a fim de evitar desvio de função;</w:t>
      </w:r>
    </w:p>
    <w:p w14:paraId="7366437E" w14:textId="77777777" w:rsidR="001B0288" w:rsidRPr="001B0288" w:rsidRDefault="001B0288" w:rsidP="001B0288">
      <w:pPr>
        <w:jc w:val="both"/>
        <w:rPr>
          <w:rFonts w:ascii="Arial" w:hAnsi="Arial" w:cs="Arial"/>
        </w:rPr>
      </w:pPr>
    </w:p>
    <w:p w14:paraId="35383D2C" w14:textId="77777777" w:rsidR="001B0288" w:rsidRPr="001B0288" w:rsidRDefault="001B0288" w:rsidP="001B0288">
      <w:pPr>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 xml:space="preserve">XXXII - Instruir os seus empregados, quanto à prevenção de incêndios nas áreas do </w:t>
      </w:r>
      <w:r w:rsidRPr="001B0288">
        <w:rPr>
          <w:rFonts w:ascii="Arial" w:hAnsi="Arial" w:cs="Arial"/>
          <w:b/>
        </w:rPr>
        <w:t>CONTRATANTE</w:t>
      </w:r>
      <w:r w:rsidRPr="001B0288">
        <w:rPr>
          <w:rFonts w:ascii="Arial" w:hAnsi="Arial" w:cs="Arial"/>
        </w:rPr>
        <w:t>;</w:t>
      </w:r>
    </w:p>
    <w:p w14:paraId="498F9953" w14:textId="77777777" w:rsidR="001B0288" w:rsidRPr="001B0288" w:rsidRDefault="001B0288" w:rsidP="001B0288">
      <w:pPr>
        <w:jc w:val="both"/>
        <w:rPr>
          <w:rFonts w:ascii="Arial" w:hAnsi="Arial" w:cs="Arial"/>
        </w:rPr>
      </w:pPr>
    </w:p>
    <w:p w14:paraId="24F9E4EA" w14:textId="77777777" w:rsidR="001B0288" w:rsidRPr="001B0288" w:rsidRDefault="001B0288" w:rsidP="001B0288">
      <w:pPr>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 xml:space="preserve">XXXIII - Adotar as providências e precauções necessárias, inclusive consulta nos respectivos órgãos, se necessário for, a fim de que não venham a ser danificadas as redes </w:t>
      </w:r>
      <w:proofErr w:type="spellStart"/>
      <w:r w:rsidRPr="001B0288">
        <w:rPr>
          <w:rFonts w:ascii="Arial" w:hAnsi="Arial" w:cs="Arial"/>
        </w:rPr>
        <w:t>hidrossanitárias</w:t>
      </w:r>
      <w:proofErr w:type="spellEnd"/>
      <w:r w:rsidRPr="001B0288">
        <w:rPr>
          <w:rFonts w:ascii="Arial" w:hAnsi="Arial" w:cs="Arial"/>
        </w:rPr>
        <w:t>, elétricas e de comunicação;</w:t>
      </w:r>
    </w:p>
    <w:p w14:paraId="21CF9DBB" w14:textId="77777777" w:rsidR="001B0288" w:rsidRPr="001B0288" w:rsidRDefault="001B0288" w:rsidP="001B0288">
      <w:pPr>
        <w:jc w:val="both"/>
        <w:rPr>
          <w:rFonts w:ascii="Arial" w:hAnsi="Arial" w:cs="Arial"/>
        </w:rPr>
      </w:pPr>
    </w:p>
    <w:p w14:paraId="34E2D5AB" w14:textId="6FE7DEFB" w:rsidR="001B0288" w:rsidRPr="001B0288" w:rsidRDefault="001B0288" w:rsidP="001B0288">
      <w:pPr>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XXXIV - Estar registrada ou inscrita no Conselho Profissional competente, conforme as áreas de atuação previstas no Termo de Referência, em plena validade;</w:t>
      </w:r>
    </w:p>
    <w:p w14:paraId="7D2BC694" w14:textId="77777777" w:rsidR="001B0288" w:rsidRPr="001B0288" w:rsidRDefault="001B0288" w:rsidP="001B0288">
      <w:pPr>
        <w:jc w:val="both"/>
        <w:rPr>
          <w:rFonts w:ascii="Arial" w:hAnsi="Arial" w:cs="Arial"/>
        </w:rPr>
      </w:pPr>
    </w:p>
    <w:p w14:paraId="136E0438" w14:textId="77777777" w:rsidR="001B0288" w:rsidRPr="001B0288" w:rsidRDefault="001B0288" w:rsidP="001B0288">
      <w:pPr>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XXXV - Obter junto aos órgãos competentes, conforme o caso, as licenças necessárias e demais documentos e autorizações exigíveis, na forma da legislação aplicável;</w:t>
      </w:r>
    </w:p>
    <w:p w14:paraId="7EA493E9" w14:textId="77777777" w:rsidR="001B0288" w:rsidRPr="001B0288" w:rsidRDefault="001B0288" w:rsidP="001B0288">
      <w:pPr>
        <w:jc w:val="both"/>
        <w:rPr>
          <w:rFonts w:ascii="Arial" w:hAnsi="Arial" w:cs="Arial"/>
        </w:rPr>
      </w:pPr>
    </w:p>
    <w:p w14:paraId="0ACB3AFF" w14:textId="77777777" w:rsidR="001B0288" w:rsidRPr="001B0288" w:rsidRDefault="001B0288" w:rsidP="001B0288">
      <w:pPr>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XXXVI - Elaborar o Diário de Obra, incluindo diariamente, pelo Engenheiro preposto responsável, as informações sobre o andamento do empreendimento, tais como, número de funcionários, de equipamentos, condições de trabalho, condições meteorológicas, serviços executados, registro de ocorrências e outros fatos relacionados, bem como os comunicados à Fiscalização e situação das atividades em relação ao cronograma previsto;</w:t>
      </w:r>
    </w:p>
    <w:p w14:paraId="31A30B19" w14:textId="77777777" w:rsidR="001B0288" w:rsidRPr="001B0288" w:rsidRDefault="001B0288" w:rsidP="001B0288">
      <w:pPr>
        <w:jc w:val="both"/>
        <w:rPr>
          <w:rFonts w:ascii="Arial" w:hAnsi="Arial" w:cs="Arial"/>
        </w:rPr>
      </w:pPr>
    </w:p>
    <w:p w14:paraId="56ED9C57" w14:textId="77777777" w:rsidR="001B0288" w:rsidRPr="001B0288" w:rsidRDefault="001B0288" w:rsidP="001B0288">
      <w:pPr>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 xml:space="preserve">XXXVII - Refazer, às suas expensas, os trabalhos executados em desacordo com o estabelecido nas especificações, bem como substituir aqueles </w:t>
      </w:r>
      <w:r w:rsidRPr="001B0288">
        <w:rPr>
          <w:rFonts w:ascii="Arial" w:hAnsi="Arial" w:cs="Arial"/>
        </w:rPr>
        <w:lastRenderedPageBreak/>
        <w:t>realizados com materiais defeituosos ou com vício de construção, pelo prazo de 05 (cinco) anos, contado da data de emissão do Termo de Recebimento Definitivo;</w:t>
      </w:r>
    </w:p>
    <w:p w14:paraId="7493A2C6" w14:textId="77777777" w:rsidR="001B0288" w:rsidRPr="00557614" w:rsidRDefault="001B0288" w:rsidP="001B0288">
      <w:pPr>
        <w:jc w:val="both"/>
        <w:rPr>
          <w:rFonts w:ascii="Arial" w:hAnsi="Arial" w:cs="Arial"/>
          <w:color w:val="C00000"/>
          <w:highlight w:val="yellow"/>
        </w:rPr>
      </w:pPr>
    </w:p>
    <w:p w14:paraId="5ED878B8" w14:textId="77777777" w:rsidR="001B0288" w:rsidRPr="001B0288" w:rsidRDefault="001B0288" w:rsidP="001B0288">
      <w:pPr>
        <w:jc w:val="both"/>
        <w:rPr>
          <w:rFonts w:ascii="Arial" w:hAnsi="Arial" w:cs="Arial"/>
        </w:rPr>
      </w:pPr>
      <w:r w:rsidRPr="00557614">
        <w:rPr>
          <w:rFonts w:ascii="Arial" w:hAnsi="Arial" w:cs="Arial"/>
          <w:color w:val="C00000"/>
        </w:rPr>
        <w:tab/>
      </w:r>
      <w:r w:rsidRPr="00557614">
        <w:rPr>
          <w:rFonts w:ascii="Arial" w:hAnsi="Arial" w:cs="Arial"/>
          <w:color w:val="C00000"/>
        </w:rPr>
        <w:tab/>
      </w:r>
      <w:r w:rsidRPr="001B0288">
        <w:rPr>
          <w:rFonts w:ascii="Arial" w:hAnsi="Arial" w:cs="Arial"/>
        </w:rPr>
        <w:tab/>
        <w:t xml:space="preserve">XXXVIII - Responder por qualquer acidente de trabalho na execução dos serviços, por uso indevido de patentes registradas em nome de terceiros, por danos resultantes de defeitos ou incorreções dos serviços ou dos bens do </w:t>
      </w:r>
      <w:r w:rsidRPr="001B0288">
        <w:rPr>
          <w:rFonts w:ascii="Arial" w:hAnsi="Arial" w:cs="Arial"/>
          <w:b/>
        </w:rPr>
        <w:t>CONTRATANTE</w:t>
      </w:r>
      <w:r w:rsidRPr="001B0288">
        <w:rPr>
          <w:rFonts w:ascii="Arial" w:hAnsi="Arial" w:cs="Arial"/>
        </w:rPr>
        <w:t>, de seus funcionários ou de terceiros, ainda que ocorridos em via pública junto ao serviço de engenharia;</w:t>
      </w:r>
    </w:p>
    <w:p w14:paraId="319C0F2D" w14:textId="77777777" w:rsidR="001B0288" w:rsidRPr="001B0288" w:rsidRDefault="001B0288" w:rsidP="001B0288">
      <w:pPr>
        <w:jc w:val="both"/>
        <w:rPr>
          <w:rFonts w:ascii="Arial" w:hAnsi="Arial" w:cs="Arial"/>
        </w:rPr>
      </w:pPr>
    </w:p>
    <w:p w14:paraId="4AFEED24" w14:textId="77777777" w:rsidR="001B0288" w:rsidRPr="001B0288" w:rsidRDefault="001B0288" w:rsidP="001B0288">
      <w:pPr>
        <w:autoSpaceDE w:val="0"/>
        <w:autoSpaceDN w:val="0"/>
        <w:adjustRightInd w:val="0"/>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 xml:space="preserve">XXXIX – manter os preços dos bens e/ou serviços contratados, ressalvado o reajuste de preços, se aplicável, não sendo motivo para reequilíbrio as meras flutuações de mercado, sazonais ou decorrentes de movimentações naturais da economia, ou seja, que não sejam oriundas de situações imprevisíveis ou previsíveis de consequências incalculáveis, </w:t>
      </w:r>
      <w:r w:rsidRPr="001B0288">
        <w:rPr>
          <w:rStyle w:val="apple-converted-space"/>
          <w:rFonts w:ascii="Arial" w:hAnsi="Arial" w:cs="Arial"/>
          <w:shd w:val="clear" w:color="auto" w:fill="FFFFFF"/>
        </w:rPr>
        <w:t> </w:t>
      </w:r>
      <w:r w:rsidRPr="001B0288">
        <w:rPr>
          <w:rFonts w:ascii="Arial" w:hAnsi="Arial" w:cs="Arial"/>
          <w:shd w:val="clear" w:color="auto" w:fill="FFFFFF"/>
        </w:rPr>
        <w:t xml:space="preserve">retardadores ou impeditivos da execução do ajustado, ou, ainda, em caso de força maior, caso fortuito ou fato do príncipe, situações que configuram álea econômica extraordinária, desde que devidamente </w:t>
      </w:r>
      <w:proofErr w:type="spellStart"/>
      <w:r w:rsidRPr="001B0288">
        <w:rPr>
          <w:rFonts w:ascii="Arial" w:hAnsi="Arial" w:cs="Arial"/>
          <w:shd w:val="clear" w:color="auto" w:fill="FFFFFF"/>
        </w:rPr>
        <w:t>compovadas</w:t>
      </w:r>
      <w:proofErr w:type="spellEnd"/>
      <w:r w:rsidRPr="001B0288">
        <w:rPr>
          <w:rFonts w:ascii="Arial" w:hAnsi="Arial" w:cs="Arial"/>
          <w:shd w:val="clear" w:color="auto" w:fill="FFFFFF"/>
        </w:rPr>
        <w:t>;</w:t>
      </w:r>
      <w:r w:rsidRPr="001B0288">
        <w:rPr>
          <w:rFonts w:ascii="Arial" w:hAnsi="Arial" w:cs="Arial"/>
        </w:rPr>
        <w:t xml:space="preserve">  </w:t>
      </w:r>
    </w:p>
    <w:p w14:paraId="30DC55F8" w14:textId="77777777" w:rsidR="001B0288" w:rsidRPr="001B0288" w:rsidRDefault="001B0288" w:rsidP="001B0288">
      <w:pPr>
        <w:autoSpaceDE w:val="0"/>
        <w:autoSpaceDN w:val="0"/>
        <w:adjustRightInd w:val="0"/>
        <w:jc w:val="both"/>
        <w:rPr>
          <w:rFonts w:ascii="Arial" w:hAnsi="Arial" w:cs="Arial"/>
        </w:rPr>
      </w:pPr>
      <w:r w:rsidRPr="00557614">
        <w:rPr>
          <w:rFonts w:ascii="Arial" w:hAnsi="Arial" w:cs="Arial"/>
          <w:color w:val="C00000"/>
          <w:highlight w:val="yellow"/>
        </w:rPr>
        <w:t xml:space="preserve"> </w:t>
      </w:r>
    </w:p>
    <w:p w14:paraId="69C20A2D" w14:textId="781B115C" w:rsidR="001B0288" w:rsidRPr="001B0288" w:rsidRDefault="001B0288" w:rsidP="001B0288">
      <w:pPr>
        <w:autoSpaceDE w:val="0"/>
        <w:autoSpaceDN w:val="0"/>
        <w:adjustRightInd w:val="0"/>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XL – Observar as boas práticas, técnica e ambientalmente recomendadas, definidas no Termo de Referência, que correrão sob sua inteira e exclusiva responsabilidade, além das normas e obrigações relacionadas a manejo sustentável de matéria-prima vegetal, conforme Anexo específico do Edital;</w:t>
      </w:r>
    </w:p>
    <w:p w14:paraId="540D58C2" w14:textId="77777777" w:rsidR="001B0288" w:rsidRPr="001B0288" w:rsidRDefault="001B0288" w:rsidP="001B0288">
      <w:pPr>
        <w:jc w:val="both"/>
        <w:rPr>
          <w:rFonts w:ascii="Arial" w:hAnsi="Arial" w:cs="Arial"/>
        </w:rPr>
      </w:pPr>
    </w:p>
    <w:p w14:paraId="1F12E059" w14:textId="77777777" w:rsidR="001B0288" w:rsidRPr="001B0288" w:rsidRDefault="001B0288" w:rsidP="001B0288">
      <w:pPr>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XLI – Realizar, por meio de laboratórios previamente aprovados pela fiscalização e sob suas custas, os testes, ensaios, exames e provas que lhe caibam necessárias ao controle de qualidade dos materiais, serviços e equipamentos a serem aplicados nos trabalhos, conforme procedimento previsto nas especificações;</w:t>
      </w:r>
    </w:p>
    <w:p w14:paraId="32356FF4" w14:textId="77777777" w:rsidR="001B0288" w:rsidRPr="001B0288" w:rsidRDefault="001B0288" w:rsidP="001B0288">
      <w:pPr>
        <w:jc w:val="both"/>
        <w:rPr>
          <w:rFonts w:ascii="Arial" w:hAnsi="Arial" w:cs="Arial"/>
        </w:rPr>
      </w:pPr>
    </w:p>
    <w:p w14:paraId="4714B144" w14:textId="77777777" w:rsidR="001B0288" w:rsidRPr="001B0288" w:rsidRDefault="001B0288" w:rsidP="001B0288">
      <w:pPr>
        <w:jc w:val="both"/>
        <w:rPr>
          <w:rFonts w:ascii="Arial" w:hAnsi="Arial" w:cs="Arial"/>
        </w:rPr>
      </w:pPr>
      <w:r w:rsidRPr="001B0288">
        <w:rPr>
          <w:rFonts w:ascii="Arial" w:hAnsi="Arial" w:cs="Arial"/>
        </w:rPr>
        <w:tab/>
      </w:r>
      <w:r w:rsidRPr="001B0288">
        <w:rPr>
          <w:rFonts w:ascii="Arial" w:hAnsi="Arial" w:cs="Arial"/>
        </w:rPr>
        <w:tab/>
      </w:r>
      <w:r w:rsidRPr="001B0288">
        <w:rPr>
          <w:rFonts w:ascii="Arial" w:hAnsi="Arial" w:cs="Arial"/>
        </w:rPr>
        <w:tab/>
        <w:t>XLII - Providenciar, as ligações definitivas das utilidades previstas no projeto (água, esgoto, gás, energia elétrica, telefone etc.), bem como atuar junto aos órgãos federais, estaduais e municipais e concessionárias de serviços públicos para a obtenção de licenças e regularização dos serviços e atividades concluídas (ex.: Habite-se, Licença Ambiental de Operação etc.);</w:t>
      </w:r>
    </w:p>
    <w:p w14:paraId="7FE15E6F" w14:textId="77777777" w:rsidR="001B0288" w:rsidRPr="001B0288" w:rsidRDefault="001B0288" w:rsidP="001B0288">
      <w:pPr>
        <w:jc w:val="both"/>
        <w:rPr>
          <w:rFonts w:ascii="Arial" w:hAnsi="Arial" w:cs="Arial"/>
          <w:lang w:eastAsia="en-US"/>
        </w:rPr>
      </w:pPr>
    </w:p>
    <w:p w14:paraId="03F0B546" w14:textId="77777777" w:rsidR="001B0288" w:rsidRDefault="001B0288" w:rsidP="001B0288">
      <w:pPr>
        <w:pStyle w:val="just"/>
        <w:ind w:left="0" w:firstLine="0"/>
        <w:rPr>
          <w:rFonts w:ascii="Arial" w:hAnsi="Arial" w:cs="Arial"/>
          <w:sz w:val="24"/>
          <w:szCs w:val="24"/>
          <w:lang w:eastAsia="en-US"/>
        </w:rPr>
      </w:pPr>
      <w:r w:rsidRPr="001B0288">
        <w:rPr>
          <w:rFonts w:ascii="Arial" w:hAnsi="Arial" w:cs="Arial"/>
          <w:sz w:val="24"/>
          <w:szCs w:val="24"/>
          <w:lang w:eastAsia="en-US"/>
        </w:rPr>
        <w:tab/>
      </w:r>
      <w:r w:rsidRPr="001B0288">
        <w:rPr>
          <w:rFonts w:ascii="Arial" w:hAnsi="Arial" w:cs="Arial"/>
          <w:sz w:val="24"/>
          <w:szCs w:val="24"/>
          <w:lang w:eastAsia="en-US"/>
        </w:rPr>
        <w:tab/>
      </w:r>
      <w:r w:rsidRPr="001B0288">
        <w:rPr>
          <w:rFonts w:ascii="Arial" w:hAnsi="Arial" w:cs="Arial"/>
          <w:sz w:val="24"/>
          <w:szCs w:val="24"/>
          <w:lang w:eastAsia="en-US"/>
        </w:rPr>
        <w:tab/>
        <w:t xml:space="preserve">XLIII - Em se tratando de atividades que envolvam serviços de natureza intelectual, após a assinatura do contrato, o Contratado deverá participar de reunião inicial, devidamente registrada em Ata, para dar início à execução do serviço, com o esclarecimento das obrigações contratuais, em que estejam presentes os técnicos responsáveis pela elaboração do </w:t>
      </w:r>
      <w:r w:rsidRPr="001B0288">
        <w:rPr>
          <w:rFonts w:ascii="Arial" w:hAnsi="Arial" w:cs="Arial"/>
          <w:sz w:val="24"/>
          <w:szCs w:val="24"/>
        </w:rPr>
        <w:t>(Termo de Referência / Projeto Básico – DEFINIR)</w:t>
      </w:r>
      <w:r w:rsidRPr="001B0288">
        <w:rPr>
          <w:rFonts w:ascii="Arial" w:hAnsi="Arial" w:cs="Arial"/>
          <w:sz w:val="24"/>
          <w:szCs w:val="24"/>
          <w:lang w:eastAsia="en-US"/>
        </w:rPr>
        <w:t>, o gestor do contrato, o fiscal técnico do contrato, o fiscal administrativo do contrato, se houver, os técnicos da área requisitante, o preposto da empresa e os gerentes das áreas que executarão os serviços contratados.</w:t>
      </w:r>
    </w:p>
    <w:p w14:paraId="75C19D38" w14:textId="77777777" w:rsidR="00603D13" w:rsidRDefault="00603D13" w:rsidP="001B0288">
      <w:pPr>
        <w:pStyle w:val="just"/>
        <w:ind w:left="0" w:firstLine="0"/>
        <w:rPr>
          <w:rFonts w:ascii="Arial" w:hAnsi="Arial" w:cs="Arial"/>
          <w:sz w:val="24"/>
          <w:szCs w:val="24"/>
          <w:lang w:eastAsia="en-US"/>
        </w:rPr>
      </w:pPr>
    </w:p>
    <w:p w14:paraId="04836C43" w14:textId="77777777" w:rsidR="00756679" w:rsidRPr="00017183" w:rsidRDefault="001B0288" w:rsidP="00756679">
      <w:pPr>
        <w:autoSpaceDE w:val="0"/>
        <w:autoSpaceDN w:val="0"/>
        <w:adjustRightInd w:val="0"/>
        <w:jc w:val="both"/>
        <w:rPr>
          <w:rFonts w:ascii="Arial" w:hAnsi="Arial" w:cs="Arial"/>
        </w:rPr>
      </w:pPr>
      <w:r w:rsidRPr="009805EA">
        <w:rPr>
          <w:rFonts w:ascii="Arial" w:hAnsi="Arial" w:cs="Arial"/>
        </w:rPr>
        <w:tab/>
      </w:r>
      <w:r w:rsidRPr="009805EA">
        <w:rPr>
          <w:rFonts w:ascii="Arial" w:hAnsi="Arial" w:cs="Arial"/>
        </w:rPr>
        <w:tab/>
      </w:r>
      <w:r>
        <w:rPr>
          <w:rFonts w:ascii="Arial" w:hAnsi="Arial" w:cs="Arial"/>
        </w:rPr>
        <w:tab/>
      </w:r>
      <w:r w:rsidR="00756679" w:rsidRPr="00017183">
        <w:rPr>
          <w:rFonts w:ascii="Arial" w:hAnsi="Arial" w:cs="Arial"/>
        </w:rPr>
        <w:t>XLIV – apresentar, antes do início das atividades que envolvam risco, a seguinte documentação:</w:t>
      </w:r>
    </w:p>
    <w:p w14:paraId="40DCF5FF" w14:textId="77777777" w:rsidR="00756679" w:rsidRPr="00017183" w:rsidRDefault="00756679" w:rsidP="00756679">
      <w:pPr>
        <w:autoSpaceDE w:val="0"/>
        <w:autoSpaceDN w:val="0"/>
        <w:adjustRightInd w:val="0"/>
        <w:jc w:val="both"/>
        <w:rPr>
          <w:rFonts w:ascii="Arial" w:hAnsi="Arial" w:cs="Arial"/>
          <w:color w:val="C00000"/>
        </w:rPr>
      </w:pPr>
    </w:p>
    <w:p w14:paraId="77D5FF31" w14:textId="77777777" w:rsidR="00756679" w:rsidRPr="00017183" w:rsidRDefault="00756679" w:rsidP="00D23D4D">
      <w:pPr>
        <w:pStyle w:val="PargrafodaLista"/>
        <w:numPr>
          <w:ilvl w:val="0"/>
          <w:numId w:val="13"/>
        </w:numPr>
        <w:autoSpaceDE w:val="0"/>
        <w:autoSpaceDN w:val="0"/>
        <w:adjustRightInd w:val="0"/>
        <w:ind w:left="284" w:firstLine="0"/>
        <w:jc w:val="both"/>
        <w:rPr>
          <w:rFonts w:ascii="Arial" w:eastAsia="Times New Roman" w:hAnsi="Arial" w:cs="Arial"/>
          <w:lang w:eastAsia="en-US"/>
        </w:rPr>
      </w:pPr>
      <w:r w:rsidRPr="00017183">
        <w:rPr>
          <w:rFonts w:ascii="Arial" w:eastAsia="Times New Roman" w:hAnsi="Arial" w:cs="Arial"/>
          <w:lang w:eastAsia="en-US"/>
        </w:rPr>
        <w:t xml:space="preserve">Programa de Gerenciamento de Riscos - PGR (NR 1); </w:t>
      </w:r>
    </w:p>
    <w:p w14:paraId="67ABE68C" w14:textId="77777777" w:rsidR="00756679" w:rsidRPr="00017183" w:rsidRDefault="00756679" w:rsidP="00D23D4D">
      <w:pPr>
        <w:pStyle w:val="PargrafodaLista"/>
        <w:numPr>
          <w:ilvl w:val="0"/>
          <w:numId w:val="13"/>
        </w:numPr>
        <w:autoSpaceDE w:val="0"/>
        <w:autoSpaceDN w:val="0"/>
        <w:adjustRightInd w:val="0"/>
        <w:ind w:left="284" w:firstLine="0"/>
        <w:jc w:val="both"/>
        <w:rPr>
          <w:rFonts w:ascii="Arial" w:eastAsia="Times New Roman" w:hAnsi="Arial" w:cs="Arial"/>
          <w:lang w:eastAsia="en-US"/>
        </w:rPr>
      </w:pPr>
      <w:r w:rsidRPr="00017183">
        <w:rPr>
          <w:rFonts w:ascii="Arial" w:eastAsia="Times New Roman" w:hAnsi="Arial" w:cs="Arial"/>
          <w:lang w:eastAsia="en-US"/>
        </w:rPr>
        <w:t xml:space="preserve">Programa de Controle Médico de Saúde Ocupacional - PCMSO (NR 7); </w:t>
      </w:r>
    </w:p>
    <w:p w14:paraId="48B86A7E" w14:textId="77777777" w:rsidR="00756679" w:rsidRPr="00017183" w:rsidRDefault="00756679" w:rsidP="00D23D4D">
      <w:pPr>
        <w:pStyle w:val="PargrafodaLista"/>
        <w:numPr>
          <w:ilvl w:val="0"/>
          <w:numId w:val="13"/>
        </w:numPr>
        <w:autoSpaceDE w:val="0"/>
        <w:autoSpaceDN w:val="0"/>
        <w:adjustRightInd w:val="0"/>
        <w:ind w:left="284" w:firstLine="0"/>
        <w:jc w:val="both"/>
        <w:rPr>
          <w:rFonts w:ascii="Arial" w:eastAsia="Times New Roman" w:hAnsi="Arial" w:cs="Arial"/>
          <w:lang w:eastAsia="en-US"/>
        </w:rPr>
      </w:pPr>
      <w:r w:rsidRPr="00017183">
        <w:rPr>
          <w:rFonts w:ascii="Arial" w:eastAsia="Times New Roman" w:hAnsi="Arial" w:cs="Arial"/>
          <w:lang w:eastAsia="en-US"/>
        </w:rPr>
        <w:t xml:space="preserve">Atestados de Saúde Ocupacional (ASO) dos seus colaboradores que realizarem suas atividades nas dependências da </w:t>
      </w:r>
      <w:proofErr w:type="spellStart"/>
      <w:r w:rsidRPr="00017183">
        <w:rPr>
          <w:rFonts w:ascii="Arial" w:eastAsia="Times New Roman" w:hAnsi="Arial" w:cs="Arial"/>
          <w:lang w:eastAsia="en-US"/>
        </w:rPr>
        <w:t>Alesp</w:t>
      </w:r>
      <w:proofErr w:type="spellEnd"/>
      <w:r w:rsidRPr="00017183">
        <w:rPr>
          <w:rFonts w:ascii="Arial" w:eastAsia="Times New Roman" w:hAnsi="Arial" w:cs="Arial"/>
          <w:lang w:eastAsia="en-US"/>
        </w:rPr>
        <w:t xml:space="preserve"> (NR 7); </w:t>
      </w:r>
    </w:p>
    <w:p w14:paraId="65DA313F" w14:textId="77777777" w:rsidR="00756679" w:rsidRPr="00017183" w:rsidRDefault="00756679" w:rsidP="00D23D4D">
      <w:pPr>
        <w:pStyle w:val="PargrafodaLista"/>
        <w:numPr>
          <w:ilvl w:val="0"/>
          <w:numId w:val="13"/>
        </w:numPr>
        <w:autoSpaceDE w:val="0"/>
        <w:autoSpaceDN w:val="0"/>
        <w:adjustRightInd w:val="0"/>
        <w:ind w:left="284" w:firstLine="0"/>
        <w:jc w:val="both"/>
        <w:rPr>
          <w:rFonts w:ascii="Arial" w:eastAsia="Times New Roman" w:hAnsi="Arial" w:cs="Arial"/>
          <w:lang w:eastAsia="en-US"/>
        </w:rPr>
      </w:pPr>
      <w:r w:rsidRPr="00017183">
        <w:rPr>
          <w:rFonts w:ascii="Arial" w:eastAsia="Times New Roman" w:hAnsi="Arial" w:cs="Arial"/>
          <w:lang w:eastAsia="en-US"/>
        </w:rPr>
        <w:lastRenderedPageBreak/>
        <w:t>Ficha individual de controle de entrega de EPI, contendo todos os EPIs fornecidos, seus respectivos certificados de aprovação (C.A.), data de entrega, data de devolução (no momento da troca) e assinatura do colaborador (NR 6);</w:t>
      </w:r>
    </w:p>
    <w:p w14:paraId="7EA0370B" w14:textId="77777777" w:rsidR="00756679" w:rsidRPr="00017183" w:rsidRDefault="00756679" w:rsidP="00D23D4D">
      <w:pPr>
        <w:pStyle w:val="PargrafodaLista"/>
        <w:numPr>
          <w:ilvl w:val="0"/>
          <w:numId w:val="13"/>
        </w:numPr>
        <w:autoSpaceDE w:val="0"/>
        <w:autoSpaceDN w:val="0"/>
        <w:adjustRightInd w:val="0"/>
        <w:ind w:left="284" w:firstLine="0"/>
        <w:jc w:val="both"/>
        <w:rPr>
          <w:rFonts w:ascii="Arial" w:eastAsia="Times New Roman" w:hAnsi="Arial" w:cs="Arial"/>
          <w:lang w:eastAsia="en-US"/>
        </w:rPr>
      </w:pPr>
      <w:r w:rsidRPr="00017183">
        <w:rPr>
          <w:rFonts w:ascii="Arial" w:eastAsia="Times New Roman" w:hAnsi="Arial" w:cs="Arial"/>
          <w:lang w:eastAsia="en-US"/>
        </w:rPr>
        <w:t>Certificado de treinamento conforme Anexo III da NR 10, caso sejam realizadas atividades em instalações elétricas com tensão igual ou superior a 50 Volts em corrente alternada ou superior a 120 Volts em corrente contínua (NR 10);</w:t>
      </w:r>
    </w:p>
    <w:p w14:paraId="636C962F" w14:textId="77777777" w:rsidR="00756679" w:rsidRPr="00017183" w:rsidRDefault="00756679" w:rsidP="00D23D4D">
      <w:pPr>
        <w:pStyle w:val="PargrafodaLista"/>
        <w:numPr>
          <w:ilvl w:val="0"/>
          <w:numId w:val="13"/>
        </w:numPr>
        <w:autoSpaceDE w:val="0"/>
        <w:autoSpaceDN w:val="0"/>
        <w:adjustRightInd w:val="0"/>
        <w:ind w:left="284" w:firstLine="0"/>
        <w:jc w:val="both"/>
        <w:rPr>
          <w:rFonts w:ascii="Arial" w:eastAsia="Times New Roman" w:hAnsi="Arial" w:cs="Arial"/>
          <w:lang w:eastAsia="en-US"/>
        </w:rPr>
      </w:pPr>
      <w:r w:rsidRPr="00017183">
        <w:rPr>
          <w:rFonts w:ascii="Arial" w:eastAsia="Times New Roman" w:hAnsi="Arial" w:cs="Arial"/>
          <w:lang w:eastAsia="en-US"/>
        </w:rPr>
        <w:t xml:space="preserve">Certificado de capacitação conforme Anexo II da NR 12 – Segurança no Trabalho em Máquinas e Equipamentos (NR 12); </w:t>
      </w:r>
    </w:p>
    <w:p w14:paraId="57CA6635" w14:textId="77777777" w:rsidR="00756679" w:rsidRPr="00017183" w:rsidRDefault="00756679" w:rsidP="00D23D4D">
      <w:pPr>
        <w:pStyle w:val="PargrafodaLista"/>
        <w:numPr>
          <w:ilvl w:val="0"/>
          <w:numId w:val="13"/>
        </w:numPr>
        <w:autoSpaceDE w:val="0"/>
        <w:autoSpaceDN w:val="0"/>
        <w:adjustRightInd w:val="0"/>
        <w:ind w:left="284" w:firstLine="0"/>
        <w:jc w:val="both"/>
        <w:rPr>
          <w:rFonts w:ascii="Arial" w:eastAsia="Times New Roman" w:hAnsi="Arial" w:cs="Arial"/>
          <w:lang w:eastAsia="en-US"/>
        </w:rPr>
      </w:pPr>
      <w:r w:rsidRPr="00017183">
        <w:rPr>
          <w:rFonts w:ascii="Arial" w:eastAsia="Times New Roman" w:hAnsi="Arial" w:cs="Arial"/>
          <w:lang w:eastAsia="en-US"/>
        </w:rPr>
        <w:t>Certificado de capacitação conforme Anexo I da NR 18 – Segurança e Saúde no Trabalho na Indústria da Construção (NR 18);</w:t>
      </w:r>
    </w:p>
    <w:p w14:paraId="0ABFF6FE" w14:textId="77777777" w:rsidR="00756679" w:rsidRPr="00017183" w:rsidRDefault="00756679" w:rsidP="00D23D4D">
      <w:pPr>
        <w:pStyle w:val="PargrafodaLista"/>
        <w:numPr>
          <w:ilvl w:val="0"/>
          <w:numId w:val="13"/>
        </w:numPr>
        <w:autoSpaceDE w:val="0"/>
        <w:autoSpaceDN w:val="0"/>
        <w:adjustRightInd w:val="0"/>
        <w:ind w:left="284" w:firstLine="0"/>
        <w:jc w:val="both"/>
        <w:rPr>
          <w:rFonts w:ascii="Arial" w:eastAsia="Times New Roman" w:hAnsi="Arial" w:cs="Arial"/>
          <w:lang w:eastAsia="en-US"/>
        </w:rPr>
      </w:pPr>
      <w:r w:rsidRPr="00017183">
        <w:rPr>
          <w:rFonts w:ascii="Arial" w:eastAsia="Times New Roman" w:hAnsi="Arial" w:cs="Arial"/>
          <w:lang w:eastAsia="en-US"/>
        </w:rPr>
        <w:t>Certificado de treinamento para trabalho em altura, conforme NR 35, caso sejam realizadas atividades acima de 2 (dois) metros de altura (NR 35);</w:t>
      </w:r>
    </w:p>
    <w:p w14:paraId="745EEB8B" w14:textId="01732BCB" w:rsidR="001B0288" w:rsidRDefault="00756679" w:rsidP="00756679">
      <w:pPr>
        <w:autoSpaceDE w:val="0"/>
        <w:autoSpaceDN w:val="0"/>
        <w:adjustRightInd w:val="0"/>
        <w:jc w:val="both"/>
        <w:rPr>
          <w:rFonts w:ascii="Arial" w:eastAsia="Times New Roman" w:hAnsi="Arial" w:cs="Arial"/>
          <w:lang w:eastAsia="en-US"/>
        </w:rPr>
      </w:pPr>
      <w:r w:rsidRPr="00017183">
        <w:rPr>
          <w:rFonts w:ascii="Arial" w:eastAsia="Times New Roman" w:hAnsi="Arial" w:cs="Arial"/>
          <w:lang w:eastAsia="en-US"/>
        </w:rPr>
        <w:t>Contato (e-mail e telefone) do médico e do engenheiro ou técnico de segurança do trabalho responsável da empresa contratada.</w:t>
      </w:r>
    </w:p>
    <w:p w14:paraId="3A63C318" w14:textId="77777777" w:rsidR="00756679" w:rsidRPr="009805EA" w:rsidRDefault="00756679" w:rsidP="00756679">
      <w:pPr>
        <w:autoSpaceDE w:val="0"/>
        <w:autoSpaceDN w:val="0"/>
        <w:adjustRightInd w:val="0"/>
        <w:jc w:val="both"/>
        <w:rPr>
          <w:rFonts w:ascii="Arial" w:eastAsia="Arial Unicode MS" w:hAnsi="Arial" w:cs="Arial"/>
          <w:color w:val="000000"/>
        </w:rPr>
      </w:pPr>
    </w:p>
    <w:p w14:paraId="787F308C" w14:textId="77777777" w:rsidR="001B0288" w:rsidRPr="009805EA" w:rsidRDefault="001B0288" w:rsidP="001B0288">
      <w:pPr>
        <w:pStyle w:val="just"/>
        <w:ind w:left="0" w:firstLine="0"/>
        <w:rPr>
          <w:rFonts w:ascii="Arial" w:hAnsi="Arial" w:cs="Arial"/>
          <w:b/>
          <w:color w:val="000000"/>
          <w:sz w:val="24"/>
          <w:szCs w:val="24"/>
          <w:u w:val="single"/>
        </w:rPr>
      </w:pPr>
    </w:p>
    <w:p w14:paraId="42767135" w14:textId="77777777" w:rsidR="001B0288" w:rsidRPr="00330AB6" w:rsidRDefault="001B0288" w:rsidP="001B0288">
      <w:pPr>
        <w:pStyle w:val="just"/>
        <w:ind w:left="0" w:firstLine="90"/>
        <w:jc w:val="center"/>
        <w:rPr>
          <w:rFonts w:ascii="Arial" w:hAnsi="Arial" w:cs="Arial"/>
          <w:color w:val="000000"/>
          <w:sz w:val="28"/>
          <w:szCs w:val="28"/>
        </w:rPr>
      </w:pPr>
      <w:r w:rsidRPr="00330AB6">
        <w:rPr>
          <w:rFonts w:ascii="Arial" w:hAnsi="Arial" w:cs="Arial"/>
          <w:b/>
          <w:color w:val="000000"/>
          <w:sz w:val="28"/>
          <w:szCs w:val="28"/>
          <w:u w:val="single"/>
        </w:rPr>
        <w:t>CLÁUSULA TERCEIRA – DAS</w:t>
      </w:r>
      <w:r w:rsidRPr="00330AB6">
        <w:rPr>
          <w:rFonts w:ascii="Arial" w:hAnsi="Arial" w:cs="Arial"/>
          <w:color w:val="000000"/>
          <w:sz w:val="28"/>
          <w:szCs w:val="28"/>
          <w:u w:val="single"/>
        </w:rPr>
        <w:t xml:space="preserve"> </w:t>
      </w:r>
      <w:r w:rsidRPr="00330AB6">
        <w:rPr>
          <w:rFonts w:ascii="Arial" w:hAnsi="Arial" w:cs="Arial"/>
          <w:b/>
          <w:color w:val="000000"/>
          <w:sz w:val="28"/>
          <w:szCs w:val="28"/>
          <w:u w:val="single"/>
        </w:rPr>
        <w:t>OBRIGAÇÕES DA CONTRATANTE</w:t>
      </w:r>
    </w:p>
    <w:p w14:paraId="54E1CBF4" w14:textId="77777777" w:rsidR="001B0288" w:rsidRPr="009805EA" w:rsidRDefault="001B0288" w:rsidP="001B0288">
      <w:pPr>
        <w:pStyle w:val="just"/>
        <w:ind w:left="0" w:firstLine="90"/>
        <w:rPr>
          <w:rFonts w:ascii="Arial" w:hAnsi="Arial" w:cs="Arial"/>
          <w:color w:val="000000"/>
          <w:sz w:val="24"/>
          <w:szCs w:val="24"/>
        </w:rPr>
      </w:pPr>
    </w:p>
    <w:p w14:paraId="755A3757" w14:textId="77777777" w:rsidR="001B0288" w:rsidRPr="009805EA" w:rsidRDefault="001B0288" w:rsidP="001B0288">
      <w:pPr>
        <w:pStyle w:val="just"/>
        <w:ind w:left="0" w:firstLine="90"/>
        <w:rPr>
          <w:rFonts w:ascii="Arial" w:hAnsi="Arial" w:cs="Arial"/>
          <w:color w:val="000000"/>
          <w:sz w:val="24"/>
          <w:szCs w:val="24"/>
        </w:rPr>
      </w:pPr>
    </w:p>
    <w:p w14:paraId="2109ED6F" w14:textId="79669C95" w:rsidR="001B0288" w:rsidRPr="009805EA" w:rsidRDefault="001B0288" w:rsidP="001B0288">
      <w:pPr>
        <w:ind w:firstLine="2124"/>
        <w:jc w:val="both"/>
        <w:rPr>
          <w:rFonts w:ascii="Arial" w:hAnsi="Arial" w:cs="Arial"/>
          <w:color w:val="000000"/>
        </w:rPr>
      </w:pPr>
      <w:r w:rsidRPr="009805EA">
        <w:rPr>
          <w:rFonts w:ascii="Arial" w:hAnsi="Arial" w:cs="Arial"/>
          <w:color w:val="000000"/>
        </w:rPr>
        <w:t xml:space="preserve">São obrigações </w:t>
      </w:r>
      <w:r w:rsidRPr="00756679">
        <w:rPr>
          <w:rFonts w:ascii="Arial" w:hAnsi="Arial" w:cs="Arial"/>
        </w:rPr>
        <w:t xml:space="preserve">da </w:t>
      </w:r>
      <w:r w:rsidRPr="00756679">
        <w:rPr>
          <w:rFonts w:ascii="Arial" w:hAnsi="Arial" w:cs="Arial"/>
          <w:b/>
          <w:bCs/>
        </w:rPr>
        <w:t>CONTRATANTE</w:t>
      </w:r>
      <w:r w:rsidRPr="00756679">
        <w:rPr>
          <w:rFonts w:ascii="Arial" w:hAnsi="Arial" w:cs="Arial"/>
        </w:rPr>
        <w:t xml:space="preserve">, além de outras fixadas na Lei federal nº 14.133/2021, no Edital, no Termo de Referência e neste </w:t>
      </w:r>
      <w:r w:rsidRPr="009702D6">
        <w:rPr>
          <w:rFonts w:ascii="Arial" w:hAnsi="Arial" w:cs="Arial"/>
          <w:color w:val="000000"/>
        </w:rPr>
        <w:t>contrato, as seguintes:</w:t>
      </w:r>
    </w:p>
    <w:p w14:paraId="14E6734C" w14:textId="77777777" w:rsidR="001B0288" w:rsidRPr="00756679" w:rsidRDefault="001B0288" w:rsidP="001B0288">
      <w:pPr>
        <w:pStyle w:val="just"/>
        <w:ind w:left="0" w:firstLine="0"/>
        <w:rPr>
          <w:rFonts w:ascii="Arial" w:hAnsi="Arial" w:cs="Arial"/>
          <w:sz w:val="24"/>
          <w:szCs w:val="24"/>
        </w:rPr>
      </w:pPr>
    </w:p>
    <w:p w14:paraId="67E1F862" w14:textId="77777777" w:rsidR="001B0288" w:rsidRPr="00756679" w:rsidRDefault="001B0288" w:rsidP="001B0288">
      <w:pPr>
        <w:pStyle w:val="just"/>
        <w:ind w:left="0" w:firstLine="0"/>
        <w:rPr>
          <w:rFonts w:ascii="Arial" w:hAnsi="Arial" w:cs="Arial"/>
          <w:sz w:val="24"/>
          <w:szCs w:val="24"/>
        </w:rPr>
      </w:pPr>
      <w:r w:rsidRPr="00756679">
        <w:rPr>
          <w:rFonts w:ascii="Arial" w:hAnsi="Arial" w:cs="Arial"/>
          <w:sz w:val="24"/>
          <w:szCs w:val="24"/>
        </w:rPr>
        <w:tab/>
      </w:r>
      <w:r w:rsidRPr="00756679">
        <w:rPr>
          <w:rFonts w:ascii="Arial" w:hAnsi="Arial" w:cs="Arial"/>
          <w:sz w:val="24"/>
          <w:szCs w:val="24"/>
        </w:rPr>
        <w:tab/>
      </w:r>
      <w:r w:rsidRPr="00756679">
        <w:rPr>
          <w:rFonts w:ascii="Arial" w:hAnsi="Arial" w:cs="Arial"/>
          <w:sz w:val="24"/>
          <w:szCs w:val="24"/>
        </w:rPr>
        <w:tab/>
        <w:t xml:space="preserve">I - Exigir o cumprimento de todas as obrigações assumidas pelo </w:t>
      </w:r>
      <w:r w:rsidRPr="00756679">
        <w:rPr>
          <w:rFonts w:ascii="Arial" w:hAnsi="Arial" w:cs="Arial"/>
          <w:b/>
          <w:sz w:val="24"/>
          <w:szCs w:val="24"/>
        </w:rPr>
        <w:t>CONTRATADO</w:t>
      </w:r>
      <w:r w:rsidRPr="00756679">
        <w:rPr>
          <w:rFonts w:ascii="Arial" w:hAnsi="Arial" w:cs="Arial"/>
          <w:sz w:val="24"/>
          <w:szCs w:val="24"/>
        </w:rPr>
        <w:t>, de acordo com o contrato e seus anexos;</w:t>
      </w:r>
    </w:p>
    <w:p w14:paraId="6302B645" w14:textId="77777777" w:rsidR="001B0288" w:rsidRPr="00756679" w:rsidRDefault="001B0288" w:rsidP="001B0288">
      <w:pPr>
        <w:pStyle w:val="just"/>
        <w:ind w:left="0" w:firstLine="0"/>
        <w:rPr>
          <w:rFonts w:ascii="Arial" w:hAnsi="Arial" w:cs="Arial"/>
          <w:sz w:val="24"/>
          <w:szCs w:val="24"/>
        </w:rPr>
      </w:pPr>
    </w:p>
    <w:p w14:paraId="7A1759C4" w14:textId="7091EB59" w:rsidR="001B0288" w:rsidRPr="00756679" w:rsidRDefault="001B0288" w:rsidP="001B0288">
      <w:pPr>
        <w:pStyle w:val="just"/>
        <w:ind w:left="0" w:firstLine="0"/>
        <w:rPr>
          <w:rFonts w:ascii="Arial" w:hAnsi="Arial" w:cs="Arial"/>
          <w:sz w:val="24"/>
          <w:szCs w:val="24"/>
        </w:rPr>
      </w:pPr>
      <w:r w:rsidRPr="00756679">
        <w:rPr>
          <w:rFonts w:ascii="Arial" w:hAnsi="Arial" w:cs="Arial"/>
          <w:sz w:val="24"/>
          <w:szCs w:val="24"/>
        </w:rPr>
        <w:tab/>
      </w:r>
      <w:r w:rsidRPr="00756679">
        <w:rPr>
          <w:rFonts w:ascii="Arial" w:hAnsi="Arial" w:cs="Arial"/>
          <w:sz w:val="24"/>
          <w:szCs w:val="24"/>
        </w:rPr>
        <w:tab/>
      </w:r>
      <w:r w:rsidRPr="00756679">
        <w:rPr>
          <w:rFonts w:ascii="Arial" w:hAnsi="Arial" w:cs="Arial"/>
          <w:sz w:val="24"/>
          <w:szCs w:val="24"/>
        </w:rPr>
        <w:tab/>
        <w:t>II - Receber o objeto no prazo e condições estabelecidas no (Termo de Referência;</w:t>
      </w:r>
    </w:p>
    <w:p w14:paraId="6CDBB933" w14:textId="77777777" w:rsidR="001B0288" w:rsidRPr="00756679" w:rsidRDefault="001B0288" w:rsidP="001B0288">
      <w:pPr>
        <w:pStyle w:val="just"/>
        <w:ind w:left="0" w:firstLine="0"/>
        <w:rPr>
          <w:rFonts w:ascii="Arial" w:hAnsi="Arial" w:cs="Arial"/>
          <w:sz w:val="24"/>
          <w:szCs w:val="24"/>
        </w:rPr>
      </w:pPr>
    </w:p>
    <w:p w14:paraId="445CC340" w14:textId="77777777" w:rsidR="001B0288" w:rsidRPr="00756679" w:rsidRDefault="001B0288" w:rsidP="001B0288">
      <w:pPr>
        <w:pStyle w:val="just"/>
        <w:ind w:left="0" w:firstLine="0"/>
        <w:rPr>
          <w:rFonts w:ascii="Arial" w:hAnsi="Arial" w:cs="Arial"/>
          <w:sz w:val="24"/>
          <w:szCs w:val="24"/>
        </w:rPr>
      </w:pPr>
      <w:r w:rsidRPr="00756679">
        <w:rPr>
          <w:rFonts w:ascii="Arial" w:hAnsi="Arial" w:cs="Arial"/>
          <w:sz w:val="24"/>
          <w:szCs w:val="24"/>
        </w:rPr>
        <w:tab/>
      </w:r>
      <w:r w:rsidRPr="00756679">
        <w:rPr>
          <w:rFonts w:ascii="Arial" w:hAnsi="Arial" w:cs="Arial"/>
          <w:sz w:val="24"/>
          <w:szCs w:val="24"/>
        </w:rPr>
        <w:tab/>
      </w:r>
      <w:r w:rsidRPr="00756679">
        <w:rPr>
          <w:rFonts w:ascii="Arial" w:hAnsi="Arial" w:cs="Arial"/>
          <w:sz w:val="24"/>
          <w:szCs w:val="24"/>
        </w:rPr>
        <w:tab/>
        <w:t xml:space="preserve">III - Notificar o </w:t>
      </w:r>
      <w:r w:rsidRPr="00756679">
        <w:rPr>
          <w:rFonts w:ascii="Arial" w:hAnsi="Arial" w:cs="Arial"/>
          <w:b/>
          <w:sz w:val="24"/>
          <w:szCs w:val="24"/>
        </w:rPr>
        <w:t>CONTRATADO</w:t>
      </w:r>
      <w:r w:rsidRPr="00756679">
        <w:rPr>
          <w:rFonts w:ascii="Arial" w:hAnsi="Arial" w:cs="Arial"/>
          <w:sz w:val="24"/>
          <w:szCs w:val="24"/>
        </w:rPr>
        <w:t xml:space="preserve"> por escrito da ocorrência de eventuais imperfeições, falhas ou irregularidades constatadas no curso da execução dos serviços, fixando prazo para a sua correção, certificando-se de que as soluções por ele propostas sejam as mais adequadas;</w:t>
      </w:r>
    </w:p>
    <w:p w14:paraId="35BB537B" w14:textId="77777777" w:rsidR="001B0288" w:rsidRPr="00756679" w:rsidRDefault="001B0288" w:rsidP="001B0288">
      <w:pPr>
        <w:pStyle w:val="just"/>
        <w:ind w:left="0" w:firstLine="0"/>
        <w:rPr>
          <w:rFonts w:ascii="Arial" w:hAnsi="Arial" w:cs="Arial"/>
          <w:sz w:val="24"/>
          <w:szCs w:val="24"/>
        </w:rPr>
      </w:pPr>
    </w:p>
    <w:p w14:paraId="6E7E585E" w14:textId="77777777" w:rsidR="001B0288" w:rsidRPr="00756679" w:rsidRDefault="001B0288" w:rsidP="001B0288">
      <w:pPr>
        <w:pStyle w:val="just"/>
        <w:ind w:left="0" w:firstLine="0"/>
        <w:rPr>
          <w:rFonts w:ascii="Arial" w:hAnsi="Arial" w:cs="Arial"/>
          <w:sz w:val="24"/>
          <w:szCs w:val="24"/>
        </w:rPr>
      </w:pPr>
      <w:r w:rsidRPr="00756679">
        <w:rPr>
          <w:rFonts w:ascii="Arial" w:hAnsi="Arial" w:cs="Arial"/>
          <w:sz w:val="24"/>
          <w:szCs w:val="24"/>
        </w:rPr>
        <w:tab/>
      </w:r>
      <w:r w:rsidRPr="00756679">
        <w:rPr>
          <w:rFonts w:ascii="Arial" w:hAnsi="Arial" w:cs="Arial"/>
          <w:sz w:val="24"/>
          <w:szCs w:val="24"/>
        </w:rPr>
        <w:tab/>
      </w:r>
      <w:r w:rsidRPr="00756679">
        <w:rPr>
          <w:rFonts w:ascii="Arial" w:hAnsi="Arial" w:cs="Arial"/>
          <w:sz w:val="24"/>
          <w:szCs w:val="24"/>
        </w:rPr>
        <w:tab/>
        <w:t xml:space="preserve">IV - Notificar o </w:t>
      </w:r>
      <w:r w:rsidRPr="00756679">
        <w:rPr>
          <w:rFonts w:ascii="Arial" w:hAnsi="Arial" w:cs="Arial"/>
          <w:b/>
          <w:sz w:val="24"/>
          <w:szCs w:val="24"/>
        </w:rPr>
        <w:t>CONTRATADO</w:t>
      </w:r>
      <w:r w:rsidRPr="00756679">
        <w:rPr>
          <w:rFonts w:ascii="Arial" w:hAnsi="Arial" w:cs="Arial"/>
          <w:sz w:val="24"/>
          <w:szCs w:val="24"/>
        </w:rPr>
        <w:t>, por escrito, sobre vícios, defeitos ou incorreções verificadas no objeto fornecido, para que seja por ele substituído, reparado ou corrigido, no total ou em parte, às suas expensas;</w:t>
      </w:r>
    </w:p>
    <w:p w14:paraId="00110151" w14:textId="77777777" w:rsidR="001B0288" w:rsidRPr="00756679" w:rsidRDefault="001B0288" w:rsidP="001B0288">
      <w:pPr>
        <w:pStyle w:val="just"/>
        <w:ind w:left="0" w:firstLine="0"/>
        <w:rPr>
          <w:rFonts w:ascii="Arial" w:hAnsi="Arial" w:cs="Arial"/>
          <w:sz w:val="24"/>
          <w:szCs w:val="24"/>
        </w:rPr>
      </w:pPr>
    </w:p>
    <w:p w14:paraId="276C3AF2" w14:textId="77777777" w:rsidR="001B0288" w:rsidRPr="00756679" w:rsidRDefault="001B0288" w:rsidP="001B0288">
      <w:pPr>
        <w:pStyle w:val="just"/>
        <w:ind w:left="0" w:firstLine="0"/>
        <w:rPr>
          <w:rFonts w:ascii="Arial" w:hAnsi="Arial" w:cs="Arial"/>
          <w:sz w:val="24"/>
          <w:szCs w:val="24"/>
        </w:rPr>
      </w:pPr>
      <w:r w:rsidRPr="00756679">
        <w:rPr>
          <w:rFonts w:ascii="Arial" w:hAnsi="Arial" w:cs="Arial"/>
          <w:sz w:val="24"/>
          <w:szCs w:val="24"/>
        </w:rPr>
        <w:tab/>
      </w:r>
      <w:r w:rsidRPr="00756679">
        <w:rPr>
          <w:rFonts w:ascii="Arial" w:hAnsi="Arial" w:cs="Arial"/>
          <w:sz w:val="24"/>
          <w:szCs w:val="24"/>
        </w:rPr>
        <w:tab/>
      </w:r>
      <w:r w:rsidRPr="00756679">
        <w:rPr>
          <w:rFonts w:ascii="Arial" w:hAnsi="Arial" w:cs="Arial"/>
          <w:sz w:val="24"/>
          <w:szCs w:val="24"/>
        </w:rPr>
        <w:tab/>
        <w:t xml:space="preserve">V - Acompanhar e fiscalizar a execução do contrato e o cumprimento das obrigações pelo </w:t>
      </w:r>
      <w:r w:rsidRPr="00756679">
        <w:rPr>
          <w:rFonts w:ascii="Arial" w:hAnsi="Arial" w:cs="Arial"/>
          <w:b/>
          <w:sz w:val="24"/>
          <w:szCs w:val="24"/>
        </w:rPr>
        <w:t>CONTRATADO</w:t>
      </w:r>
      <w:r w:rsidRPr="00756679">
        <w:rPr>
          <w:rFonts w:ascii="Arial" w:hAnsi="Arial" w:cs="Arial"/>
          <w:sz w:val="24"/>
          <w:szCs w:val="24"/>
        </w:rPr>
        <w:t>;</w:t>
      </w:r>
    </w:p>
    <w:p w14:paraId="7E1E2A6E" w14:textId="77777777" w:rsidR="001B0288" w:rsidRPr="00756679" w:rsidRDefault="001B0288" w:rsidP="001B0288">
      <w:pPr>
        <w:pStyle w:val="just"/>
        <w:ind w:left="0" w:firstLine="0"/>
        <w:rPr>
          <w:rFonts w:ascii="Arial" w:hAnsi="Arial" w:cs="Arial"/>
          <w:sz w:val="24"/>
          <w:szCs w:val="24"/>
        </w:rPr>
      </w:pPr>
    </w:p>
    <w:p w14:paraId="664EC79A" w14:textId="77777777" w:rsidR="001B0288" w:rsidRPr="00756679" w:rsidRDefault="001B0288" w:rsidP="001B0288">
      <w:pPr>
        <w:pStyle w:val="just"/>
        <w:ind w:left="0" w:firstLine="0"/>
        <w:rPr>
          <w:rFonts w:ascii="Arial" w:hAnsi="Arial" w:cs="Arial"/>
          <w:sz w:val="24"/>
          <w:szCs w:val="24"/>
        </w:rPr>
      </w:pPr>
      <w:r w:rsidRPr="00756679">
        <w:rPr>
          <w:rFonts w:ascii="Arial" w:hAnsi="Arial" w:cs="Arial"/>
          <w:sz w:val="24"/>
          <w:szCs w:val="24"/>
        </w:rPr>
        <w:tab/>
      </w:r>
      <w:r w:rsidRPr="00756679">
        <w:rPr>
          <w:rFonts w:ascii="Arial" w:hAnsi="Arial" w:cs="Arial"/>
          <w:sz w:val="24"/>
          <w:szCs w:val="24"/>
        </w:rPr>
        <w:tab/>
      </w:r>
      <w:r w:rsidRPr="00756679">
        <w:rPr>
          <w:rFonts w:ascii="Arial" w:hAnsi="Arial" w:cs="Arial"/>
          <w:sz w:val="24"/>
          <w:szCs w:val="24"/>
        </w:rPr>
        <w:tab/>
        <w:t xml:space="preserve">VI - Comunicar a empresa quando houver controvérsia sobre a dimensão, qualidade e quantidade do objeto (conforme o </w:t>
      </w:r>
      <w:hyperlink r:id="rId57" w:history="1">
        <w:r w:rsidRPr="00756679">
          <w:rPr>
            <w:rStyle w:val="Hyperlink"/>
            <w:rFonts w:ascii="Arial" w:hAnsi="Arial" w:cs="Arial"/>
            <w:color w:val="auto"/>
            <w:sz w:val="24"/>
            <w:szCs w:val="24"/>
          </w:rPr>
          <w:t>art. 143 da Lei nº 14.133, de 2021</w:t>
        </w:r>
      </w:hyperlink>
      <w:r w:rsidRPr="00756679">
        <w:rPr>
          <w:rStyle w:val="Hyperlink"/>
          <w:rFonts w:ascii="Arial" w:hAnsi="Arial" w:cs="Arial"/>
          <w:color w:val="auto"/>
          <w:sz w:val="24"/>
          <w:szCs w:val="24"/>
          <w:u w:val="none"/>
        </w:rPr>
        <w:t xml:space="preserve">), de modo que a Nota Fiscal seja emitida </w:t>
      </w:r>
      <w:r w:rsidRPr="00756679">
        <w:rPr>
          <w:rFonts w:ascii="Arial" w:hAnsi="Arial" w:cs="Arial"/>
          <w:sz w:val="24"/>
          <w:szCs w:val="24"/>
        </w:rPr>
        <w:t>apenas no que se refere à parcela incontroversa da execução do objeto, para efeito de liquidação e pagamento;</w:t>
      </w:r>
    </w:p>
    <w:p w14:paraId="774C52B5" w14:textId="77777777" w:rsidR="001B0288" w:rsidRPr="00756679" w:rsidRDefault="001B0288" w:rsidP="001B0288">
      <w:pPr>
        <w:pStyle w:val="just"/>
        <w:ind w:left="0" w:firstLine="0"/>
        <w:rPr>
          <w:rFonts w:ascii="Arial" w:hAnsi="Arial" w:cs="Arial"/>
          <w:sz w:val="24"/>
          <w:szCs w:val="24"/>
        </w:rPr>
      </w:pPr>
    </w:p>
    <w:p w14:paraId="460DDBF2" w14:textId="2E2A3640" w:rsidR="001B0288" w:rsidRPr="00756679" w:rsidRDefault="001B0288" w:rsidP="001B0288">
      <w:pPr>
        <w:pStyle w:val="just"/>
        <w:ind w:left="0" w:firstLine="0"/>
        <w:rPr>
          <w:rFonts w:ascii="Arial" w:hAnsi="Arial" w:cs="Arial"/>
          <w:sz w:val="24"/>
          <w:szCs w:val="24"/>
        </w:rPr>
      </w:pPr>
      <w:r w:rsidRPr="00756679">
        <w:rPr>
          <w:rFonts w:ascii="Arial" w:hAnsi="Arial" w:cs="Arial"/>
          <w:sz w:val="24"/>
          <w:szCs w:val="24"/>
        </w:rPr>
        <w:tab/>
      </w:r>
      <w:r w:rsidRPr="00756679">
        <w:rPr>
          <w:rFonts w:ascii="Arial" w:hAnsi="Arial" w:cs="Arial"/>
          <w:sz w:val="24"/>
          <w:szCs w:val="24"/>
        </w:rPr>
        <w:tab/>
      </w:r>
      <w:r w:rsidRPr="00756679">
        <w:rPr>
          <w:rFonts w:ascii="Arial" w:hAnsi="Arial" w:cs="Arial"/>
          <w:sz w:val="24"/>
          <w:szCs w:val="24"/>
        </w:rPr>
        <w:tab/>
        <w:t xml:space="preserve">VII - Efetuar o pagamento ao </w:t>
      </w:r>
      <w:r w:rsidRPr="00756679">
        <w:rPr>
          <w:rFonts w:ascii="Arial" w:hAnsi="Arial" w:cs="Arial"/>
          <w:b/>
          <w:sz w:val="24"/>
          <w:szCs w:val="24"/>
        </w:rPr>
        <w:t>CONTRATADO</w:t>
      </w:r>
      <w:r w:rsidRPr="00756679">
        <w:rPr>
          <w:rFonts w:ascii="Arial" w:hAnsi="Arial" w:cs="Arial"/>
          <w:sz w:val="24"/>
          <w:szCs w:val="24"/>
        </w:rPr>
        <w:t xml:space="preserve"> do valor correspondente à execução do objeto, no prazo, forma e condições estabelecidos no presente Contrato e </w:t>
      </w:r>
      <w:r w:rsidR="00756679" w:rsidRPr="00756679">
        <w:rPr>
          <w:rFonts w:ascii="Arial" w:hAnsi="Arial" w:cs="Arial"/>
          <w:sz w:val="24"/>
          <w:szCs w:val="24"/>
        </w:rPr>
        <w:t xml:space="preserve">no </w:t>
      </w:r>
      <w:r w:rsidRPr="00756679">
        <w:rPr>
          <w:rFonts w:ascii="Arial" w:hAnsi="Arial" w:cs="Arial"/>
          <w:sz w:val="24"/>
          <w:szCs w:val="24"/>
        </w:rPr>
        <w:t>Termo de Referência;</w:t>
      </w:r>
    </w:p>
    <w:p w14:paraId="1CBBA5DD" w14:textId="77777777" w:rsidR="001B0288" w:rsidRPr="00756679" w:rsidRDefault="001B0288" w:rsidP="001B0288">
      <w:pPr>
        <w:pStyle w:val="just"/>
        <w:ind w:left="0" w:firstLine="0"/>
        <w:rPr>
          <w:rFonts w:ascii="Arial" w:hAnsi="Arial" w:cs="Arial"/>
          <w:sz w:val="24"/>
          <w:szCs w:val="24"/>
        </w:rPr>
      </w:pPr>
    </w:p>
    <w:p w14:paraId="65D6C5AE" w14:textId="77777777" w:rsidR="001B0288" w:rsidRPr="00756679" w:rsidRDefault="001B0288" w:rsidP="001B0288">
      <w:pPr>
        <w:pStyle w:val="just"/>
        <w:ind w:left="0" w:firstLine="0"/>
        <w:rPr>
          <w:rFonts w:ascii="Arial" w:hAnsi="Arial" w:cs="Arial"/>
          <w:sz w:val="24"/>
          <w:szCs w:val="24"/>
        </w:rPr>
      </w:pPr>
      <w:r w:rsidRPr="00756679">
        <w:rPr>
          <w:rFonts w:ascii="Arial" w:hAnsi="Arial" w:cs="Arial"/>
          <w:sz w:val="24"/>
          <w:szCs w:val="24"/>
        </w:rPr>
        <w:lastRenderedPageBreak/>
        <w:tab/>
      </w:r>
      <w:r w:rsidRPr="00756679">
        <w:rPr>
          <w:rFonts w:ascii="Arial" w:hAnsi="Arial" w:cs="Arial"/>
          <w:sz w:val="24"/>
          <w:szCs w:val="24"/>
        </w:rPr>
        <w:tab/>
      </w:r>
      <w:r w:rsidRPr="00756679">
        <w:rPr>
          <w:rFonts w:ascii="Arial" w:hAnsi="Arial" w:cs="Arial"/>
          <w:sz w:val="24"/>
          <w:szCs w:val="24"/>
        </w:rPr>
        <w:tab/>
        <w:t xml:space="preserve">VIII - Aplicar ao </w:t>
      </w:r>
      <w:r w:rsidRPr="00756679">
        <w:rPr>
          <w:rFonts w:ascii="Arial" w:hAnsi="Arial" w:cs="Arial"/>
          <w:b/>
          <w:sz w:val="24"/>
          <w:szCs w:val="24"/>
        </w:rPr>
        <w:t>CONTRATADO</w:t>
      </w:r>
      <w:r w:rsidRPr="00756679">
        <w:rPr>
          <w:rFonts w:ascii="Arial" w:hAnsi="Arial" w:cs="Arial"/>
          <w:sz w:val="24"/>
          <w:szCs w:val="24"/>
        </w:rPr>
        <w:t xml:space="preserve"> as sanções previstas na Lei e neste Contrato;</w:t>
      </w:r>
    </w:p>
    <w:p w14:paraId="7B6A9F77" w14:textId="77777777" w:rsidR="001B0288" w:rsidRPr="001C6752" w:rsidRDefault="001B0288" w:rsidP="001B0288">
      <w:pPr>
        <w:pStyle w:val="just"/>
        <w:ind w:left="0" w:firstLine="0"/>
        <w:rPr>
          <w:rFonts w:ascii="Arial" w:hAnsi="Arial" w:cs="Arial"/>
          <w:color w:val="C00000"/>
          <w:sz w:val="24"/>
          <w:szCs w:val="24"/>
          <w:highlight w:val="yellow"/>
        </w:rPr>
      </w:pPr>
    </w:p>
    <w:p w14:paraId="447490B7" w14:textId="77777777" w:rsidR="001B0288" w:rsidRPr="00756679" w:rsidRDefault="001B0288" w:rsidP="001B0288">
      <w:pPr>
        <w:pStyle w:val="just"/>
        <w:ind w:left="0" w:firstLine="0"/>
        <w:rPr>
          <w:rFonts w:ascii="Arial" w:hAnsi="Arial" w:cs="Arial"/>
          <w:sz w:val="24"/>
          <w:szCs w:val="24"/>
        </w:rPr>
      </w:pPr>
      <w:r w:rsidRPr="001C6752">
        <w:rPr>
          <w:rFonts w:ascii="Arial" w:hAnsi="Arial" w:cs="Arial"/>
          <w:color w:val="C00000"/>
          <w:sz w:val="24"/>
          <w:szCs w:val="24"/>
        </w:rPr>
        <w:tab/>
      </w:r>
      <w:r w:rsidRPr="001C6752">
        <w:rPr>
          <w:rFonts w:ascii="Arial" w:hAnsi="Arial" w:cs="Arial"/>
          <w:color w:val="C00000"/>
          <w:sz w:val="24"/>
          <w:szCs w:val="24"/>
        </w:rPr>
        <w:tab/>
      </w:r>
      <w:r w:rsidRPr="001C6752">
        <w:rPr>
          <w:rFonts w:ascii="Arial" w:hAnsi="Arial" w:cs="Arial"/>
          <w:color w:val="C00000"/>
          <w:sz w:val="24"/>
          <w:szCs w:val="24"/>
        </w:rPr>
        <w:tab/>
      </w:r>
      <w:r w:rsidRPr="00756679">
        <w:rPr>
          <w:rFonts w:ascii="Arial" w:hAnsi="Arial" w:cs="Arial"/>
          <w:sz w:val="24"/>
          <w:szCs w:val="24"/>
        </w:rPr>
        <w:t>IX - Explicitamente emitir decisão sobre todas as solicitações e reclamações relacionadas à execução do presente Contrato, ressalvados os requerimentos manifestamente impertinentes, meramente protelatórios ou de nenhum interesse para a boa execução do ajuste.</w:t>
      </w:r>
    </w:p>
    <w:p w14:paraId="3166944A" w14:textId="77777777" w:rsidR="001B0288" w:rsidRPr="00756679" w:rsidRDefault="001B0288" w:rsidP="001B0288">
      <w:pPr>
        <w:pStyle w:val="just"/>
        <w:ind w:left="0" w:firstLine="0"/>
        <w:rPr>
          <w:rFonts w:ascii="Arial" w:hAnsi="Arial" w:cs="Arial"/>
          <w:sz w:val="24"/>
          <w:szCs w:val="24"/>
        </w:rPr>
      </w:pPr>
      <w:r w:rsidRPr="00756679">
        <w:rPr>
          <w:rFonts w:ascii="Arial" w:hAnsi="Arial" w:cs="Arial"/>
          <w:sz w:val="24"/>
          <w:szCs w:val="24"/>
        </w:rPr>
        <w:tab/>
      </w:r>
      <w:r w:rsidRPr="00756679">
        <w:rPr>
          <w:rFonts w:ascii="Arial" w:hAnsi="Arial" w:cs="Arial"/>
          <w:sz w:val="24"/>
          <w:szCs w:val="24"/>
        </w:rPr>
        <w:tab/>
      </w:r>
      <w:r w:rsidRPr="00756679">
        <w:rPr>
          <w:rFonts w:ascii="Arial" w:hAnsi="Arial" w:cs="Arial"/>
          <w:sz w:val="24"/>
          <w:szCs w:val="24"/>
        </w:rPr>
        <w:tab/>
      </w:r>
    </w:p>
    <w:p w14:paraId="4753A8E2" w14:textId="77777777" w:rsidR="001B0288" w:rsidRPr="00756679" w:rsidRDefault="001B0288" w:rsidP="001B0288">
      <w:pPr>
        <w:pStyle w:val="just"/>
        <w:ind w:left="0" w:firstLine="0"/>
        <w:rPr>
          <w:rFonts w:ascii="Arial" w:hAnsi="Arial" w:cs="Arial"/>
          <w:sz w:val="24"/>
          <w:szCs w:val="24"/>
        </w:rPr>
      </w:pPr>
      <w:r w:rsidRPr="00756679">
        <w:rPr>
          <w:rFonts w:ascii="Arial" w:hAnsi="Arial" w:cs="Arial"/>
          <w:sz w:val="24"/>
          <w:szCs w:val="24"/>
        </w:rPr>
        <w:tab/>
      </w:r>
      <w:r w:rsidRPr="00756679">
        <w:rPr>
          <w:rFonts w:ascii="Arial" w:hAnsi="Arial" w:cs="Arial"/>
          <w:sz w:val="24"/>
          <w:szCs w:val="24"/>
        </w:rPr>
        <w:tab/>
      </w:r>
      <w:r w:rsidRPr="00756679">
        <w:rPr>
          <w:rFonts w:ascii="Arial" w:hAnsi="Arial" w:cs="Arial"/>
          <w:sz w:val="24"/>
          <w:szCs w:val="24"/>
        </w:rPr>
        <w:tab/>
        <w:t xml:space="preserve">X - Comunicar o </w:t>
      </w:r>
      <w:r w:rsidRPr="00756679">
        <w:rPr>
          <w:rFonts w:ascii="Arial" w:hAnsi="Arial" w:cs="Arial"/>
          <w:b/>
          <w:sz w:val="24"/>
          <w:szCs w:val="24"/>
        </w:rPr>
        <w:t>CONTRATADO</w:t>
      </w:r>
      <w:r w:rsidRPr="00756679">
        <w:rPr>
          <w:rFonts w:ascii="Arial" w:hAnsi="Arial" w:cs="Arial"/>
          <w:sz w:val="24"/>
          <w:szCs w:val="24"/>
        </w:rPr>
        <w:t xml:space="preserve"> na hipótese de posterior alteração do projeto pelo Contratante, no caso </w:t>
      </w:r>
      <w:hyperlink r:id="rId58" w:anchor="art93§2" w:history="1">
        <w:r w:rsidRPr="00756679">
          <w:rPr>
            <w:rStyle w:val="Hyperlink"/>
            <w:rFonts w:ascii="Arial" w:hAnsi="Arial" w:cs="Arial"/>
            <w:color w:val="auto"/>
            <w:sz w:val="24"/>
            <w:szCs w:val="24"/>
          </w:rPr>
          <w:t>do art. 93, §2º, da Lei nº 14.133, de 2021</w:t>
        </w:r>
      </w:hyperlink>
      <w:r w:rsidRPr="00756679">
        <w:rPr>
          <w:rFonts w:ascii="Arial" w:hAnsi="Arial" w:cs="Arial"/>
          <w:sz w:val="24"/>
          <w:szCs w:val="24"/>
        </w:rPr>
        <w:t>.</w:t>
      </w:r>
    </w:p>
    <w:p w14:paraId="6F82C34F" w14:textId="77777777" w:rsidR="001B0288" w:rsidRPr="00756679" w:rsidRDefault="001B0288" w:rsidP="001B0288">
      <w:pPr>
        <w:pStyle w:val="Nivel2"/>
        <w:numPr>
          <w:ilvl w:val="0"/>
          <w:numId w:val="0"/>
        </w:numPr>
        <w:spacing w:before="0" w:after="0" w:line="240" w:lineRule="auto"/>
        <w:rPr>
          <w:color w:val="auto"/>
          <w:sz w:val="24"/>
          <w:szCs w:val="24"/>
        </w:rPr>
      </w:pPr>
    </w:p>
    <w:p w14:paraId="068BAC68" w14:textId="77777777" w:rsidR="001B0288" w:rsidRPr="00756679" w:rsidRDefault="001B0288" w:rsidP="001B0288">
      <w:pPr>
        <w:pStyle w:val="Nivel2"/>
        <w:numPr>
          <w:ilvl w:val="0"/>
          <w:numId w:val="0"/>
        </w:numPr>
        <w:spacing w:before="0" w:after="0" w:line="240" w:lineRule="auto"/>
        <w:rPr>
          <w:color w:val="auto"/>
          <w:sz w:val="24"/>
          <w:szCs w:val="24"/>
        </w:rPr>
      </w:pPr>
      <w:r w:rsidRPr="00756679">
        <w:rPr>
          <w:color w:val="auto"/>
          <w:sz w:val="24"/>
          <w:szCs w:val="24"/>
        </w:rPr>
        <w:tab/>
      </w:r>
      <w:r w:rsidRPr="00756679">
        <w:rPr>
          <w:color w:val="auto"/>
          <w:sz w:val="24"/>
          <w:szCs w:val="24"/>
        </w:rPr>
        <w:tab/>
      </w:r>
      <w:r w:rsidRPr="00756679">
        <w:rPr>
          <w:color w:val="auto"/>
          <w:sz w:val="24"/>
          <w:szCs w:val="24"/>
        </w:rPr>
        <w:tab/>
        <w:t>XI - Fornecer por escrito as informações necessárias para o desenvolvimento dos serviços objeto do contrato.</w:t>
      </w:r>
    </w:p>
    <w:p w14:paraId="3761CB41" w14:textId="77777777" w:rsidR="001B0288" w:rsidRPr="00756679" w:rsidRDefault="001B0288" w:rsidP="001B0288">
      <w:pPr>
        <w:pStyle w:val="Nivel2"/>
        <w:numPr>
          <w:ilvl w:val="0"/>
          <w:numId w:val="0"/>
        </w:numPr>
        <w:spacing w:before="0" w:after="0" w:line="240" w:lineRule="auto"/>
        <w:rPr>
          <w:color w:val="auto"/>
          <w:sz w:val="24"/>
          <w:szCs w:val="24"/>
        </w:rPr>
      </w:pPr>
    </w:p>
    <w:p w14:paraId="3DBF3C4E" w14:textId="77777777" w:rsidR="001B0288" w:rsidRPr="00756679" w:rsidRDefault="001B0288" w:rsidP="001B0288">
      <w:pPr>
        <w:pStyle w:val="Nivel2"/>
        <w:numPr>
          <w:ilvl w:val="0"/>
          <w:numId w:val="0"/>
        </w:numPr>
        <w:spacing w:before="0" w:after="0" w:line="240" w:lineRule="auto"/>
        <w:rPr>
          <w:color w:val="auto"/>
          <w:sz w:val="24"/>
          <w:szCs w:val="24"/>
        </w:rPr>
      </w:pPr>
      <w:r w:rsidRPr="00756679">
        <w:rPr>
          <w:color w:val="auto"/>
          <w:sz w:val="24"/>
          <w:szCs w:val="24"/>
        </w:rPr>
        <w:tab/>
      </w:r>
      <w:r w:rsidRPr="00756679">
        <w:rPr>
          <w:color w:val="auto"/>
          <w:sz w:val="24"/>
          <w:szCs w:val="24"/>
        </w:rPr>
        <w:tab/>
      </w:r>
      <w:r w:rsidRPr="00756679">
        <w:rPr>
          <w:color w:val="auto"/>
          <w:sz w:val="24"/>
          <w:szCs w:val="24"/>
        </w:rPr>
        <w:tab/>
        <w:t>XII - Realizar avaliações periódicas da qualidade dos serviços, após seu recebimento;</w:t>
      </w:r>
    </w:p>
    <w:p w14:paraId="6C793EF2" w14:textId="77777777" w:rsidR="001B0288" w:rsidRPr="00756679" w:rsidRDefault="001B0288" w:rsidP="001B0288">
      <w:pPr>
        <w:pStyle w:val="Nivel2"/>
        <w:numPr>
          <w:ilvl w:val="0"/>
          <w:numId w:val="0"/>
        </w:numPr>
        <w:spacing w:before="0" w:after="0" w:line="240" w:lineRule="auto"/>
        <w:rPr>
          <w:color w:val="auto"/>
          <w:sz w:val="24"/>
          <w:szCs w:val="24"/>
        </w:rPr>
      </w:pPr>
    </w:p>
    <w:p w14:paraId="0270B61D" w14:textId="77777777" w:rsidR="001B0288" w:rsidRPr="00756679" w:rsidRDefault="001B0288" w:rsidP="001B0288">
      <w:pPr>
        <w:pStyle w:val="Nivel2"/>
        <w:numPr>
          <w:ilvl w:val="0"/>
          <w:numId w:val="0"/>
        </w:numPr>
        <w:spacing w:before="0" w:after="0" w:line="240" w:lineRule="auto"/>
        <w:rPr>
          <w:color w:val="auto"/>
          <w:sz w:val="24"/>
          <w:szCs w:val="24"/>
        </w:rPr>
      </w:pPr>
      <w:r w:rsidRPr="00756679">
        <w:rPr>
          <w:color w:val="auto"/>
          <w:sz w:val="24"/>
          <w:szCs w:val="24"/>
        </w:rPr>
        <w:tab/>
      </w:r>
      <w:r w:rsidRPr="00756679">
        <w:rPr>
          <w:color w:val="auto"/>
          <w:sz w:val="24"/>
          <w:szCs w:val="24"/>
        </w:rPr>
        <w:tab/>
      </w:r>
      <w:r w:rsidRPr="00756679">
        <w:rPr>
          <w:color w:val="auto"/>
          <w:sz w:val="24"/>
          <w:szCs w:val="24"/>
        </w:rPr>
        <w:tab/>
        <w:t xml:space="preserve">XIII - Não responder por quaisquer compromissos assumidos pelo </w:t>
      </w:r>
      <w:r w:rsidRPr="00756679">
        <w:rPr>
          <w:b/>
          <w:color w:val="auto"/>
          <w:sz w:val="24"/>
          <w:szCs w:val="24"/>
        </w:rPr>
        <w:t>CONTRATADO</w:t>
      </w:r>
      <w:r w:rsidRPr="00756679">
        <w:rPr>
          <w:color w:val="auto"/>
          <w:sz w:val="24"/>
          <w:szCs w:val="24"/>
        </w:rPr>
        <w:t xml:space="preserve"> com terceiros, ainda que vinculados à execução do contrato, bem como por qualquer dano causado a terceiros em decorrência de ato do Contratado, de seus empregados, prepostos ou subordinados;</w:t>
      </w:r>
    </w:p>
    <w:p w14:paraId="3907351A" w14:textId="77777777" w:rsidR="001B0288" w:rsidRPr="00756679" w:rsidRDefault="001B0288" w:rsidP="001B0288">
      <w:pPr>
        <w:pStyle w:val="Nivel2"/>
        <w:numPr>
          <w:ilvl w:val="0"/>
          <w:numId w:val="0"/>
        </w:numPr>
        <w:spacing w:before="0" w:after="0" w:line="240" w:lineRule="auto"/>
        <w:rPr>
          <w:color w:val="auto"/>
          <w:sz w:val="24"/>
          <w:szCs w:val="24"/>
        </w:rPr>
      </w:pPr>
    </w:p>
    <w:p w14:paraId="648CF39F" w14:textId="77777777" w:rsidR="001B0288" w:rsidRPr="00756679" w:rsidRDefault="001B0288" w:rsidP="001B0288">
      <w:pPr>
        <w:pStyle w:val="Nivel2"/>
        <w:numPr>
          <w:ilvl w:val="0"/>
          <w:numId w:val="0"/>
        </w:numPr>
        <w:spacing w:before="0" w:after="0" w:line="240" w:lineRule="auto"/>
        <w:rPr>
          <w:color w:val="auto"/>
          <w:sz w:val="24"/>
          <w:szCs w:val="24"/>
        </w:rPr>
      </w:pPr>
      <w:r w:rsidRPr="00756679">
        <w:rPr>
          <w:color w:val="auto"/>
          <w:sz w:val="24"/>
          <w:szCs w:val="24"/>
        </w:rPr>
        <w:tab/>
      </w:r>
      <w:r w:rsidRPr="00756679">
        <w:rPr>
          <w:color w:val="auto"/>
          <w:sz w:val="24"/>
          <w:szCs w:val="24"/>
        </w:rPr>
        <w:tab/>
      </w:r>
      <w:r w:rsidRPr="00756679">
        <w:rPr>
          <w:color w:val="auto"/>
          <w:sz w:val="24"/>
          <w:szCs w:val="24"/>
        </w:rPr>
        <w:tab/>
        <w:t>XIV - Previamente à expedição da ordem de serviço, verificar pendências, liberar áreas e/ou adotar providências cabíveis para a regularidade do início da sua execução;</w:t>
      </w:r>
    </w:p>
    <w:p w14:paraId="0E6B0F0E" w14:textId="77777777" w:rsidR="001B0288" w:rsidRPr="00756679" w:rsidRDefault="001B0288" w:rsidP="001B0288">
      <w:pPr>
        <w:pStyle w:val="Nivel2"/>
        <w:numPr>
          <w:ilvl w:val="0"/>
          <w:numId w:val="0"/>
        </w:numPr>
        <w:spacing w:before="0" w:after="0" w:line="240" w:lineRule="auto"/>
        <w:rPr>
          <w:color w:val="auto"/>
          <w:sz w:val="24"/>
          <w:szCs w:val="24"/>
        </w:rPr>
      </w:pPr>
      <w:r w:rsidRPr="00756679">
        <w:rPr>
          <w:color w:val="auto"/>
          <w:sz w:val="24"/>
          <w:szCs w:val="24"/>
        </w:rPr>
        <w:tab/>
      </w:r>
      <w:r w:rsidRPr="00756679">
        <w:rPr>
          <w:color w:val="auto"/>
          <w:sz w:val="24"/>
          <w:szCs w:val="24"/>
        </w:rPr>
        <w:tab/>
      </w:r>
    </w:p>
    <w:p w14:paraId="3C2D3BF7" w14:textId="77777777" w:rsidR="001B0288" w:rsidRPr="00756679" w:rsidRDefault="001B0288" w:rsidP="001B0288">
      <w:pPr>
        <w:pStyle w:val="Nivel2"/>
        <w:numPr>
          <w:ilvl w:val="0"/>
          <w:numId w:val="0"/>
        </w:numPr>
        <w:spacing w:before="0" w:after="0" w:line="240" w:lineRule="auto"/>
        <w:rPr>
          <w:color w:val="auto"/>
          <w:sz w:val="24"/>
          <w:szCs w:val="24"/>
        </w:rPr>
      </w:pPr>
      <w:r w:rsidRPr="00756679">
        <w:rPr>
          <w:color w:val="auto"/>
          <w:sz w:val="24"/>
          <w:szCs w:val="24"/>
        </w:rPr>
        <w:tab/>
      </w:r>
      <w:r w:rsidRPr="00756679">
        <w:rPr>
          <w:color w:val="auto"/>
          <w:sz w:val="24"/>
          <w:szCs w:val="24"/>
        </w:rPr>
        <w:tab/>
      </w:r>
      <w:r w:rsidRPr="00756679">
        <w:rPr>
          <w:color w:val="auto"/>
          <w:sz w:val="24"/>
          <w:szCs w:val="24"/>
        </w:rPr>
        <w:tab/>
        <w:t>XV – Quando for exigida garantia, notificar os emitentes das garantias quanto ao início de processo administrativo para apuração de descumprimento de cláusulas contratuais;</w:t>
      </w:r>
    </w:p>
    <w:p w14:paraId="2E624F32" w14:textId="77777777" w:rsidR="001B0288" w:rsidRPr="00756679" w:rsidRDefault="001B0288" w:rsidP="001B0288">
      <w:pPr>
        <w:pStyle w:val="just"/>
        <w:ind w:left="0" w:firstLine="0"/>
        <w:rPr>
          <w:rFonts w:ascii="Arial" w:hAnsi="Arial" w:cs="Arial"/>
          <w:sz w:val="24"/>
          <w:szCs w:val="24"/>
        </w:rPr>
      </w:pPr>
    </w:p>
    <w:p w14:paraId="0C84EA30" w14:textId="77777777" w:rsidR="001B0288" w:rsidRPr="00756679" w:rsidRDefault="001B0288" w:rsidP="001B0288">
      <w:pPr>
        <w:pStyle w:val="Nivel2"/>
        <w:numPr>
          <w:ilvl w:val="0"/>
          <w:numId w:val="0"/>
        </w:numPr>
        <w:spacing w:before="0" w:after="0" w:line="240" w:lineRule="auto"/>
        <w:rPr>
          <w:color w:val="auto"/>
          <w:sz w:val="24"/>
          <w:szCs w:val="24"/>
        </w:rPr>
      </w:pPr>
      <w:r w:rsidRPr="00756679">
        <w:rPr>
          <w:color w:val="auto"/>
          <w:sz w:val="24"/>
          <w:szCs w:val="24"/>
        </w:rPr>
        <w:tab/>
      </w:r>
      <w:r w:rsidRPr="00756679">
        <w:rPr>
          <w:color w:val="auto"/>
          <w:sz w:val="24"/>
          <w:szCs w:val="24"/>
        </w:rPr>
        <w:tab/>
      </w:r>
      <w:r w:rsidRPr="00756679">
        <w:rPr>
          <w:color w:val="auto"/>
          <w:sz w:val="24"/>
          <w:szCs w:val="24"/>
        </w:rPr>
        <w:tab/>
        <w:t xml:space="preserve">XVI - Exigir do </w:t>
      </w:r>
      <w:r w:rsidRPr="00756679">
        <w:rPr>
          <w:b/>
          <w:color w:val="auto"/>
          <w:sz w:val="24"/>
          <w:szCs w:val="24"/>
        </w:rPr>
        <w:t>CONTRATADO</w:t>
      </w:r>
      <w:r w:rsidRPr="00756679">
        <w:rPr>
          <w:color w:val="auto"/>
          <w:sz w:val="24"/>
          <w:szCs w:val="24"/>
        </w:rPr>
        <w:t xml:space="preserve"> que providencie a seguinte documentação como condição indispensável para o recebimento definitivo de objeto, quando for o caso:</w:t>
      </w:r>
    </w:p>
    <w:p w14:paraId="6218EFAE" w14:textId="77777777" w:rsidR="001B0288" w:rsidRPr="00756679" w:rsidRDefault="001B0288" w:rsidP="001B0288">
      <w:pPr>
        <w:pStyle w:val="Nvel2-Red"/>
        <w:numPr>
          <w:ilvl w:val="0"/>
          <w:numId w:val="0"/>
        </w:numPr>
        <w:spacing w:before="0" w:after="0" w:line="240" w:lineRule="auto"/>
        <w:rPr>
          <w:i w:val="0"/>
          <w:color w:val="auto"/>
          <w:sz w:val="24"/>
          <w:szCs w:val="24"/>
        </w:rPr>
      </w:pPr>
    </w:p>
    <w:p w14:paraId="71AFC18C" w14:textId="77777777" w:rsidR="001B0288" w:rsidRPr="00756679" w:rsidRDefault="001B0288" w:rsidP="001B0288">
      <w:pPr>
        <w:pStyle w:val="Nvel2-Red"/>
        <w:numPr>
          <w:ilvl w:val="0"/>
          <w:numId w:val="0"/>
        </w:numPr>
        <w:spacing w:before="0" w:after="0" w:line="240" w:lineRule="auto"/>
        <w:rPr>
          <w:i w:val="0"/>
          <w:color w:val="auto"/>
          <w:sz w:val="24"/>
          <w:szCs w:val="24"/>
        </w:rPr>
      </w:pPr>
      <w:r w:rsidRPr="00756679">
        <w:rPr>
          <w:i w:val="0"/>
          <w:color w:val="auto"/>
          <w:sz w:val="24"/>
          <w:szCs w:val="24"/>
        </w:rPr>
        <w:tab/>
      </w:r>
      <w:r w:rsidRPr="00756679">
        <w:rPr>
          <w:i w:val="0"/>
          <w:color w:val="auto"/>
          <w:sz w:val="24"/>
          <w:szCs w:val="24"/>
        </w:rPr>
        <w:tab/>
      </w:r>
      <w:r w:rsidRPr="00756679">
        <w:rPr>
          <w:i w:val="0"/>
          <w:color w:val="auto"/>
          <w:sz w:val="24"/>
          <w:szCs w:val="24"/>
        </w:rPr>
        <w:tab/>
        <w:t xml:space="preserve">a) "as </w:t>
      </w:r>
      <w:proofErr w:type="spellStart"/>
      <w:r w:rsidRPr="00756679">
        <w:rPr>
          <w:i w:val="0"/>
          <w:color w:val="auto"/>
          <w:sz w:val="24"/>
          <w:szCs w:val="24"/>
        </w:rPr>
        <w:t>built</w:t>
      </w:r>
      <w:proofErr w:type="spellEnd"/>
      <w:r w:rsidRPr="00756679">
        <w:rPr>
          <w:i w:val="0"/>
          <w:color w:val="auto"/>
          <w:sz w:val="24"/>
          <w:szCs w:val="24"/>
        </w:rPr>
        <w:t>", elaborado pelo responsável por sua execução;</w:t>
      </w:r>
    </w:p>
    <w:p w14:paraId="7EA101CE" w14:textId="77777777" w:rsidR="001B0288" w:rsidRPr="00756679" w:rsidRDefault="001B0288" w:rsidP="001B0288">
      <w:pPr>
        <w:pStyle w:val="Nivel2"/>
        <w:numPr>
          <w:ilvl w:val="0"/>
          <w:numId w:val="0"/>
        </w:numPr>
        <w:spacing w:before="0" w:after="0" w:line="240" w:lineRule="auto"/>
        <w:rPr>
          <w:color w:val="auto"/>
          <w:sz w:val="24"/>
          <w:szCs w:val="24"/>
        </w:rPr>
      </w:pPr>
    </w:p>
    <w:p w14:paraId="01CF360C" w14:textId="77777777" w:rsidR="001B0288" w:rsidRPr="00756679" w:rsidRDefault="001B0288" w:rsidP="001B0288">
      <w:pPr>
        <w:pStyle w:val="Nivel2"/>
        <w:numPr>
          <w:ilvl w:val="0"/>
          <w:numId w:val="0"/>
        </w:numPr>
        <w:spacing w:before="0" w:after="0" w:line="240" w:lineRule="auto"/>
        <w:rPr>
          <w:color w:val="auto"/>
          <w:sz w:val="24"/>
          <w:szCs w:val="24"/>
        </w:rPr>
      </w:pPr>
      <w:r w:rsidRPr="00756679">
        <w:rPr>
          <w:color w:val="auto"/>
          <w:sz w:val="24"/>
          <w:szCs w:val="24"/>
        </w:rPr>
        <w:tab/>
      </w:r>
      <w:r w:rsidRPr="00756679">
        <w:rPr>
          <w:color w:val="auto"/>
          <w:sz w:val="24"/>
          <w:szCs w:val="24"/>
        </w:rPr>
        <w:tab/>
      </w:r>
      <w:r w:rsidRPr="00756679">
        <w:rPr>
          <w:color w:val="auto"/>
          <w:sz w:val="24"/>
          <w:szCs w:val="24"/>
        </w:rPr>
        <w:tab/>
        <w:t>b) comprovação das ligações definitivas de energia, água, telefone e gás;</w:t>
      </w:r>
    </w:p>
    <w:p w14:paraId="055927BB" w14:textId="77777777" w:rsidR="001B0288" w:rsidRPr="00756679" w:rsidRDefault="001B0288" w:rsidP="001B0288">
      <w:pPr>
        <w:pStyle w:val="Nivel2"/>
        <w:numPr>
          <w:ilvl w:val="0"/>
          <w:numId w:val="0"/>
        </w:numPr>
        <w:spacing w:before="0" w:after="0" w:line="240" w:lineRule="auto"/>
        <w:rPr>
          <w:color w:val="auto"/>
          <w:sz w:val="24"/>
          <w:szCs w:val="24"/>
        </w:rPr>
      </w:pPr>
    </w:p>
    <w:p w14:paraId="4855DB58" w14:textId="77777777" w:rsidR="001B0288" w:rsidRPr="00756679" w:rsidRDefault="001B0288" w:rsidP="001B0288">
      <w:pPr>
        <w:pStyle w:val="Nivel2"/>
        <w:numPr>
          <w:ilvl w:val="0"/>
          <w:numId w:val="0"/>
        </w:numPr>
        <w:spacing w:before="0" w:after="0" w:line="240" w:lineRule="auto"/>
        <w:rPr>
          <w:color w:val="auto"/>
          <w:sz w:val="24"/>
          <w:szCs w:val="24"/>
        </w:rPr>
      </w:pPr>
      <w:r w:rsidRPr="00756679">
        <w:rPr>
          <w:color w:val="auto"/>
          <w:sz w:val="24"/>
          <w:szCs w:val="24"/>
        </w:rPr>
        <w:tab/>
      </w:r>
      <w:r w:rsidRPr="00756679">
        <w:rPr>
          <w:color w:val="auto"/>
          <w:sz w:val="24"/>
          <w:szCs w:val="24"/>
        </w:rPr>
        <w:tab/>
      </w:r>
      <w:r w:rsidRPr="00756679">
        <w:rPr>
          <w:color w:val="auto"/>
          <w:sz w:val="24"/>
          <w:szCs w:val="24"/>
        </w:rPr>
        <w:tab/>
        <w:t>c) laudo de vistoria do corpo de bombeiros aprovando o serviço;</w:t>
      </w:r>
    </w:p>
    <w:p w14:paraId="20CCA876" w14:textId="77777777" w:rsidR="001B0288" w:rsidRPr="00756679" w:rsidRDefault="001B0288" w:rsidP="001B0288">
      <w:pPr>
        <w:pStyle w:val="Nivel2"/>
        <w:numPr>
          <w:ilvl w:val="0"/>
          <w:numId w:val="0"/>
        </w:numPr>
        <w:spacing w:before="0" w:after="0" w:line="240" w:lineRule="auto"/>
        <w:rPr>
          <w:color w:val="auto"/>
          <w:sz w:val="24"/>
          <w:szCs w:val="24"/>
        </w:rPr>
      </w:pPr>
    </w:p>
    <w:p w14:paraId="666777D4" w14:textId="77777777" w:rsidR="001B0288" w:rsidRPr="00756679" w:rsidRDefault="001B0288" w:rsidP="001B0288">
      <w:pPr>
        <w:pStyle w:val="Nivel2"/>
        <w:numPr>
          <w:ilvl w:val="0"/>
          <w:numId w:val="0"/>
        </w:numPr>
        <w:spacing w:before="0" w:after="0" w:line="240" w:lineRule="auto"/>
        <w:rPr>
          <w:color w:val="auto"/>
          <w:sz w:val="24"/>
          <w:szCs w:val="24"/>
        </w:rPr>
      </w:pPr>
      <w:r w:rsidRPr="00756679">
        <w:rPr>
          <w:color w:val="auto"/>
          <w:sz w:val="24"/>
          <w:szCs w:val="24"/>
        </w:rPr>
        <w:tab/>
      </w:r>
      <w:r w:rsidRPr="00756679">
        <w:rPr>
          <w:color w:val="auto"/>
          <w:sz w:val="24"/>
          <w:szCs w:val="24"/>
        </w:rPr>
        <w:tab/>
      </w:r>
      <w:r w:rsidRPr="00756679">
        <w:rPr>
          <w:color w:val="auto"/>
          <w:sz w:val="24"/>
          <w:szCs w:val="24"/>
        </w:rPr>
        <w:tab/>
        <w:t>d) carta "habite-se", emitida pela prefeitura; e</w:t>
      </w:r>
    </w:p>
    <w:p w14:paraId="2A6CEC5D" w14:textId="77777777" w:rsidR="001B0288" w:rsidRPr="00756679" w:rsidRDefault="001B0288" w:rsidP="001B0288">
      <w:pPr>
        <w:pStyle w:val="Nivel2"/>
        <w:numPr>
          <w:ilvl w:val="0"/>
          <w:numId w:val="0"/>
        </w:numPr>
        <w:spacing w:before="0" w:after="0" w:line="240" w:lineRule="auto"/>
        <w:rPr>
          <w:color w:val="auto"/>
          <w:sz w:val="24"/>
          <w:szCs w:val="24"/>
        </w:rPr>
      </w:pPr>
    </w:p>
    <w:p w14:paraId="2FB4784A" w14:textId="77777777" w:rsidR="001B0288" w:rsidRPr="00756679" w:rsidRDefault="001B0288" w:rsidP="001B0288">
      <w:pPr>
        <w:pStyle w:val="Nivel2"/>
        <w:numPr>
          <w:ilvl w:val="0"/>
          <w:numId w:val="0"/>
        </w:numPr>
        <w:spacing w:before="0" w:after="0" w:line="240" w:lineRule="auto"/>
        <w:rPr>
          <w:color w:val="auto"/>
          <w:sz w:val="24"/>
          <w:szCs w:val="24"/>
        </w:rPr>
      </w:pPr>
      <w:r w:rsidRPr="00756679">
        <w:rPr>
          <w:color w:val="auto"/>
          <w:sz w:val="24"/>
          <w:szCs w:val="24"/>
        </w:rPr>
        <w:tab/>
      </w:r>
      <w:r w:rsidRPr="00756679">
        <w:rPr>
          <w:color w:val="auto"/>
          <w:sz w:val="24"/>
          <w:szCs w:val="24"/>
        </w:rPr>
        <w:tab/>
      </w:r>
      <w:r w:rsidRPr="00756679">
        <w:rPr>
          <w:color w:val="auto"/>
          <w:sz w:val="24"/>
          <w:szCs w:val="24"/>
        </w:rPr>
        <w:tab/>
        <w:t>e) certidão negativa de débitos previdenciários específica para o registro junto ao Cartório de Registro de Imóveis;</w:t>
      </w:r>
    </w:p>
    <w:p w14:paraId="397773D1" w14:textId="77777777" w:rsidR="001B0288" w:rsidRPr="00756679" w:rsidRDefault="001B0288" w:rsidP="001B0288">
      <w:pPr>
        <w:pStyle w:val="Nvel2-Red"/>
        <w:numPr>
          <w:ilvl w:val="0"/>
          <w:numId w:val="0"/>
        </w:numPr>
        <w:spacing w:before="0" w:after="0" w:line="240" w:lineRule="auto"/>
        <w:rPr>
          <w:i w:val="0"/>
          <w:color w:val="auto"/>
          <w:sz w:val="24"/>
          <w:szCs w:val="24"/>
        </w:rPr>
      </w:pPr>
    </w:p>
    <w:p w14:paraId="36A2F6F6" w14:textId="77777777" w:rsidR="001B0288" w:rsidRPr="00756679" w:rsidRDefault="001B0288" w:rsidP="001B0288">
      <w:pPr>
        <w:pStyle w:val="Nvel2-Red"/>
        <w:numPr>
          <w:ilvl w:val="0"/>
          <w:numId w:val="0"/>
        </w:numPr>
        <w:spacing w:before="0" w:after="0" w:line="240" w:lineRule="auto"/>
        <w:rPr>
          <w:i w:val="0"/>
          <w:color w:val="auto"/>
          <w:sz w:val="24"/>
          <w:szCs w:val="24"/>
        </w:rPr>
      </w:pPr>
      <w:r w:rsidRPr="00756679">
        <w:rPr>
          <w:i w:val="0"/>
          <w:color w:val="auto"/>
          <w:sz w:val="24"/>
          <w:szCs w:val="24"/>
        </w:rPr>
        <w:tab/>
      </w:r>
      <w:r w:rsidRPr="00756679">
        <w:rPr>
          <w:i w:val="0"/>
          <w:color w:val="auto"/>
          <w:sz w:val="24"/>
          <w:szCs w:val="24"/>
        </w:rPr>
        <w:tab/>
      </w:r>
      <w:r w:rsidRPr="00756679">
        <w:rPr>
          <w:i w:val="0"/>
          <w:color w:val="auto"/>
          <w:sz w:val="24"/>
          <w:szCs w:val="24"/>
        </w:rPr>
        <w:tab/>
        <w:t xml:space="preserve">XVII - Arquivar, entre outros documentos, de projetos, "as </w:t>
      </w:r>
      <w:proofErr w:type="spellStart"/>
      <w:r w:rsidRPr="00756679">
        <w:rPr>
          <w:i w:val="0"/>
          <w:color w:val="auto"/>
          <w:sz w:val="24"/>
          <w:szCs w:val="24"/>
        </w:rPr>
        <w:t>built</w:t>
      </w:r>
      <w:proofErr w:type="spellEnd"/>
      <w:r w:rsidRPr="00756679">
        <w:rPr>
          <w:i w:val="0"/>
          <w:color w:val="auto"/>
          <w:sz w:val="24"/>
          <w:szCs w:val="24"/>
        </w:rPr>
        <w:t>", especificações técnicas, orçamentos, termos de recebimento, contratos e aditamentos, relatórios de inspeções técnicas após o recebimento do serviço e notificações expedidas.</w:t>
      </w:r>
    </w:p>
    <w:p w14:paraId="24E913A2" w14:textId="77777777" w:rsidR="001B0288" w:rsidRPr="00756679" w:rsidRDefault="001B0288" w:rsidP="001B0288">
      <w:pPr>
        <w:pStyle w:val="Nvel2-Red"/>
        <w:numPr>
          <w:ilvl w:val="0"/>
          <w:numId w:val="0"/>
        </w:numPr>
        <w:spacing w:before="0" w:after="0" w:line="240" w:lineRule="auto"/>
        <w:rPr>
          <w:i w:val="0"/>
          <w:color w:val="auto"/>
          <w:sz w:val="24"/>
          <w:szCs w:val="24"/>
        </w:rPr>
      </w:pPr>
    </w:p>
    <w:p w14:paraId="1CA306A5" w14:textId="77777777" w:rsidR="001B0288" w:rsidRPr="009805EA" w:rsidRDefault="001B0288" w:rsidP="001B0288">
      <w:pPr>
        <w:pStyle w:val="Nvel2-Red"/>
        <w:numPr>
          <w:ilvl w:val="0"/>
          <w:numId w:val="0"/>
        </w:numPr>
        <w:spacing w:before="0" w:after="0" w:line="240" w:lineRule="auto"/>
        <w:rPr>
          <w:i w:val="0"/>
          <w:color w:val="C00000"/>
          <w:sz w:val="24"/>
          <w:szCs w:val="24"/>
        </w:rPr>
      </w:pPr>
      <w:r w:rsidRPr="00133FC7">
        <w:rPr>
          <w:i w:val="0"/>
          <w:color w:val="C00000"/>
          <w:sz w:val="24"/>
          <w:szCs w:val="24"/>
        </w:rPr>
        <w:tab/>
      </w:r>
      <w:r w:rsidRPr="00133FC7">
        <w:rPr>
          <w:i w:val="0"/>
          <w:color w:val="C00000"/>
          <w:sz w:val="24"/>
          <w:szCs w:val="24"/>
        </w:rPr>
        <w:tab/>
      </w:r>
      <w:r w:rsidRPr="00756679">
        <w:rPr>
          <w:i w:val="0"/>
          <w:color w:val="auto"/>
          <w:sz w:val="24"/>
          <w:szCs w:val="24"/>
        </w:rPr>
        <w:tab/>
        <w:t>XVIII - Assegurar que o ambiente de trabalho, inclusive seus equipamentos e instalações, apresentem condições adequadas ao cumprimento, pelo Contratado, das normas de segurança e saúde no trabalho, quando o serviço for executado em suas dependências, ou em local por ela designado.</w:t>
      </w:r>
    </w:p>
    <w:p w14:paraId="3542A4C9" w14:textId="77777777" w:rsidR="001B0288" w:rsidRPr="009805EA" w:rsidRDefault="001B0288" w:rsidP="001B0288">
      <w:pPr>
        <w:autoSpaceDE w:val="0"/>
        <w:autoSpaceDN w:val="0"/>
        <w:adjustRightInd w:val="0"/>
        <w:jc w:val="both"/>
        <w:rPr>
          <w:rFonts w:ascii="Arial" w:eastAsia="Arial Unicode MS" w:hAnsi="Arial" w:cs="Arial"/>
          <w:color w:val="000000"/>
        </w:rPr>
      </w:pPr>
    </w:p>
    <w:p w14:paraId="4FA6672D" w14:textId="77777777" w:rsidR="001B0288" w:rsidRDefault="001B0288" w:rsidP="001B0288">
      <w:pPr>
        <w:autoSpaceDE w:val="0"/>
        <w:autoSpaceDN w:val="0"/>
        <w:adjustRightInd w:val="0"/>
        <w:jc w:val="both"/>
        <w:rPr>
          <w:rFonts w:ascii="Arial" w:eastAsia="Arial Unicode MS" w:hAnsi="Arial" w:cs="Arial"/>
          <w:color w:val="000000"/>
        </w:rPr>
      </w:pPr>
      <w:r>
        <w:rPr>
          <w:rFonts w:ascii="Arial" w:eastAsia="Arial Unicode MS" w:hAnsi="Arial" w:cs="Arial"/>
          <w:color w:val="000000"/>
        </w:rPr>
        <w:tab/>
      </w:r>
      <w:r>
        <w:rPr>
          <w:rFonts w:ascii="Arial" w:eastAsia="Arial Unicode MS" w:hAnsi="Arial" w:cs="Arial"/>
          <w:color w:val="000000"/>
        </w:rPr>
        <w:tab/>
      </w:r>
      <w:r>
        <w:rPr>
          <w:rFonts w:ascii="Arial" w:eastAsia="Arial Unicode MS" w:hAnsi="Arial" w:cs="Arial"/>
          <w:color w:val="000000"/>
        </w:rPr>
        <w:tab/>
        <w:t>§ 1º - As atribuições do gestor do contrato são aquelas definidas no artigo 16 do Decreto estadual nº 68.220/2023, adotado provisoriamente pelo Ato da Mesa nº 4/2024, no que não conflitar com as atribuições definidas na Resolução ALESP nº 942/2024.</w:t>
      </w:r>
    </w:p>
    <w:p w14:paraId="3DD1165E" w14:textId="77777777" w:rsidR="001B0288" w:rsidRDefault="001B0288" w:rsidP="001B0288">
      <w:pPr>
        <w:autoSpaceDE w:val="0"/>
        <w:autoSpaceDN w:val="0"/>
        <w:adjustRightInd w:val="0"/>
        <w:jc w:val="both"/>
        <w:rPr>
          <w:rFonts w:ascii="Arial" w:eastAsia="Arial Unicode MS" w:hAnsi="Arial" w:cs="Arial"/>
          <w:color w:val="000000"/>
        </w:rPr>
      </w:pPr>
    </w:p>
    <w:p w14:paraId="1953F901" w14:textId="77777777" w:rsidR="001B0288" w:rsidRDefault="001B0288" w:rsidP="001B0288">
      <w:pPr>
        <w:autoSpaceDE w:val="0"/>
        <w:autoSpaceDN w:val="0"/>
        <w:adjustRightInd w:val="0"/>
        <w:jc w:val="both"/>
        <w:rPr>
          <w:rFonts w:ascii="Arial" w:eastAsia="Arial Unicode MS" w:hAnsi="Arial" w:cs="Arial"/>
          <w:color w:val="000000"/>
        </w:rPr>
      </w:pPr>
      <w:r>
        <w:rPr>
          <w:rFonts w:ascii="Arial" w:eastAsia="Arial Unicode MS" w:hAnsi="Arial" w:cs="Arial"/>
          <w:color w:val="000000"/>
        </w:rPr>
        <w:tab/>
      </w:r>
      <w:r>
        <w:rPr>
          <w:rFonts w:ascii="Arial" w:eastAsia="Arial Unicode MS" w:hAnsi="Arial" w:cs="Arial"/>
          <w:color w:val="000000"/>
        </w:rPr>
        <w:tab/>
      </w:r>
      <w:r>
        <w:rPr>
          <w:rFonts w:ascii="Arial" w:eastAsia="Arial Unicode MS" w:hAnsi="Arial" w:cs="Arial"/>
          <w:color w:val="000000"/>
        </w:rPr>
        <w:tab/>
        <w:t>§ 2º - As atribuições do(s) fiscal(</w:t>
      </w:r>
      <w:proofErr w:type="spellStart"/>
      <w:r>
        <w:rPr>
          <w:rFonts w:ascii="Arial" w:eastAsia="Arial Unicode MS" w:hAnsi="Arial" w:cs="Arial"/>
          <w:color w:val="000000"/>
        </w:rPr>
        <w:t>is</w:t>
      </w:r>
      <w:proofErr w:type="spellEnd"/>
      <w:r>
        <w:rPr>
          <w:rFonts w:ascii="Arial" w:eastAsia="Arial Unicode MS" w:hAnsi="Arial" w:cs="Arial"/>
          <w:color w:val="000000"/>
        </w:rPr>
        <w:t>) técnico(s) do contrato são aquelas definidas no artigo 17 do Decreto estadual nº 68.220/2023, adotado provisoriamente pelo Ato da Mesa nº 4/2024, no que não conflitar com as atribuições definidas na Resolução ALESP nº 942/2024.</w:t>
      </w:r>
    </w:p>
    <w:p w14:paraId="45846192" w14:textId="77777777" w:rsidR="001B0288" w:rsidRDefault="001B0288" w:rsidP="00756679">
      <w:pPr>
        <w:autoSpaceDE w:val="0"/>
        <w:autoSpaceDN w:val="0"/>
        <w:adjustRightInd w:val="0"/>
        <w:jc w:val="both"/>
        <w:rPr>
          <w:rFonts w:ascii="Arial" w:eastAsia="Arial Unicode MS" w:hAnsi="Arial" w:cs="Arial"/>
          <w:color w:val="000000"/>
        </w:rPr>
      </w:pPr>
    </w:p>
    <w:p w14:paraId="029FFF73" w14:textId="77777777" w:rsidR="001B0288" w:rsidRDefault="001B0288" w:rsidP="00756679">
      <w:pPr>
        <w:autoSpaceDE w:val="0"/>
        <w:autoSpaceDN w:val="0"/>
        <w:adjustRightInd w:val="0"/>
        <w:jc w:val="both"/>
        <w:rPr>
          <w:rFonts w:ascii="Arial" w:eastAsia="Arial Unicode MS" w:hAnsi="Arial" w:cs="Arial"/>
          <w:color w:val="000000"/>
        </w:rPr>
      </w:pPr>
      <w:r>
        <w:rPr>
          <w:rFonts w:ascii="Arial" w:eastAsia="Arial Unicode MS" w:hAnsi="Arial" w:cs="Arial"/>
          <w:color w:val="000000"/>
        </w:rPr>
        <w:tab/>
      </w:r>
      <w:r>
        <w:rPr>
          <w:rFonts w:ascii="Arial" w:eastAsia="Arial Unicode MS" w:hAnsi="Arial" w:cs="Arial"/>
          <w:color w:val="000000"/>
        </w:rPr>
        <w:tab/>
      </w:r>
      <w:r>
        <w:rPr>
          <w:rFonts w:ascii="Arial" w:eastAsia="Arial Unicode MS" w:hAnsi="Arial" w:cs="Arial"/>
          <w:color w:val="000000"/>
        </w:rPr>
        <w:tab/>
        <w:t>§ 3º - As atribuições do(s) fiscal(</w:t>
      </w:r>
      <w:proofErr w:type="spellStart"/>
      <w:r>
        <w:rPr>
          <w:rFonts w:ascii="Arial" w:eastAsia="Arial Unicode MS" w:hAnsi="Arial" w:cs="Arial"/>
          <w:color w:val="000000"/>
        </w:rPr>
        <w:t>is</w:t>
      </w:r>
      <w:proofErr w:type="spellEnd"/>
      <w:r>
        <w:rPr>
          <w:rFonts w:ascii="Arial" w:eastAsia="Arial Unicode MS" w:hAnsi="Arial" w:cs="Arial"/>
          <w:color w:val="000000"/>
        </w:rPr>
        <w:t>) administrativo(s) do contrato são aquelas definidas no artigo 18 do Decreto estadual nº 68.220/2023, adotado provisoriamente pelo Ato da Mesa nº 4/2024, no que não conflitar com as atribuições definidas na Resolução ALESP nº 942/2024.</w:t>
      </w:r>
    </w:p>
    <w:p w14:paraId="5716107E" w14:textId="246FF1DE" w:rsidR="001B0288" w:rsidRDefault="001B0288" w:rsidP="00756679">
      <w:pPr>
        <w:autoSpaceDE w:val="0"/>
        <w:autoSpaceDN w:val="0"/>
        <w:adjustRightInd w:val="0"/>
        <w:jc w:val="both"/>
        <w:rPr>
          <w:rFonts w:ascii="Arial" w:eastAsia="Arial Unicode MS" w:hAnsi="Arial" w:cs="Arial"/>
          <w:color w:val="000000"/>
        </w:rPr>
      </w:pPr>
      <w:r>
        <w:rPr>
          <w:rFonts w:ascii="Arial" w:eastAsia="Arial Unicode MS" w:hAnsi="Arial" w:cs="Arial"/>
          <w:color w:val="000000"/>
        </w:rPr>
        <w:t xml:space="preserve"> </w:t>
      </w:r>
    </w:p>
    <w:p w14:paraId="1F4D4DAE" w14:textId="77777777" w:rsidR="00756679" w:rsidRPr="009805EA" w:rsidRDefault="00756679" w:rsidP="00756679">
      <w:pPr>
        <w:autoSpaceDE w:val="0"/>
        <w:autoSpaceDN w:val="0"/>
        <w:adjustRightInd w:val="0"/>
        <w:jc w:val="both"/>
        <w:rPr>
          <w:rFonts w:ascii="Arial" w:hAnsi="Arial" w:cs="Arial"/>
          <w:b/>
          <w:color w:val="000000"/>
          <w:u w:val="single"/>
        </w:rPr>
      </w:pPr>
    </w:p>
    <w:p w14:paraId="0483967B" w14:textId="77777777" w:rsidR="001B0288" w:rsidRPr="006F7A01" w:rsidRDefault="001B0288" w:rsidP="00756679">
      <w:pPr>
        <w:pStyle w:val="Ttulo9"/>
        <w:spacing w:before="0"/>
        <w:jc w:val="center"/>
        <w:rPr>
          <w:rFonts w:ascii="Arial" w:hAnsi="Arial" w:cs="Arial"/>
          <w:b/>
          <w:i w:val="0"/>
          <w:color w:val="000000"/>
          <w:sz w:val="28"/>
          <w:szCs w:val="28"/>
          <w:u w:val="single"/>
        </w:rPr>
      </w:pPr>
      <w:r w:rsidRPr="006F7A01">
        <w:rPr>
          <w:rFonts w:ascii="Arial" w:hAnsi="Arial" w:cs="Arial"/>
          <w:b/>
          <w:i w:val="0"/>
          <w:color w:val="000000"/>
          <w:sz w:val="28"/>
          <w:szCs w:val="28"/>
          <w:u w:val="single"/>
        </w:rPr>
        <w:t>CLÁUSULA QUARTA - DA EXECUÇÃO</w:t>
      </w:r>
    </w:p>
    <w:p w14:paraId="4730A4F4" w14:textId="77777777" w:rsidR="001B0288" w:rsidRPr="009805EA" w:rsidRDefault="001B0288" w:rsidP="00756679">
      <w:pPr>
        <w:pStyle w:val="Ttulo9"/>
        <w:spacing w:before="0"/>
        <w:jc w:val="center"/>
        <w:rPr>
          <w:rFonts w:ascii="Arial" w:hAnsi="Arial" w:cs="Arial"/>
          <w:b/>
          <w:i w:val="0"/>
          <w:color w:val="000000"/>
          <w:sz w:val="24"/>
          <w:szCs w:val="24"/>
          <w:u w:val="single"/>
        </w:rPr>
      </w:pPr>
      <w:r w:rsidRPr="006F7A01">
        <w:rPr>
          <w:rFonts w:ascii="Arial" w:hAnsi="Arial" w:cs="Arial"/>
          <w:b/>
          <w:i w:val="0"/>
          <w:color w:val="000000"/>
          <w:sz w:val="28"/>
          <w:szCs w:val="28"/>
          <w:u w:val="single"/>
        </w:rPr>
        <w:t>E RECEBIMENTO DO OBJETO</w:t>
      </w:r>
    </w:p>
    <w:p w14:paraId="30350E4A" w14:textId="77777777" w:rsidR="001B0288" w:rsidRPr="009805EA" w:rsidRDefault="001B0288" w:rsidP="00756679">
      <w:pPr>
        <w:autoSpaceDE w:val="0"/>
        <w:autoSpaceDN w:val="0"/>
        <w:adjustRightInd w:val="0"/>
        <w:jc w:val="both"/>
        <w:rPr>
          <w:rFonts w:ascii="Arial" w:hAnsi="Arial" w:cs="Arial"/>
          <w:color w:val="000000"/>
        </w:rPr>
      </w:pPr>
    </w:p>
    <w:p w14:paraId="7E720B10" w14:textId="77777777" w:rsidR="001B0288" w:rsidRPr="009805EA" w:rsidRDefault="001B0288" w:rsidP="00756679">
      <w:pPr>
        <w:autoSpaceDE w:val="0"/>
        <w:autoSpaceDN w:val="0"/>
        <w:adjustRightInd w:val="0"/>
        <w:jc w:val="both"/>
        <w:rPr>
          <w:rFonts w:ascii="Arial" w:hAnsi="Arial" w:cs="Arial"/>
          <w:color w:val="000000"/>
        </w:rPr>
      </w:pPr>
    </w:p>
    <w:p w14:paraId="781F7160" w14:textId="647EB96F" w:rsidR="001B0288" w:rsidRPr="009805EA" w:rsidRDefault="001B0288" w:rsidP="00756679">
      <w:pPr>
        <w:ind w:firstLine="2127"/>
        <w:jc w:val="both"/>
        <w:rPr>
          <w:rFonts w:ascii="Arial" w:hAnsi="Arial" w:cs="Arial"/>
          <w:color w:val="000000"/>
        </w:rPr>
      </w:pPr>
      <w:r w:rsidRPr="009805EA">
        <w:rPr>
          <w:rFonts w:ascii="Arial" w:hAnsi="Arial" w:cs="Arial"/>
          <w:color w:val="000000"/>
        </w:rPr>
        <w:t xml:space="preserve">O prazo para execução do objeto do presente contrato, constante da Cláusula </w:t>
      </w:r>
      <w:r w:rsidRPr="009805EA">
        <w:rPr>
          <w:rFonts w:ascii="Arial" w:hAnsi="Arial" w:cs="Arial"/>
        </w:rPr>
        <w:t xml:space="preserve">Primeira </w:t>
      </w:r>
      <w:r w:rsidRPr="00756679">
        <w:rPr>
          <w:rFonts w:ascii="Arial" w:hAnsi="Arial" w:cs="Arial"/>
        </w:rPr>
        <w:t xml:space="preserve">será de </w:t>
      </w:r>
      <w:r w:rsidR="00756679" w:rsidRPr="00756679">
        <w:rPr>
          <w:rFonts w:ascii="Arial" w:hAnsi="Arial" w:cs="Arial"/>
        </w:rPr>
        <w:t>60</w:t>
      </w:r>
      <w:r w:rsidRPr="00756679">
        <w:rPr>
          <w:rFonts w:ascii="Arial" w:hAnsi="Arial" w:cs="Arial"/>
        </w:rPr>
        <w:t xml:space="preserve"> (</w:t>
      </w:r>
      <w:r w:rsidR="00756679" w:rsidRPr="00756679">
        <w:rPr>
          <w:rFonts w:ascii="Arial" w:hAnsi="Arial" w:cs="Arial"/>
        </w:rPr>
        <w:t>sessenta</w:t>
      </w:r>
      <w:r w:rsidRPr="00756679">
        <w:rPr>
          <w:rFonts w:ascii="Arial" w:hAnsi="Arial" w:cs="Arial"/>
        </w:rPr>
        <w:t xml:space="preserve">) </w:t>
      </w:r>
      <w:r w:rsidR="00756679" w:rsidRPr="00756679">
        <w:rPr>
          <w:rFonts w:ascii="Arial" w:hAnsi="Arial" w:cs="Arial"/>
        </w:rPr>
        <w:t>dias</w:t>
      </w:r>
      <w:r w:rsidRPr="00756679">
        <w:rPr>
          <w:rFonts w:ascii="Arial" w:hAnsi="Arial" w:cs="Arial"/>
        </w:rPr>
        <w:t xml:space="preserve">, a contar do primeiro dia útil subsequente à sua assinatura, com início </w:t>
      </w:r>
      <w:r w:rsidRPr="00A7467A">
        <w:rPr>
          <w:rFonts w:ascii="Arial" w:hAnsi="Arial" w:cs="Arial"/>
          <w:color w:val="000000"/>
        </w:rPr>
        <w:t xml:space="preserve">em </w:t>
      </w:r>
      <w:r w:rsidRPr="00A7467A">
        <w:rPr>
          <w:rFonts w:ascii="Arial" w:hAnsi="Arial" w:cs="Arial"/>
          <w:color w:val="C00000"/>
        </w:rPr>
        <w:t>___/___/___ (DEFINIR)</w:t>
      </w:r>
      <w:r w:rsidRPr="00A7467A">
        <w:rPr>
          <w:rFonts w:ascii="Arial" w:hAnsi="Arial" w:cs="Arial"/>
          <w:color w:val="000000"/>
        </w:rPr>
        <w:t xml:space="preserve"> e término em </w:t>
      </w:r>
      <w:r w:rsidRPr="00A7467A">
        <w:rPr>
          <w:rFonts w:ascii="Arial" w:hAnsi="Arial" w:cs="Arial"/>
          <w:color w:val="C00000"/>
        </w:rPr>
        <w:t>____/___/___ (DEFINIR)</w:t>
      </w:r>
      <w:r w:rsidRPr="00A7467A">
        <w:rPr>
          <w:rFonts w:ascii="Arial" w:hAnsi="Arial" w:cs="Arial"/>
          <w:color w:val="000000"/>
        </w:rPr>
        <w:t>, podendo ser prorrogado nas hipóteses dos artigos 105 a 114 da Lei federal nº 14.133/2021.</w:t>
      </w:r>
    </w:p>
    <w:p w14:paraId="694D66C9" w14:textId="77777777" w:rsidR="001B0288" w:rsidRPr="009805EA" w:rsidRDefault="001B0288" w:rsidP="00756679">
      <w:pPr>
        <w:autoSpaceDE w:val="0"/>
        <w:autoSpaceDN w:val="0"/>
        <w:adjustRightInd w:val="0"/>
        <w:jc w:val="both"/>
        <w:rPr>
          <w:rFonts w:ascii="Arial" w:hAnsi="Arial" w:cs="Arial"/>
          <w:color w:val="000000"/>
        </w:rPr>
      </w:pPr>
    </w:p>
    <w:p w14:paraId="596D110C" w14:textId="77777777" w:rsidR="001B0288" w:rsidRPr="009805EA" w:rsidRDefault="001B0288" w:rsidP="00756679">
      <w:pPr>
        <w:autoSpaceDE w:val="0"/>
        <w:autoSpaceDN w:val="0"/>
        <w:adjustRightInd w:val="0"/>
        <w:jc w:val="both"/>
        <w:rPr>
          <w:rFonts w:ascii="Arial" w:hAnsi="Arial" w:cs="Arial"/>
          <w:color w:val="000000"/>
        </w:rPr>
      </w:pPr>
      <w:r w:rsidRPr="009805EA">
        <w:rPr>
          <w:rFonts w:ascii="Arial" w:hAnsi="Arial" w:cs="Arial"/>
          <w:color w:val="000000"/>
        </w:rPr>
        <w:tab/>
      </w:r>
      <w:r w:rsidRPr="009805EA">
        <w:rPr>
          <w:rFonts w:ascii="Arial" w:hAnsi="Arial" w:cs="Arial"/>
          <w:color w:val="000000"/>
        </w:rPr>
        <w:tab/>
      </w:r>
      <w:r w:rsidRPr="009805EA">
        <w:rPr>
          <w:rFonts w:ascii="Arial" w:hAnsi="Arial" w:cs="Arial"/>
          <w:color w:val="000000"/>
        </w:rPr>
        <w:tab/>
        <w:t>§ 1º - O recebimento do objeto será atestado, da seguinte forma:</w:t>
      </w:r>
    </w:p>
    <w:p w14:paraId="4833E601" w14:textId="77777777" w:rsidR="001B0288" w:rsidRDefault="001B0288" w:rsidP="00756679">
      <w:pPr>
        <w:jc w:val="both"/>
        <w:rPr>
          <w:rFonts w:ascii="Arial" w:hAnsi="Arial" w:cs="Arial"/>
        </w:rPr>
      </w:pPr>
    </w:p>
    <w:p w14:paraId="6F0BD67D" w14:textId="3C6648C4" w:rsidR="001B0288" w:rsidRPr="00017183" w:rsidRDefault="001B0288" w:rsidP="00756679">
      <w:pPr>
        <w:pStyle w:val="just"/>
        <w:ind w:left="0" w:firstLine="0"/>
        <w:rPr>
          <w:rFonts w:ascii="Arial" w:hAnsi="Arial" w:cs="Arial"/>
          <w:sz w:val="24"/>
          <w:szCs w:val="24"/>
        </w:rPr>
      </w:pPr>
      <w:r w:rsidRPr="00977DF7">
        <w:rPr>
          <w:rFonts w:ascii="Arial" w:hAnsi="Arial" w:cs="Arial"/>
          <w:snapToGrid w:val="0"/>
          <w:color w:val="000000"/>
          <w:sz w:val="24"/>
          <w:szCs w:val="24"/>
          <w:lang w:eastAsia="x-none"/>
        </w:rPr>
        <w:tab/>
      </w:r>
      <w:r w:rsidRPr="00977DF7">
        <w:rPr>
          <w:rFonts w:ascii="Arial" w:hAnsi="Arial" w:cs="Arial"/>
          <w:snapToGrid w:val="0"/>
          <w:color w:val="000000"/>
          <w:sz w:val="24"/>
          <w:szCs w:val="24"/>
          <w:lang w:eastAsia="x-none"/>
        </w:rPr>
        <w:tab/>
      </w:r>
      <w:r w:rsidRPr="00977DF7">
        <w:rPr>
          <w:rFonts w:ascii="Arial" w:hAnsi="Arial" w:cs="Arial"/>
          <w:snapToGrid w:val="0"/>
          <w:color w:val="000000"/>
          <w:sz w:val="24"/>
          <w:szCs w:val="24"/>
          <w:lang w:eastAsia="x-none"/>
        </w:rPr>
        <w:tab/>
      </w:r>
      <w:r w:rsidR="00756679" w:rsidRPr="00057591">
        <w:rPr>
          <w:rFonts w:ascii="Arial" w:hAnsi="Arial" w:cs="Arial"/>
          <w:snapToGrid w:val="0"/>
          <w:sz w:val="24"/>
          <w:szCs w:val="24"/>
          <w:lang w:eastAsia="x-none"/>
        </w:rPr>
        <w:t xml:space="preserve">I - </w:t>
      </w:r>
      <w:r w:rsidR="00756679" w:rsidRPr="00057591">
        <w:rPr>
          <w:rFonts w:ascii="Arial" w:hAnsi="Arial" w:cs="Arial"/>
          <w:sz w:val="24"/>
          <w:szCs w:val="24"/>
        </w:rPr>
        <w:t>Com a lavratura de Atestado de Execução de Serviço APÓS A EXECUÇÃO DE CADA FASE DO CRONOGRAMA FÍSICO-</w:t>
      </w:r>
      <w:r w:rsidR="00756679" w:rsidRPr="00017183">
        <w:rPr>
          <w:rFonts w:ascii="Arial" w:hAnsi="Arial" w:cs="Arial"/>
          <w:sz w:val="24"/>
          <w:szCs w:val="24"/>
        </w:rPr>
        <w:t>FINANCEIRO, em até 03 (três) dias, verificado o pleno e fiel cumprimento a todas as disposições do Termo de Referência e da Proposta, assinado pelos responsáveis indicados no Termo de Referência;</w:t>
      </w:r>
    </w:p>
    <w:p w14:paraId="34306A07" w14:textId="77777777" w:rsidR="001B0288" w:rsidRPr="00017183" w:rsidRDefault="001B0288" w:rsidP="00756679">
      <w:pPr>
        <w:autoSpaceDE w:val="0"/>
        <w:autoSpaceDN w:val="0"/>
        <w:adjustRightInd w:val="0"/>
        <w:jc w:val="both"/>
        <w:rPr>
          <w:rFonts w:ascii="Arial" w:hAnsi="Arial" w:cs="Arial"/>
          <w:color w:val="000000"/>
        </w:rPr>
      </w:pPr>
    </w:p>
    <w:p w14:paraId="63190311" w14:textId="77777777" w:rsidR="00756679" w:rsidRPr="00017183" w:rsidRDefault="001B0288" w:rsidP="00756679">
      <w:pPr>
        <w:autoSpaceDE w:val="0"/>
        <w:autoSpaceDN w:val="0"/>
        <w:adjustRightInd w:val="0"/>
        <w:jc w:val="both"/>
        <w:rPr>
          <w:rFonts w:ascii="Arial" w:hAnsi="Arial" w:cs="Arial"/>
        </w:rPr>
      </w:pPr>
      <w:r w:rsidRPr="00017183">
        <w:rPr>
          <w:rFonts w:ascii="Arial" w:hAnsi="Arial" w:cs="Arial"/>
          <w:color w:val="000000"/>
        </w:rPr>
        <w:tab/>
      </w:r>
      <w:r w:rsidRPr="00017183">
        <w:rPr>
          <w:rFonts w:ascii="Arial" w:hAnsi="Arial" w:cs="Arial"/>
          <w:color w:val="000000"/>
        </w:rPr>
        <w:tab/>
      </w:r>
      <w:r w:rsidRPr="00017183">
        <w:rPr>
          <w:rFonts w:ascii="Arial" w:hAnsi="Arial" w:cs="Arial"/>
          <w:color w:val="000000"/>
        </w:rPr>
        <w:tab/>
      </w:r>
      <w:r w:rsidR="00756679" w:rsidRPr="00017183">
        <w:rPr>
          <w:rFonts w:ascii="Arial" w:hAnsi="Arial" w:cs="Arial"/>
        </w:rPr>
        <w:t>II - Provisoriamente, após a lavratura do último atestado de execução de serviço, mediante a lavratura de Termo de Recebimento Provisório em até 3 (três) dias, assinado pelos responsáveis indicados no Termo de Referência;</w:t>
      </w:r>
    </w:p>
    <w:p w14:paraId="51977FA3" w14:textId="77777777" w:rsidR="00756679" w:rsidRPr="00017183" w:rsidRDefault="00756679" w:rsidP="00756679">
      <w:pPr>
        <w:jc w:val="both"/>
        <w:rPr>
          <w:rFonts w:ascii="Arial" w:hAnsi="Arial" w:cs="Arial"/>
        </w:rPr>
      </w:pPr>
    </w:p>
    <w:p w14:paraId="3C086F99" w14:textId="77777777" w:rsidR="00756679" w:rsidRPr="00017183" w:rsidRDefault="00756679" w:rsidP="00756679">
      <w:pPr>
        <w:jc w:val="both"/>
        <w:rPr>
          <w:rFonts w:ascii="Arial" w:hAnsi="Arial" w:cs="Arial"/>
        </w:rPr>
      </w:pPr>
      <w:r w:rsidRPr="00017183">
        <w:rPr>
          <w:rFonts w:ascii="Arial" w:hAnsi="Arial" w:cs="Arial"/>
        </w:rPr>
        <w:tab/>
      </w:r>
      <w:r w:rsidRPr="00017183">
        <w:rPr>
          <w:rFonts w:ascii="Arial" w:hAnsi="Arial" w:cs="Arial"/>
        </w:rPr>
        <w:tab/>
      </w:r>
      <w:r w:rsidRPr="00017183">
        <w:rPr>
          <w:rFonts w:ascii="Arial" w:hAnsi="Arial" w:cs="Arial"/>
        </w:rPr>
        <w:tab/>
        <w:t>III - Definitivamente, após o decurso do prazo de observação de 30 (trinta) dias, contado do Termo de Recebimento Provisório, desde que verificada a persistência da qualidade do objeto, mediante a emissão de Termo de Recebimento Definitivo em até 3 (três) dias, assinado pelos responsáveis indicados no Termo de Referência.</w:t>
      </w:r>
    </w:p>
    <w:p w14:paraId="17931654" w14:textId="40BB0E1B" w:rsidR="001B0288" w:rsidRPr="00017183" w:rsidRDefault="001B0288" w:rsidP="00756679">
      <w:pPr>
        <w:autoSpaceDE w:val="0"/>
        <w:autoSpaceDN w:val="0"/>
        <w:adjustRightInd w:val="0"/>
        <w:jc w:val="both"/>
        <w:rPr>
          <w:rFonts w:ascii="Arial" w:hAnsi="Arial" w:cs="Arial"/>
        </w:rPr>
      </w:pPr>
    </w:p>
    <w:p w14:paraId="64DC7414" w14:textId="77777777" w:rsidR="001B0288" w:rsidRPr="00017183" w:rsidRDefault="001B0288" w:rsidP="001B0288">
      <w:pPr>
        <w:autoSpaceDE w:val="0"/>
        <w:autoSpaceDN w:val="0"/>
        <w:adjustRightInd w:val="0"/>
        <w:jc w:val="both"/>
        <w:rPr>
          <w:rFonts w:ascii="Arial" w:hAnsi="Arial" w:cs="Arial"/>
          <w:b/>
        </w:rPr>
      </w:pPr>
      <w:r w:rsidRPr="00017183">
        <w:rPr>
          <w:rFonts w:ascii="Arial" w:hAnsi="Arial" w:cs="Arial"/>
        </w:rPr>
        <w:tab/>
      </w:r>
      <w:r w:rsidRPr="00017183">
        <w:rPr>
          <w:rFonts w:ascii="Arial" w:hAnsi="Arial" w:cs="Arial"/>
        </w:rPr>
        <w:tab/>
      </w:r>
      <w:r w:rsidRPr="00017183">
        <w:rPr>
          <w:rFonts w:ascii="Arial" w:hAnsi="Arial" w:cs="Arial"/>
        </w:rPr>
        <w:tab/>
        <w:t xml:space="preserve">§ 2º - O recebimento provisório ou definitivo não exclui a responsabilidade civil da </w:t>
      </w:r>
      <w:r w:rsidRPr="00017183">
        <w:rPr>
          <w:rFonts w:ascii="Arial" w:hAnsi="Arial" w:cs="Arial"/>
          <w:b/>
        </w:rPr>
        <w:t>CONTRATADA.</w:t>
      </w:r>
    </w:p>
    <w:p w14:paraId="785E0C3D" w14:textId="77777777" w:rsidR="001B0288" w:rsidRPr="00017183" w:rsidRDefault="001B0288" w:rsidP="001B0288">
      <w:pPr>
        <w:jc w:val="both"/>
        <w:rPr>
          <w:rFonts w:ascii="Arial" w:hAnsi="Arial" w:cs="Arial"/>
          <w:color w:val="C00000"/>
        </w:rPr>
      </w:pPr>
    </w:p>
    <w:p w14:paraId="4B086C5B" w14:textId="77777777" w:rsidR="001B0288" w:rsidRPr="00017183" w:rsidRDefault="001B0288" w:rsidP="001B0288">
      <w:pPr>
        <w:jc w:val="both"/>
        <w:rPr>
          <w:rFonts w:ascii="Arial" w:hAnsi="Arial" w:cs="Arial"/>
        </w:rPr>
      </w:pPr>
      <w:r w:rsidRPr="00017183">
        <w:rPr>
          <w:rFonts w:ascii="Arial" w:hAnsi="Arial" w:cs="Arial"/>
          <w:color w:val="000000"/>
        </w:rPr>
        <w:tab/>
      </w:r>
      <w:r w:rsidRPr="00017183">
        <w:rPr>
          <w:rFonts w:ascii="Arial" w:hAnsi="Arial" w:cs="Arial"/>
          <w:color w:val="000000"/>
        </w:rPr>
        <w:tab/>
      </w:r>
      <w:r w:rsidRPr="00017183">
        <w:rPr>
          <w:rFonts w:ascii="Arial" w:hAnsi="Arial" w:cs="Arial"/>
          <w:color w:val="000000"/>
        </w:rPr>
        <w:tab/>
        <w:t xml:space="preserve">§ 3º - </w:t>
      </w:r>
      <w:r w:rsidRPr="00017183">
        <w:rPr>
          <w:rFonts w:ascii="Arial" w:hAnsi="Arial" w:cs="Arial"/>
        </w:rPr>
        <w:t xml:space="preserve">As atividades de gestão e fiscalização devem observar o princípio da segregação das funções e as diretrizes definidas no Decreto estadual nº 68.220/2023, adotado provisoriamente pelo Ato da Mesa nº 4/2024, </w:t>
      </w:r>
      <w:bookmarkStart w:id="102" w:name="_Hlk163054227"/>
      <w:r w:rsidRPr="00017183">
        <w:rPr>
          <w:rFonts w:ascii="Arial" w:hAnsi="Arial" w:cs="Arial"/>
        </w:rPr>
        <w:t xml:space="preserve">como Regulamento de gestão dos contratos. </w:t>
      </w:r>
    </w:p>
    <w:bookmarkEnd w:id="102"/>
    <w:p w14:paraId="1D31C3FD" w14:textId="77777777" w:rsidR="001B0288" w:rsidRPr="00017183" w:rsidRDefault="001B0288" w:rsidP="001B0288">
      <w:pPr>
        <w:tabs>
          <w:tab w:val="left" w:pos="720"/>
          <w:tab w:val="left" w:pos="1418"/>
        </w:tabs>
        <w:jc w:val="both"/>
        <w:rPr>
          <w:rFonts w:ascii="Arial" w:hAnsi="Arial" w:cs="Arial"/>
          <w:snapToGrid w:val="0"/>
          <w:color w:val="000000"/>
        </w:rPr>
      </w:pPr>
    </w:p>
    <w:p w14:paraId="19388E17" w14:textId="77777777" w:rsidR="001B0288" w:rsidRPr="00017183" w:rsidRDefault="001B0288" w:rsidP="001B0288">
      <w:pPr>
        <w:ind w:firstLine="2160"/>
        <w:jc w:val="both"/>
        <w:rPr>
          <w:rFonts w:ascii="Arial" w:hAnsi="Arial" w:cs="Arial"/>
          <w:color w:val="000000" w:themeColor="text1"/>
        </w:rPr>
      </w:pPr>
      <w:r w:rsidRPr="00017183">
        <w:rPr>
          <w:rFonts w:ascii="Arial" w:hAnsi="Arial" w:cs="Arial"/>
          <w:color w:val="000000" w:themeColor="text1"/>
        </w:rPr>
        <w:t>§ 4º - A continuidade da execução do objeto, nos exercícios financeiros subsequentes ao presente, ficará condicionada à existência de dotação(</w:t>
      </w:r>
      <w:proofErr w:type="spellStart"/>
      <w:r w:rsidRPr="00017183">
        <w:rPr>
          <w:rFonts w:ascii="Arial" w:hAnsi="Arial" w:cs="Arial"/>
          <w:color w:val="000000" w:themeColor="text1"/>
        </w:rPr>
        <w:t>ões</w:t>
      </w:r>
      <w:proofErr w:type="spellEnd"/>
      <w:r w:rsidRPr="00017183">
        <w:rPr>
          <w:rFonts w:ascii="Arial" w:hAnsi="Arial" w:cs="Arial"/>
          <w:color w:val="000000" w:themeColor="text1"/>
        </w:rPr>
        <w:t xml:space="preserve">) própria(s) para a(s) referida(s) despesa(s) no orçamento da </w:t>
      </w:r>
      <w:r w:rsidRPr="00017183">
        <w:rPr>
          <w:rFonts w:ascii="Arial" w:hAnsi="Arial" w:cs="Arial"/>
          <w:b/>
          <w:color w:val="000000" w:themeColor="text1"/>
        </w:rPr>
        <w:t>CONTRATANTE</w:t>
      </w:r>
      <w:r w:rsidRPr="00017183">
        <w:rPr>
          <w:rFonts w:ascii="Arial" w:hAnsi="Arial" w:cs="Arial"/>
          <w:color w:val="000000" w:themeColor="text1"/>
        </w:rPr>
        <w:t xml:space="preserve"> e no Plano Plurianual correspondente.</w:t>
      </w:r>
    </w:p>
    <w:p w14:paraId="29AFBF48" w14:textId="77777777" w:rsidR="001B0288" w:rsidRPr="00017183" w:rsidRDefault="001B0288" w:rsidP="001B0288">
      <w:pPr>
        <w:jc w:val="both"/>
        <w:rPr>
          <w:rFonts w:ascii="Arial" w:hAnsi="Arial" w:cs="Arial"/>
          <w:color w:val="000000"/>
        </w:rPr>
      </w:pPr>
      <w:bookmarkStart w:id="103" w:name="_Hlk117784655"/>
    </w:p>
    <w:p w14:paraId="5649E61A" w14:textId="288DA8E4" w:rsidR="001B0288" w:rsidRPr="00017183" w:rsidRDefault="001B0288" w:rsidP="001B0288">
      <w:pPr>
        <w:jc w:val="both"/>
        <w:rPr>
          <w:rFonts w:ascii="Arial" w:hAnsi="Arial" w:cs="Arial"/>
          <w:color w:val="000000"/>
        </w:rPr>
      </w:pPr>
      <w:r w:rsidRPr="00017183">
        <w:rPr>
          <w:rFonts w:ascii="Arial" w:hAnsi="Arial" w:cs="Arial"/>
          <w:color w:val="000000"/>
        </w:rPr>
        <w:tab/>
      </w:r>
      <w:r w:rsidRPr="00017183">
        <w:rPr>
          <w:rFonts w:ascii="Arial" w:hAnsi="Arial" w:cs="Arial"/>
          <w:color w:val="000000"/>
        </w:rPr>
        <w:tab/>
      </w:r>
      <w:r w:rsidRPr="00017183">
        <w:rPr>
          <w:rFonts w:ascii="Arial" w:hAnsi="Arial" w:cs="Arial"/>
          <w:color w:val="000000"/>
        </w:rPr>
        <w:tab/>
        <w:t xml:space="preserve">§ 5º - O eventual pedido de restabelecimento do equilíbrio econômico-financeiro, que será respondido pela Administração </w:t>
      </w:r>
      <w:r w:rsidR="00756679" w:rsidRPr="00017183">
        <w:rPr>
          <w:rFonts w:ascii="Arial" w:hAnsi="Arial" w:cs="Arial"/>
          <w:color w:val="000000"/>
        </w:rPr>
        <w:t xml:space="preserve">no prazo de 120 (cento e vinte) dias, </w:t>
      </w:r>
      <w:r w:rsidRPr="00017183">
        <w:rPr>
          <w:rFonts w:ascii="Arial" w:hAnsi="Arial" w:cs="Arial"/>
          <w:color w:val="000000"/>
        </w:rPr>
        <w:t>deverá ser formulado durante a vigência do contrato e antes de eventual prorrogação, nos termos do </w:t>
      </w:r>
      <w:hyperlink r:id="rId59" w:anchor="art107" w:history="1">
        <w:r w:rsidRPr="00017183">
          <w:rPr>
            <w:rFonts w:ascii="Arial" w:hAnsi="Arial" w:cs="Arial"/>
            <w:color w:val="0000FF"/>
            <w:u w:val="single"/>
          </w:rPr>
          <w:t>artigo 107</w:t>
        </w:r>
      </w:hyperlink>
      <w:r w:rsidRPr="00017183">
        <w:rPr>
          <w:rFonts w:ascii="Arial" w:hAnsi="Arial" w:cs="Arial"/>
          <w:color w:val="000000"/>
        </w:rPr>
        <w:t xml:space="preserve"> da Lei federal nº 14.133/2021. </w:t>
      </w:r>
    </w:p>
    <w:p w14:paraId="6C0D4F15" w14:textId="77777777" w:rsidR="001B0288" w:rsidRPr="00017183" w:rsidRDefault="001B0288" w:rsidP="001B0288">
      <w:pPr>
        <w:jc w:val="both"/>
        <w:rPr>
          <w:rFonts w:ascii="Arial" w:hAnsi="Arial" w:cs="Arial"/>
          <w:color w:val="000000"/>
        </w:rPr>
      </w:pPr>
    </w:p>
    <w:p w14:paraId="559FB816" w14:textId="77777777" w:rsidR="001B0288" w:rsidRPr="00017183" w:rsidRDefault="001B0288" w:rsidP="001B0288">
      <w:pPr>
        <w:jc w:val="both"/>
        <w:rPr>
          <w:rFonts w:ascii="Arial" w:hAnsi="Arial" w:cs="Arial"/>
          <w:color w:val="000000"/>
        </w:rPr>
      </w:pPr>
      <w:r w:rsidRPr="00017183">
        <w:rPr>
          <w:rFonts w:ascii="Arial" w:hAnsi="Arial" w:cs="Arial"/>
          <w:color w:val="000000"/>
        </w:rPr>
        <w:tab/>
      </w:r>
      <w:r w:rsidRPr="00017183">
        <w:rPr>
          <w:rFonts w:ascii="Arial" w:hAnsi="Arial" w:cs="Arial"/>
          <w:color w:val="000000"/>
        </w:rPr>
        <w:tab/>
      </w:r>
      <w:r w:rsidRPr="00017183">
        <w:rPr>
          <w:rFonts w:ascii="Arial" w:hAnsi="Arial" w:cs="Arial"/>
          <w:color w:val="000000"/>
        </w:rPr>
        <w:tab/>
        <w:t>§ 6º - Será condição para a prorrogação do prazo de vigência do contrato a verificação da regularidade fiscal do contratado, a consulta do Cadastro Nacional de Empresas Inidôneas e Suspensas (CEIS) e o Cadastro Nacional de Empresas Punidas (CNEP), emitir as certidões negativas de inidoneidade, de impedimento e de débitos trabalhistas e juntá-las ao respectivo processo.</w:t>
      </w:r>
    </w:p>
    <w:p w14:paraId="6B660DB7" w14:textId="77777777" w:rsidR="001B0288" w:rsidRPr="00017183" w:rsidRDefault="001B0288" w:rsidP="001B0288">
      <w:pPr>
        <w:jc w:val="both"/>
        <w:rPr>
          <w:rFonts w:ascii="Arial" w:hAnsi="Arial" w:cs="Arial"/>
          <w:color w:val="000000"/>
        </w:rPr>
      </w:pPr>
      <w:bookmarkStart w:id="104" w:name="_Hlk163049085"/>
    </w:p>
    <w:p w14:paraId="45290AA2" w14:textId="77777777" w:rsidR="001B0288" w:rsidRPr="00756679" w:rsidRDefault="001B0288" w:rsidP="001B0288">
      <w:pPr>
        <w:jc w:val="both"/>
        <w:rPr>
          <w:rFonts w:ascii="Arial" w:hAnsi="Arial" w:cs="Arial"/>
          <w:color w:val="000000"/>
        </w:rPr>
      </w:pPr>
      <w:r w:rsidRPr="00017183">
        <w:rPr>
          <w:rFonts w:ascii="Arial" w:hAnsi="Arial" w:cs="Arial"/>
          <w:color w:val="000000"/>
        </w:rPr>
        <w:tab/>
      </w:r>
      <w:r w:rsidRPr="00017183">
        <w:rPr>
          <w:rFonts w:ascii="Arial" w:hAnsi="Arial" w:cs="Arial"/>
          <w:color w:val="000000"/>
        </w:rPr>
        <w:tab/>
      </w:r>
      <w:r w:rsidRPr="00017183">
        <w:rPr>
          <w:rFonts w:ascii="Arial" w:hAnsi="Arial" w:cs="Arial"/>
          <w:color w:val="000000"/>
        </w:rPr>
        <w:tab/>
        <w:t>§ 7º Em caso de impedimento, ordem de paralisação ou suspensão do contrato, o cronograma de execução será prorrogado automaticamente pelo tempo correspondente, anotadas tais circunstâncias</w:t>
      </w:r>
      <w:r w:rsidRPr="00756679">
        <w:rPr>
          <w:rFonts w:ascii="Arial" w:hAnsi="Arial" w:cs="Arial"/>
          <w:color w:val="000000"/>
        </w:rPr>
        <w:t xml:space="preserve"> mediante simples apostila.</w:t>
      </w:r>
    </w:p>
    <w:p w14:paraId="5289CB15" w14:textId="77777777" w:rsidR="001B0288" w:rsidRPr="00756679" w:rsidRDefault="001B0288" w:rsidP="001B0288">
      <w:pPr>
        <w:jc w:val="both"/>
        <w:rPr>
          <w:rFonts w:ascii="Arial" w:hAnsi="Arial" w:cs="Arial"/>
          <w:color w:val="000000"/>
        </w:rPr>
      </w:pPr>
    </w:p>
    <w:p w14:paraId="0B40C37E" w14:textId="77777777" w:rsidR="001B0288" w:rsidRPr="00756679" w:rsidRDefault="001B0288" w:rsidP="001B0288">
      <w:pPr>
        <w:autoSpaceDE w:val="0"/>
        <w:autoSpaceDN w:val="0"/>
        <w:adjustRightInd w:val="0"/>
        <w:jc w:val="both"/>
        <w:rPr>
          <w:rFonts w:ascii="Arial" w:hAnsi="Arial" w:cs="Arial"/>
          <w:color w:val="C00000"/>
        </w:rPr>
      </w:pPr>
      <w:bookmarkStart w:id="105" w:name="_Hlk117861385"/>
      <w:bookmarkEnd w:id="103"/>
      <w:bookmarkEnd w:id="104"/>
      <w:r w:rsidRPr="00756679">
        <w:rPr>
          <w:rFonts w:ascii="Arial" w:hAnsi="Arial" w:cs="Arial"/>
          <w:color w:val="000000"/>
        </w:rPr>
        <w:tab/>
      </w:r>
      <w:r w:rsidRPr="00756679">
        <w:rPr>
          <w:rFonts w:ascii="Arial" w:hAnsi="Arial" w:cs="Arial"/>
          <w:color w:val="000000"/>
        </w:rPr>
        <w:tab/>
      </w:r>
      <w:r w:rsidRPr="00756679">
        <w:rPr>
          <w:rFonts w:ascii="Arial" w:hAnsi="Arial" w:cs="Arial"/>
          <w:color w:val="000000"/>
        </w:rPr>
        <w:tab/>
      </w:r>
      <w:r w:rsidRPr="00756679">
        <w:rPr>
          <w:rFonts w:ascii="Arial" w:hAnsi="Arial" w:cs="Arial"/>
          <w:color w:val="000000" w:themeColor="text1"/>
        </w:rPr>
        <w:t>§ 8º - Por se tratar de contrato por escopo, o prazo de vigência será automaticamente prorrogado, independentemente de termo aditivo, quando o objeto não for concluído no período firmado acima, ressalvadas as providências cabíveis no caso de culpa do contratado, previstas neste instrumento.</w:t>
      </w:r>
    </w:p>
    <w:p w14:paraId="4E986A9A" w14:textId="77777777" w:rsidR="001B0288" w:rsidRPr="001B5B84" w:rsidRDefault="001B0288" w:rsidP="001B0288">
      <w:pPr>
        <w:autoSpaceDE w:val="0"/>
        <w:autoSpaceDN w:val="0"/>
        <w:adjustRightInd w:val="0"/>
        <w:jc w:val="both"/>
        <w:rPr>
          <w:rFonts w:ascii="Arial" w:hAnsi="Arial" w:cs="Arial"/>
          <w:color w:val="C00000"/>
        </w:rPr>
      </w:pPr>
    </w:p>
    <w:bookmarkEnd w:id="105"/>
    <w:p w14:paraId="483E67C4" w14:textId="77777777" w:rsidR="001B0288" w:rsidRPr="001307DF" w:rsidRDefault="001B0288" w:rsidP="001B0288">
      <w:pPr>
        <w:tabs>
          <w:tab w:val="left" w:pos="720"/>
          <w:tab w:val="left" w:pos="1418"/>
        </w:tabs>
        <w:jc w:val="both"/>
        <w:rPr>
          <w:rFonts w:ascii="Arial" w:hAnsi="Arial" w:cs="Arial"/>
          <w:snapToGrid w:val="0"/>
          <w:color w:val="000000"/>
        </w:rPr>
      </w:pPr>
    </w:p>
    <w:p w14:paraId="1D1FB188" w14:textId="77777777" w:rsidR="001B0288" w:rsidRPr="001307DF" w:rsidRDefault="001B0288" w:rsidP="001B0288">
      <w:pPr>
        <w:jc w:val="center"/>
        <w:rPr>
          <w:rFonts w:ascii="Arial" w:hAnsi="Arial" w:cs="Arial"/>
          <w:b/>
          <w:color w:val="000000"/>
          <w:sz w:val="28"/>
          <w:szCs w:val="28"/>
          <w:u w:val="single"/>
        </w:rPr>
      </w:pPr>
      <w:r w:rsidRPr="001307DF">
        <w:rPr>
          <w:rFonts w:ascii="Arial" w:hAnsi="Arial" w:cs="Arial"/>
          <w:b/>
          <w:color w:val="000000"/>
          <w:sz w:val="28"/>
          <w:szCs w:val="28"/>
          <w:u w:val="single"/>
        </w:rPr>
        <w:t>CLÁUSULA QUINTA - DAS ALTERAÇÕES CONTRATUAIS</w:t>
      </w:r>
    </w:p>
    <w:p w14:paraId="63EA7463" w14:textId="77777777" w:rsidR="001B0288" w:rsidRPr="001307DF" w:rsidRDefault="001B0288" w:rsidP="001B0288">
      <w:pPr>
        <w:jc w:val="both"/>
        <w:rPr>
          <w:rFonts w:ascii="Arial" w:hAnsi="Arial" w:cs="Arial"/>
          <w:color w:val="000000"/>
        </w:rPr>
      </w:pPr>
      <w:r w:rsidRPr="001307DF">
        <w:rPr>
          <w:rFonts w:ascii="Arial" w:hAnsi="Arial" w:cs="Arial"/>
          <w:color w:val="000000"/>
        </w:rPr>
        <w:tab/>
      </w:r>
      <w:r w:rsidRPr="001307DF">
        <w:rPr>
          <w:rFonts w:ascii="Arial" w:hAnsi="Arial" w:cs="Arial"/>
          <w:color w:val="000000"/>
        </w:rPr>
        <w:tab/>
      </w:r>
    </w:p>
    <w:p w14:paraId="347FECD5" w14:textId="77777777" w:rsidR="001B0288" w:rsidRPr="001307DF" w:rsidRDefault="001B0288" w:rsidP="001B0288">
      <w:pPr>
        <w:jc w:val="both"/>
        <w:rPr>
          <w:rFonts w:ascii="Arial" w:hAnsi="Arial" w:cs="Arial"/>
          <w:color w:val="000000"/>
        </w:rPr>
      </w:pPr>
    </w:p>
    <w:p w14:paraId="2AAD6C51" w14:textId="77777777" w:rsidR="001B0288" w:rsidRPr="00756679" w:rsidRDefault="001B0288" w:rsidP="001B0288">
      <w:pPr>
        <w:ind w:firstLine="2127"/>
        <w:jc w:val="both"/>
        <w:rPr>
          <w:rFonts w:ascii="Arial" w:hAnsi="Arial" w:cs="Arial"/>
          <w:color w:val="000000"/>
        </w:rPr>
      </w:pPr>
      <w:r w:rsidRPr="00756679">
        <w:rPr>
          <w:rFonts w:ascii="Arial" w:hAnsi="Arial" w:cs="Arial"/>
          <w:color w:val="000000"/>
        </w:rPr>
        <w:t xml:space="preserve">Qualquer alteração contratual deverá observar o disposto </w:t>
      </w:r>
      <w:bookmarkStart w:id="106" w:name="_Hlk117861424"/>
      <w:r w:rsidRPr="00756679">
        <w:rPr>
          <w:rFonts w:ascii="Arial" w:hAnsi="Arial" w:cs="Arial"/>
          <w:color w:val="000000"/>
        </w:rPr>
        <w:t>nos artigos 124 a 136 da Lei federal nº 14.133/2021</w:t>
      </w:r>
      <w:bookmarkEnd w:id="106"/>
      <w:r w:rsidRPr="00756679">
        <w:rPr>
          <w:rFonts w:ascii="Arial" w:hAnsi="Arial" w:cs="Arial"/>
          <w:color w:val="000000"/>
        </w:rPr>
        <w:t xml:space="preserve">. </w:t>
      </w:r>
    </w:p>
    <w:p w14:paraId="5A211719" w14:textId="77777777" w:rsidR="001B0288" w:rsidRPr="00756679" w:rsidRDefault="001B0288" w:rsidP="001B0288">
      <w:pPr>
        <w:jc w:val="both"/>
        <w:rPr>
          <w:rFonts w:ascii="Arial" w:hAnsi="Arial" w:cs="Arial"/>
          <w:color w:val="000000"/>
        </w:rPr>
      </w:pPr>
    </w:p>
    <w:p w14:paraId="427FF259" w14:textId="77777777" w:rsidR="001B0288" w:rsidRPr="00756679" w:rsidRDefault="001B0288" w:rsidP="001B0288">
      <w:pPr>
        <w:jc w:val="both"/>
        <w:rPr>
          <w:rFonts w:ascii="Arial" w:hAnsi="Arial" w:cs="Arial"/>
          <w:color w:val="000000"/>
        </w:rPr>
      </w:pPr>
      <w:r w:rsidRPr="00756679">
        <w:rPr>
          <w:rFonts w:ascii="Arial" w:hAnsi="Arial" w:cs="Arial"/>
          <w:color w:val="000000"/>
        </w:rPr>
        <w:tab/>
      </w:r>
      <w:r w:rsidRPr="00756679">
        <w:rPr>
          <w:rFonts w:ascii="Arial" w:hAnsi="Arial" w:cs="Arial"/>
          <w:color w:val="000000"/>
        </w:rPr>
        <w:tab/>
      </w:r>
      <w:r w:rsidRPr="00756679">
        <w:rPr>
          <w:rFonts w:ascii="Arial" w:hAnsi="Arial" w:cs="Arial"/>
          <w:color w:val="000000"/>
        </w:rPr>
        <w:tab/>
        <w:t>§ 1º - O contratado é obrigado a aceitar, nas mesmas condições contratuais, os acréscimos ou supressões que se fizerem necessários, até o limite de 25% (vinte e cinco por cento) do valor inicial atualizado do contrato.</w:t>
      </w:r>
    </w:p>
    <w:p w14:paraId="4181191F" w14:textId="77777777" w:rsidR="001B0288" w:rsidRPr="00756679" w:rsidRDefault="001B0288" w:rsidP="001B0288">
      <w:pPr>
        <w:jc w:val="both"/>
        <w:rPr>
          <w:rFonts w:ascii="Arial" w:hAnsi="Arial" w:cs="Arial"/>
          <w:color w:val="000000"/>
        </w:rPr>
      </w:pPr>
    </w:p>
    <w:p w14:paraId="10AD9D78" w14:textId="77777777" w:rsidR="001B0288" w:rsidRPr="00756679" w:rsidRDefault="001B0288" w:rsidP="001B0288">
      <w:pPr>
        <w:jc w:val="both"/>
        <w:rPr>
          <w:rFonts w:ascii="Arial" w:hAnsi="Arial" w:cs="Arial"/>
          <w:color w:val="000000"/>
        </w:rPr>
      </w:pPr>
      <w:r w:rsidRPr="00756679">
        <w:rPr>
          <w:rFonts w:ascii="Arial" w:hAnsi="Arial" w:cs="Arial"/>
          <w:color w:val="000000"/>
        </w:rPr>
        <w:tab/>
      </w:r>
      <w:r w:rsidRPr="00756679">
        <w:rPr>
          <w:rFonts w:ascii="Arial" w:hAnsi="Arial" w:cs="Arial"/>
          <w:color w:val="000000"/>
        </w:rPr>
        <w:tab/>
      </w:r>
      <w:r w:rsidRPr="00756679">
        <w:rPr>
          <w:rFonts w:ascii="Arial" w:hAnsi="Arial" w:cs="Arial"/>
          <w:color w:val="000000"/>
        </w:rPr>
        <w:tab/>
        <w:t xml:space="preserve">§ 2º - No caso de reforma de edifício ou equipamento devidamente caracterizados e declarados expressamente pelo fiscal, com a anuência do gestor, o contratado é obrigado a aceitar, nas mesmas condições contratuais, os acréscimos ou </w:t>
      </w:r>
      <w:r w:rsidRPr="00756679">
        <w:rPr>
          <w:rFonts w:ascii="Arial" w:hAnsi="Arial" w:cs="Arial"/>
          <w:color w:val="000000"/>
        </w:rPr>
        <w:lastRenderedPageBreak/>
        <w:t>supressões que se fizerem necessários, até o limite de 50% (cinquenta por cento) do valor inicial atualizado do contrato.</w:t>
      </w:r>
    </w:p>
    <w:p w14:paraId="45802BE1" w14:textId="77777777" w:rsidR="00603D13" w:rsidRDefault="00603D13" w:rsidP="001B0288">
      <w:pPr>
        <w:jc w:val="both"/>
        <w:rPr>
          <w:rFonts w:ascii="Arial" w:hAnsi="Arial" w:cs="Arial"/>
          <w:color w:val="000000"/>
        </w:rPr>
      </w:pPr>
    </w:p>
    <w:p w14:paraId="6E3CBB9E" w14:textId="3EA47689" w:rsidR="001B0288" w:rsidRPr="00756679" w:rsidRDefault="001B0288" w:rsidP="001B0288">
      <w:pPr>
        <w:jc w:val="both"/>
        <w:rPr>
          <w:rFonts w:ascii="Arial" w:hAnsi="Arial" w:cs="Arial"/>
          <w:color w:val="000000"/>
        </w:rPr>
      </w:pPr>
      <w:r>
        <w:rPr>
          <w:rFonts w:ascii="Arial" w:hAnsi="Arial" w:cs="Arial"/>
          <w:color w:val="000000"/>
        </w:rPr>
        <w:tab/>
      </w:r>
      <w:r>
        <w:rPr>
          <w:rFonts w:ascii="Arial" w:hAnsi="Arial" w:cs="Arial"/>
          <w:color w:val="000000"/>
        </w:rPr>
        <w:tab/>
      </w:r>
      <w:r>
        <w:rPr>
          <w:rFonts w:ascii="Arial" w:hAnsi="Arial" w:cs="Arial"/>
          <w:color w:val="000000"/>
        </w:rPr>
        <w:tab/>
      </w:r>
      <w:r w:rsidRPr="00756679">
        <w:rPr>
          <w:rFonts w:ascii="Arial" w:hAnsi="Arial" w:cs="Arial"/>
          <w:color w:val="000000"/>
        </w:rPr>
        <w:t xml:space="preserve">§ 3º - As alterações contratuais deverão ser promovidas mediante celebração de termo aditivo, submetido à </w:t>
      </w:r>
      <w:r w:rsidRPr="0065468F">
        <w:rPr>
          <w:rFonts w:ascii="Arial" w:hAnsi="Arial" w:cs="Arial"/>
          <w:color w:val="000000"/>
        </w:rPr>
        <w:t xml:space="preserve">prévia aprovação da </w:t>
      </w:r>
      <w:r w:rsidR="00756679" w:rsidRPr="0065468F">
        <w:rPr>
          <w:rFonts w:ascii="Arial" w:hAnsi="Arial" w:cs="Arial"/>
          <w:color w:val="000000"/>
        </w:rPr>
        <w:t xml:space="preserve">Procuradoria da </w:t>
      </w:r>
      <w:proofErr w:type="spellStart"/>
      <w:r w:rsidR="00756679" w:rsidRPr="0065468F">
        <w:rPr>
          <w:rFonts w:ascii="Arial" w:hAnsi="Arial" w:cs="Arial"/>
          <w:color w:val="000000"/>
        </w:rPr>
        <w:t>Alesp</w:t>
      </w:r>
      <w:proofErr w:type="spellEnd"/>
      <w:r w:rsidRPr="0065468F">
        <w:rPr>
          <w:rFonts w:ascii="Arial" w:hAnsi="Arial" w:cs="Arial"/>
          <w:color w:val="000000"/>
        </w:rPr>
        <w:t>, salvo nos casos de justificada necessidade de antecipação de seus efeitos, hipótese em que a formalização do aditivo deverá ocorrer no prazo máximo de 1 (um) mês (art. 132 da Lei nº 14.133, de 2021), sendo expressament</w:t>
      </w:r>
      <w:r w:rsidRPr="00756679">
        <w:rPr>
          <w:rFonts w:ascii="Arial" w:hAnsi="Arial" w:cs="Arial"/>
          <w:color w:val="000000"/>
        </w:rPr>
        <w:t>e vedada a transfiguração do objeto originalmente licitado.</w:t>
      </w:r>
    </w:p>
    <w:p w14:paraId="2AF6999B" w14:textId="77777777" w:rsidR="001B0288" w:rsidRPr="00756679" w:rsidRDefault="001B0288" w:rsidP="001B0288">
      <w:pPr>
        <w:jc w:val="both"/>
        <w:rPr>
          <w:rFonts w:ascii="Arial" w:hAnsi="Arial" w:cs="Arial"/>
          <w:color w:val="000000"/>
        </w:rPr>
      </w:pPr>
    </w:p>
    <w:p w14:paraId="516F96DD" w14:textId="77777777" w:rsidR="001B0288" w:rsidRPr="002E618F" w:rsidRDefault="001B0288" w:rsidP="001B0288">
      <w:pPr>
        <w:jc w:val="both"/>
        <w:rPr>
          <w:rFonts w:ascii="Arial" w:hAnsi="Arial" w:cs="Arial"/>
          <w:color w:val="000000"/>
        </w:rPr>
      </w:pPr>
      <w:r w:rsidRPr="00756679">
        <w:rPr>
          <w:rFonts w:ascii="Arial" w:hAnsi="Arial" w:cs="Arial"/>
          <w:color w:val="000000"/>
        </w:rPr>
        <w:tab/>
      </w:r>
      <w:r w:rsidRPr="00756679">
        <w:rPr>
          <w:rFonts w:ascii="Arial" w:hAnsi="Arial" w:cs="Arial"/>
          <w:color w:val="000000"/>
        </w:rPr>
        <w:tab/>
      </w:r>
      <w:r w:rsidRPr="00756679">
        <w:rPr>
          <w:rFonts w:ascii="Arial" w:hAnsi="Arial" w:cs="Arial"/>
          <w:color w:val="000000"/>
        </w:rPr>
        <w:tab/>
        <w:t xml:space="preserve">§ 4º - Registros que não caracterizam alteração do contrato poderão ser realizados por simples apostila, dispensada a celebração de termo aditivo, na forma do </w:t>
      </w:r>
      <w:hyperlink r:id="rId60" w:anchor="art136" w:history="1">
        <w:r w:rsidRPr="00756679">
          <w:rPr>
            <w:rFonts w:ascii="Arial" w:hAnsi="Arial" w:cs="Arial"/>
            <w:color w:val="000080"/>
            <w:u w:val="single"/>
          </w:rPr>
          <w:t>art. 136 da Lei nº 14.133, de 2021</w:t>
        </w:r>
      </w:hyperlink>
      <w:r w:rsidRPr="00756679">
        <w:rPr>
          <w:rFonts w:ascii="Arial" w:hAnsi="Arial" w:cs="Arial"/>
          <w:color w:val="000000"/>
        </w:rPr>
        <w:t>.</w:t>
      </w:r>
    </w:p>
    <w:p w14:paraId="40FB8808" w14:textId="77777777" w:rsidR="001B0288" w:rsidRPr="002E618F" w:rsidRDefault="001B0288" w:rsidP="001B0288">
      <w:pPr>
        <w:ind w:firstLine="2127"/>
        <w:jc w:val="both"/>
        <w:rPr>
          <w:rFonts w:ascii="Arial" w:hAnsi="Arial" w:cs="Arial"/>
          <w:color w:val="000000"/>
        </w:rPr>
      </w:pPr>
    </w:p>
    <w:p w14:paraId="0C9E7C64" w14:textId="77777777" w:rsidR="001B0288" w:rsidRPr="002E618F" w:rsidRDefault="001B0288" w:rsidP="001B0288">
      <w:pPr>
        <w:ind w:firstLine="2127"/>
        <w:jc w:val="both"/>
        <w:rPr>
          <w:rFonts w:ascii="Arial" w:hAnsi="Arial" w:cs="Arial"/>
          <w:color w:val="000000"/>
        </w:rPr>
      </w:pPr>
    </w:p>
    <w:p w14:paraId="3716C7DE" w14:textId="77777777" w:rsidR="001B0288" w:rsidRDefault="001B0288" w:rsidP="001B0288">
      <w:pPr>
        <w:jc w:val="center"/>
        <w:rPr>
          <w:rFonts w:ascii="Arial" w:hAnsi="Arial" w:cs="Arial"/>
          <w:b/>
          <w:color w:val="000000"/>
          <w:sz w:val="28"/>
          <w:szCs w:val="28"/>
          <w:u w:val="single"/>
        </w:rPr>
      </w:pPr>
      <w:r w:rsidRPr="001307DF">
        <w:rPr>
          <w:rFonts w:ascii="Arial" w:hAnsi="Arial" w:cs="Arial"/>
          <w:b/>
          <w:color w:val="000000"/>
          <w:sz w:val="28"/>
          <w:szCs w:val="28"/>
          <w:u w:val="single"/>
        </w:rPr>
        <w:t>CLÁUSULA SEXTA - DO PREÇO, DO ELEMENTO</w:t>
      </w:r>
    </w:p>
    <w:p w14:paraId="7FFE6AAF" w14:textId="77777777" w:rsidR="001B0288" w:rsidRPr="001307DF" w:rsidRDefault="001B0288" w:rsidP="001B0288">
      <w:pPr>
        <w:jc w:val="center"/>
        <w:rPr>
          <w:rFonts w:ascii="Arial" w:hAnsi="Arial" w:cs="Arial"/>
          <w:b/>
          <w:color w:val="000000"/>
          <w:sz w:val="28"/>
          <w:szCs w:val="28"/>
          <w:u w:val="single"/>
        </w:rPr>
      </w:pPr>
      <w:r w:rsidRPr="001307DF">
        <w:rPr>
          <w:rFonts w:ascii="Arial" w:hAnsi="Arial" w:cs="Arial"/>
          <w:b/>
          <w:color w:val="000000"/>
          <w:sz w:val="28"/>
          <w:szCs w:val="28"/>
          <w:u w:val="single"/>
        </w:rPr>
        <w:t>ECONÔMICO E DAS CONDIÇÕES DE PAGAMENTO</w:t>
      </w:r>
    </w:p>
    <w:p w14:paraId="5E4FB003" w14:textId="77777777" w:rsidR="001B0288" w:rsidRPr="001307DF" w:rsidRDefault="001B0288" w:rsidP="001B0288">
      <w:pPr>
        <w:jc w:val="center"/>
        <w:rPr>
          <w:rFonts w:ascii="Arial" w:hAnsi="Arial" w:cs="Arial"/>
          <w:b/>
          <w:color w:val="000000"/>
          <w:u w:val="single"/>
        </w:rPr>
      </w:pPr>
    </w:p>
    <w:p w14:paraId="3220476C" w14:textId="77777777" w:rsidR="001B0288" w:rsidRPr="001307DF" w:rsidRDefault="001B0288" w:rsidP="001B0288">
      <w:pPr>
        <w:jc w:val="center"/>
        <w:rPr>
          <w:rFonts w:ascii="Arial" w:hAnsi="Arial" w:cs="Arial"/>
          <w:b/>
          <w:color w:val="000000"/>
          <w:u w:val="single"/>
        </w:rPr>
      </w:pPr>
    </w:p>
    <w:p w14:paraId="1B60B608" w14:textId="68E6B961" w:rsidR="001B0288" w:rsidRPr="001307DF" w:rsidRDefault="001B0288" w:rsidP="001B0288">
      <w:pPr>
        <w:jc w:val="both"/>
        <w:rPr>
          <w:rFonts w:ascii="Arial" w:hAnsi="Arial" w:cs="Arial"/>
          <w:color w:val="000000"/>
        </w:rPr>
      </w:pPr>
      <w:r w:rsidRPr="001307DF">
        <w:rPr>
          <w:rFonts w:ascii="Arial" w:hAnsi="Arial" w:cs="Arial"/>
          <w:color w:val="000000"/>
        </w:rPr>
        <w:tab/>
      </w:r>
      <w:r w:rsidRPr="001307DF">
        <w:rPr>
          <w:rFonts w:ascii="Arial" w:hAnsi="Arial" w:cs="Arial"/>
          <w:color w:val="000000"/>
        </w:rPr>
        <w:tab/>
      </w:r>
      <w:r w:rsidRPr="001307DF">
        <w:rPr>
          <w:rFonts w:ascii="Arial" w:hAnsi="Arial" w:cs="Arial"/>
          <w:color w:val="000000"/>
        </w:rPr>
        <w:tab/>
        <w:t xml:space="preserve">O preço total do objeto enunciado na Cláusula Primeira deste ajuste, nos termos da Proposta datada de </w:t>
      </w:r>
      <w:r w:rsidRPr="00133FC7">
        <w:rPr>
          <w:rFonts w:ascii="Arial" w:hAnsi="Arial" w:cs="Arial"/>
          <w:color w:val="C00000"/>
        </w:rPr>
        <w:t xml:space="preserve">_____/____/____ (DEFINIR) </w:t>
      </w:r>
      <w:r w:rsidRPr="001307DF">
        <w:rPr>
          <w:rFonts w:ascii="Arial" w:hAnsi="Arial" w:cs="Arial"/>
          <w:color w:val="000000"/>
        </w:rPr>
        <w:t xml:space="preserve">e </w:t>
      </w:r>
      <w:r w:rsidRPr="00756679">
        <w:rPr>
          <w:rFonts w:ascii="Arial" w:hAnsi="Arial" w:cs="Arial"/>
        </w:rPr>
        <w:t xml:space="preserve">da Ata do Pregoeiro </w:t>
      </w:r>
      <w:r w:rsidRPr="001307DF">
        <w:rPr>
          <w:rFonts w:ascii="Arial" w:hAnsi="Arial" w:cs="Arial"/>
          <w:color w:val="000000"/>
        </w:rPr>
        <w:t xml:space="preserve">datada de </w:t>
      </w:r>
      <w:r w:rsidRPr="001307DF">
        <w:rPr>
          <w:rFonts w:ascii="Arial" w:hAnsi="Arial" w:cs="Arial"/>
          <w:color w:val="C00000"/>
        </w:rPr>
        <w:t>____/____/_____ (DEFINIR)</w:t>
      </w:r>
      <w:r w:rsidRPr="001307DF">
        <w:rPr>
          <w:rFonts w:ascii="Arial" w:hAnsi="Arial" w:cs="Arial"/>
          <w:color w:val="000000"/>
        </w:rPr>
        <w:t xml:space="preserve"> é de </w:t>
      </w:r>
      <w:r w:rsidRPr="001307DF">
        <w:rPr>
          <w:rFonts w:ascii="Arial" w:hAnsi="Arial" w:cs="Arial"/>
          <w:color w:val="C00000"/>
        </w:rPr>
        <w:t>(ATÉ)</w:t>
      </w:r>
      <w:r w:rsidRPr="001307DF">
        <w:rPr>
          <w:rFonts w:ascii="Arial" w:hAnsi="Arial" w:cs="Arial"/>
          <w:color w:val="000000"/>
        </w:rPr>
        <w:t xml:space="preserve"> </w:t>
      </w:r>
      <w:r w:rsidRPr="001307DF">
        <w:rPr>
          <w:rFonts w:ascii="Arial" w:hAnsi="Arial" w:cs="Arial"/>
          <w:color w:val="C00000"/>
        </w:rPr>
        <w:t>R$ ___________ (________________) (DEFINIR)</w:t>
      </w:r>
      <w:r w:rsidRPr="001307DF">
        <w:rPr>
          <w:rFonts w:ascii="Arial" w:hAnsi="Arial" w:cs="Arial"/>
          <w:color w:val="000000"/>
        </w:rPr>
        <w:t>, correndo p</w:t>
      </w:r>
      <w:r w:rsidR="00756679">
        <w:rPr>
          <w:rFonts w:ascii="Arial" w:hAnsi="Arial" w:cs="Arial"/>
          <w:color w:val="000000"/>
        </w:rPr>
        <w:t>ela</w:t>
      </w:r>
      <w:r w:rsidRPr="001307DF">
        <w:rPr>
          <w:rFonts w:ascii="Arial" w:hAnsi="Arial" w:cs="Arial"/>
          <w:color w:val="000000"/>
        </w:rPr>
        <w:t xml:space="preserve"> </w:t>
      </w:r>
      <w:r w:rsidR="00756679" w:rsidRPr="001307DF">
        <w:rPr>
          <w:rFonts w:ascii="Arial" w:hAnsi="Arial" w:cs="Arial"/>
          <w:color w:val="000000"/>
        </w:rPr>
        <w:t>conta</w:t>
      </w:r>
      <w:r w:rsidR="00756679" w:rsidRPr="005B3A98">
        <w:rPr>
          <w:rFonts w:ascii="Arial" w:hAnsi="Arial" w:cs="Arial"/>
          <w:color w:val="000000"/>
        </w:rPr>
        <w:t xml:space="preserve"> 339039 – Outros Serviços de Terceiros</w:t>
      </w:r>
      <w:r w:rsidR="00756679">
        <w:rPr>
          <w:rFonts w:ascii="Arial" w:hAnsi="Arial" w:cs="Arial"/>
          <w:color w:val="000000"/>
        </w:rPr>
        <w:t>.</w:t>
      </w:r>
    </w:p>
    <w:p w14:paraId="6834026F" w14:textId="77777777" w:rsidR="001B0288" w:rsidRDefault="001B0288" w:rsidP="001B0288">
      <w:pPr>
        <w:jc w:val="both"/>
        <w:rPr>
          <w:rFonts w:ascii="Arial" w:hAnsi="Arial" w:cs="Arial"/>
          <w:color w:val="000000"/>
        </w:rPr>
      </w:pPr>
    </w:p>
    <w:p w14:paraId="2E4E38A3" w14:textId="29EC93A1" w:rsidR="001B0288" w:rsidRPr="0065468F" w:rsidRDefault="001B0288" w:rsidP="001B0288">
      <w:pPr>
        <w:jc w:val="both"/>
        <w:rPr>
          <w:rFonts w:ascii="Arial" w:hAnsi="Arial" w:cs="Arial"/>
          <w:color w:val="000000"/>
        </w:rPr>
      </w:pPr>
      <w:r>
        <w:rPr>
          <w:rFonts w:ascii="Arial" w:hAnsi="Arial" w:cs="Arial"/>
          <w:color w:val="000000"/>
        </w:rPr>
        <w:tab/>
      </w:r>
      <w:r>
        <w:rPr>
          <w:rFonts w:ascii="Arial" w:hAnsi="Arial" w:cs="Arial"/>
          <w:color w:val="000000"/>
        </w:rPr>
        <w:tab/>
      </w:r>
      <w:r>
        <w:rPr>
          <w:rFonts w:ascii="Arial" w:hAnsi="Arial" w:cs="Arial"/>
          <w:color w:val="000000"/>
        </w:rPr>
        <w:tab/>
      </w:r>
      <w:r w:rsidRPr="0065468F">
        <w:rPr>
          <w:rFonts w:ascii="Arial" w:hAnsi="Arial" w:cs="Arial"/>
          <w:color w:val="000000"/>
        </w:rPr>
        <w:t xml:space="preserve">§1º - A </w:t>
      </w:r>
      <w:r w:rsidRPr="0065468F">
        <w:rPr>
          <w:rFonts w:ascii="Arial" w:hAnsi="Arial" w:cs="Arial"/>
          <w:b/>
          <w:bCs/>
          <w:color w:val="000000"/>
        </w:rPr>
        <w:t>CONTRATANTE</w:t>
      </w:r>
      <w:r w:rsidRPr="0065468F">
        <w:rPr>
          <w:rFonts w:ascii="Arial" w:hAnsi="Arial" w:cs="Arial"/>
          <w:color w:val="000000"/>
        </w:rPr>
        <w:t xml:space="preserve"> efetuará o pagamento à </w:t>
      </w:r>
      <w:r w:rsidRPr="0065468F">
        <w:rPr>
          <w:rFonts w:ascii="Arial" w:hAnsi="Arial" w:cs="Arial"/>
          <w:b/>
          <w:bCs/>
          <w:color w:val="000000"/>
        </w:rPr>
        <w:t>CONTRATADA,</w:t>
      </w:r>
      <w:r w:rsidRPr="0065468F">
        <w:rPr>
          <w:rFonts w:ascii="Arial" w:hAnsi="Arial" w:cs="Arial"/>
          <w:color w:val="000000"/>
        </w:rPr>
        <w:t xml:space="preserve"> no prazo de 30 (trinta) dias, vinculado à prévia execução integral (ou da parcela prevista no cronograma-físico-financeiro) correspondente, contado da data da apresentação da nota fiscal/fatura, que deverá ser apresentada acompanhada </w:t>
      </w:r>
      <w:r w:rsidR="00756679" w:rsidRPr="0065468F">
        <w:rPr>
          <w:rFonts w:ascii="Arial" w:hAnsi="Arial" w:cs="Arial"/>
          <w:color w:val="000000"/>
        </w:rPr>
        <w:t xml:space="preserve">do respectivo Atestado de Execução de Serviço, </w:t>
      </w:r>
      <w:r w:rsidRPr="0065468F">
        <w:rPr>
          <w:rFonts w:ascii="Arial" w:hAnsi="Arial" w:cs="Arial"/>
          <w:color w:val="000000"/>
        </w:rPr>
        <w:t>da certidão conjunta (negativa de débitos ou positiva com efeitos de negativa) de regularidade de contribuições previdenciárias, de tributos federais e da dívida ativa da União, da certidão de regularidade em face do FGTS e da certidão de regularidade em face de débitos trabalhistas, devidamente atualizadas, se necessário for, sem qualquer correção monetária.</w:t>
      </w:r>
    </w:p>
    <w:p w14:paraId="2CBAB981" w14:textId="77777777" w:rsidR="00756679" w:rsidRPr="0065468F" w:rsidRDefault="00756679" w:rsidP="001B0288">
      <w:pPr>
        <w:jc w:val="both"/>
        <w:rPr>
          <w:rFonts w:ascii="Arial" w:hAnsi="Arial" w:cs="Arial"/>
          <w:color w:val="000000"/>
        </w:rPr>
      </w:pPr>
    </w:p>
    <w:p w14:paraId="3ACBD9DC" w14:textId="77777777" w:rsidR="00756679" w:rsidRPr="0065468F" w:rsidRDefault="00756679" w:rsidP="00756679">
      <w:pPr>
        <w:ind w:firstLine="2127"/>
        <w:jc w:val="both"/>
        <w:rPr>
          <w:rFonts w:ascii="Arial" w:hAnsi="Arial" w:cs="Arial"/>
        </w:rPr>
      </w:pPr>
      <w:r w:rsidRPr="0065468F">
        <w:rPr>
          <w:rFonts w:ascii="Arial" w:hAnsi="Arial" w:cs="Arial"/>
        </w:rPr>
        <w:t xml:space="preserve">§2º Para efeito da contagem do prazo de pagamento, será considerada como “data de apresentação da nota fiscal/fatura” a data final em que </w:t>
      </w:r>
      <w:r w:rsidRPr="0065468F">
        <w:rPr>
          <w:rFonts w:ascii="Arial" w:hAnsi="Arial" w:cs="Arial"/>
          <w:b/>
        </w:rPr>
        <w:t>TODOS OS DOCUMENTOS</w:t>
      </w:r>
      <w:r w:rsidRPr="0065468F">
        <w:rPr>
          <w:rFonts w:ascii="Arial" w:hAnsi="Arial" w:cs="Arial"/>
        </w:rPr>
        <w:t xml:space="preserve"> mencionados no parágrafo anterior forem entregues à </w:t>
      </w:r>
      <w:r w:rsidRPr="0065468F">
        <w:rPr>
          <w:rFonts w:ascii="Arial" w:hAnsi="Arial" w:cs="Arial"/>
          <w:b/>
        </w:rPr>
        <w:t>CONTRATANTE</w:t>
      </w:r>
      <w:r w:rsidRPr="0065468F">
        <w:rPr>
          <w:rFonts w:ascii="Arial" w:hAnsi="Arial" w:cs="Arial"/>
        </w:rPr>
        <w:t>.</w:t>
      </w:r>
    </w:p>
    <w:p w14:paraId="09DF96AA" w14:textId="4C0354C1" w:rsidR="001B0288" w:rsidRPr="0065468F" w:rsidRDefault="001B0288" w:rsidP="001B0288">
      <w:pPr>
        <w:jc w:val="both"/>
        <w:rPr>
          <w:rFonts w:ascii="Arial" w:hAnsi="Arial" w:cs="Arial"/>
          <w:color w:val="000000"/>
        </w:rPr>
      </w:pPr>
    </w:p>
    <w:p w14:paraId="61A3BC3E" w14:textId="7EEBE866" w:rsidR="001B0288" w:rsidRPr="0065468F" w:rsidRDefault="001B0288" w:rsidP="001B0288">
      <w:pPr>
        <w:jc w:val="both"/>
        <w:rPr>
          <w:rFonts w:ascii="Arial" w:hAnsi="Arial" w:cs="Arial"/>
        </w:rPr>
      </w:pPr>
      <w:r w:rsidRPr="0065468F">
        <w:rPr>
          <w:rFonts w:ascii="Arial" w:hAnsi="Arial" w:cs="Arial"/>
          <w:color w:val="000000"/>
        </w:rPr>
        <w:tab/>
      </w:r>
      <w:r w:rsidRPr="0065468F">
        <w:rPr>
          <w:rFonts w:ascii="Arial" w:hAnsi="Arial" w:cs="Arial"/>
          <w:color w:val="000000"/>
        </w:rPr>
        <w:tab/>
      </w:r>
      <w:r w:rsidRPr="0065468F">
        <w:rPr>
          <w:rFonts w:ascii="Arial" w:hAnsi="Arial" w:cs="Arial"/>
          <w:color w:val="000000"/>
        </w:rPr>
        <w:tab/>
        <w:t xml:space="preserve">§ </w:t>
      </w:r>
      <w:r w:rsidR="00756679" w:rsidRPr="0065468F">
        <w:rPr>
          <w:rFonts w:ascii="Arial" w:hAnsi="Arial" w:cs="Arial"/>
          <w:color w:val="000000"/>
        </w:rPr>
        <w:t>3</w:t>
      </w:r>
      <w:r w:rsidRPr="0065468F">
        <w:rPr>
          <w:rFonts w:ascii="Arial" w:hAnsi="Arial" w:cs="Arial"/>
          <w:color w:val="000000"/>
        </w:rPr>
        <w:t xml:space="preserve">º - </w:t>
      </w:r>
      <w:r w:rsidRPr="0065468F">
        <w:rPr>
          <w:rFonts w:ascii="Arial" w:hAnsi="Arial" w:cs="Arial"/>
        </w:rPr>
        <w:t xml:space="preserve">Caso o dia do pagamento recaia em dia não útil, esse será efetuado no primeiro dia útil antecedente, sendo certo que, mesmo nesse caso, manter-se-á, na fatura, o dia do vencimento. </w:t>
      </w:r>
    </w:p>
    <w:p w14:paraId="6179711C" w14:textId="77777777" w:rsidR="001B0288" w:rsidRPr="0065468F" w:rsidRDefault="001B0288" w:rsidP="001B0288">
      <w:pPr>
        <w:jc w:val="both"/>
        <w:rPr>
          <w:rFonts w:ascii="Arial" w:hAnsi="Arial" w:cs="Arial"/>
          <w:snapToGrid w:val="0"/>
          <w:color w:val="000000"/>
        </w:rPr>
      </w:pPr>
    </w:p>
    <w:p w14:paraId="0AF5302B" w14:textId="3712E5FD" w:rsidR="001B0288" w:rsidRPr="0065468F" w:rsidRDefault="001B0288" w:rsidP="001B0288">
      <w:pPr>
        <w:jc w:val="both"/>
        <w:rPr>
          <w:rFonts w:ascii="Arial" w:hAnsi="Arial" w:cs="Arial"/>
          <w:color w:val="000000"/>
        </w:rPr>
      </w:pPr>
      <w:r w:rsidRPr="0065468F">
        <w:rPr>
          <w:rFonts w:ascii="Arial" w:hAnsi="Arial" w:cs="Arial"/>
          <w:color w:val="000000"/>
        </w:rPr>
        <w:tab/>
      </w:r>
      <w:r w:rsidRPr="0065468F">
        <w:rPr>
          <w:rFonts w:ascii="Arial" w:hAnsi="Arial" w:cs="Arial"/>
          <w:color w:val="000000"/>
        </w:rPr>
        <w:tab/>
      </w:r>
      <w:r w:rsidRPr="0065468F">
        <w:rPr>
          <w:rFonts w:ascii="Arial" w:hAnsi="Arial" w:cs="Arial"/>
          <w:color w:val="000000"/>
        </w:rPr>
        <w:tab/>
      </w:r>
      <w:r w:rsidR="00756679" w:rsidRPr="0065468F">
        <w:rPr>
          <w:rFonts w:ascii="Arial" w:hAnsi="Arial" w:cs="Arial"/>
          <w:color w:val="000000"/>
        </w:rPr>
        <w:t xml:space="preserve">§ 4º - O requerimento de pagamento, bem como os documentos de cobrança da </w:t>
      </w:r>
      <w:r w:rsidR="00756679" w:rsidRPr="0065468F">
        <w:rPr>
          <w:rFonts w:ascii="Arial" w:hAnsi="Arial" w:cs="Arial"/>
          <w:b/>
          <w:bCs/>
          <w:color w:val="000000"/>
        </w:rPr>
        <w:t>CONTRATADA</w:t>
      </w:r>
      <w:r w:rsidR="00756679" w:rsidRPr="0065468F">
        <w:rPr>
          <w:rFonts w:ascii="Arial" w:hAnsi="Arial" w:cs="Arial"/>
          <w:color w:val="000000"/>
        </w:rPr>
        <w:t xml:space="preserve">, deverão ser entregues no </w:t>
      </w:r>
      <w:r w:rsidR="00756679" w:rsidRPr="0065468F">
        <w:rPr>
          <w:rFonts w:ascii="Arial" w:hAnsi="Arial" w:cs="Arial"/>
        </w:rPr>
        <w:t>Departamento</w:t>
      </w:r>
      <w:r w:rsidR="00756679" w:rsidRPr="0065468F">
        <w:rPr>
          <w:rFonts w:ascii="Arial" w:hAnsi="Arial" w:cs="Arial"/>
          <w:spacing w:val="1"/>
        </w:rPr>
        <w:t xml:space="preserve"> </w:t>
      </w:r>
      <w:r w:rsidR="00756679" w:rsidRPr="0065468F">
        <w:rPr>
          <w:rFonts w:ascii="Arial" w:hAnsi="Arial" w:cs="Arial"/>
        </w:rPr>
        <w:t>de</w:t>
      </w:r>
      <w:r w:rsidR="00756679" w:rsidRPr="0065468F">
        <w:rPr>
          <w:rFonts w:ascii="Arial" w:hAnsi="Arial" w:cs="Arial"/>
          <w:spacing w:val="1"/>
        </w:rPr>
        <w:t xml:space="preserve"> </w:t>
      </w:r>
      <w:r w:rsidR="00756679" w:rsidRPr="0065468F">
        <w:rPr>
          <w:rFonts w:ascii="Arial" w:hAnsi="Arial" w:cs="Arial"/>
        </w:rPr>
        <w:t>Infraestrutura,</w:t>
      </w:r>
      <w:r w:rsidR="00756679" w:rsidRPr="0065468F">
        <w:rPr>
          <w:rFonts w:ascii="Arial" w:hAnsi="Arial" w:cs="Arial"/>
          <w:spacing w:val="1"/>
        </w:rPr>
        <w:t xml:space="preserve"> </w:t>
      </w:r>
      <w:r w:rsidR="00756679" w:rsidRPr="0065468F">
        <w:rPr>
          <w:rFonts w:ascii="Arial" w:hAnsi="Arial" w:cs="Arial"/>
        </w:rPr>
        <w:t>localizada no 1º andar, sala nº 121 – telefone (11) 3886-6430, ou via correio</w:t>
      </w:r>
      <w:r w:rsidR="00756679" w:rsidRPr="0065468F">
        <w:rPr>
          <w:rFonts w:ascii="Arial" w:hAnsi="Arial" w:cs="Arial"/>
          <w:spacing w:val="1"/>
        </w:rPr>
        <w:t xml:space="preserve"> </w:t>
      </w:r>
      <w:r w:rsidR="00756679" w:rsidRPr="0065468F">
        <w:rPr>
          <w:rFonts w:ascii="Arial" w:hAnsi="Arial" w:cs="Arial"/>
        </w:rPr>
        <w:t>eletrônico</w:t>
      </w:r>
      <w:r w:rsidR="00756679" w:rsidRPr="0065468F">
        <w:rPr>
          <w:rFonts w:ascii="Arial" w:hAnsi="Arial" w:cs="Arial"/>
          <w:spacing w:val="43"/>
        </w:rPr>
        <w:t xml:space="preserve"> </w:t>
      </w:r>
      <w:r w:rsidR="00756679" w:rsidRPr="0065468F">
        <w:rPr>
          <w:rFonts w:ascii="Arial" w:hAnsi="Arial" w:cs="Arial"/>
        </w:rPr>
        <w:t>(e-mail)</w:t>
      </w:r>
      <w:r w:rsidR="00756679" w:rsidRPr="0065468F">
        <w:rPr>
          <w:rFonts w:ascii="Arial" w:hAnsi="Arial" w:cs="Arial"/>
          <w:spacing w:val="45"/>
        </w:rPr>
        <w:t xml:space="preserve"> </w:t>
      </w:r>
      <w:r w:rsidR="00756679" w:rsidRPr="0065468F">
        <w:rPr>
          <w:rFonts w:ascii="Arial" w:hAnsi="Arial" w:cs="Arial"/>
        </w:rPr>
        <w:t>a</w:t>
      </w:r>
      <w:r w:rsidR="00756679" w:rsidRPr="0065468F">
        <w:rPr>
          <w:rFonts w:ascii="Arial" w:hAnsi="Arial" w:cs="Arial"/>
          <w:spacing w:val="45"/>
        </w:rPr>
        <w:t xml:space="preserve"> </w:t>
      </w:r>
      <w:r w:rsidR="00756679" w:rsidRPr="0065468F">
        <w:rPr>
          <w:rFonts w:ascii="Arial" w:hAnsi="Arial" w:cs="Arial"/>
        </w:rPr>
        <w:t>ser</w:t>
      </w:r>
      <w:r w:rsidR="00756679" w:rsidRPr="0065468F">
        <w:rPr>
          <w:rFonts w:ascii="Arial" w:hAnsi="Arial" w:cs="Arial"/>
          <w:spacing w:val="45"/>
        </w:rPr>
        <w:t xml:space="preserve"> </w:t>
      </w:r>
      <w:r w:rsidR="00756679" w:rsidRPr="0065468F">
        <w:rPr>
          <w:rFonts w:ascii="Arial" w:hAnsi="Arial" w:cs="Arial"/>
        </w:rPr>
        <w:t>indicado</w:t>
      </w:r>
      <w:r w:rsidR="00756679" w:rsidRPr="0065468F">
        <w:rPr>
          <w:rFonts w:ascii="Arial" w:hAnsi="Arial" w:cs="Arial"/>
          <w:spacing w:val="47"/>
        </w:rPr>
        <w:t xml:space="preserve"> </w:t>
      </w:r>
      <w:r w:rsidR="00756679" w:rsidRPr="0065468F">
        <w:rPr>
          <w:rFonts w:ascii="Arial" w:hAnsi="Arial" w:cs="Arial"/>
        </w:rPr>
        <w:t>pela</w:t>
      </w:r>
      <w:r w:rsidR="00756679" w:rsidRPr="0065468F">
        <w:rPr>
          <w:rFonts w:ascii="Arial" w:hAnsi="Arial" w:cs="Arial"/>
          <w:spacing w:val="47"/>
        </w:rPr>
        <w:t xml:space="preserve"> </w:t>
      </w:r>
      <w:proofErr w:type="spellStart"/>
      <w:r w:rsidR="00756679" w:rsidRPr="0065468F">
        <w:rPr>
          <w:rFonts w:ascii="Arial" w:hAnsi="Arial" w:cs="Arial"/>
        </w:rPr>
        <w:t>Alesp</w:t>
      </w:r>
      <w:proofErr w:type="spellEnd"/>
      <w:r w:rsidR="00756679" w:rsidRPr="0065468F">
        <w:rPr>
          <w:rFonts w:ascii="Arial" w:hAnsi="Arial" w:cs="Arial"/>
        </w:rPr>
        <w:t>,</w:t>
      </w:r>
      <w:r w:rsidR="00756679" w:rsidRPr="0065468F">
        <w:rPr>
          <w:rFonts w:ascii="Arial" w:hAnsi="Arial" w:cs="Arial"/>
          <w:spacing w:val="47"/>
        </w:rPr>
        <w:t xml:space="preserve"> </w:t>
      </w:r>
      <w:r w:rsidR="00756679" w:rsidRPr="0065468F">
        <w:rPr>
          <w:rFonts w:ascii="Arial" w:hAnsi="Arial" w:cs="Arial"/>
        </w:rPr>
        <w:t>em</w:t>
      </w:r>
      <w:r w:rsidR="00756679" w:rsidRPr="0065468F">
        <w:rPr>
          <w:rFonts w:ascii="Arial" w:hAnsi="Arial" w:cs="Arial"/>
          <w:spacing w:val="48"/>
        </w:rPr>
        <w:t xml:space="preserve"> </w:t>
      </w:r>
      <w:r w:rsidR="00756679" w:rsidRPr="0065468F">
        <w:rPr>
          <w:rFonts w:ascii="Arial" w:hAnsi="Arial" w:cs="Arial"/>
        </w:rPr>
        <w:t>arquivos</w:t>
      </w:r>
      <w:r w:rsidR="00756679" w:rsidRPr="0065468F">
        <w:rPr>
          <w:rFonts w:ascii="Arial" w:hAnsi="Arial" w:cs="Arial"/>
          <w:spacing w:val="45"/>
        </w:rPr>
        <w:t xml:space="preserve"> </w:t>
      </w:r>
      <w:r w:rsidR="00756679" w:rsidRPr="0065468F">
        <w:rPr>
          <w:rFonts w:ascii="Arial" w:hAnsi="Arial" w:cs="Arial"/>
        </w:rPr>
        <w:t>com</w:t>
      </w:r>
      <w:r w:rsidR="00756679" w:rsidRPr="0065468F">
        <w:rPr>
          <w:rFonts w:ascii="Arial" w:hAnsi="Arial" w:cs="Arial"/>
          <w:spacing w:val="43"/>
        </w:rPr>
        <w:t xml:space="preserve"> </w:t>
      </w:r>
      <w:r w:rsidR="00756679" w:rsidRPr="0065468F">
        <w:rPr>
          <w:rFonts w:ascii="Arial" w:hAnsi="Arial" w:cs="Arial"/>
        </w:rPr>
        <w:t>extensão</w:t>
      </w:r>
      <w:r w:rsidR="00756679" w:rsidRPr="0065468F">
        <w:rPr>
          <w:rFonts w:ascii="Arial" w:hAnsi="Arial" w:cs="Arial"/>
          <w:spacing w:val="44"/>
        </w:rPr>
        <w:t xml:space="preserve"> </w:t>
      </w:r>
      <w:r w:rsidR="00756679" w:rsidRPr="0065468F">
        <w:rPr>
          <w:rFonts w:ascii="Arial" w:hAnsi="Arial" w:cs="Arial"/>
        </w:rPr>
        <w:t>.</w:t>
      </w:r>
      <w:proofErr w:type="spellStart"/>
      <w:r w:rsidR="00756679" w:rsidRPr="0065468F">
        <w:rPr>
          <w:rFonts w:ascii="Arial" w:hAnsi="Arial" w:cs="Arial"/>
        </w:rPr>
        <w:t>pdf</w:t>
      </w:r>
      <w:proofErr w:type="spellEnd"/>
      <w:r w:rsidR="00756679" w:rsidRPr="0065468F">
        <w:rPr>
          <w:rFonts w:ascii="Arial" w:hAnsi="Arial" w:cs="Arial"/>
        </w:rPr>
        <w:t>, pesquisáveis.</w:t>
      </w:r>
    </w:p>
    <w:p w14:paraId="7B4591CC" w14:textId="77777777" w:rsidR="001B0288" w:rsidRPr="0065468F" w:rsidRDefault="001B0288" w:rsidP="001B0288">
      <w:pPr>
        <w:jc w:val="both"/>
        <w:rPr>
          <w:rFonts w:ascii="Arial" w:hAnsi="Arial" w:cs="Arial"/>
          <w:color w:val="000000"/>
        </w:rPr>
      </w:pPr>
    </w:p>
    <w:p w14:paraId="36F73772" w14:textId="23F91420" w:rsidR="001B0288" w:rsidRPr="0065468F" w:rsidRDefault="001B0288" w:rsidP="001B0288">
      <w:pPr>
        <w:jc w:val="both"/>
        <w:rPr>
          <w:rFonts w:ascii="Arial" w:eastAsia="Times New Roman" w:hAnsi="Arial" w:cs="Arial"/>
          <w:color w:val="000000"/>
        </w:rPr>
      </w:pPr>
      <w:r w:rsidRPr="0065468F">
        <w:rPr>
          <w:rFonts w:ascii="Arial" w:hAnsi="Arial" w:cs="Arial"/>
          <w:color w:val="000000"/>
        </w:rPr>
        <w:lastRenderedPageBreak/>
        <w:tab/>
      </w:r>
      <w:r w:rsidRPr="0065468F">
        <w:rPr>
          <w:rFonts w:ascii="Arial" w:hAnsi="Arial" w:cs="Arial"/>
          <w:color w:val="000000"/>
        </w:rPr>
        <w:tab/>
      </w:r>
      <w:r w:rsidRPr="0065468F">
        <w:rPr>
          <w:rFonts w:ascii="Arial" w:hAnsi="Arial" w:cs="Arial"/>
          <w:color w:val="000000"/>
        </w:rPr>
        <w:tab/>
      </w:r>
      <w:r w:rsidR="00756679" w:rsidRPr="0065468F">
        <w:rPr>
          <w:rFonts w:ascii="Arial" w:hAnsi="Arial" w:cs="Arial"/>
          <w:color w:val="000000"/>
        </w:rPr>
        <w:t xml:space="preserve">§ 5º </w:t>
      </w:r>
      <w:r w:rsidRPr="0065468F">
        <w:rPr>
          <w:rFonts w:ascii="Arial" w:hAnsi="Arial" w:cs="Arial"/>
          <w:color w:val="000000"/>
        </w:rPr>
        <w:t xml:space="preserve">- </w:t>
      </w:r>
      <w:r w:rsidRPr="0065468F">
        <w:rPr>
          <w:rFonts w:ascii="Arial" w:eastAsia="Times New Roman" w:hAnsi="Arial" w:cs="Arial"/>
          <w:color w:val="000000"/>
        </w:rPr>
        <w:t>Se a proposta não contemplar preços unitários para obras ou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w:t>
      </w:r>
      <w:hyperlink r:id="rId61" w:anchor="art125" w:history="1">
        <w:r w:rsidRPr="0065468F">
          <w:rPr>
            <w:rFonts w:ascii="Arial" w:eastAsia="Times New Roman" w:hAnsi="Arial" w:cs="Arial"/>
            <w:color w:val="0000FF"/>
            <w:u w:val="single"/>
          </w:rPr>
          <w:t>art. 125</w:t>
        </w:r>
      </w:hyperlink>
      <w:r w:rsidRPr="0065468F">
        <w:rPr>
          <w:rFonts w:ascii="Arial" w:eastAsia="Times New Roman" w:hAnsi="Arial" w:cs="Arial"/>
          <w:color w:val="000000"/>
        </w:rPr>
        <w:t xml:space="preserve"> da Lei federal nº 14.133/2021.</w:t>
      </w:r>
    </w:p>
    <w:p w14:paraId="4516DF77" w14:textId="77777777" w:rsidR="001B0288" w:rsidRPr="0065468F" w:rsidRDefault="001B0288" w:rsidP="001B0288">
      <w:pPr>
        <w:jc w:val="both"/>
        <w:rPr>
          <w:rFonts w:ascii="Arial" w:eastAsia="Times New Roman" w:hAnsi="Arial" w:cs="Arial"/>
          <w:color w:val="000000"/>
        </w:rPr>
      </w:pPr>
    </w:p>
    <w:p w14:paraId="1987A3E9" w14:textId="0EDCAAB6" w:rsidR="001B0288" w:rsidRPr="0065468F" w:rsidRDefault="00756679" w:rsidP="001B0288">
      <w:pPr>
        <w:jc w:val="both"/>
        <w:rPr>
          <w:rFonts w:ascii="Arial" w:eastAsia="Times New Roman" w:hAnsi="Arial" w:cs="Arial"/>
          <w:color w:val="000000"/>
        </w:rPr>
      </w:pPr>
      <w:r w:rsidRPr="0065468F">
        <w:rPr>
          <w:rFonts w:ascii="Arial" w:eastAsia="Times New Roman" w:hAnsi="Arial" w:cs="Arial"/>
          <w:color w:val="000000"/>
        </w:rPr>
        <w:tab/>
      </w:r>
      <w:r w:rsidRPr="0065468F">
        <w:rPr>
          <w:rFonts w:ascii="Arial" w:eastAsia="Times New Roman" w:hAnsi="Arial" w:cs="Arial"/>
          <w:color w:val="000000"/>
        </w:rPr>
        <w:tab/>
      </w:r>
      <w:r w:rsidRPr="0065468F">
        <w:rPr>
          <w:rFonts w:ascii="Arial" w:eastAsia="Times New Roman" w:hAnsi="Arial" w:cs="Arial"/>
          <w:color w:val="000000"/>
        </w:rPr>
        <w:tab/>
        <w:t>§ 6</w:t>
      </w:r>
      <w:r w:rsidR="001B0288" w:rsidRPr="0065468F">
        <w:rPr>
          <w:rFonts w:ascii="Arial" w:eastAsia="Times New Roman" w:hAnsi="Arial" w:cs="Arial"/>
          <w:color w:val="000000"/>
        </w:rPr>
        <w:t xml:space="preserve">º - </w:t>
      </w:r>
      <w:bookmarkStart w:id="107" w:name="art128"/>
      <w:bookmarkEnd w:id="107"/>
      <w:r w:rsidR="001B0288" w:rsidRPr="0065468F">
        <w:rPr>
          <w:rFonts w:ascii="Arial" w:eastAsia="Times New Roman" w:hAnsi="Arial" w:cs="Arial"/>
          <w:color w:val="000000"/>
        </w:rPr>
        <w:t>Por se tratar de contratação de obra / serviço de engenharia, a diferença percentual entre o valor global do contrato e o preço global de referência não poderá ser reduzida em favor do contratado em decorrência de aditamentos que modifiquem a planilha orçamentária.</w:t>
      </w:r>
    </w:p>
    <w:p w14:paraId="03A7E6A8" w14:textId="77777777" w:rsidR="001B0288" w:rsidRPr="0065468F" w:rsidRDefault="001B0288" w:rsidP="001B0288">
      <w:pPr>
        <w:jc w:val="both"/>
        <w:rPr>
          <w:rFonts w:ascii="Arial" w:hAnsi="Arial" w:cs="Arial"/>
        </w:rPr>
      </w:pPr>
    </w:p>
    <w:p w14:paraId="5B4879AC" w14:textId="2441EDB3" w:rsidR="001B0288" w:rsidRPr="00756679" w:rsidRDefault="001B0288" w:rsidP="001B0288">
      <w:pPr>
        <w:jc w:val="both"/>
        <w:rPr>
          <w:rFonts w:ascii="Arial" w:hAnsi="Arial" w:cs="Arial"/>
        </w:rPr>
      </w:pPr>
      <w:r w:rsidRPr="0065468F">
        <w:rPr>
          <w:rFonts w:ascii="Arial" w:hAnsi="Arial" w:cs="Arial"/>
        </w:rPr>
        <w:tab/>
      </w:r>
      <w:r w:rsidRPr="0065468F">
        <w:rPr>
          <w:rFonts w:ascii="Arial" w:hAnsi="Arial" w:cs="Arial"/>
        </w:rPr>
        <w:tab/>
      </w:r>
      <w:r w:rsidRPr="0065468F">
        <w:rPr>
          <w:rFonts w:ascii="Arial" w:hAnsi="Arial" w:cs="Arial"/>
        </w:rPr>
        <w:tab/>
        <w:t xml:space="preserve">§ </w:t>
      </w:r>
      <w:r w:rsidR="00756679" w:rsidRPr="0065468F">
        <w:rPr>
          <w:rFonts w:ascii="Arial" w:hAnsi="Arial" w:cs="Arial"/>
        </w:rPr>
        <w:t>7</w:t>
      </w:r>
      <w:r w:rsidRPr="0065468F">
        <w:rPr>
          <w:rFonts w:ascii="Arial" w:hAnsi="Arial" w:cs="Arial"/>
        </w:rPr>
        <w:t>º - É expressamente proibida a antecipação do pagamento, total ou parcial, em relação ao cronograma</w:t>
      </w:r>
      <w:r w:rsidRPr="00756679">
        <w:rPr>
          <w:rFonts w:ascii="Arial" w:hAnsi="Arial" w:cs="Arial"/>
        </w:rPr>
        <w:t xml:space="preserve"> financeiro fixado sem a correspondente contraprestação de fornecimento de bens ou execução de obra ou serviço.</w:t>
      </w:r>
    </w:p>
    <w:p w14:paraId="6A50D212" w14:textId="51323A76" w:rsidR="001B0288" w:rsidRDefault="001B0288" w:rsidP="00756679">
      <w:pPr>
        <w:jc w:val="both"/>
        <w:rPr>
          <w:rFonts w:ascii="Arial" w:hAnsi="Arial" w:cs="Arial"/>
          <w:color w:val="000000"/>
        </w:rPr>
      </w:pPr>
      <w:r w:rsidRPr="00BA0EC2">
        <w:rPr>
          <w:rFonts w:ascii="Arial" w:hAnsi="Arial" w:cs="Arial"/>
          <w:color w:val="C00000"/>
        </w:rPr>
        <w:tab/>
      </w:r>
      <w:bookmarkStart w:id="108" w:name="art145§2"/>
      <w:bookmarkEnd w:id="108"/>
    </w:p>
    <w:p w14:paraId="3997E66A" w14:textId="77777777" w:rsidR="001B0288" w:rsidRPr="001307DF" w:rsidRDefault="001B0288" w:rsidP="001B0288">
      <w:pPr>
        <w:jc w:val="both"/>
        <w:rPr>
          <w:rFonts w:ascii="Arial" w:hAnsi="Arial" w:cs="Arial"/>
          <w:color w:val="000000"/>
        </w:rPr>
      </w:pPr>
    </w:p>
    <w:p w14:paraId="136F3D3D" w14:textId="77777777" w:rsidR="001B0288" w:rsidRPr="001307DF" w:rsidRDefault="001B0288" w:rsidP="001B0288">
      <w:pPr>
        <w:jc w:val="center"/>
        <w:rPr>
          <w:rFonts w:ascii="Arial" w:hAnsi="Arial" w:cs="Arial"/>
          <w:b/>
          <w:color w:val="000000"/>
          <w:sz w:val="28"/>
          <w:szCs w:val="28"/>
          <w:u w:val="single"/>
        </w:rPr>
      </w:pPr>
      <w:r w:rsidRPr="001307DF">
        <w:rPr>
          <w:rFonts w:ascii="Arial" w:hAnsi="Arial" w:cs="Arial"/>
          <w:b/>
          <w:color w:val="000000"/>
          <w:sz w:val="28"/>
          <w:szCs w:val="28"/>
          <w:u w:val="single"/>
        </w:rPr>
        <w:t>CLÁUSULA SÉTIMA - DAS CONDIÇÕES</w:t>
      </w:r>
    </w:p>
    <w:p w14:paraId="2D8D00A3" w14:textId="77777777" w:rsidR="001B0288" w:rsidRPr="001307DF" w:rsidRDefault="001B0288" w:rsidP="001B0288">
      <w:pPr>
        <w:jc w:val="center"/>
        <w:rPr>
          <w:rFonts w:ascii="Arial" w:hAnsi="Arial" w:cs="Arial"/>
          <w:b/>
          <w:color w:val="000000"/>
          <w:u w:val="single"/>
        </w:rPr>
      </w:pPr>
      <w:r w:rsidRPr="001307DF">
        <w:rPr>
          <w:rFonts w:ascii="Arial" w:hAnsi="Arial" w:cs="Arial"/>
          <w:b/>
          <w:color w:val="000000"/>
          <w:sz w:val="28"/>
          <w:szCs w:val="28"/>
          <w:u w:val="single"/>
        </w:rPr>
        <w:t>PARA A CONTRATAÇÃO</w:t>
      </w:r>
    </w:p>
    <w:p w14:paraId="155E3EE4" w14:textId="77777777" w:rsidR="001B0288" w:rsidRPr="001307DF" w:rsidRDefault="001B0288" w:rsidP="001B0288">
      <w:pPr>
        <w:autoSpaceDE w:val="0"/>
        <w:autoSpaceDN w:val="0"/>
        <w:adjustRightInd w:val="0"/>
        <w:jc w:val="center"/>
        <w:rPr>
          <w:rFonts w:ascii="Arial" w:hAnsi="Arial" w:cs="Arial"/>
          <w:b/>
          <w:color w:val="000000"/>
          <w:u w:val="single"/>
        </w:rPr>
      </w:pPr>
    </w:p>
    <w:p w14:paraId="5B9F63DA" w14:textId="77777777" w:rsidR="001B0288" w:rsidRPr="001307DF" w:rsidRDefault="001B0288" w:rsidP="001B0288">
      <w:pPr>
        <w:autoSpaceDE w:val="0"/>
        <w:autoSpaceDN w:val="0"/>
        <w:adjustRightInd w:val="0"/>
        <w:jc w:val="both"/>
        <w:rPr>
          <w:rFonts w:ascii="Arial" w:hAnsi="Arial" w:cs="Arial"/>
          <w:color w:val="000000"/>
        </w:rPr>
      </w:pPr>
    </w:p>
    <w:p w14:paraId="0CC696CA" w14:textId="77777777" w:rsidR="001B0288" w:rsidRPr="001307DF" w:rsidRDefault="001B0288" w:rsidP="001B0288">
      <w:pPr>
        <w:autoSpaceDE w:val="0"/>
        <w:autoSpaceDN w:val="0"/>
        <w:adjustRightInd w:val="0"/>
        <w:jc w:val="both"/>
        <w:rPr>
          <w:rFonts w:ascii="Arial" w:hAnsi="Arial" w:cs="Arial"/>
          <w:color w:val="000000"/>
        </w:rPr>
      </w:pPr>
      <w:r w:rsidRPr="001307DF">
        <w:rPr>
          <w:rFonts w:ascii="Arial" w:hAnsi="Arial" w:cs="Arial"/>
          <w:color w:val="000000"/>
        </w:rPr>
        <w:tab/>
      </w:r>
      <w:r w:rsidRPr="001307DF">
        <w:rPr>
          <w:rFonts w:ascii="Arial" w:hAnsi="Arial" w:cs="Arial"/>
          <w:color w:val="000000"/>
        </w:rPr>
        <w:tab/>
      </w:r>
      <w:r w:rsidRPr="001307DF">
        <w:rPr>
          <w:rFonts w:ascii="Arial" w:hAnsi="Arial" w:cs="Arial"/>
          <w:color w:val="000000"/>
        </w:rPr>
        <w:tab/>
      </w:r>
      <w:bookmarkStart w:id="109" w:name="_Hlk162280801"/>
      <w:r w:rsidRPr="001307DF">
        <w:rPr>
          <w:rFonts w:ascii="Arial" w:hAnsi="Arial" w:cs="Arial"/>
          <w:color w:val="000000"/>
        </w:rPr>
        <w:t xml:space="preserve">A </w:t>
      </w:r>
      <w:r w:rsidRPr="001307DF">
        <w:rPr>
          <w:rFonts w:ascii="Arial" w:hAnsi="Arial" w:cs="Arial"/>
          <w:b/>
          <w:color w:val="000000"/>
        </w:rPr>
        <w:t>CONTRATADA</w:t>
      </w:r>
      <w:r w:rsidRPr="001307DF">
        <w:rPr>
          <w:rFonts w:ascii="Arial" w:hAnsi="Arial" w:cs="Arial"/>
          <w:color w:val="000000"/>
        </w:rPr>
        <w:t xml:space="preserve"> exibe, neste ato:</w:t>
      </w:r>
    </w:p>
    <w:p w14:paraId="399368C6" w14:textId="77777777" w:rsidR="001B0288" w:rsidRPr="001307DF" w:rsidRDefault="001B0288" w:rsidP="001B0288">
      <w:pPr>
        <w:autoSpaceDE w:val="0"/>
        <w:autoSpaceDN w:val="0"/>
        <w:adjustRightInd w:val="0"/>
        <w:jc w:val="both"/>
        <w:rPr>
          <w:rFonts w:ascii="Arial" w:hAnsi="Arial" w:cs="Arial"/>
          <w:color w:val="000000"/>
        </w:rPr>
      </w:pPr>
    </w:p>
    <w:p w14:paraId="67273FE8" w14:textId="77777777" w:rsidR="001B0288" w:rsidRPr="001307DF" w:rsidRDefault="001B0288" w:rsidP="001B0288">
      <w:pPr>
        <w:pStyle w:val="Default"/>
        <w:ind w:firstLine="1985"/>
        <w:jc w:val="both"/>
        <w:rPr>
          <w:rFonts w:ascii="Arial" w:hAnsi="Arial" w:cs="Arial"/>
          <w:snapToGrid w:val="0"/>
          <w:color w:val="auto"/>
        </w:rPr>
      </w:pPr>
      <w:r w:rsidRPr="001307DF">
        <w:rPr>
          <w:rFonts w:ascii="Arial" w:hAnsi="Arial" w:cs="Arial"/>
          <w:snapToGrid w:val="0"/>
          <w:color w:val="auto"/>
        </w:rPr>
        <w:t>I – A c</w:t>
      </w:r>
      <w:r w:rsidRPr="001307DF">
        <w:rPr>
          <w:rFonts w:ascii="Arial" w:hAnsi="Arial" w:cs="Arial"/>
          <w:color w:val="auto"/>
        </w:rPr>
        <w:t xml:space="preserve">ertidão conjunta (negativa de débitos ou positiva com efeitos de negativa) de regularidade de contribuições previdenciárias, de tributos federais e da dívida ativa da União; e </w:t>
      </w:r>
    </w:p>
    <w:p w14:paraId="67CB8829" w14:textId="77777777" w:rsidR="001B0288" w:rsidRPr="001307DF" w:rsidRDefault="001B0288" w:rsidP="001B0288">
      <w:pPr>
        <w:spacing w:line="276" w:lineRule="auto"/>
        <w:ind w:firstLine="1985"/>
        <w:jc w:val="both"/>
        <w:rPr>
          <w:rFonts w:ascii="Arial" w:hAnsi="Arial" w:cs="Arial"/>
          <w:snapToGrid w:val="0"/>
        </w:rPr>
      </w:pPr>
    </w:p>
    <w:p w14:paraId="063387C8" w14:textId="77777777" w:rsidR="001B0288" w:rsidRPr="001307DF" w:rsidRDefault="001B0288" w:rsidP="001B0288">
      <w:pPr>
        <w:spacing w:line="276" w:lineRule="auto"/>
        <w:ind w:firstLine="1985"/>
        <w:jc w:val="both"/>
        <w:rPr>
          <w:rFonts w:ascii="Arial" w:hAnsi="Arial" w:cs="Arial"/>
        </w:rPr>
      </w:pPr>
      <w:r w:rsidRPr="001307DF">
        <w:rPr>
          <w:rFonts w:ascii="Arial" w:hAnsi="Arial" w:cs="Arial"/>
          <w:snapToGrid w:val="0"/>
        </w:rPr>
        <w:t>II – A certidão de regularidade relativa ao FGTS; e</w:t>
      </w:r>
    </w:p>
    <w:p w14:paraId="01ECB2F1" w14:textId="77777777" w:rsidR="001B0288" w:rsidRPr="001307DF" w:rsidRDefault="001B0288" w:rsidP="001B0288">
      <w:pPr>
        <w:spacing w:line="276" w:lineRule="auto"/>
        <w:ind w:firstLine="1985"/>
        <w:jc w:val="both"/>
        <w:rPr>
          <w:rFonts w:ascii="Arial" w:hAnsi="Arial" w:cs="Arial"/>
          <w:snapToGrid w:val="0"/>
        </w:rPr>
      </w:pPr>
    </w:p>
    <w:p w14:paraId="70996C43" w14:textId="77777777" w:rsidR="001B0288" w:rsidRPr="001307DF" w:rsidRDefault="001B0288" w:rsidP="001B0288">
      <w:pPr>
        <w:spacing w:line="276" w:lineRule="auto"/>
        <w:ind w:firstLine="1985"/>
        <w:jc w:val="both"/>
        <w:rPr>
          <w:rFonts w:ascii="Arial" w:hAnsi="Arial" w:cs="Arial"/>
        </w:rPr>
      </w:pPr>
      <w:r w:rsidRPr="001307DF">
        <w:rPr>
          <w:rFonts w:ascii="Arial" w:hAnsi="Arial" w:cs="Arial"/>
          <w:snapToGrid w:val="0"/>
        </w:rPr>
        <w:t>III – A c</w:t>
      </w:r>
      <w:r w:rsidRPr="001307DF">
        <w:rPr>
          <w:rFonts w:ascii="Arial" w:hAnsi="Arial" w:cs="Arial"/>
        </w:rPr>
        <w:t>ertidão de regularidade perante a Justiça do Trabalho, relativa a débitos trabalhistas (Lei federal nº 12.440/2011); e</w:t>
      </w:r>
    </w:p>
    <w:p w14:paraId="48DB46B2" w14:textId="77777777" w:rsidR="001B0288" w:rsidRPr="001307DF" w:rsidRDefault="001B0288" w:rsidP="001B0288">
      <w:pPr>
        <w:autoSpaceDE w:val="0"/>
        <w:autoSpaceDN w:val="0"/>
        <w:adjustRightInd w:val="0"/>
        <w:spacing w:line="276" w:lineRule="auto"/>
        <w:ind w:firstLine="1985"/>
        <w:jc w:val="both"/>
        <w:rPr>
          <w:rFonts w:ascii="Arial" w:hAnsi="Arial" w:cs="Arial"/>
        </w:rPr>
      </w:pPr>
    </w:p>
    <w:p w14:paraId="1F33EAEA" w14:textId="77777777" w:rsidR="001B0288" w:rsidRPr="001307DF" w:rsidRDefault="001B0288" w:rsidP="001B0288">
      <w:pPr>
        <w:autoSpaceDE w:val="0"/>
        <w:autoSpaceDN w:val="0"/>
        <w:adjustRightInd w:val="0"/>
        <w:spacing w:line="276" w:lineRule="auto"/>
        <w:ind w:firstLine="1985"/>
        <w:jc w:val="both"/>
        <w:rPr>
          <w:rFonts w:ascii="Arial" w:hAnsi="Arial" w:cs="Arial"/>
          <w:color w:val="000000"/>
        </w:rPr>
      </w:pPr>
      <w:r w:rsidRPr="001307DF">
        <w:rPr>
          <w:rFonts w:ascii="Arial" w:hAnsi="Arial" w:cs="Arial"/>
        </w:rPr>
        <w:t>IV - A c</w:t>
      </w:r>
      <w:r w:rsidRPr="001307DF">
        <w:rPr>
          <w:rFonts w:ascii="Arial" w:hAnsi="Arial" w:cs="Arial"/>
          <w:color w:val="000000"/>
        </w:rPr>
        <w:t xml:space="preserve">omprovação, </w:t>
      </w:r>
      <w:r w:rsidRPr="001307DF">
        <w:rPr>
          <w:rFonts w:ascii="Arial" w:hAnsi="Arial" w:cs="Arial"/>
          <w:color w:val="000000"/>
          <w:u w:val="single"/>
        </w:rPr>
        <w:t>se for o caso</w:t>
      </w:r>
      <w:r w:rsidRPr="001307DF">
        <w:rPr>
          <w:rFonts w:ascii="Arial" w:hAnsi="Arial" w:cs="Arial"/>
          <w:color w:val="000000"/>
        </w:rPr>
        <w:t>, do atendimento à Resolução nº 122/2005 do Conselho Nacional de Seguros Privados – CNSP (garantia estendida); e</w:t>
      </w:r>
    </w:p>
    <w:p w14:paraId="25C7DB17" w14:textId="77777777" w:rsidR="001B0288" w:rsidRPr="001307DF" w:rsidRDefault="001B0288" w:rsidP="001B0288">
      <w:pPr>
        <w:autoSpaceDE w:val="0"/>
        <w:autoSpaceDN w:val="0"/>
        <w:adjustRightInd w:val="0"/>
        <w:ind w:firstLine="1985"/>
        <w:jc w:val="both"/>
        <w:rPr>
          <w:rFonts w:ascii="Arial" w:hAnsi="Arial" w:cs="Arial"/>
          <w:color w:val="000000"/>
        </w:rPr>
      </w:pPr>
    </w:p>
    <w:p w14:paraId="7F2CD127" w14:textId="77777777" w:rsidR="001B0288" w:rsidRPr="001307DF" w:rsidRDefault="001B0288" w:rsidP="001B0288">
      <w:pPr>
        <w:pStyle w:val="Cabealho"/>
        <w:ind w:firstLine="1985"/>
        <w:jc w:val="both"/>
        <w:rPr>
          <w:rFonts w:ascii="Arial" w:hAnsi="Arial" w:cs="Arial"/>
          <w:color w:val="000000"/>
        </w:rPr>
      </w:pPr>
      <w:r w:rsidRPr="001307DF">
        <w:rPr>
          <w:rFonts w:ascii="Arial" w:hAnsi="Arial" w:cs="Arial"/>
          <w:color w:val="000000"/>
        </w:rPr>
        <w:t xml:space="preserve">V – </w:t>
      </w:r>
      <w:proofErr w:type="gramStart"/>
      <w:r w:rsidRPr="001307DF">
        <w:rPr>
          <w:rFonts w:ascii="Arial" w:hAnsi="Arial" w:cs="Arial"/>
          <w:color w:val="000000"/>
        </w:rPr>
        <w:t>a</w:t>
      </w:r>
      <w:proofErr w:type="gramEnd"/>
      <w:r w:rsidRPr="001307DF">
        <w:rPr>
          <w:rFonts w:ascii="Arial" w:hAnsi="Arial" w:cs="Arial"/>
          <w:color w:val="000000"/>
        </w:rPr>
        <w:t xml:space="preserve"> prova da inexistência de registro no “Cadastro Informativo dos Créditos Não Quitados de Órgão e Entidades Estaduais do Estado de São Paulo – CADIN ESTADUAL</w:t>
      </w:r>
      <w:r w:rsidRPr="001307DF">
        <w:rPr>
          <w:rFonts w:ascii="Arial" w:hAnsi="Arial" w:cs="Arial"/>
          <w:color w:val="7030A0"/>
        </w:rPr>
        <w:t>;</w:t>
      </w:r>
    </w:p>
    <w:p w14:paraId="7560B02A" w14:textId="77777777" w:rsidR="001B0288" w:rsidRPr="001307DF" w:rsidRDefault="001B0288" w:rsidP="001B0288">
      <w:pPr>
        <w:autoSpaceDE w:val="0"/>
        <w:autoSpaceDN w:val="0"/>
        <w:adjustRightInd w:val="0"/>
        <w:ind w:firstLine="1985"/>
        <w:jc w:val="both"/>
        <w:rPr>
          <w:rFonts w:ascii="Arial" w:hAnsi="Arial" w:cs="Arial"/>
          <w:color w:val="000000"/>
        </w:rPr>
      </w:pPr>
    </w:p>
    <w:p w14:paraId="195323C9" w14:textId="77777777" w:rsidR="001B0288" w:rsidRPr="001307DF" w:rsidRDefault="001B0288" w:rsidP="001B0288">
      <w:pPr>
        <w:autoSpaceDE w:val="0"/>
        <w:autoSpaceDN w:val="0"/>
        <w:adjustRightInd w:val="0"/>
        <w:ind w:firstLine="1985"/>
        <w:jc w:val="both"/>
        <w:rPr>
          <w:rFonts w:ascii="Arial" w:hAnsi="Arial" w:cs="Arial"/>
        </w:rPr>
      </w:pPr>
      <w:r w:rsidRPr="001307DF">
        <w:rPr>
          <w:rFonts w:ascii="Arial" w:hAnsi="Arial" w:cs="Arial"/>
          <w:color w:val="000000"/>
        </w:rPr>
        <w:t>VI – A c</w:t>
      </w:r>
      <w:r w:rsidRPr="001307DF">
        <w:rPr>
          <w:rFonts w:ascii="Arial" w:hAnsi="Arial" w:cs="Arial"/>
        </w:rPr>
        <w:t>ertidão obtida junto ao site “e-Sanções” do Governo do Estado de São Paulo; e</w:t>
      </w:r>
    </w:p>
    <w:p w14:paraId="2590987C" w14:textId="77777777" w:rsidR="001B0288" w:rsidRPr="001307DF" w:rsidRDefault="001B0288" w:rsidP="001B0288">
      <w:pPr>
        <w:pStyle w:val="PargrafodaLista"/>
        <w:ind w:left="0" w:firstLine="1985"/>
        <w:jc w:val="both"/>
        <w:rPr>
          <w:rFonts w:ascii="Arial" w:hAnsi="Arial" w:cs="Arial"/>
        </w:rPr>
      </w:pPr>
    </w:p>
    <w:p w14:paraId="373684F2" w14:textId="77777777" w:rsidR="001B0288" w:rsidRPr="001307DF" w:rsidRDefault="001B0288" w:rsidP="001B0288">
      <w:pPr>
        <w:pStyle w:val="PargrafodaLista"/>
        <w:ind w:left="0" w:firstLine="1985"/>
        <w:jc w:val="both"/>
        <w:rPr>
          <w:rFonts w:ascii="Arial" w:hAnsi="Arial" w:cs="Arial"/>
        </w:rPr>
      </w:pPr>
      <w:r w:rsidRPr="001307DF">
        <w:rPr>
          <w:rFonts w:ascii="Arial" w:hAnsi="Arial" w:cs="Arial"/>
        </w:rPr>
        <w:t>VII – A certidão obtida junto ao Cadastro Nacional de Empresas Inidôneas e Suspensas (CEIS) do portal da transparência do governo federal; e</w:t>
      </w:r>
    </w:p>
    <w:p w14:paraId="4196FEB9" w14:textId="77777777" w:rsidR="001B0288" w:rsidRPr="001307DF" w:rsidRDefault="001B0288" w:rsidP="001B0288">
      <w:pPr>
        <w:pStyle w:val="PargrafodaLista"/>
        <w:ind w:left="0"/>
        <w:jc w:val="both"/>
        <w:rPr>
          <w:rFonts w:ascii="Arial" w:hAnsi="Arial" w:cs="Arial"/>
        </w:rPr>
      </w:pPr>
    </w:p>
    <w:p w14:paraId="58B6CBA2" w14:textId="77777777" w:rsidR="001B0288" w:rsidRDefault="001B0288" w:rsidP="001B0288">
      <w:pPr>
        <w:pStyle w:val="PargrafodaLista"/>
        <w:ind w:left="0" w:firstLine="1985"/>
        <w:jc w:val="both"/>
        <w:rPr>
          <w:rFonts w:ascii="Arial" w:hAnsi="Arial" w:cs="Arial"/>
        </w:rPr>
      </w:pPr>
      <w:r w:rsidRPr="001307DF">
        <w:rPr>
          <w:rFonts w:ascii="Arial" w:hAnsi="Arial" w:cs="Arial"/>
        </w:rPr>
        <w:t>VIII – A certidão obtida junto ao Cadastro Nacional de Condenações Cíveis por Ato de Improbidade Administrativa e Inelegibilidade mantido pelo Conselho Nacional de Justiça, em nome da pessoa jurídica e dos dirigentes</w:t>
      </w:r>
      <w:r>
        <w:rPr>
          <w:rFonts w:ascii="Arial" w:hAnsi="Arial" w:cs="Arial"/>
        </w:rPr>
        <w:t>;</w:t>
      </w:r>
    </w:p>
    <w:p w14:paraId="77AEEA2D" w14:textId="77777777" w:rsidR="001B0288" w:rsidRPr="00DE1A95" w:rsidRDefault="001B0288" w:rsidP="001B0288">
      <w:pPr>
        <w:pStyle w:val="PargrafodaLista"/>
        <w:ind w:left="0" w:firstLine="1985"/>
        <w:jc w:val="both"/>
        <w:rPr>
          <w:rFonts w:ascii="Arial" w:hAnsi="Arial" w:cs="Arial"/>
          <w:color w:val="000000" w:themeColor="text1"/>
        </w:rPr>
      </w:pPr>
    </w:p>
    <w:p w14:paraId="0C5AC8DF" w14:textId="77777777" w:rsidR="001B0288" w:rsidRPr="0065468F" w:rsidRDefault="001B0288" w:rsidP="001B0288">
      <w:pPr>
        <w:pStyle w:val="PargrafodaLista"/>
        <w:ind w:left="0" w:firstLine="1985"/>
        <w:jc w:val="both"/>
        <w:rPr>
          <w:rFonts w:ascii="Arial" w:hAnsi="Arial" w:cs="Arial"/>
          <w:color w:val="000000" w:themeColor="text1"/>
        </w:rPr>
      </w:pPr>
      <w:r w:rsidRPr="00DE1A95">
        <w:rPr>
          <w:rFonts w:ascii="Arial" w:hAnsi="Arial" w:cs="Arial"/>
          <w:color w:val="000000" w:themeColor="text1"/>
        </w:rPr>
        <w:t xml:space="preserve">IX – A certidão do </w:t>
      </w:r>
      <w:r w:rsidRPr="00DE1A95">
        <w:rPr>
          <w:rFonts w:ascii="Arial" w:hAnsi="Arial" w:cs="Arial"/>
          <w:color w:val="000000" w:themeColor="text1"/>
          <w:shd w:val="clear" w:color="auto" w:fill="FFFFFF"/>
        </w:rPr>
        <w:t xml:space="preserve">Cadastro Nacional de Empresas Punidas (CNEP), que apresenta a </w:t>
      </w:r>
      <w:r w:rsidRPr="0065468F">
        <w:rPr>
          <w:rFonts w:ascii="Arial" w:hAnsi="Arial" w:cs="Arial"/>
          <w:color w:val="000000" w:themeColor="text1"/>
          <w:shd w:val="clear" w:color="auto" w:fill="FFFFFF"/>
        </w:rPr>
        <w:t>relação de empresas que sofreram qualquer das punições previstas na </w:t>
      </w:r>
      <w:hyperlink r:id="rId62" w:history="1">
        <w:r w:rsidRPr="0065468F">
          <w:rPr>
            <w:rFonts w:ascii="Arial" w:hAnsi="Arial" w:cs="Arial"/>
            <w:color w:val="000000" w:themeColor="text1"/>
            <w:shd w:val="clear" w:color="auto" w:fill="FFFFFF"/>
          </w:rPr>
          <w:t>Lei nº 12.846/2013 (Lei Anticorrupção)</w:t>
        </w:r>
      </w:hyperlink>
      <w:r w:rsidRPr="0065468F">
        <w:rPr>
          <w:rFonts w:ascii="Arial" w:hAnsi="Arial" w:cs="Arial"/>
          <w:color w:val="000000" w:themeColor="text1"/>
          <w:shd w:val="clear" w:color="auto" w:fill="FFFFFF"/>
        </w:rPr>
        <w:t>.</w:t>
      </w:r>
    </w:p>
    <w:p w14:paraId="11D8C4B1" w14:textId="77777777" w:rsidR="001B0288" w:rsidRPr="0065468F" w:rsidRDefault="001B0288" w:rsidP="001B0288">
      <w:pPr>
        <w:pStyle w:val="PargrafodaLista"/>
        <w:ind w:left="0" w:firstLine="1985"/>
        <w:jc w:val="both"/>
        <w:rPr>
          <w:rFonts w:ascii="Arial" w:hAnsi="Arial" w:cs="Arial"/>
          <w:color w:val="000000" w:themeColor="text1"/>
        </w:rPr>
      </w:pPr>
    </w:p>
    <w:p w14:paraId="3394A23E" w14:textId="77777777" w:rsidR="00F128EB" w:rsidRPr="0065468F" w:rsidRDefault="00756679" w:rsidP="00F128EB">
      <w:pPr>
        <w:pStyle w:val="PargrafodaLista"/>
        <w:ind w:left="0" w:firstLine="1985"/>
        <w:jc w:val="both"/>
        <w:rPr>
          <w:rFonts w:ascii="Arial" w:hAnsi="Arial" w:cs="Arial"/>
          <w:color w:val="000000" w:themeColor="text1"/>
          <w:shd w:val="clear" w:color="auto" w:fill="FFFFFF"/>
        </w:rPr>
      </w:pPr>
      <w:r w:rsidRPr="0065468F">
        <w:rPr>
          <w:rFonts w:ascii="Arial" w:hAnsi="Arial" w:cs="Arial"/>
          <w:color w:val="000000" w:themeColor="text1"/>
          <w:shd w:val="clear" w:color="auto" w:fill="FFFFFF"/>
        </w:rPr>
        <w:t>X - A comprovação de inscrição no Cadastro Unificado de Fornecedores do Estado de São Paulo – CAUFESP;</w:t>
      </w:r>
    </w:p>
    <w:p w14:paraId="5599FE25" w14:textId="77777777" w:rsidR="00F128EB" w:rsidRPr="0065468F" w:rsidRDefault="00F128EB" w:rsidP="00F128EB">
      <w:pPr>
        <w:pStyle w:val="PargrafodaLista"/>
        <w:ind w:left="0" w:firstLine="1985"/>
        <w:jc w:val="both"/>
        <w:rPr>
          <w:rFonts w:ascii="Arial" w:hAnsi="Arial" w:cs="Arial"/>
          <w:color w:val="000000" w:themeColor="text1"/>
          <w:shd w:val="clear" w:color="auto" w:fill="FFFFFF"/>
        </w:rPr>
      </w:pPr>
    </w:p>
    <w:p w14:paraId="153BC0A5" w14:textId="6DF0BB2B" w:rsidR="001B0288" w:rsidRPr="0065468F" w:rsidRDefault="00756679" w:rsidP="00F128EB">
      <w:pPr>
        <w:pStyle w:val="PargrafodaLista"/>
        <w:ind w:left="0" w:firstLine="1985"/>
        <w:jc w:val="both"/>
        <w:rPr>
          <w:rFonts w:ascii="Arial" w:hAnsi="Arial" w:cs="Arial"/>
          <w:color w:val="000000" w:themeColor="text1"/>
          <w:shd w:val="clear" w:color="auto" w:fill="FFFFFF"/>
        </w:rPr>
      </w:pPr>
      <w:r w:rsidRPr="0065468F">
        <w:rPr>
          <w:rFonts w:ascii="Arial" w:hAnsi="Arial" w:cs="Arial"/>
          <w:color w:val="000000" w:themeColor="text1"/>
          <w:shd w:val="clear" w:color="auto" w:fill="FFFFFF"/>
        </w:rPr>
        <w:t xml:space="preserve">XI - </w:t>
      </w:r>
      <w:r w:rsidR="006D7F7C" w:rsidRPr="0065468F">
        <w:rPr>
          <w:rFonts w:ascii="Arial" w:hAnsi="Arial" w:cs="Arial"/>
          <w:color w:val="000000" w:themeColor="text1"/>
          <w:shd w:val="clear" w:color="auto" w:fill="FFFFFF"/>
        </w:rPr>
        <w:t>A comprovação, através de Carteiras de Trabalho e Previdência Social e Folha de Registro de Empregados, ou de Contratos de Prestação de Serviços ou de Contrato Social, este devidamente registrado no órgão competente, de que possui em seu quadro profissional de nível superior, habilitado como engenheiro ou arquiteto, com registro ou inscrição no CREA (Conselho Regional de Engenharia e Agronomia) ou CAU (Conselho de Arquitetura e Urbanismo) em plena validade, para responsabilizar</w:t>
      </w:r>
      <w:r w:rsidR="00AF33D4" w:rsidRPr="0065468F">
        <w:rPr>
          <w:rFonts w:ascii="Arial" w:hAnsi="Arial" w:cs="Arial"/>
          <w:color w:val="000000" w:themeColor="text1"/>
          <w:shd w:val="clear" w:color="auto" w:fill="FFFFFF"/>
        </w:rPr>
        <w:t>-</w:t>
      </w:r>
      <w:r w:rsidR="006D7F7C" w:rsidRPr="0065468F">
        <w:rPr>
          <w:rFonts w:ascii="Arial" w:hAnsi="Arial" w:cs="Arial"/>
          <w:color w:val="000000" w:themeColor="text1"/>
          <w:shd w:val="clear" w:color="auto" w:fill="FFFFFF"/>
        </w:rPr>
        <w:t>se tecnicamente pelos serviços. A contratada deverá comprovar que possui em seu quadro permanente, profissional(</w:t>
      </w:r>
      <w:proofErr w:type="spellStart"/>
      <w:r w:rsidR="006D7F7C" w:rsidRPr="0065468F">
        <w:rPr>
          <w:rFonts w:ascii="Arial" w:hAnsi="Arial" w:cs="Arial"/>
          <w:color w:val="000000" w:themeColor="text1"/>
          <w:shd w:val="clear" w:color="auto" w:fill="FFFFFF"/>
        </w:rPr>
        <w:t>is</w:t>
      </w:r>
      <w:proofErr w:type="spellEnd"/>
      <w:r w:rsidR="006D7F7C" w:rsidRPr="0065468F">
        <w:rPr>
          <w:rFonts w:ascii="Arial" w:hAnsi="Arial" w:cs="Arial"/>
          <w:color w:val="000000" w:themeColor="text1"/>
          <w:shd w:val="clear" w:color="auto" w:fill="FFFFFF"/>
        </w:rPr>
        <w:t xml:space="preserve">) de nível superior, detentor(es) de atestado(s) de responsabilidade técnica, emitido por pessoa jurídica de direito público ou privado acompanhado do acervo técnico (CAT) do CREA, pela prestação de serviços objeto da </w:t>
      </w:r>
      <w:r w:rsidR="006D7F7C" w:rsidRPr="0065468F">
        <w:rPr>
          <w:rFonts w:ascii="Arial" w:hAnsi="Arial" w:cs="Arial"/>
        </w:rPr>
        <w:t>alínea “C1, C2 e C3” do subitem 8.3.4.</w:t>
      </w:r>
      <w:r w:rsidR="00AF33D4" w:rsidRPr="0065468F">
        <w:rPr>
          <w:rFonts w:ascii="Arial" w:hAnsi="Arial" w:cs="Arial"/>
        </w:rPr>
        <w:t xml:space="preserve"> </w:t>
      </w:r>
      <w:r w:rsidR="006D7F7C" w:rsidRPr="0065468F">
        <w:rPr>
          <w:rFonts w:ascii="Arial" w:hAnsi="Arial" w:cs="Arial"/>
          <w:color w:val="000000" w:themeColor="text1"/>
          <w:shd w:val="clear" w:color="auto" w:fill="FFFFFF"/>
        </w:rPr>
        <w:t>do Termo de Referência</w:t>
      </w:r>
      <w:r w:rsidRPr="0065468F">
        <w:rPr>
          <w:rFonts w:ascii="Arial" w:hAnsi="Arial" w:cs="Arial"/>
          <w:color w:val="000000" w:themeColor="text1"/>
          <w:shd w:val="clear" w:color="auto" w:fill="FFFFFF"/>
        </w:rPr>
        <w:t>.</w:t>
      </w:r>
    </w:p>
    <w:p w14:paraId="305A3F2D" w14:textId="77777777" w:rsidR="001B0288" w:rsidRPr="001307DF" w:rsidRDefault="001B0288" w:rsidP="001B0288">
      <w:pPr>
        <w:jc w:val="both"/>
        <w:rPr>
          <w:rFonts w:ascii="Arial" w:hAnsi="Arial" w:cs="Arial"/>
          <w:color w:val="000000"/>
        </w:rPr>
      </w:pPr>
    </w:p>
    <w:bookmarkEnd w:id="109"/>
    <w:p w14:paraId="113674E5" w14:textId="77777777" w:rsidR="001B0288" w:rsidRPr="001307DF" w:rsidRDefault="001B0288" w:rsidP="001B0288">
      <w:pPr>
        <w:jc w:val="center"/>
        <w:rPr>
          <w:rFonts w:ascii="Arial" w:hAnsi="Arial" w:cs="Arial"/>
          <w:b/>
          <w:color w:val="000000"/>
          <w:sz w:val="28"/>
          <w:szCs w:val="28"/>
          <w:u w:val="single"/>
        </w:rPr>
      </w:pPr>
      <w:r w:rsidRPr="001307DF">
        <w:rPr>
          <w:rFonts w:ascii="Arial" w:hAnsi="Arial" w:cs="Arial"/>
          <w:b/>
          <w:color w:val="000000"/>
          <w:sz w:val="28"/>
          <w:szCs w:val="28"/>
          <w:u w:val="single"/>
        </w:rPr>
        <w:t>CLÁUSULA OITAVA - DOS ENCARGOS</w:t>
      </w:r>
    </w:p>
    <w:p w14:paraId="712F3CF8" w14:textId="77777777" w:rsidR="001B0288" w:rsidRPr="001307DF" w:rsidRDefault="001B0288" w:rsidP="001B0288">
      <w:pPr>
        <w:jc w:val="both"/>
        <w:rPr>
          <w:rFonts w:ascii="Arial" w:hAnsi="Arial" w:cs="Arial"/>
          <w:color w:val="000000"/>
        </w:rPr>
      </w:pPr>
    </w:p>
    <w:p w14:paraId="3C42F6BF" w14:textId="77777777" w:rsidR="001B0288" w:rsidRPr="001307DF" w:rsidRDefault="001B0288" w:rsidP="001B0288">
      <w:pPr>
        <w:jc w:val="both"/>
        <w:rPr>
          <w:rFonts w:ascii="Arial" w:hAnsi="Arial" w:cs="Arial"/>
          <w:color w:val="000000"/>
        </w:rPr>
      </w:pPr>
    </w:p>
    <w:p w14:paraId="7000D294" w14:textId="77777777" w:rsidR="001B0288" w:rsidRPr="001307DF" w:rsidRDefault="001B0288" w:rsidP="001B0288">
      <w:pPr>
        <w:jc w:val="both"/>
        <w:rPr>
          <w:rFonts w:ascii="Arial" w:hAnsi="Arial" w:cs="Arial"/>
          <w:color w:val="000000"/>
        </w:rPr>
      </w:pPr>
      <w:r w:rsidRPr="001307DF">
        <w:rPr>
          <w:rFonts w:ascii="Arial" w:hAnsi="Arial" w:cs="Arial"/>
          <w:color w:val="000000"/>
        </w:rPr>
        <w:tab/>
      </w:r>
      <w:r w:rsidRPr="001307DF">
        <w:rPr>
          <w:rFonts w:ascii="Arial" w:hAnsi="Arial" w:cs="Arial"/>
          <w:color w:val="000000"/>
        </w:rPr>
        <w:tab/>
      </w:r>
      <w:r w:rsidRPr="001307DF">
        <w:rPr>
          <w:rFonts w:ascii="Arial" w:hAnsi="Arial" w:cs="Arial"/>
          <w:color w:val="000000"/>
        </w:rPr>
        <w:tab/>
        <w:t xml:space="preserve">Os encargos trabalhistas, previdenciários, fiscais, comerciais, de transportes e seguro, inclusive aqueles relativos a impostos e taxas, são de inteira responsabilidade da </w:t>
      </w:r>
      <w:r w:rsidRPr="001307DF">
        <w:rPr>
          <w:rFonts w:ascii="Arial" w:hAnsi="Arial" w:cs="Arial"/>
          <w:b/>
          <w:color w:val="000000"/>
        </w:rPr>
        <w:t>CONTRATADA</w:t>
      </w:r>
      <w:r w:rsidRPr="001307DF">
        <w:rPr>
          <w:rFonts w:ascii="Arial" w:hAnsi="Arial" w:cs="Arial"/>
          <w:color w:val="000000"/>
        </w:rPr>
        <w:t xml:space="preserve">, bem como despesas e obrigações financeiras de qualquer natureza, despesas operacionais, mão-de-obra, inclusive horas extras e adicionais noturnos de profissionais, auxílio alimentação, auxílio transporte e transporte local, sendo que sua inadimplência, com relação a tais encargos, não transfere à </w:t>
      </w:r>
      <w:r w:rsidRPr="001307DF">
        <w:rPr>
          <w:rFonts w:ascii="Arial" w:hAnsi="Arial" w:cs="Arial"/>
          <w:b/>
          <w:color w:val="000000"/>
        </w:rPr>
        <w:t>CONTRATANTE</w:t>
      </w:r>
      <w:r w:rsidRPr="001307DF">
        <w:rPr>
          <w:rFonts w:ascii="Arial" w:hAnsi="Arial" w:cs="Arial"/>
          <w:color w:val="000000"/>
        </w:rPr>
        <w:t xml:space="preserve"> o ônus pelo seu pagamento, não podendo onerar a presente avença.</w:t>
      </w:r>
    </w:p>
    <w:p w14:paraId="6A9B65C2" w14:textId="77777777" w:rsidR="001B0288" w:rsidRPr="001307DF" w:rsidRDefault="001B0288" w:rsidP="001B0288">
      <w:pPr>
        <w:jc w:val="both"/>
        <w:rPr>
          <w:rFonts w:ascii="Arial" w:hAnsi="Arial" w:cs="Arial"/>
          <w:color w:val="000000"/>
        </w:rPr>
      </w:pPr>
    </w:p>
    <w:p w14:paraId="669BB631" w14:textId="77777777" w:rsidR="001B0288" w:rsidRPr="001307DF" w:rsidRDefault="001B0288" w:rsidP="001B0288">
      <w:pPr>
        <w:jc w:val="both"/>
        <w:rPr>
          <w:rFonts w:ascii="Arial" w:hAnsi="Arial" w:cs="Arial"/>
          <w:color w:val="000000"/>
        </w:rPr>
      </w:pPr>
    </w:p>
    <w:p w14:paraId="7EA95328" w14:textId="77777777" w:rsidR="001B0288" w:rsidRPr="001307DF" w:rsidRDefault="001B0288" w:rsidP="001B0288">
      <w:pPr>
        <w:jc w:val="center"/>
        <w:rPr>
          <w:rFonts w:ascii="Arial" w:hAnsi="Arial" w:cs="Arial"/>
          <w:b/>
          <w:color w:val="000000"/>
          <w:sz w:val="28"/>
          <w:szCs w:val="28"/>
          <w:u w:val="single"/>
        </w:rPr>
      </w:pPr>
      <w:r w:rsidRPr="001307DF">
        <w:rPr>
          <w:rFonts w:ascii="Arial" w:hAnsi="Arial" w:cs="Arial"/>
          <w:b/>
          <w:color w:val="000000"/>
          <w:sz w:val="28"/>
          <w:szCs w:val="28"/>
          <w:u w:val="single"/>
        </w:rPr>
        <w:t>CLÁUSULA NONA - DAS PENALIDADES</w:t>
      </w:r>
    </w:p>
    <w:p w14:paraId="40E8322C" w14:textId="77777777" w:rsidR="001B0288" w:rsidRDefault="001B0288" w:rsidP="001B0288">
      <w:pPr>
        <w:jc w:val="both"/>
        <w:rPr>
          <w:rFonts w:ascii="Arial" w:hAnsi="Arial" w:cs="Arial"/>
          <w:color w:val="000000"/>
        </w:rPr>
      </w:pPr>
    </w:p>
    <w:p w14:paraId="26D99994" w14:textId="77777777" w:rsidR="001B0288" w:rsidRDefault="001B0288" w:rsidP="001B0288">
      <w:pPr>
        <w:jc w:val="both"/>
        <w:rPr>
          <w:rFonts w:ascii="Arial" w:hAnsi="Arial" w:cs="Arial"/>
          <w:color w:val="000000"/>
        </w:rPr>
      </w:pPr>
    </w:p>
    <w:p w14:paraId="04E58335" w14:textId="77777777" w:rsidR="001B0288" w:rsidRPr="002135C3" w:rsidRDefault="001B0288" w:rsidP="001B0288">
      <w:pPr>
        <w:jc w:val="both"/>
        <w:rPr>
          <w:rFonts w:ascii="Arial" w:hAnsi="Arial" w:cs="Arial"/>
        </w:rPr>
      </w:pPr>
      <w:r>
        <w:rPr>
          <w:rFonts w:ascii="Arial" w:hAnsi="Arial" w:cs="Arial"/>
          <w:color w:val="000000"/>
        </w:rPr>
        <w:tab/>
      </w:r>
      <w:r>
        <w:rPr>
          <w:rFonts w:ascii="Arial" w:hAnsi="Arial" w:cs="Arial"/>
          <w:color w:val="000000"/>
        </w:rPr>
        <w:tab/>
      </w:r>
      <w:r>
        <w:rPr>
          <w:rFonts w:ascii="Arial" w:hAnsi="Arial" w:cs="Arial"/>
          <w:color w:val="000000"/>
        </w:rPr>
        <w:tab/>
      </w:r>
      <w:r w:rsidRPr="002135C3">
        <w:rPr>
          <w:rFonts w:ascii="Arial" w:hAnsi="Arial" w:cs="Arial"/>
          <w:color w:val="000000"/>
        </w:rPr>
        <w:t>A regulamentação das penalidades e dos temas correlatos, é aquela prevista no tópico do Edital intitulado “</w:t>
      </w:r>
      <w:r w:rsidRPr="002135C3">
        <w:rPr>
          <w:rFonts w:ascii="Arial" w:hAnsi="Arial" w:cs="Arial"/>
        </w:rPr>
        <w:t>DAS INFRAÇÕES ADMINISTRATIVAS E SANÇÕES E RESPECTIVO PROCESSAMENTO”.</w:t>
      </w:r>
    </w:p>
    <w:p w14:paraId="73E743D2" w14:textId="77777777" w:rsidR="001B0288" w:rsidRPr="002135C3" w:rsidRDefault="001B0288" w:rsidP="001B0288">
      <w:pPr>
        <w:autoSpaceDE w:val="0"/>
        <w:autoSpaceDN w:val="0"/>
        <w:adjustRightInd w:val="0"/>
        <w:jc w:val="both"/>
        <w:rPr>
          <w:rFonts w:ascii="Arial" w:hAnsi="Arial" w:cs="Arial"/>
          <w:color w:val="000000"/>
        </w:rPr>
      </w:pPr>
    </w:p>
    <w:p w14:paraId="0A21B8A4" w14:textId="77777777" w:rsidR="001B0288" w:rsidRPr="002135C3" w:rsidRDefault="001B0288" w:rsidP="001B0288">
      <w:pPr>
        <w:ind w:right="-1"/>
        <w:contextualSpacing/>
        <w:jc w:val="both"/>
        <w:rPr>
          <w:rFonts w:ascii="Arial" w:hAnsi="Arial" w:cs="Arial"/>
        </w:rPr>
      </w:pPr>
      <w:r w:rsidRPr="002135C3">
        <w:rPr>
          <w:rFonts w:ascii="Arial" w:hAnsi="Arial" w:cs="Arial"/>
          <w:color w:val="000000"/>
        </w:rPr>
        <w:tab/>
      </w:r>
      <w:r w:rsidRPr="002135C3">
        <w:rPr>
          <w:rFonts w:ascii="Arial" w:hAnsi="Arial" w:cs="Arial"/>
          <w:color w:val="000000"/>
        </w:rPr>
        <w:tab/>
      </w:r>
      <w:r w:rsidRPr="002135C3">
        <w:rPr>
          <w:rFonts w:ascii="Arial" w:hAnsi="Arial" w:cs="Arial"/>
          <w:color w:val="000000"/>
        </w:rPr>
        <w:tab/>
        <w:t xml:space="preserve">§ 1º - </w:t>
      </w:r>
      <w:r>
        <w:rPr>
          <w:rFonts w:ascii="Arial" w:hAnsi="Arial" w:cs="Arial"/>
          <w:color w:val="000000"/>
        </w:rPr>
        <w:t>A</w:t>
      </w:r>
      <w:r w:rsidRPr="002135C3">
        <w:rPr>
          <w:rFonts w:ascii="Arial" w:hAnsi="Arial" w:cs="Arial"/>
          <w:color w:val="000000"/>
        </w:rPr>
        <w:t xml:space="preserve"> </w:t>
      </w:r>
      <w:r w:rsidRPr="002135C3">
        <w:rPr>
          <w:rFonts w:ascii="Arial" w:hAnsi="Arial" w:cs="Arial"/>
        </w:rPr>
        <w:t>pena de multa será calculada na forma deste Edital e será:</w:t>
      </w:r>
    </w:p>
    <w:p w14:paraId="4AB52E0A" w14:textId="77777777" w:rsidR="001B0288" w:rsidRDefault="001B0288" w:rsidP="001B0288">
      <w:pPr>
        <w:ind w:right="-1"/>
        <w:contextualSpacing/>
        <w:jc w:val="both"/>
        <w:rPr>
          <w:rFonts w:ascii="Arial" w:hAnsi="Arial" w:cs="Arial"/>
        </w:rPr>
      </w:pPr>
    </w:p>
    <w:p w14:paraId="4312203D" w14:textId="77777777" w:rsidR="00F128EB" w:rsidRDefault="001B0288" w:rsidP="00F128EB">
      <w:pPr>
        <w:ind w:right="-1"/>
        <w:contextualSpacing/>
        <w:jc w:val="both"/>
        <w:rPr>
          <w:rFonts w:ascii="Arial" w:hAnsi="Arial" w:cs="Arial"/>
          <w:color w:val="000000"/>
        </w:rPr>
      </w:pPr>
      <w:r>
        <w:rPr>
          <w:rFonts w:ascii="Arial" w:hAnsi="Arial" w:cs="Arial"/>
        </w:rPr>
        <w:tab/>
      </w:r>
      <w:r>
        <w:rPr>
          <w:rFonts w:ascii="Arial" w:hAnsi="Arial" w:cs="Arial"/>
        </w:rPr>
        <w:tab/>
      </w:r>
      <w:r>
        <w:rPr>
          <w:rFonts w:ascii="Arial" w:hAnsi="Arial" w:cs="Arial"/>
        </w:rPr>
        <w:tab/>
      </w:r>
      <w:r w:rsidR="00F128EB">
        <w:rPr>
          <w:rFonts w:ascii="Arial" w:hAnsi="Arial" w:cs="Arial"/>
        </w:rPr>
        <w:t>I - Q</w:t>
      </w:r>
      <w:r w:rsidR="00F128EB" w:rsidRPr="002135C3">
        <w:rPr>
          <w:rFonts w:ascii="Arial" w:hAnsi="Arial" w:cs="Arial"/>
        </w:rPr>
        <w:t xml:space="preserve">uando se tratar de natureza compensatória, de </w:t>
      </w:r>
      <w:r w:rsidR="00F128EB" w:rsidRPr="00F03E68">
        <w:rPr>
          <w:rFonts w:ascii="Arial" w:hAnsi="Arial" w:cs="Arial"/>
          <w:b/>
        </w:rPr>
        <w:t>30% (trinta por cento)</w:t>
      </w:r>
      <w:r w:rsidR="00F128EB" w:rsidRPr="002135C3">
        <w:rPr>
          <w:rFonts w:ascii="Arial" w:hAnsi="Arial" w:cs="Arial"/>
        </w:rPr>
        <w:t xml:space="preserve"> </w:t>
      </w:r>
      <w:r w:rsidR="00F128EB" w:rsidRPr="002135C3">
        <w:rPr>
          <w:rFonts w:ascii="Arial" w:hAnsi="Arial" w:cs="Arial"/>
          <w:color w:val="000000"/>
        </w:rPr>
        <w:t>do valor estimado ou efetivado da contratação, ainda que se refira a conduta decorrente de obrigação acessória, salvo se esta puder ser individualizada, inclusive em relação a seus custos.</w:t>
      </w:r>
    </w:p>
    <w:p w14:paraId="296BAA24" w14:textId="77777777" w:rsidR="00F128EB" w:rsidRDefault="00F128EB" w:rsidP="00F128EB">
      <w:pPr>
        <w:ind w:right="-1"/>
        <w:contextualSpacing/>
        <w:jc w:val="both"/>
        <w:rPr>
          <w:rFonts w:ascii="Arial" w:hAnsi="Arial" w:cs="Arial"/>
          <w:color w:val="000000"/>
        </w:rPr>
      </w:pPr>
    </w:p>
    <w:p w14:paraId="226AE2B9" w14:textId="77777777" w:rsidR="00F128EB" w:rsidRPr="002135C3" w:rsidRDefault="00F128EB" w:rsidP="00F128EB">
      <w:pPr>
        <w:ind w:right="-1"/>
        <w:contextualSpacing/>
        <w:jc w:val="both"/>
        <w:rPr>
          <w:rFonts w:ascii="Arial" w:hAnsi="Arial" w:cs="Arial"/>
        </w:rPr>
      </w:pPr>
      <w:r>
        <w:rPr>
          <w:rFonts w:ascii="Arial" w:hAnsi="Arial" w:cs="Arial"/>
          <w:color w:val="000000"/>
        </w:rPr>
        <w:tab/>
      </w:r>
      <w:r>
        <w:rPr>
          <w:rFonts w:ascii="Arial" w:hAnsi="Arial" w:cs="Arial"/>
          <w:color w:val="000000"/>
        </w:rPr>
        <w:tab/>
      </w:r>
      <w:r>
        <w:rPr>
          <w:rFonts w:ascii="Arial" w:hAnsi="Arial" w:cs="Arial"/>
          <w:color w:val="000000"/>
        </w:rPr>
        <w:tab/>
        <w:t>II - Q</w:t>
      </w:r>
      <w:r w:rsidRPr="002135C3">
        <w:rPr>
          <w:rFonts w:ascii="Arial" w:hAnsi="Arial" w:cs="Arial"/>
        </w:rPr>
        <w:t xml:space="preserve">uando se tratar de natureza moratória, de </w:t>
      </w:r>
      <w:r w:rsidRPr="00F03E68">
        <w:rPr>
          <w:rFonts w:ascii="Arial" w:hAnsi="Arial" w:cs="Arial"/>
          <w:b/>
        </w:rPr>
        <w:t>0,1% (um décimo por cento)</w:t>
      </w:r>
      <w:r w:rsidRPr="002135C3">
        <w:rPr>
          <w:rFonts w:ascii="Arial" w:hAnsi="Arial" w:cs="Arial"/>
          <w:color w:val="C00000"/>
        </w:rPr>
        <w:t xml:space="preserve"> </w:t>
      </w:r>
      <w:r w:rsidRPr="002135C3">
        <w:rPr>
          <w:rFonts w:ascii="Arial" w:hAnsi="Arial" w:cs="Arial"/>
        </w:rPr>
        <w:t xml:space="preserve">por dia de atraso injustificado na execução, calculada a partir </w:t>
      </w:r>
      <w:r w:rsidRPr="002135C3">
        <w:rPr>
          <w:rFonts w:ascii="Arial" w:hAnsi="Arial" w:cs="Arial"/>
          <w:color w:val="000000"/>
        </w:rPr>
        <w:t xml:space="preserve">do valor estimado ou </w:t>
      </w:r>
      <w:r w:rsidRPr="002135C3">
        <w:rPr>
          <w:rFonts w:ascii="Arial" w:hAnsi="Arial" w:cs="Arial"/>
          <w:color w:val="000000"/>
        </w:rPr>
        <w:lastRenderedPageBreak/>
        <w:t>efetivado da contratação, por meio de licitação ou de contratação direta, ainda que se refira a conduta decorrente de obrigação acessória.</w:t>
      </w:r>
    </w:p>
    <w:p w14:paraId="64198CED" w14:textId="05DE7A9A" w:rsidR="001B0288" w:rsidRDefault="001B0288" w:rsidP="00F128EB">
      <w:pPr>
        <w:ind w:right="-1"/>
        <w:contextualSpacing/>
        <w:jc w:val="both"/>
        <w:rPr>
          <w:rFonts w:ascii="Arial" w:hAnsi="Arial" w:cs="Arial"/>
          <w:color w:val="000000"/>
        </w:rPr>
      </w:pPr>
    </w:p>
    <w:p w14:paraId="43404241" w14:textId="77777777" w:rsidR="001B0288" w:rsidRPr="002135C3" w:rsidRDefault="001B0288" w:rsidP="001B0288">
      <w:pPr>
        <w:ind w:right="-1"/>
        <w:jc w:val="both"/>
        <w:rPr>
          <w:rFonts w:ascii="Arial" w:hAnsi="Arial" w:cs="Arial"/>
          <w:color w:val="000000"/>
        </w:rPr>
      </w:pPr>
      <w:r>
        <w:rPr>
          <w:rFonts w:ascii="Arial" w:hAnsi="Arial" w:cs="Arial"/>
          <w:color w:val="000000"/>
        </w:rPr>
        <w:tab/>
      </w:r>
      <w:r>
        <w:rPr>
          <w:rFonts w:ascii="Arial" w:hAnsi="Arial" w:cs="Arial"/>
          <w:color w:val="000000"/>
        </w:rPr>
        <w:tab/>
      </w:r>
      <w:r>
        <w:rPr>
          <w:rFonts w:ascii="Arial" w:hAnsi="Arial" w:cs="Arial"/>
          <w:color w:val="000000"/>
        </w:rPr>
        <w:tab/>
        <w:t xml:space="preserve">§ 2º - </w:t>
      </w:r>
      <w:r w:rsidRPr="002135C3">
        <w:rPr>
          <w:rFonts w:ascii="Arial" w:hAnsi="Arial" w:cs="Arial"/>
          <w:color w:val="000000"/>
        </w:rPr>
        <w:t>Ocorrendo a hipótese de prorrogação automática tratada no artigo 11</w:t>
      </w:r>
      <w:r>
        <w:rPr>
          <w:rFonts w:ascii="Arial" w:hAnsi="Arial" w:cs="Arial"/>
          <w:color w:val="000000"/>
        </w:rPr>
        <w:t>1</w:t>
      </w:r>
      <w:r w:rsidRPr="002135C3">
        <w:rPr>
          <w:rFonts w:ascii="Arial" w:hAnsi="Arial" w:cs="Arial"/>
          <w:color w:val="000000"/>
        </w:rPr>
        <w:t xml:space="preserve"> da Lei federal nº 14.133/2021 e a não conclusão decorrer de culpa do contratado:</w:t>
      </w:r>
    </w:p>
    <w:p w14:paraId="133A8F82" w14:textId="77777777" w:rsidR="001B0288" w:rsidRDefault="001B0288" w:rsidP="001B0288">
      <w:pPr>
        <w:ind w:right="-1"/>
        <w:jc w:val="both"/>
        <w:rPr>
          <w:rFonts w:ascii="Arial" w:hAnsi="Arial" w:cs="Arial"/>
          <w:color w:val="000000"/>
        </w:rPr>
      </w:pPr>
    </w:p>
    <w:p w14:paraId="48A0242D" w14:textId="77777777" w:rsidR="001B0288" w:rsidRDefault="001B0288" w:rsidP="001B0288">
      <w:pPr>
        <w:ind w:right="-1"/>
        <w:jc w:val="both"/>
        <w:rPr>
          <w:rFonts w:ascii="Arial" w:hAnsi="Arial" w:cs="Arial"/>
          <w:color w:val="000000"/>
        </w:rPr>
      </w:pPr>
      <w:r>
        <w:rPr>
          <w:rFonts w:ascii="Arial" w:hAnsi="Arial" w:cs="Arial"/>
          <w:color w:val="000000"/>
        </w:rPr>
        <w:tab/>
      </w:r>
      <w:r>
        <w:rPr>
          <w:rFonts w:ascii="Arial" w:hAnsi="Arial" w:cs="Arial"/>
          <w:color w:val="000000"/>
        </w:rPr>
        <w:tab/>
      </w:r>
      <w:r>
        <w:rPr>
          <w:rFonts w:ascii="Arial" w:hAnsi="Arial" w:cs="Arial"/>
          <w:color w:val="000000"/>
        </w:rPr>
        <w:tab/>
        <w:t>I - O</w:t>
      </w:r>
      <w:r w:rsidRPr="002135C3">
        <w:rPr>
          <w:rFonts w:ascii="Arial" w:hAnsi="Arial" w:cs="Arial"/>
          <w:color w:val="000000"/>
        </w:rPr>
        <w:t xml:space="preserve"> contratado será constituído em mora, aplicáveis a ele as respectivas sanções administrativas;</w:t>
      </w:r>
    </w:p>
    <w:p w14:paraId="4298A3CB" w14:textId="77777777" w:rsidR="001B0288" w:rsidRDefault="001B0288" w:rsidP="001B0288">
      <w:pPr>
        <w:ind w:right="-1"/>
        <w:jc w:val="both"/>
        <w:rPr>
          <w:rFonts w:ascii="Arial" w:hAnsi="Arial" w:cs="Arial"/>
          <w:color w:val="000000"/>
        </w:rPr>
      </w:pPr>
    </w:p>
    <w:p w14:paraId="74D08D97" w14:textId="77777777" w:rsidR="001B0288" w:rsidRPr="002135C3" w:rsidRDefault="001B0288" w:rsidP="001B0288">
      <w:pPr>
        <w:ind w:right="-1"/>
        <w:jc w:val="both"/>
        <w:rPr>
          <w:rFonts w:ascii="Arial" w:hAnsi="Arial" w:cs="Arial"/>
          <w:color w:val="000000"/>
        </w:rPr>
      </w:pPr>
      <w:r>
        <w:rPr>
          <w:rFonts w:ascii="Arial" w:hAnsi="Arial" w:cs="Arial"/>
          <w:color w:val="000000"/>
        </w:rPr>
        <w:tab/>
      </w:r>
      <w:r>
        <w:rPr>
          <w:rFonts w:ascii="Arial" w:hAnsi="Arial" w:cs="Arial"/>
          <w:color w:val="000000"/>
        </w:rPr>
        <w:tab/>
      </w:r>
      <w:r>
        <w:rPr>
          <w:rFonts w:ascii="Arial" w:hAnsi="Arial" w:cs="Arial"/>
          <w:color w:val="000000"/>
        </w:rPr>
        <w:tab/>
        <w:t xml:space="preserve">II - </w:t>
      </w:r>
      <w:r w:rsidRPr="002135C3">
        <w:rPr>
          <w:rFonts w:ascii="Arial" w:hAnsi="Arial" w:cs="Arial"/>
          <w:color w:val="000000"/>
        </w:rPr>
        <w:t>A Administração poderá optar pela extinção do contrato e, nesse caso, adotará as medidas admitidas em lei para a continuidade da execução contratual.</w:t>
      </w:r>
    </w:p>
    <w:p w14:paraId="7FD4DACE" w14:textId="77777777" w:rsidR="001B0288" w:rsidRDefault="001B0288" w:rsidP="001B0288">
      <w:pPr>
        <w:ind w:right="-1"/>
        <w:contextualSpacing/>
        <w:jc w:val="both"/>
        <w:rPr>
          <w:rFonts w:ascii="Arial" w:hAnsi="Arial" w:cs="Arial"/>
        </w:rPr>
      </w:pPr>
    </w:p>
    <w:p w14:paraId="23DB01E8" w14:textId="77777777" w:rsidR="001B0288" w:rsidRPr="00504BDE" w:rsidRDefault="001B0288" w:rsidP="001B0288">
      <w:pPr>
        <w:ind w:right="-1"/>
        <w:contextualSpacing/>
        <w:jc w:val="both"/>
        <w:rPr>
          <w:rFonts w:ascii="Arial" w:hAnsi="Arial" w:cs="Arial"/>
          <w:color w:val="000000" w:themeColor="text1"/>
        </w:rPr>
      </w:pPr>
      <w:r>
        <w:rPr>
          <w:rFonts w:ascii="Arial" w:hAnsi="Arial" w:cs="Arial"/>
        </w:rPr>
        <w:tab/>
      </w:r>
      <w:r>
        <w:rPr>
          <w:rFonts w:ascii="Arial" w:hAnsi="Arial" w:cs="Arial"/>
        </w:rPr>
        <w:tab/>
      </w:r>
      <w:r>
        <w:rPr>
          <w:rFonts w:ascii="Arial" w:hAnsi="Arial" w:cs="Arial"/>
        </w:rPr>
        <w:tab/>
      </w:r>
      <w:r w:rsidRPr="00504BDE">
        <w:rPr>
          <w:rFonts w:ascii="Arial" w:hAnsi="Arial" w:cs="Arial"/>
          <w:color w:val="000000" w:themeColor="text1"/>
        </w:rPr>
        <w:t>§ 3º - Cumulativamente à aplicação de multa:</w:t>
      </w:r>
    </w:p>
    <w:p w14:paraId="23E4D881" w14:textId="77777777" w:rsidR="001B0288" w:rsidRPr="00504BDE" w:rsidRDefault="001B0288" w:rsidP="001B0288">
      <w:pPr>
        <w:ind w:right="-1"/>
        <w:contextualSpacing/>
        <w:jc w:val="both"/>
        <w:rPr>
          <w:rFonts w:ascii="Arial" w:hAnsi="Arial" w:cs="Arial"/>
          <w:color w:val="000000" w:themeColor="text1"/>
        </w:rPr>
      </w:pPr>
    </w:p>
    <w:p w14:paraId="1D52A1AF" w14:textId="77777777" w:rsidR="001B0288" w:rsidRPr="00504BDE" w:rsidRDefault="001B0288" w:rsidP="001B0288">
      <w:pPr>
        <w:ind w:right="-1"/>
        <w:contextualSpacing/>
        <w:jc w:val="both"/>
        <w:rPr>
          <w:rFonts w:ascii="Arial" w:hAnsi="Arial" w:cs="Arial"/>
          <w:color w:val="000000" w:themeColor="text1"/>
        </w:rPr>
      </w:pPr>
      <w:r w:rsidRPr="00504BDE">
        <w:rPr>
          <w:rFonts w:ascii="Arial" w:hAnsi="Arial" w:cs="Arial"/>
          <w:color w:val="000000" w:themeColor="text1"/>
        </w:rPr>
        <w:tab/>
      </w:r>
      <w:r w:rsidRPr="00504BDE">
        <w:rPr>
          <w:rFonts w:ascii="Arial" w:hAnsi="Arial" w:cs="Arial"/>
          <w:color w:val="000000" w:themeColor="text1"/>
        </w:rPr>
        <w:tab/>
      </w:r>
      <w:r w:rsidRPr="00504BDE">
        <w:rPr>
          <w:rFonts w:ascii="Arial" w:hAnsi="Arial" w:cs="Arial"/>
          <w:color w:val="000000" w:themeColor="text1"/>
        </w:rPr>
        <w:tab/>
        <w:t>I - Será aplicada a pena de advertência para a conduta prevista no subitem 9.4.1. do Edital, quando não se justificar a imposição de penalidade mais grave;</w:t>
      </w:r>
    </w:p>
    <w:p w14:paraId="061181BB" w14:textId="77777777" w:rsidR="001B0288" w:rsidRPr="00504BDE" w:rsidRDefault="001B0288" w:rsidP="001B0288">
      <w:pPr>
        <w:ind w:right="-1"/>
        <w:contextualSpacing/>
        <w:jc w:val="both"/>
        <w:rPr>
          <w:rFonts w:ascii="Arial" w:hAnsi="Arial" w:cs="Arial"/>
          <w:color w:val="000000" w:themeColor="text1"/>
        </w:rPr>
      </w:pPr>
    </w:p>
    <w:p w14:paraId="68AA9D86" w14:textId="77777777" w:rsidR="001B0288" w:rsidRPr="00504BDE" w:rsidRDefault="001B0288" w:rsidP="001B0288">
      <w:pPr>
        <w:ind w:right="-1"/>
        <w:contextualSpacing/>
        <w:jc w:val="both"/>
        <w:rPr>
          <w:rFonts w:ascii="Arial" w:hAnsi="Arial" w:cs="Arial"/>
          <w:color w:val="000000" w:themeColor="text1"/>
        </w:rPr>
      </w:pPr>
      <w:r w:rsidRPr="00504BDE">
        <w:rPr>
          <w:rFonts w:ascii="Arial" w:hAnsi="Arial" w:cs="Arial"/>
          <w:color w:val="000000" w:themeColor="text1"/>
        </w:rPr>
        <w:tab/>
      </w:r>
      <w:r w:rsidRPr="00504BDE">
        <w:rPr>
          <w:rFonts w:ascii="Arial" w:hAnsi="Arial" w:cs="Arial"/>
          <w:color w:val="000000" w:themeColor="text1"/>
        </w:rPr>
        <w:tab/>
      </w:r>
      <w:r w:rsidRPr="00504BDE">
        <w:rPr>
          <w:rFonts w:ascii="Arial" w:hAnsi="Arial" w:cs="Arial"/>
          <w:color w:val="000000" w:themeColor="text1"/>
        </w:rPr>
        <w:tab/>
        <w:t>II - Será aplicada a pena de impedimento de licitar e contratar no âmbito da Administração Pública direta e indireta, do ente federativo que tiver aplicado a sanção, pelo prazo máximo de 3 (três) anos, para as condutas previstas nos subitens 9.4.2., 9.4.3., 9.4.4., 9.4.5., 9.4.6. e 9.4.7. do Edital, quando não se justificar a imposição de penalidade mais grave;</w:t>
      </w:r>
    </w:p>
    <w:p w14:paraId="746A1F87" w14:textId="77777777" w:rsidR="001B0288" w:rsidRPr="00504BDE" w:rsidRDefault="001B0288" w:rsidP="001B0288">
      <w:pPr>
        <w:ind w:right="-1"/>
        <w:contextualSpacing/>
        <w:jc w:val="both"/>
        <w:rPr>
          <w:rFonts w:ascii="Arial" w:hAnsi="Arial" w:cs="Arial"/>
          <w:color w:val="000000" w:themeColor="text1"/>
        </w:rPr>
      </w:pPr>
    </w:p>
    <w:p w14:paraId="264875EE" w14:textId="77777777" w:rsidR="001B0288" w:rsidRPr="00504BDE" w:rsidRDefault="001B0288" w:rsidP="001B0288">
      <w:pPr>
        <w:ind w:right="-1"/>
        <w:contextualSpacing/>
        <w:jc w:val="both"/>
        <w:rPr>
          <w:rFonts w:ascii="Arial" w:hAnsi="Arial" w:cs="Arial"/>
          <w:color w:val="000000" w:themeColor="text1"/>
        </w:rPr>
      </w:pPr>
      <w:r w:rsidRPr="00504BDE">
        <w:rPr>
          <w:rFonts w:ascii="Arial" w:hAnsi="Arial" w:cs="Arial"/>
          <w:color w:val="000000" w:themeColor="text1"/>
        </w:rPr>
        <w:tab/>
      </w:r>
      <w:r w:rsidRPr="00504BDE">
        <w:rPr>
          <w:rFonts w:ascii="Arial" w:hAnsi="Arial" w:cs="Arial"/>
          <w:color w:val="000000" w:themeColor="text1"/>
        </w:rPr>
        <w:tab/>
      </w:r>
      <w:r w:rsidRPr="00504BDE">
        <w:rPr>
          <w:rFonts w:ascii="Arial" w:hAnsi="Arial" w:cs="Arial"/>
          <w:color w:val="000000" w:themeColor="text1"/>
        </w:rPr>
        <w:tab/>
        <w:t xml:space="preserve">III - </w:t>
      </w:r>
      <w:r>
        <w:rPr>
          <w:rFonts w:ascii="Arial" w:hAnsi="Arial" w:cs="Arial"/>
          <w:color w:val="000000"/>
        </w:rPr>
        <w:t>S</w:t>
      </w:r>
      <w:r w:rsidRPr="002135C3">
        <w:rPr>
          <w:rFonts w:ascii="Arial" w:hAnsi="Arial" w:cs="Arial"/>
        </w:rPr>
        <w:t xml:space="preserve">erá aplicada a pena de declaração de inidoneidade para licitar e contratar, </w:t>
      </w:r>
      <w:r w:rsidRPr="002135C3">
        <w:rPr>
          <w:rFonts w:ascii="Arial" w:hAnsi="Arial" w:cs="Arial"/>
          <w:color w:val="000000"/>
        </w:rPr>
        <w:t xml:space="preserve">no âmbito da Administração Pública direta e indireta de todos os entes federativos, pelo prazo mínimo de 3 (três) anos e máximo de 6 (seis) anos, para </w:t>
      </w:r>
      <w:r w:rsidRPr="002135C3">
        <w:rPr>
          <w:rFonts w:ascii="Arial" w:hAnsi="Arial" w:cs="Arial"/>
        </w:rPr>
        <w:t xml:space="preserve">as condutas previstas nos </w:t>
      </w:r>
      <w:r>
        <w:rPr>
          <w:rFonts w:ascii="Arial" w:hAnsi="Arial" w:cs="Arial"/>
        </w:rPr>
        <w:t xml:space="preserve">subitens </w:t>
      </w:r>
      <w:r w:rsidRPr="002135C3">
        <w:rPr>
          <w:rFonts w:ascii="Arial" w:hAnsi="Arial" w:cs="Arial"/>
        </w:rPr>
        <w:t>9.4.8., 9.4.9., 9.4.10., 9.4.11. e 9.4.12.</w:t>
      </w:r>
      <w:r>
        <w:rPr>
          <w:rFonts w:ascii="Arial" w:hAnsi="Arial" w:cs="Arial"/>
        </w:rPr>
        <w:t xml:space="preserve"> do Edital</w:t>
      </w:r>
      <w:r w:rsidRPr="002135C3">
        <w:rPr>
          <w:rFonts w:ascii="Arial" w:hAnsi="Arial" w:cs="Arial"/>
        </w:rPr>
        <w:t xml:space="preserve">, assim como as </w:t>
      </w:r>
      <w:r w:rsidRPr="002135C3">
        <w:rPr>
          <w:rFonts w:ascii="Arial" w:hAnsi="Arial" w:cs="Arial"/>
          <w:color w:val="000000"/>
        </w:rPr>
        <w:t xml:space="preserve">infrações administrativas previstas nos </w:t>
      </w:r>
      <w:r>
        <w:rPr>
          <w:rFonts w:ascii="Arial" w:hAnsi="Arial" w:cs="Arial"/>
          <w:color w:val="000000"/>
        </w:rPr>
        <w:t xml:space="preserve">subitens </w:t>
      </w:r>
      <w:r w:rsidRPr="002135C3">
        <w:rPr>
          <w:rFonts w:ascii="Arial" w:hAnsi="Arial" w:cs="Arial"/>
          <w:color w:val="000000"/>
        </w:rPr>
        <w:t>9.4.2., 9.4.3., 9.4.4., 9.4.5., 9.4.6. e 9.4.7., todos d</w:t>
      </w:r>
      <w:r>
        <w:rPr>
          <w:rFonts w:ascii="Arial" w:hAnsi="Arial" w:cs="Arial"/>
          <w:color w:val="000000"/>
        </w:rPr>
        <w:t>o</w:t>
      </w:r>
      <w:r w:rsidRPr="002135C3">
        <w:rPr>
          <w:rFonts w:ascii="Arial" w:hAnsi="Arial" w:cs="Arial"/>
          <w:color w:val="000000"/>
        </w:rPr>
        <w:t xml:space="preserve"> Edital, quando houver justificativa.</w:t>
      </w:r>
      <w:r w:rsidRPr="002135C3">
        <w:rPr>
          <w:rFonts w:ascii="Arial" w:hAnsi="Arial" w:cs="Arial"/>
        </w:rPr>
        <w:t xml:space="preserve">  </w:t>
      </w:r>
      <w:r w:rsidRPr="00504BDE">
        <w:rPr>
          <w:rFonts w:ascii="Arial" w:hAnsi="Arial" w:cs="Arial"/>
          <w:color w:val="000000" w:themeColor="text1"/>
        </w:rPr>
        <w:t xml:space="preserve">  </w:t>
      </w:r>
    </w:p>
    <w:p w14:paraId="44E0F6EA" w14:textId="77777777" w:rsidR="001B0288" w:rsidRDefault="001B0288" w:rsidP="001B0288">
      <w:pPr>
        <w:ind w:right="-1"/>
        <w:contextualSpacing/>
        <w:jc w:val="both"/>
        <w:rPr>
          <w:rFonts w:ascii="Arial" w:hAnsi="Arial" w:cs="Arial"/>
          <w:color w:val="000000"/>
        </w:rPr>
      </w:pPr>
    </w:p>
    <w:p w14:paraId="4C0F2453" w14:textId="4754E75F" w:rsidR="001B0288" w:rsidRDefault="001B0288" w:rsidP="001B0288">
      <w:pPr>
        <w:ind w:right="-1"/>
        <w:contextualSpacing/>
        <w:jc w:val="both"/>
        <w:rPr>
          <w:rFonts w:ascii="Arial" w:hAnsi="Arial" w:cs="Arial"/>
          <w:color w:val="000000"/>
        </w:rPr>
      </w:pPr>
      <w:r>
        <w:rPr>
          <w:rFonts w:ascii="Arial" w:hAnsi="Arial" w:cs="Arial"/>
          <w:color w:val="000000"/>
        </w:rPr>
        <w:tab/>
      </w:r>
      <w:r>
        <w:rPr>
          <w:rFonts w:ascii="Arial" w:hAnsi="Arial" w:cs="Arial"/>
          <w:color w:val="000000"/>
        </w:rPr>
        <w:tab/>
      </w:r>
      <w:r>
        <w:rPr>
          <w:rFonts w:ascii="Arial" w:hAnsi="Arial" w:cs="Arial"/>
          <w:color w:val="000000"/>
        </w:rPr>
        <w:tab/>
        <w:t xml:space="preserve">§ 4º - </w:t>
      </w:r>
      <w:r w:rsidRPr="002135C3">
        <w:rPr>
          <w:rFonts w:ascii="Arial" w:hAnsi="Arial" w:cs="Arial"/>
          <w:color w:val="000000"/>
        </w:rPr>
        <w:t>A aplicação das sanções previstas n</w:t>
      </w:r>
      <w:r>
        <w:rPr>
          <w:rFonts w:ascii="Arial" w:hAnsi="Arial" w:cs="Arial"/>
          <w:color w:val="000000"/>
        </w:rPr>
        <w:t xml:space="preserve">o parágrafo anterior </w:t>
      </w:r>
      <w:r w:rsidRPr="002135C3">
        <w:rPr>
          <w:rFonts w:ascii="Arial" w:hAnsi="Arial" w:cs="Arial"/>
          <w:color w:val="000000"/>
        </w:rPr>
        <w:t>não exclui, em hipótese alguma, a obrigação de reparação integral do dano causado à Administração Pública.</w:t>
      </w:r>
    </w:p>
    <w:p w14:paraId="1F3D1044" w14:textId="77777777" w:rsidR="00603D13" w:rsidRDefault="00603D13" w:rsidP="001B0288">
      <w:pPr>
        <w:ind w:right="-1"/>
        <w:contextualSpacing/>
        <w:jc w:val="both"/>
        <w:rPr>
          <w:rFonts w:ascii="Arial" w:hAnsi="Arial" w:cs="Arial"/>
          <w:color w:val="000000"/>
        </w:rPr>
      </w:pPr>
    </w:p>
    <w:p w14:paraId="2F8A96A0" w14:textId="2E171C5C" w:rsidR="00F128EB" w:rsidRPr="002135C3" w:rsidRDefault="00F128EB" w:rsidP="00F128EB">
      <w:pPr>
        <w:ind w:right="-1" w:firstLine="2127"/>
        <w:contextualSpacing/>
        <w:jc w:val="both"/>
        <w:rPr>
          <w:rFonts w:ascii="Arial" w:hAnsi="Arial" w:cs="Arial"/>
          <w:color w:val="000000"/>
        </w:rPr>
      </w:pPr>
      <w:r w:rsidRPr="0065468F">
        <w:rPr>
          <w:rFonts w:ascii="Arial" w:hAnsi="Arial" w:cs="Arial"/>
          <w:color w:val="000000"/>
        </w:rPr>
        <w:t xml:space="preserve">§ 5º - A multa aplicada e as indenizações cabíveis serão deduzidas de </w:t>
      </w:r>
      <w:bookmarkStart w:id="110" w:name="_Hlk167200958"/>
      <w:r w:rsidRPr="0065468F">
        <w:rPr>
          <w:rFonts w:ascii="Arial" w:hAnsi="Arial" w:cs="Arial"/>
          <w:color w:val="000000"/>
        </w:rPr>
        <w:t>eventual pagamento devido pela administração ao contratado e se forem superiores, a diferença será descontada da garantia prestada ou será cobrada judicialmente.</w:t>
      </w:r>
      <w:bookmarkEnd w:id="110"/>
    </w:p>
    <w:p w14:paraId="74AA16B6" w14:textId="77777777" w:rsidR="001B0288" w:rsidRPr="00067AAC" w:rsidRDefault="001B0288" w:rsidP="001B0288">
      <w:pPr>
        <w:ind w:right="-1"/>
        <w:contextualSpacing/>
        <w:jc w:val="both"/>
        <w:rPr>
          <w:rFonts w:ascii="Arial" w:hAnsi="Arial" w:cs="Arial"/>
        </w:rPr>
      </w:pPr>
    </w:p>
    <w:p w14:paraId="3C363B54" w14:textId="77777777" w:rsidR="001B0288" w:rsidRPr="00067AAC" w:rsidRDefault="001B0288" w:rsidP="001B0288">
      <w:pPr>
        <w:ind w:right="-1"/>
        <w:contextualSpacing/>
        <w:jc w:val="both"/>
        <w:rPr>
          <w:rFonts w:ascii="Arial" w:hAnsi="Arial" w:cs="Arial"/>
        </w:rPr>
      </w:pPr>
      <w:r w:rsidRPr="00067AAC">
        <w:rPr>
          <w:rFonts w:ascii="Arial" w:hAnsi="Arial" w:cs="Arial"/>
        </w:rPr>
        <w:tab/>
      </w:r>
      <w:r w:rsidRPr="00067AAC">
        <w:rPr>
          <w:rFonts w:ascii="Arial" w:hAnsi="Arial" w:cs="Arial"/>
        </w:rPr>
        <w:tab/>
      </w:r>
      <w:r w:rsidRPr="00067AAC">
        <w:rPr>
          <w:rFonts w:ascii="Arial" w:hAnsi="Arial" w:cs="Arial"/>
        </w:rPr>
        <w:tab/>
        <w:t xml:space="preserve">§ </w:t>
      </w:r>
      <w:r>
        <w:rPr>
          <w:rFonts w:ascii="Arial" w:hAnsi="Arial" w:cs="Arial"/>
        </w:rPr>
        <w:t>6</w:t>
      </w:r>
      <w:r w:rsidRPr="00067AAC">
        <w:rPr>
          <w:rFonts w:ascii="Arial" w:hAnsi="Arial" w:cs="Arial"/>
        </w:rPr>
        <w:t xml:space="preserve">º - </w:t>
      </w:r>
      <w:r w:rsidRPr="00067AAC">
        <w:rPr>
          <w:rFonts w:ascii="Arial" w:hAnsi="Arial" w:cs="Arial"/>
          <w:color w:val="000000"/>
        </w:rPr>
        <w:t>A aplicação de multa de mora não impedirá que a Administração a converta em compensatória e promova a extinção unilateral do contrato, com a aplicação cumulada de outras sanções previstas neste Edital.</w:t>
      </w:r>
    </w:p>
    <w:p w14:paraId="078EDF0F" w14:textId="77777777" w:rsidR="001B0288" w:rsidRDefault="001B0288" w:rsidP="001B0288">
      <w:pPr>
        <w:autoSpaceDE w:val="0"/>
        <w:autoSpaceDN w:val="0"/>
        <w:adjustRightInd w:val="0"/>
        <w:jc w:val="both"/>
        <w:rPr>
          <w:rFonts w:ascii="Arial" w:hAnsi="Arial" w:cs="Arial"/>
          <w:color w:val="000000"/>
        </w:rPr>
      </w:pPr>
    </w:p>
    <w:p w14:paraId="0F0FF840" w14:textId="77777777" w:rsidR="001B0288" w:rsidRPr="001307DF" w:rsidRDefault="001B0288" w:rsidP="001B0288">
      <w:pPr>
        <w:autoSpaceDE w:val="0"/>
        <w:autoSpaceDN w:val="0"/>
        <w:adjustRightInd w:val="0"/>
        <w:jc w:val="both"/>
        <w:rPr>
          <w:rFonts w:ascii="Arial" w:hAnsi="Arial" w:cs="Arial"/>
          <w:color w:val="000000"/>
        </w:rPr>
      </w:pPr>
    </w:p>
    <w:p w14:paraId="72B372C2" w14:textId="77777777" w:rsidR="001B0288" w:rsidRPr="001307DF" w:rsidRDefault="001B0288" w:rsidP="001B0288">
      <w:pPr>
        <w:keepNext/>
        <w:jc w:val="center"/>
        <w:outlineLvl w:val="4"/>
        <w:rPr>
          <w:rFonts w:ascii="Arial" w:hAnsi="Arial" w:cs="Arial"/>
          <w:b/>
          <w:bCs/>
          <w:iCs/>
          <w:snapToGrid w:val="0"/>
          <w:color w:val="000000"/>
          <w:sz w:val="28"/>
          <w:szCs w:val="28"/>
          <w:u w:val="single"/>
        </w:rPr>
      </w:pPr>
      <w:bookmarkStart w:id="111" w:name="_Hlk117861550"/>
      <w:r w:rsidRPr="001307DF">
        <w:rPr>
          <w:rFonts w:ascii="Arial" w:hAnsi="Arial" w:cs="Arial"/>
          <w:b/>
          <w:bCs/>
          <w:iCs/>
          <w:snapToGrid w:val="0"/>
          <w:color w:val="000000"/>
          <w:sz w:val="28"/>
          <w:szCs w:val="28"/>
          <w:u w:val="single"/>
        </w:rPr>
        <w:t>CLÁUSULA DÉCIMA - DA EXTINÇÃO</w:t>
      </w:r>
    </w:p>
    <w:p w14:paraId="69466F90" w14:textId="77777777" w:rsidR="001B0288" w:rsidRDefault="001B0288" w:rsidP="001B0288">
      <w:pPr>
        <w:jc w:val="both"/>
        <w:rPr>
          <w:rFonts w:ascii="Arial" w:hAnsi="Arial" w:cs="Arial"/>
          <w:color w:val="000000"/>
        </w:rPr>
      </w:pPr>
    </w:p>
    <w:p w14:paraId="4E32E784" w14:textId="77777777" w:rsidR="001B0288" w:rsidRDefault="001B0288" w:rsidP="001B0288">
      <w:pPr>
        <w:jc w:val="both"/>
        <w:rPr>
          <w:rFonts w:ascii="Arial" w:hAnsi="Arial" w:cs="Arial"/>
          <w:color w:val="000000"/>
        </w:rPr>
      </w:pPr>
    </w:p>
    <w:p w14:paraId="11E884A1" w14:textId="77777777" w:rsidR="001B0288" w:rsidRPr="001307DF" w:rsidRDefault="001B0288" w:rsidP="001B0288">
      <w:pPr>
        <w:ind w:firstLine="2127"/>
        <w:jc w:val="both"/>
        <w:rPr>
          <w:rFonts w:ascii="Arial" w:hAnsi="Arial" w:cs="Arial"/>
          <w:snapToGrid w:val="0"/>
          <w:color w:val="000000"/>
        </w:rPr>
      </w:pPr>
      <w:r w:rsidRPr="001307DF">
        <w:rPr>
          <w:rFonts w:ascii="Arial" w:hAnsi="Arial" w:cs="Arial"/>
          <w:snapToGrid w:val="0"/>
          <w:color w:val="000000"/>
        </w:rPr>
        <w:lastRenderedPageBreak/>
        <w:t>O presente contrato poderá ser extinto nas hipóteses previstas na Lei federal nº 14.133/2021, sendo prerrogativa garantida por ato unilateral e escrito quando a própria ALESP não der causa à extinção</w:t>
      </w:r>
      <w:r w:rsidRPr="001307DF">
        <w:rPr>
          <w:rFonts w:ascii="Arial" w:hAnsi="Arial" w:cs="Arial"/>
          <w:color w:val="000000"/>
        </w:rPr>
        <w:t>.</w:t>
      </w:r>
    </w:p>
    <w:p w14:paraId="2034C784" w14:textId="77777777" w:rsidR="001B0288" w:rsidRPr="001307DF" w:rsidRDefault="001B0288" w:rsidP="001B0288">
      <w:pPr>
        <w:ind w:firstLine="2127"/>
        <w:jc w:val="both"/>
        <w:rPr>
          <w:rFonts w:ascii="Arial" w:hAnsi="Arial" w:cs="Arial"/>
          <w:snapToGrid w:val="0"/>
          <w:color w:val="000000"/>
        </w:rPr>
      </w:pPr>
    </w:p>
    <w:p w14:paraId="23D6E12E" w14:textId="77777777" w:rsidR="001B0288" w:rsidRPr="001307DF" w:rsidRDefault="001B0288" w:rsidP="001B0288">
      <w:pPr>
        <w:jc w:val="both"/>
        <w:rPr>
          <w:rFonts w:ascii="Arial" w:hAnsi="Arial" w:cs="Arial"/>
          <w:color w:val="000000"/>
        </w:rPr>
      </w:pPr>
      <w:r w:rsidRPr="001307DF">
        <w:rPr>
          <w:rFonts w:ascii="Arial" w:hAnsi="Arial" w:cs="Arial"/>
          <w:color w:val="000000"/>
        </w:rPr>
        <w:tab/>
      </w:r>
      <w:r w:rsidRPr="001307DF">
        <w:rPr>
          <w:rFonts w:ascii="Arial" w:hAnsi="Arial" w:cs="Arial"/>
          <w:color w:val="000000"/>
        </w:rPr>
        <w:tab/>
      </w:r>
      <w:r w:rsidRPr="001307DF">
        <w:rPr>
          <w:rFonts w:ascii="Arial" w:hAnsi="Arial" w:cs="Arial"/>
          <w:color w:val="000000"/>
        </w:rPr>
        <w:tab/>
        <w:t xml:space="preserve">§1º - As ocorrências descritas nos incisos I a IV e IX do artigo 137 da Lei federal nº 14.133/2021 poderão determinar, além da extinção contratual por ato unilateral da </w:t>
      </w:r>
      <w:r w:rsidRPr="001307DF">
        <w:rPr>
          <w:rFonts w:ascii="Arial" w:hAnsi="Arial" w:cs="Arial"/>
          <w:b/>
          <w:color w:val="000000"/>
        </w:rPr>
        <w:t xml:space="preserve">CONTRATANTE, </w:t>
      </w:r>
      <w:r w:rsidRPr="001307DF">
        <w:rPr>
          <w:rFonts w:ascii="Arial" w:hAnsi="Arial" w:cs="Arial"/>
          <w:color w:val="000000"/>
        </w:rPr>
        <w:t>a aplicação das sanções previstas n</w:t>
      </w:r>
      <w:r>
        <w:rPr>
          <w:rFonts w:ascii="Arial" w:hAnsi="Arial" w:cs="Arial"/>
          <w:color w:val="000000"/>
        </w:rPr>
        <w:t>o Edital e neste Contrato</w:t>
      </w:r>
      <w:r w:rsidRPr="001307DF">
        <w:rPr>
          <w:rFonts w:ascii="Arial" w:hAnsi="Arial" w:cs="Arial"/>
          <w:color w:val="000000"/>
        </w:rPr>
        <w:t>, com as consequências descritas no artigo 139 do mesmo diploma legal.</w:t>
      </w:r>
    </w:p>
    <w:p w14:paraId="05896D78" w14:textId="77777777" w:rsidR="001B0288" w:rsidRPr="001307DF" w:rsidRDefault="001B0288" w:rsidP="001B0288">
      <w:pPr>
        <w:jc w:val="both"/>
        <w:rPr>
          <w:rFonts w:ascii="Arial" w:hAnsi="Arial" w:cs="Arial"/>
          <w:color w:val="000000"/>
        </w:rPr>
      </w:pPr>
    </w:p>
    <w:p w14:paraId="04393A36" w14:textId="77777777" w:rsidR="001B0288" w:rsidRPr="001307DF" w:rsidRDefault="001B0288" w:rsidP="001B0288">
      <w:pPr>
        <w:jc w:val="both"/>
        <w:rPr>
          <w:rFonts w:ascii="Arial" w:hAnsi="Arial" w:cs="Arial"/>
          <w:color w:val="000000"/>
        </w:rPr>
      </w:pPr>
      <w:r w:rsidRPr="001307DF">
        <w:rPr>
          <w:rFonts w:ascii="Arial" w:hAnsi="Arial" w:cs="Arial"/>
          <w:color w:val="000000"/>
        </w:rPr>
        <w:tab/>
      </w:r>
      <w:r w:rsidRPr="001307DF">
        <w:rPr>
          <w:rFonts w:ascii="Arial" w:hAnsi="Arial" w:cs="Arial"/>
          <w:color w:val="000000"/>
        </w:rPr>
        <w:tab/>
      </w:r>
      <w:r w:rsidRPr="001307DF">
        <w:rPr>
          <w:rFonts w:ascii="Arial" w:hAnsi="Arial" w:cs="Arial"/>
          <w:color w:val="000000"/>
        </w:rPr>
        <w:tab/>
        <w:t xml:space="preserve">§2º - A </w:t>
      </w:r>
      <w:r w:rsidRPr="001307DF">
        <w:rPr>
          <w:rFonts w:ascii="Arial" w:hAnsi="Arial" w:cs="Arial"/>
          <w:b/>
          <w:color w:val="000000"/>
        </w:rPr>
        <w:t>CONTRATADA</w:t>
      </w:r>
      <w:r w:rsidRPr="001307DF">
        <w:rPr>
          <w:rFonts w:ascii="Arial" w:hAnsi="Arial" w:cs="Arial"/>
          <w:color w:val="000000"/>
        </w:rPr>
        <w:t xml:space="preserve"> terá direito à extinção do contrato nas hipóteses descritas no §2º do artigo 137 da Lei federal nº 14.133/2021, observadas as ressalvas previstas no §3º do mesmo dispositivo. </w:t>
      </w:r>
    </w:p>
    <w:p w14:paraId="227AE423" w14:textId="77777777" w:rsidR="001B0288" w:rsidRPr="001307DF" w:rsidRDefault="001B0288" w:rsidP="001B0288">
      <w:pPr>
        <w:jc w:val="both"/>
        <w:rPr>
          <w:rFonts w:ascii="Arial" w:hAnsi="Arial" w:cs="Arial"/>
          <w:color w:val="000000"/>
        </w:rPr>
      </w:pPr>
    </w:p>
    <w:p w14:paraId="5F8EE73B" w14:textId="77777777" w:rsidR="001B0288" w:rsidRPr="001307DF" w:rsidRDefault="001B0288" w:rsidP="001B0288">
      <w:pPr>
        <w:jc w:val="both"/>
        <w:rPr>
          <w:rFonts w:ascii="Arial" w:hAnsi="Arial" w:cs="Arial"/>
          <w:color w:val="000000"/>
        </w:rPr>
      </w:pPr>
      <w:r w:rsidRPr="001307DF">
        <w:rPr>
          <w:rFonts w:ascii="Arial" w:hAnsi="Arial" w:cs="Arial"/>
          <w:color w:val="000000"/>
        </w:rPr>
        <w:tab/>
      </w:r>
      <w:r w:rsidRPr="001307DF">
        <w:rPr>
          <w:rFonts w:ascii="Arial" w:hAnsi="Arial" w:cs="Arial"/>
          <w:color w:val="000000"/>
        </w:rPr>
        <w:tab/>
      </w:r>
      <w:r w:rsidRPr="001307DF">
        <w:rPr>
          <w:rFonts w:ascii="Arial" w:hAnsi="Arial" w:cs="Arial"/>
          <w:color w:val="000000"/>
        </w:rPr>
        <w:tab/>
        <w:t xml:space="preserve">§3º - Quando a extinção decorrer de culpa exclusiva da </w:t>
      </w:r>
      <w:r w:rsidRPr="002635DB">
        <w:rPr>
          <w:rFonts w:ascii="Arial" w:hAnsi="Arial" w:cs="Arial"/>
          <w:b/>
          <w:color w:val="000000"/>
        </w:rPr>
        <w:t>CONTRATANTE</w:t>
      </w:r>
      <w:r w:rsidRPr="001307DF">
        <w:rPr>
          <w:rFonts w:ascii="Arial" w:hAnsi="Arial" w:cs="Arial"/>
          <w:color w:val="000000"/>
        </w:rPr>
        <w:t xml:space="preserve">, a </w:t>
      </w:r>
      <w:r w:rsidRPr="001307DF">
        <w:rPr>
          <w:rFonts w:ascii="Arial" w:hAnsi="Arial" w:cs="Arial"/>
          <w:b/>
          <w:color w:val="000000"/>
        </w:rPr>
        <w:t>CONTRATADA</w:t>
      </w:r>
      <w:r w:rsidRPr="001307DF">
        <w:rPr>
          <w:rFonts w:ascii="Arial" w:hAnsi="Arial" w:cs="Arial"/>
          <w:color w:val="000000"/>
        </w:rPr>
        <w:t xml:space="preserve"> poderá ser ressarcida pelos prejuízos regularmente comprovados que houver sofrido, nos termos do §2º do artigo 138 da Lei federal nº 14.133/2021.</w:t>
      </w:r>
    </w:p>
    <w:p w14:paraId="0849BE72" w14:textId="77777777" w:rsidR="001B0288" w:rsidRPr="001307DF" w:rsidRDefault="001B0288" w:rsidP="001B0288">
      <w:pPr>
        <w:jc w:val="both"/>
        <w:rPr>
          <w:rFonts w:ascii="Arial" w:hAnsi="Arial" w:cs="Arial"/>
          <w:color w:val="000000"/>
        </w:rPr>
      </w:pPr>
    </w:p>
    <w:p w14:paraId="101BC022" w14:textId="77777777" w:rsidR="001B0288" w:rsidRDefault="001B0288" w:rsidP="001B0288">
      <w:pPr>
        <w:ind w:firstLine="2127"/>
        <w:jc w:val="both"/>
        <w:rPr>
          <w:rFonts w:ascii="Arial" w:hAnsi="Arial" w:cs="Arial"/>
          <w:color w:val="000000"/>
        </w:rPr>
      </w:pPr>
      <w:r w:rsidRPr="001307DF">
        <w:rPr>
          <w:rFonts w:ascii="Arial" w:hAnsi="Arial" w:cs="Arial"/>
          <w:color w:val="000000"/>
        </w:rPr>
        <w:t xml:space="preserve">§4º - Não constitui motivo para extinção contratual, nem tampouco indenização à </w:t>
      </w:r>
      <w:r w:rsidRPr="001307DF">
        <w:rPr>
          <w:rFonts w:ascii="Arial" w:hAnsi="Arial" w:cs="Arial"/>
          <w:b/>
          <w:color w:val="000000"/>
        </w:rPr>
        <w:t>CONTRATADA</w:t>
      </w:r>
      <w:r w:rsidRPr="001307DF">
        <w:rPr>
          <w:rFonts w:ascii="Arial" w:hAnsi="Arial" w:cs="Arial"/>
          <w:color w:val="000000"/>
        </w:rPr>
        <w:t>, a hipótese em que houver supressão do objeto contratado além dos limites estabelecidos em lei, resultante de acordo celebrado entre as contratantes.</w:t>
      </w:r>
    </w:p>
    <w:p w14:paraId="13A68BFB" w14:textId="77777777" w:rsidR="001B0288" w:rsidRPr="00C66044" w:rsidRDefault="001B0288" w:rsidP="001B0288">
      <w:pPr>
        <w:ind w:firstLine="2127"/>
        <w:jc w:val="both"/>
        <w:rPr>
          <w:rFonts w:ascii="Arial" w:hAnsi="Arial" w:cs="Arial"/>
          <w:color w:val="C00000"/>
        </w:rPr>
      </w:pPr>
    </w:p>
    <w:p w14:paraId="7754D56D" w14:textId="77777777" w:rsidR="001B0288" w:rsidRPr="00F128EB" w:rsidRDefault="001B0288" w:rsidP="001B0288">
      <w:pPr>
        <w:ind w:firstLine="2127"/>
        <w:jc w:val="both"/>
        <w:rPr>
          <w:rFonts w:ascii="Arial" w:hAnsi="Arial" w:cs="Arial"/>
          <w:iCs/>
          <w:color w:val="000000" w:themeColor="text1"/>
        </w:rPr>
      </w:pPr>
      <w:r w:rsidRPr="00F128EB">
        <w:rPr>
          <w:rFonts w:ascii="Arial" w:hAnsi="Arial" w:cs="Arial"/>
          <w:color w:val="000000" w:themeColor="text1"/>
        </w:rPr>
        <w:t>§ 5º - Por se tratar de contrato por escopo, o</w:t>
      </w:r>
      <w:r w:rsidRPr="00F128EB">
        <w:rPr>
          <w:rFonts w:ascii="Arial" w:hAnsi="Arial" w:cs="Arial"/>
          <w:iCs/>
          <w:color w:val="000000" w:themeColor="text1"/>
        </w:rPr>
        <w:t xml:space="preserve"> ajuste será extinto quando cumpridas as obrigações de ambas as partes, ainda que isso ocorra antes do prazo estipulado para tanto, observado o seguinte:</w:t>
      </w:r>
    </w:p>
    <w:p w14:paraId="0C8CAE1D" w14:textId="77777777" w:rsidR="001B0288" w:rsidRPr="00F128EB" w:rsidRDefault="001B0288" w:rsidP="001B0288">
      <w:pPr>
        <w:ind w:firstLine="2127"/>
        <w:jc w:val="both"/>
        <w:rPr>
          <w:rFonts w:ascii="Arial" w:hAnsi="Arial" w:cs="Arial"/>
          <w:iCs/>
          <w:color w:val="000000" w:themeColor="text1"/>
        </w:rPr>
      </w:pPr>
    </w:p>
    <w:p w14:paraId="0C00373A" w14:textId="77777777" w:rsidR="001B0288" w:rsidRPr="00F128EB" w:rsidRDefault="001B0288" w:rsidP="001B0288">
      <w:pPr>
        <w:ind w:firstLine="2127"/>
        <w:jc w:val="both"/>
        <w:rPr>
          <w:rFonts w:ascii="Arial" w:hAnsi="Arial" w:cs="Arial"/>
          <w:iCs/>
          <w:color w:val="000000" w:themeColor="text1"/>
        </w:rPr>
      </w:pPr>
      <w:r w:rsidRPr="00F128EB">
        <w:rPr>
          <w:rFonts w:ascii="Arial" w:hAnsi="Arial" w:cs="Arial"/>
          <w:iCs/>
          <w:color w:val="000000" w:themeColor="text1"/>
        </w:rPr>
        <w:t>I - Se as obrigações não forem cumpridas no prazo estipulado, a vigência ficará prorrogada até a conclusão do objeto, caso em que deverá a Administração providenciar a readequação do cronograma fixado para o contrato.</w:t>
      </w:r>
    </w:p>
    <w:p w14:paraId="7F535162" w14:textId="77777777" w:rsidR="001B0288" w:rsidRPr="00F128EB" w:rsidRDefault="001B0288" w:rsidP="001B0288">
      <w:pPr>
        <w:ind w:firstLine="2127"/>
        <w:jc w:val="both"/>
        <w:rPr>
          <w:rFonts w:ascii="Arial" w:hAnsi="Arial" w:cs="Arial"/>
          <w:iCs/>
          <w:color w:val="000000" w:themeColor="text1"/>
        </w:rPr>
      </w:pPr>
    </w:p>
    <w:p w14:paraId="3A6607F9" w14:textId="77777777" w:rsidR="001B0288" w:rsidRPr="00F128EB" w:rsidRDefault="001B0288" w:rsidP="001B0288">
      <w:pPr>
        <w:ind w:firstLine="2127"/>
        <w:jc w:val="both"/>
        <w:rPr>
          <w:rFonts w:ascii="Arial" w:hAnsi="Arial" w:cs="Arial"/>
          <w:iCs/>
          <w:color w:val="000000" w:themeColor="text1"/>
        </w:rPr>
      </w:pPr>
      <w:r w:rsidRPr="00F128EB">
        <w:rPr>
          <w:rFonts w:ascii="Arial" w:hAnsi="Arial" w:cs="Arial"/>
          <w:iCs/>
          <w:color w:val="000000" w:themeColor="text1"/>
        </w:rPr>
        <w:t>II - Quando a não conclusão do contrato referida no item anterior decorrer de culpa do contratado:</w:t>
      </w:r>
    </w:p>
    <w:p w14:paraId="774CC088" w14:textId="77777777" w:rsidR="001B0288" w:rsidRPr="00F128EB" w:rsidRDefault="001B0288" w:rsidP="001B0288">
      <w:pPr>
        <w:ind w:firstLine="2127"/>
        <w:jc w:val="both"/>
        <w:rPr>
          <w:rFonts w:ascii="Arial" w:hAnsi="Arial" w:cs="Arial"/>
          <w:iCs/>
          <w:color w:val="000000" w:themeColor="text1"/>
        </w:rPr>
      </w:pPr>
    </w:p>
    <w:p w14:paraId="568322E2" w14:textId="77777777" w:rsidR="001B0288" w:rsidRPr="00F128EB" w:rsidRDefault="001B0288" w:rsidP="001B0288">
      <w:pPr>
        <w:ind w:firstLine="2127"/>
        <w:jc w:val="both"/>
        <w:rPr>
          <w:rFonts w:ascii="Arial" w:eastAsia="Arial" w:hAnsi="Arial" w:cs="Arial"/>
          <w:iCs/>
          <w:color w:val="000000" w:themeColor="text1"/>
        </w:rPr>
      </w:pPr>
      <w:r w:rsidRPr="00F128EB">
        <w:rPr>
          <w:rFonts w:ascii="Arial" w:hAnsi="Arial" w:cs="Arial"/>
          <w:iCs/>
          <w:color w:val="000000" w:themeColor="text1"/>
        </w:rPr>
        <w:t>a) f</w:t>
      </w:r>
      <w:r w:rsidRPr="00F128EB">
        <w:rPr>
          <w:rFonts w:ascii="Arial" w:eastAsia="Arial" w:hAnsi="Arial" w:cs="Arial"/>
          <w:iCs/>
          <w:color w:val="000000" w:themeColor="text1"/>
        </w:rPr>
        <w:t>icará ele constituído em mora, sendo-lhe aplicáveis as respectivas sanções administrativas; e</w:t>
      </w:r>
    </w:p>
    <w:p w14:paraId="7FDE0D24" w14:textId="77777777" w:rsidR="001B0288" w:rsidRPr="00F128EB" w:rsidRDefault="001B0288" w:rsidP="001B0288">
      <w:pPr>
        <w:ind w:firstLine="2127"/>
        <w:jc w:val="both"/>
        <w:rPr>
          <w:rFonts w:ascii="Arial" w:eastAsia="Arial" w:hAnsi="Arial" w:cs="Arial"/>
          <w:iCs/>
          <w:color w:val="000000" w:themeColor="text1"/>
        </w:rPr>
      </w:pPr>
    </w:p>
    <w:p w14:paraId="04AB2481" w14:textId="77777777" w:rsidR="001B0288" w:rsidRPr="00F128EB" w:rsidRDefault="001B0288" w:rsidP="001B0288">
      <w:pPr>
        <w:ind w:firstLine="2127"/>
        <w:jc w:val="both"/>
        <w:rPr>
          <w:rFonts w:ascii="Arial" w:eastAsia="Arial" w:hAnsi="Arial" w:cs="Arial"/>
          <w:iCs/>
          <w:color w:val="000000" w:themeColor="text1"/>
        </w:rPr>
      </w:pPr>
      <w:r w:rsidRPr="00F128EB">
        <w:rPr>
          <w:rFonts w:ascii="Arial" w:eastAsia="Arial" w:hAnsi="Arial" w:cs="Arial"/>
          <w:iCs/>
          <w:color w:val="000000" w:themeColor="text1"/>
        </w:rPr>
        <w:t>b) poderá a Administração optar pela extinção do contrato e, nesse caso, adotará as medidas admitidas em lei para a continuidade da execução contratual.</w:t>
      </w:r>
    </w:p>
    <w:p w14:paraId="34A4173F" w14:textId="77777777" w:rsidR="001B0288" w:rsidRPr="00F128EB" w:rsidRDefault="001B0288" w:rsidP="001B0288">
      <w:pPr>
        <w:jc w:val="both"/>
        <w:rPr>
          <w:rFonts w:ascii="Arial" w:hAnsi="Arial" w:cs="Arial"/>
          <w:iCs/>
          <w:color w:val="000000" w:themeColor="text1"/>
        </w:rPr>
      </w:pPr>
    </w:p>
    <w:p w14:paraId="161C9013" w14:textId="77777777" w:rsidR="001B0288" w:rsidRPr="00F128EB" w:rsidRDefault="001B0288" w:rsidP="001B0288">
      <w:pPr>
        <w:jc w:val="both"/>
        <w:rPr>
          <w:rFonts w:ascii="Arial" w:hAnsi="Arial" w:cs="Arial"/>
          <w:color w:val="000000" w:themeColor="text1"/>
        </w:rPr>
      </w:pPr>
      <w:r w:rsidRPr="00F128EB">
        <w:rPr>
          <w:rFonts w:ascii="Arial" w:hAnsi="Arial" w:cs="Arial"/>
          <w:iCs/>
          <w:color w:val="000000" w:themeColor="text1"/>
        </w:rPr>
        <w:tab/>
      </w:r>
      <w:r w:rsidRPr="00F128EB">
        <w:rPr>
          <w:rFonts w:ascii="Arial" w:hAnsi="Arial" w:cs="Arial"/>
          <w:iCs/>
          <w:color w:val="000000" w:themeColor="text1"/>
        </w:rPr>
        <w:tab/>
      </w:r>
      <w:r w:rsidRPr="00F128EB">
        <w:rPr>
          <w:rFonts w:ascii="Arial" w:hAnsi="Arial" w:cs="Arial"/>
          <w:iCs/>
          <w:color w:val="000000" w:themeColor="text1"/>
        </w:rPr>
        <w:tab/>
        <w:t xml:space="preserve">§ 6º - </w:t>
      </w:r>
      <w:r w:rsidRPr="00F128EB">
        <w:rPr>
          <w:rFonts w:ascii="Arial" w:hAnsi="Arial" w:cs="Arial"/>
          <w:color w:val="000000" w:themeColor="text1"/>
        </w:rPr>
        <w:t>A alteração social ou a modificação da finalidade ou da estrutura da empresa não ensejará a extinção se não restringir sua capacidade de concluir o contrato.</w:t>
      </w:r>
    </w:p>
    <w:p w14:paraId="60CFE79E" w14:textId="77777777" w:rsidR="001B0288" w:rsidRPr="00F128EB" w:rsidRDefault="001B0288" w:rsidP="001B0288">
      <w:pPr>
        <w:jc w:val="both"/>
        <w:rPr>
          <w:rFonts w:ascii="Arial" w:hAnsi="Arial" w:cs="Arial"/>
          <w:color w:val="000000" w:themeColor="text1"/>
        </w:rPr>
      </w:pPr>
    </w:p>
    <w:p w14:paraId="22F57383" w14:textId="77777777" w:rsidR="001B0288" w:rsidRPr="00F128EB" w:rsidRDefault="001B0288" w:rsidP="001B0288">
      <w:pPr>
        <w:jc w:val="both"/>
        <w:rPr>
          <w:rFonts w:ascii="Arial" w:hAnsi="Arial" w:cs="Arial"/>
          <w:color w:val="000000" w:themeColor="text1"/>
        </w:rPr>
      </w:pPr>
      <w:r w:rsidRPr="00F128EB">
        <w:rPr>
          <w:rFonts w:ascii="Arial" w:hAnsi="Arial" w:cs="Arial"/>
          <w:color w:val="000000" w:themeColor="text1"/>
        </w:rPr>
        <w:tab/>
      </w:r>
      <w:r w:rsidRPr="00F128EB">
        <w:rPr>
          <w:rFonts w:ascii="Arial" w:hAnsi="Arial" w:cs="Arial"/>
          <w:color w:val="000000" w:themeColor="text1"/>
        </w:rPr>
        <w:tab/>
      </w:r>
      <w:r w:rsidRPr="00F128EB">
        <w:rPr>
          <w:rFonts w:ascii="Arial" w:hAnsi="Arial" w:cs="Arial"/>
          <w:color w:val="000000" w:themeColor="text1"/>
        </w:rPr>
        <w:tab/>
        <w:t>§ 7º - Se a operação implicar mudança da pessoa jurídica contratada, deverá ser formalizado termo aditivo para alteração subjetiva.</w:t>
      </w:r>
    </w:p>
    <w:p w14:paraId="3D5D3DA2" w14:textId="77777777" w:rsidR="001B0288" w:rsidRPr="00F128EB" w:rsidRDefault="001B0288" w:rsidP="001B0288">
      <w:pPr>
        <w:jc w:val="both"/>
        <w:rPr>
          <w:rFonts w:ascii="Arial" w:hAnsi="Arial" w:cs="Arial"/>
          <w:color w:val="000000" w:themeColor="text1"/>
        </w:rPr>
      </w:pPr>
    </w:p>
    <w:p w14:paraId="3D124FE9" w14:textId="77777777" w:rsidR="001B0288" w:rsidRPr="00F128EB" w:rsidRDefault="001B0288" w:rsidP="001B0288">
      <w:pPr>
        <w:jc w:val="both"/>
        <w:rPr>
          <w:rFonts w:ascii="Arial" w:hAnsi="Arial" w:cs="Arial"/>
          <w:color w:val="000000" w:themeColor="text1"/>
        </w:rPr>
      </w:pPr>
      <w:r w:rsidRPr="00F128EB">
        <w:rPr>
          <w:rFonts w:ascii="Arial" w:hAnsi="Arial" w:cs="Arial"/>
          <w:color w:val="000000" w:themeColor="text1"/>
        </w:rPr>
        <w:tab/>
      </w:r>
      <w:r w:rsidRPr="00F128EB">
        <w:rPr>
          <w:rFonts w:ascii="Arial" w:hAnsi="Arial" w:cs="Arial"/>
          <w:color w:val="000000" w:themeColor="text1"/>
        </w:rPr>
        <w:tab/>
      </w:r>
      <w:r w:rsidRPr="00F128EB">
        <w:rPr>
          <w:rFonts w:ascii="Arial" w:hAnsi="Arial" w:cs="Arial"/>
          <w:color w:val="000000" w:themeColor="text1"/>
        </w:rPr>
        <w:tab/>
        <w:t>§ 8º - O termo de extinção, sempre que possível, será precedido:</w:t>
      </w:r>
    </w:p>
    <w:p w14:paraId="0290723E" w14:textId="77777777" w:rsidR="001B0288" w:rsidRPr="00F128EB" w:rsidRDefault="001B0288" w:rsidP="001B0288">
      <w:pPr>
        <w:jc w:val="both"/>
        <w:rPr>
          <w:rFonts w:ascii="Arial" w:hAnsi="Arial" w:cs="Arial"/>
          <w:color w:val="000000" w:themeColor="text1"/>
        </w:rPr>
      </w:pPr>
    </w:p>
    <w:p w14:paraId="7A7B6AC5" w14:textId="77777777" w:rsidR="001B0288" w:rsidRPr="00F128EB" w:rsidRDefault="001B0288" w:rsidP="001B0288">
      <w:pPr>
        <w:jc w:val="both"/>
        <w:rPr>
          <w:rFonts w:ascii="Arial" w:hAnsi="Arial" w:cs="Arial"/>
          <w:color w:val="000000" w:themeColor="text1"/>
        </w:rPr>
      </w:pPr>
      <w:r w:rsidRPr="00F128EB">
        <w:rPr>
          <w:rFonts w:ascii="Arial" w:hAnsi="Arial" w:cs="Arial"/>
          <w:color w:val="000000" w:themeColor="text1"/>
        </w:rPr>
        <w:lastRenderedPageBreak/>
        <w:tab/>
      </w:r>
      <w:r w:rsidRPr="00F128EB">
        <w:rPr>
          <w:rFonts w:ascii="Arial" w:hAnsi="Arial" w:cs="Arial"/>
          <w:color w:val="000000" w:themeColor="text1"/>
        </w:rPr>
        <w:tab/>
      </w:r>
      <w:r w:rsidRPr="00F128EB">
        <w:rPr>
          <w:rFonts w:ascii="Arial" w:hAnsi="Arial" w:cs="Arial"/>
          <w:color w:val="000000" w:themeColor="text1"/>
        </w:rPr>
        <w:tab/>
        <w:t>I – de balanço dos eventos contratuais já cumpridos ou parcialmente cumpridos;</w:t>
      </w:r>
    </w:p>
    <w:p w14:paraId="6BBBF4E3" w14:textId="77777777" w:rsidR="001B0288" w:rsidRPr="00F128EB" w:rsidRDefault="001B0288" w:rsidP="001B0288">
      <w:pPr>
        <w:jc w:val="both"/>
        <w:rPr>
          <w:rFonts w:ascii="Arial" w:hAnsi="Arial" w:cs="Arial"/>
          <w:color w:val="000000" w:themeColor="text1"/>
        </w:rPr>
      </w:pPr>
    </w:p>
    <w:p w14:paraId="24AE99D5" w14:textId="77777777" w:rsidR="001B0288" w:rsidRPr="00F128EB" w:rsidRDefault="001B0288" w:rsidP="001B0288">
      <w:pPr>
        <w:jc w:val="both"/>
        <w:rPr>
          <w:rFonts w:ascii="Arial" w:hAnsi="Arial" w:cs="Arial"/>
          <w:color w:val="000000" w:themeColor="text1"/>
        </w:rPr>
      </w:pPr>
      <w:r w:rsidRPr="00F128EB">
        <w:rPr>
          <w:rFonts w:ascii="Arial" w:hAnsi="Arial" w:cs="Arial"/>
          <w:color w:val="000000" w:themeColor="text1"/>
        </w:rPr>
        <w:tab/>
      </w:r>
      <w:r w:rsidRPr="00F128EB">
        <w:rPr>
          <w:rFonts w:ascii="Arial" w:hAnsi="Arial" w:cs="Arial"/>
          <w:color w:val="000000" w:themeColor="text1"/>
        </w:rPr>
        <w:tab/>
      </w:r>
      <w:r w:rsidRPr="00F128EB">
        <w:rPr>
          <w:rFonts w:ascii="Arial" w:hAnsi="Arial" w:cs="Arial"/>
          <w:color w:val="000000" w:themeColor="text1"/>
        </w:rPr>
        <w:tab/>
        <w:t>II – da relação dos pagamentos já efetuados e ainda devidos;</w:t>
      </w:r>
    </w:p>
    <w:p w14:paraId="59505379" w14:textId="77777777" w:rsidR="001B0288" w:rsidRPr="0021790B" w:rsidRDefault="001B0288" w:rsidP="001B0288">
      <w:pPr>
        <w:jc w:val="both"/>
        <w:rPr>
          <w:rFonts w:ascii="Arial" w:hAnsi="Arial" w:cs="Arial"/>
          <w:color w:val="000000" w:themeColor="text1"/>
          <w:highlight w:val="yellow"/>
        </w:rPr>
      </w:pPr>
    </w:p>
    <w:p w14:paraId="799F33A7" w14:textId="77777777" w:rsidR="001B0288" w:rsidRPr="00F128EB" w:rsidRDefault="001B0288" w:rsidP="001B0288">
      <w:pPr>
        <w:jc w:val="both"/>
        <w:rPr>
          <w:rFonts w:ascii="Arial" w:hAnsi="Arial" w:cs="Arial"/>
          <w:color w:val="000000" w:themeColor="text1"/>
        </w:rPr>
      </w:pPr>
      <w:r w:rsidRPr="0039132B">
        <w:rPr>
          <w:rFonts w:ascii="Arial" w:hAnsi="Arial" w:cs="Arial"/>
          <w:color w:val="000000" w:themeColor="text1"/>
        </w:rPr>
        <w:tab/>
      </w:r>
      <w:r w:rsidRPr="0039132B">
        <w:rPr>
          <w:rFonts w:ascii="Arial" w:hAnsi="Arial" w:cs="Arial"/>
          <w:color w:val="000000" w:themeColor="text1"/>
        </w:rPr>
        <w:tab/>
      </w:r>
      <w:r w:rsidRPr="0039132B">
        <w:rPr>
          <w:rFonts w:ascii="Arial" w:hAnsi="Arial" w:cs="Arial"/>
          <w:color w:val="000000" w:themeColor="text1"/>
        </w:rPr>
        <w:tab/>
      </w:r>
      <w:r w:rsidRPr="00F128EB">
        <w:rPr>
          <w:rFonts w:ascii="Arial" w:hAnsi="Arial" w:cs="Arial"/>
          <w:color w:val="000000" w:themeColor="text1"/>
        </w:rPr>
        <w:t>III – das indenizações e multas.</w:t>
      </w:r>
    </w:p>
    <w:p w14:paraId="6B8D80AE" w14:textId="77777777" w:rsidR="001B0288" w:rsidRPr="00F128EB" w:rsidRDefault="001B0288" w:rsidP="001B0288">
      <w:pPr>
        <w:jc w:val="both"/>
        <w:rPr>
          <w:rFonts w:ascii="Arial" w:hAnsi="Arial" w:cs="Arial"/>
          <w:color w:val="000000" w:themeColor="text1"/>
        </w:rPr>
      </w:pPr>
    </w:p>
    <w:p w14:paraId="2E8E8C85" w14:textId="77777777" w:rsidR="001B0288" w:rsidRPr="00F128EB" w:rsidRDefault="001B0288" w:rsidP="001B0288">
      <w:pPr>
        <w:jc w:val="both"/>
        <w:rPr>
          <w:rFonts w:ascii="Arial" w:hAnsi="Arial" w:cs="Arial"/>
          <w:color w:val="000000" w:themeColor="text1"/>
          <w:u w:val="single"/>
        </w:rPr>
      </w:pPr>
      <w:r w:rsidRPr="00F128EB">
        <w:rPr>
          <w:rFonts w:ascii="Arial" w:hAnsi="Arial" w:cs="Arial"/>
          <w:color w:val="000000" w:themeColor="text1"/>
        </w:rPr>
        <w:tab/>
      </w:r>
      <w:r w:rsidRPr="00F128EB">
        <w:rPr>
          <w:rFonts w:ascii="Arial" w:hAnsi="Arial" w:cs="Arial"/>
          <w:color w:val="000000" w:themeColor="text1"/>
        </w:rPr>
        <w:tab/>
      </w:r>
      <w:r w:rsidRPr="00F128EB">
        <w:rPr>
          <w:rFonts w:ascii="Arial" w:hAnsi="Arial" w:cs="Arial"/>
          <w:color w:val="000000" w:themeColor="text1"/>
        </w:rPr>
        <w:tab/>
        <w:t>§ 9º - A extinção do contrato não configura óbice para o reconhecimento do desequilíbrio econômico-financeiro, hipótese em que será concedida indenização por meio de termo indenizatório (</w:t>
      </w:r>
      <w:hyperlink r:id="rId63" w:anchor="art131">
        <w:r w:rsidRPr="00F128EB">
          <w:rPr>
            <w:rFonts w:ascii="Arial" w:hAnsi="Arial" w:cs="Arial"/>
            <w:color w:val="000000" w:themeColor="text1"/>
            <w:u w:val="single"/>
          </w:rPr>
          <w:t xml:space="preserve">art. 131, </w:t>
        </w:r>
        <w:r w:rsidRPr="00F128EB">
          <w:rPr>
            <w:rFonts w:ascii="Arial" w:hAnsi="Arial" w:cs="Arial"/>
            <w:i/>
            <w:iCs/>
            <w:color w:val="000000" w:themeColor="text1"/>
            <w:u w:val="single"/>
          </w:rPr>
          <w:t xml:space="preserve">caput, </w:t>
        </w:r>
        <w:r w:rsidRPr="00F128EB">
          <w:rPr>
            <w:rFonts w:ascii="Arial" w:hAnsi="Arial" w:cs="Arial"/>
            <w:color w:val="000000" w:themeColor="text1"/>
            <w:u w:val="single"/>
          </w:rPr>
          <w:t>da Lei n.º 14.133, de 2021).</w:t>
        </w:r>
      </w:hyperlink>
    </w:p>
    <w:p w14:paraId="2DB1A727" w14:textId="77777777" w:rsidR="001B0288" w:rsidRPr="00F128EB" w:rsidRDefault="001B0288" w:rsidP="001B0288">
      <w:pPr>
        <w:jc w:val="both"/>
        <w:rPr>
          <w:rFonts w:ascii="Arial" w:hAnsi="Arial" w:cs="Arial"/>
          <w:color w:val="000000" w:themeColor="text1"/>
        </w:rPr>
      </w:pPr>
      <w:r w:rsidRPr="00F128EB">
        <w:rPr>
          <w:rFonts w:ascii="Arial" w:hAnsi="Arial" w:cs="Arial"/>
          <w:color w:val="000000" w:themeColor="text1"/>
        </w:rPr>
        <w:t xml:space="preserve"> </w:t>
      </w:r>
    </w:p>
    <w:p w14:paraId="13665F08" w14:textId="77777777" w:rsidR="001B0288" w:rsidRPr="009C4802" w:rsidRDefault="001B0288" w:rsidP="00F128EB">
      <w:pPr>
        <w:jc w:val="both"/>
        <w:rPr>
          <w:rFonts w:ascii="Arial" w:hAnsi="Arial" w:cs="Arial"/>
          <w:color w:val="000000" w:themeColor="text1"/>
        </w:rPr>
      </w:pPr>
      <w:r w:rsidRPr="00F128EB">
        <w:rPr>
          <w:rFonts w:ascii="Arial" w:hAnsi="Arial" w:cs="Arial"/>
          <w:color w:val="000000" w:themeColor="text1"/>
        </w:rPr>
        <w:tab/>
      </w:r>
      <w:r w:rsidRPr="00F128EB">
        <w:rPr>
          <w:rFonts w:ascii="Arial" w:hAnsi="Arial" w:cs="Arial"/>
          <w:color w:val="000000" w:themeColor="text1"/>
        </w:rPr>
        <w:tab/>
      </w:r>
      <w:r w:rsidRPr="00F128EB">
        <w:rPr>
          <w:rFonts w:ascii="Arial" w:hAnsi="Arial" w:cs="Arial"/>
          <w:color w:val="000000" w:themeColor="text1"/>
        </w:rPr>
        <w:tab/>
        <w:t>§ 10 – O contrato será extinto caso se constate que o contratado mantém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(art. 14, inciso IV, da Lei n.º 14.133, de 2021).</w:t>
      </w:r>
    </w:p>
    <w:bookmarkEnd w:id="111"/>
    <w:p w14:paraId="33C9387E" w14:textId="77777777" w:rsidR="001B0288" w:rsidRDefault="001B0288" w:rsidP="00F128EB">
      <w:pPr>
        <w:ind w:firstLine="2127"/>
        <w:jc w:val="both"/>
        <w:rPr>
          <w:rFonts w:ascii="Arial" w:hAnsi="Arial" w:cs="Arial"/>
          <w:color w:val="000000"/>
        </w:rPr>
      </w:pPr>
    </w:p>
    <w:p w14:paraId="46F7D89E" w14:textId="77777777" w:rsidR="00F128EB" w:rsidRPr="009C4802" w:rsidRDefault="00F128EB" w:rsidP="00F128EB">
      <w:pPr>
        <w:ind w:firstLine="2127"/>
        <w:jc w:val="both"/>
        <w:rPr>
          <w:rFonts w:ascii="Arial" w:hAnsi="Arial" w:cs="Arial"/>
          <w:color w:val="000000"/>
        </w:rPr>
      </w:pPr>
    </w:p>
    <w:p w14:paraId="4989121D" w14:textId="77777777" w:rsidR="001B0288" w:rsidRPr="001307DF" w:rsidRDefault="001B0288" w:rsidP="00F128EB">
      <w:pPr>
        <w:pStyle w:val="Ttulo5"/>
        <w:spacing w:before="0"/>
        <w:jc w:val="center"/>
        <w:rPr>
          <w:rFonts w:ascii="Arial" w:hAnsi="Arial" w:cs="Arial"/>
          <w:b/>
          <w:bCs/>
          <w:iCs/>
          <w:color w:val="000000"/>
          <w:sz w:val="28"/>
          <w:szCs w:val="28"/>
          <w:u w:val="single"/>
        </w:rPr>
      </w:pPr>
      <w:r w:rsidRPr="001307DF">
        <w:rPr>
          <w:rFonts w:ascii="Arial" w:hAnsi="Arial" w:cs="Arial"/>
          <w:b/>
          <w:bCs/>
          <w:iCs/>
          <w:color w:val="000000"/>
          <w:sz w:val="28"/>
          <w:szCs w:val="28"/>
          <w:u w:val="single"/>
        </w:rPr>
        <w:t>CLÁUSULA DÉCIMA PRIMEIRA – DA</w:t>
      </w:r>
    </w:p>
    <w:p w14:paraId="2A88C24C" w14:textId="77777777" w:rsidR="001B0288" w:rsidRPr="001307DF" w:rsidRDefault="001B0288" w:rsidP="00F128EB">
      <w:pPr>
        <w:pStyle w:val="Ttulo5"/>
        <w:spacing w:before="0"/>
        <w:jc w:val="center"/>
        <w:rPr>
          <w:rFonts w:ascii="Arial" w:hAnsi="Arial" w:cs="Arial"/>
          <w:bCs/>
          <w:i/>
          <w:iCs/>
          <w:color w:val="000000"/>
        </w:rPr>
      </w:pPr>
      <w:r w:rsidRPr="001307DF">
        <w:rPr>
          <w:rFonts w:ascii="Arial" w:hAnsi="Arial" w:cs="Arial"/>
          <w:b/>
          <w:bCs/>
          <w:iCs/>
          <w:color w:val="000000"/>
          <w:sz w:val="28"/>
          <w:szCs w:val="28"/>
          <w:u w:val="single"/>
        </w:rPr>
        <w:t>REPARAÇÃO DOS DANOS</w:t>
      </w:r>
    </w:p>
    <w:p w14:paraId="5B929654" w14:textId="77777777" w:rsidR="001B0288" w:rsidRPr="001307DF" w:rsidRDefault="001B0288" w:rsidP="00F128EB">
      <w:pPr>
        <w:pStyle w:val="BodyText21"/>
        <w:rPr>
          <w:rFonts w:ascii="Arial" w:hAnsi="Arial" w:cs="Arial"/>
          <w:color w:val="000000"/>
          <w:szCs w:val="24"/>
        </w:rPr>
      </w:pPr>
    </w:p>
    <w:p w14:paraId="219E019D" w14:textId="77777777" w:rsidR="001B0288" w:rsidRPr="001307DF" w:rsidRDefault="001B0288" w:rsidP="00F128EB">
      <w:pPr>
        <w:pStyle w:val="BodyText21"/>
        <w:rPr>
          <w:rFonts w:ascii="Arial" w:hAnsi="Arial" w:cs="Arial"/>
          <w:color w:val="000000"/>
          <w:szCs w:val="24"/>
        </w:rPr>
      </w:pPr>
    </w:p>
    <w:p w14:paraId="45B0A97E" w14:textId="77777777" w:rsidR="001B0288" w:rsidRPr="001307DF" w:rsidRDefault="001B0288" w:rsidP="00F128EB">
      <w:pPr>
        <w:jc w:val="both"/>
        <w:rPr>
          <w:rFonts w:ascii="Arial" w:hAnsi="Arial" w:cs="Arial"/>
          <w:color w:val="000000"/>
        </w:rPr>
      </w:pPr>
      <w:r w:rsidRPr="001307DF">
        <w:rPr>
          <w:rFonts w:ascii="Arial" w:hAnsi="Arial" w:cs="Arial"/>
          <w:color w:val="000000"/>
        </w:rPr>
        <w:tab/>
      </w:r>
      <w:r w:rsidRPr="001307DF">
        <w:rPr>
          <w:rFonts w:ascii="Arial" w:hAnsi="Arial" w:cs="Arial"/>
          <w:color w:val="000000"/>
        </w:rPr>
        <w:tab/>
      </w:r>
      <w:r w:rsidRPr="001307DF">
        <w:rPr>
          <w:rFonts w:ascii="Arial" w:hAnsi="Arial" w:cs="Arial"/>
          <w:color w:val="000000"/>
        </w:rPr>
        <w:tab/>
        <w:t xml:space="preserve">A </w:t>
      </w:r>
      <w:r w:rsidRPr="001307DF">
        <w:rPr>
          <w:rFonts w:ascii="Arial" w:hAnsi="Arial" w:cs="Arial"/>
          <w:b/>
          <w:color w:val="000000"/>
        </w:rPr>
        <w:t>CONTRATADA</w:t>
      </w:r>
      <w:r w:rsidRPr="001307DF">
        <w:rPr>
          <w:rFonts w:ascii="Arial" w:hAnsi="Arial" w:cs="Arial"/>
          <w:color w:val="000000"/>
        </w:rPr>
        <w:t xml:space="preserve"> é responsável pela execução direta do objeto deste Contrato e responderá pelos danos que causar à </w:t>
      </w:r>
      <w:r w:rsidRPr="001307DF">
        <w:rPr>
          <w:rFonts w:ascii="Arial" w:hAnsi="Arial" w:cs="Arial"/>
          <w:b/>
          <w:color w:val="000000"/>
        </w:rPr>
        <w:t xml:space="preserve">CONTRATANTE </w:t>
      </w:r>
      <w:r w:rsidRPr="001307DF">
        <w:rPr>
          <w:rFonts w:ascii="Arial" w:hAnsi="Arial" w:cs="Arial"/>
          <w:color w:val="000000"/>
        </w:rPr>
        <w:t>e, com exclusividade, pelos que ocasionar a terceiros em decorrência da execução ora assumida.</w:t>
      </w:r>
    </w:p>
    <w:p w14:paraId="25632F3A" w14:textId="77777777" w:rsidR="001B0288" w:rsidRPr="001307DF" w:rsidRDefault="001B0288" w:rsidP="00F128EB">
      <w:pPr>
        <w:jc w:val="both"/>
        <w:rPr>
          <w:rFonts w:ascii="Arial" w:hAnsi="Arial" w:cs="Arial"/>
          <w:color w:val="000000"/>
        </w:rPr>
      </w:pPr>
    </w:p>
    <w:p w14:paraId="69177F7C" w14:textId="77777777" w:rsidR="001B0288" w:rsidRPr="001307DF" w:rsidRDefault="001B0288" w:rsidP="00F128EB">
      <w:pPr>
        <w:jc w:val="both"/>
        <w:rPr>
          <w:rFonts w:ascii="Arial" w:hAnsi="Arial" w:cs="Arial"/>
          <w:color w:val="000000"/>
        </w:rPr>
      </w:pPr>
    </w:p>
    <w:p w14:paraId="4582B9D3" w14:textId="77777777" w:rsidR="001B0288" w:rsidRPr="001307DF" w:rsidRDefault="001B0288" w:rsidP="00F128EB">
      <w:pPr>
        <w:pStyle w:val="Ttulo5"/>
        <w:spacing w:before="0"/>
        <w:jc w:val="center"/>
        <w:rPr>
          <w:rFonts w:ascii="Arial" w:hAnsi="Arial" w:cs="Arial"/>
          <w:b/>
          <w:bCs/>
          <w:iCs/>
          <w:color w:val="000000"/>
          <w:sz w:val="28"/>
          <w:szCs w:val="28"/>
          <w:u w:val="single"/>
        </w:rPr>
      </w:pPr>
      <w:r w:rsidRPr="001307DF">
        <w:rPr>
          <w:rFonts w:ascii="Arial" w:hAnsi="Arial" w:cs="Arial"/>
          <w:b/>
          <w:bCs/>
          <w:iCs/>
          <w:color w:val="000000"/>
          <w:sz w:val="28"/>
          <w:szCs w:val="28"/>
          <w:u w:val="single"/>
        </w:rPr>
        <w:t>CLÁUSULA DÉCIMA SEGUNDA – DAS INDENIZAÇÕES</w:t>
      </w:r>
    </w:p>
    <w:p w14:paraId="431F9E35" w14:textId="77777777" w:rsidR="001B0288" w:rsidRPr="001307DF" w:rsidRDefault="001B0288" w:rsidP="00F128EB">
      <w:pPr>
        <w:autoSpaceDE w:val="0"/>
        <w:autoSpaceDN w:val="0"/>
        <w:adjustRightInd w:val="0"/>
        <w:jc w:val="both"/>
        <w:rPr>
          <w:rFonts w:ascii="Arial" w:hAnsi="Arial" w:cs="Arial"/>
          <w:color w:val="000000"/>
        </w:rPr>
      </w:pPr>
    </w:p>
    <w:p w14:paraId="2F0526D4" w14:textId="77777777" w:rsidR="001B0288" w:rsidRDefault="001B0288" w:rsidP="00F128EB">
      <w:pPr>
        <w:autoSpaceDE w:val="0"/>
        <w:autoSpaceDN w:val="0"/>
        <w:adjustRightInd w:val="0"/>
        <w:jc w:val="both"/>
        <w:rPr>
          <w:rFonts w:ascii="Arial" w:hAnsi="Arial" w:cs="Arial"/>
          <w:color w:val="000000"/>
        </w:rPr>
      </w:pPr>
    </w:p>
    <w:p w14:paraId="0FF99A36" w14:textId="77777777" w:rsidR="00F128EB" w:rsidRPr="0065468F" w:rsidRDefault="001B0288" w:rsidP="00F128EB">
      <w:pPr>
        <w:autoSpaceDE w:val="0"/>
        <w:autoSpaceDN w:val="0"/>
        <w:adjustRightInd w:val="0"/>
        <w:jc w:val="both"/>
        <w:rPr>
          <w:rFonts w:ascii="Arial" w:hAnsi="Arial" w:cs="Arial"/>
          <w:color w:val="000000"/>
        </w:rPr>
      </w:pPr>
      <w:r w:rsidRPr="001307DF">
        <w:rPr>
          <w:rFonts w:ascii="Arial" w:hAnsi="Arial" w:cs="Arial"/>
          <w:color w:val="000000"/>
        </w:rPr>
        <w:tab/>
      </w:r>
      <w:r w:rsidRPr="001307DF">
        <w:rPr>
          <w:rFonts w:ascii="Arial" w:hAnsi="Arial" w:cs="Arial"/>
          <w:color w:val="000000"/>
        </w:rPr>
        <w:tab/>
      </w:r>
      <w:r w:rsidRPr="001307DF">
        <w:rPr>
          <w:rFonts w:ascii="Arial" w:hAnsi="Arial" w:cs="Arial"/>
          <w:color w:val="000000"/>
        </w:rPr>
        <w:tab/>
      </w:r>
      <w:r w:rsidR="00F128EB" w:rsidRPr="001307DF">
        <w:rPr>
          <w:rFonts w:ascii="Arial" w:hAnsi="Arial" w:cs="Arial"/>
          <w:color w:val="000000"/>
        </w:rPr>
        <w:t xml:space="preserve">Os </w:t>
      </w:r>
      <w:r w:rsidR="00F128EB" w:rsidRPr="0065468F">
        <w:rPr>
          <w:rFonts w:ascii="Arial" w:hAnsi="Arial" w:cs="Arial"/>
          <w:color w:val="000000"/>
        </w:rPr>
        <w:t xml:space="preserve">valores devidos pela </w:t>
      </w:r>
      <w:r w:rsidR="00F128EB" w:rsidRPr="0065468F">
        <w:rPr>
          <w:rFonts w:ascii="Arial" w:hAnsi="Arial" w:cs="Arial"/>
          <w:b/>
          <w:color w:val="000000"/>
        </w:rPr>
        <w:t>CONTRATADA</w:t>
      </w:r>
      <w:r w:rsidR="00F128EB" w:rsidRPr="0065468F">
        <w:rPr>
          <w:rFonts w:ascii="Arial" w:hAnsi="Arial" w:cs="Arial"/>
          <w:color w:val="000000"/>
        </w:rPr>
        <w:t xml:space="preserve"> à </w:t>
      </w:r>
      <w:r w:rsidR="00F128EB" w:rsidRPr="0065468F">
        <w:rPr>
          <w:rFonts w:ascii="Arial" w:hAnsi="Arial" w:cs="Arial"/>
          <w:b/>
          <w:color w:val="000000"/>
        </w:rPr>
        <w:t>CONTRATANTE</w:t>
      </w:r>
      <w:r w:rsidR="00F128EB" w:rsidRPr="0065468F">
        <w:rPr>
          <w:rFonts w:ascii="Arial" w:hAnsi="Arial" w:cs="Arial"/>
          <w:color w:val="000000"/>
        </w:rPr>
        <w:t>, em decorrência da aplicação de penalidades ou a título de indenização, serão abatidos de eventual pagamento devido pela administração ao contratado e se forem superiores, a diferença será descontada da garantia referida na Cláusula Décima Quinta deste Contrato.</w:t>
      </w:r>
    </w:p>
    <w:p w14:paraId="759DCDF3" w14:textId="77777777" w:rsidR="00F128EB" w:rsidRPr="0065468F" w:rsidRDefault="00F128EB" w:rsidP="00F128EB">
      <w:pPr>
        <w:autoSpaceDE w:val="0"/>
        <w:autoSpaceDN w:val="0"/>
        <w:adjustRightInd w:val="0"/>
        <w:jc w:val="both"/>
        <w:rPr>
          <w:rFonts w:ascii="Arial" w:hAnsi="Arial" w:cs="Arial"/>
          <w:color w:val="000000"/>
        </w:rPr>
      </w:pPr>
    </w:p>
    <w:p w14:paraId="41F2D64B" w14:textId="5867E9BE" w:rsidR="00F128EB" w:rsidRPr="001307DF" w:rsidRDefault="00F128EB" w:rsidP="00F128EB">
      <w:pPr>
        <w:autoSpaceDE w:val="0"/>
        <w:autoSpaceDN w:val="0"/>
        <w:adjustRightInd w:val="0"/>
        <w:jc w:val="both"/>
        <w:rPr>
          <w:rFonts w:ascii="Arial" w:hAnsi="Arial" w:cs="Arial"/>
          <w:color w:val="000000"/>
        </w:rPr>
      </w:pPr>
      <w:r w:rsidRPr="0065468F">
        <w:rPr>
          <w:rFonts w:ascii="Arial" w:hAnsi="Arial" w:cs="Arial"/>
          <w:color w:val="000000"/>
        </w:rPr>
        <w:tab/>
      </w:r>
      <w:r w:rsidRPr="0065468F">
        <w:rPr>
          <w:rFonts w:ascii="Arial" w:hAnsi="Arial" w:cs="Arial"/>
          <w:color w:val="000000"/>
        </w:rPr>
        <w:tab/>
      </w:r>
      <w:r w:rsidRPr="0065468F">
        <w:rPr>
          <w:rFonts w:ascii="Arial" w:hAnsi="Arial" w:cs="Arial"/>
          <w:color w:val="000000"/>
        </w:rPr>
        <w:tab/>
      </w:r>
      <w:r w:rsidR="00AF33D4" w:rsidRPr="0065468F">
        <w:rPr>
          <w:rFonts w:ascii="Arial" w:hAnsi="Arial" w:cs="Arial"/>
          <w:color w:val="000000"/>
        </w:rPr>
        <w:t xml:space="preserve">Parágrafo único - Sendo insuficiente o valor da garantia de que trata o “corpo” desta cláusula para suportar os descontos devidos, fica a </w:t>
      </w:r>
      <w:r w:rsidR="00AF33D4" w:rsidRPr="0065468F">
        <w:rPr>
          <w:rFonts w:ascii="Arial" w:hAnsi="Arial" w:cs="Arial"/>
          <w:b/>
          <w:color w:val="000000"/>
        </w:rPr>
        <w:t>CONTRATADA</w:t>
      </w:r>
      <w:r w:rsidR="00AF33D4" w:rsidRPr="0065468F">
        <w:rPr>
          <w:rFonts w:ascii="Arial" w:hAnsi="Arial" w:cs="Arial"/>
          <w:color w:val="000000"/>
        </w:rPr>
        <w:t xml:space="preserve"> obrigada a efetuar o pagamento do saldo e repor a garantia até seu total, em 5 (cinco) dias, sob pena de incidência de penalidades por inadimplência contratual.</w:t>
      </w:r>
    </w:p>
    <w:p w14:paraId="1C13CE32" w14:textId="77777777" w:rsidR="00F128EB" w:rsidRPr="001307DF" w:rsidRDefault="00F128EB" w:rsidP="00F128EB">
      <w:pPr>
        <w:autoSpaceDE w:val="0"/>
        <w:autoSpaceDN w:val="0"/>
        <w:adjustRightInd w:val="0"/>
        <w:jc w:val="both"/>
        <w:rPr>
          <w:rFonts w:ascii="Arial" w:hAnsi="Arial" w:cs="Arial"/>
          <w:color w:val="000000"/>
        </w:rPr>
      </w:pPr>
    </w:p>
    <w:p w14:paraId="0822F1DC" w14:textId="3ACF409B" w:rsidR="001B0288" w:rsidRPr="001307DF" w:rsidRDefault="00F128EB" w:rsidP="0065468F">
      <w:pPr>
        <w:autoSpaceDE w:val="0"/>
        <w:autoSpaceDN w:val="0"/>
        <w:adjustRightInd w:val="0"/>
        <w:jc w:val="both"/>
        <w:rPr>
          <w:rFonts w:ascii="Arial" w:hAnsi="Arial" w:cs="Arial"/>
          <w:color w:val="000000"/>
        </w:rPr>
      </w:pPr>
      <w:r w:rsidRPr="001307DF">
        <w:rPr>
          <w:rFonts w:ascii="Arial" w:hAnsi="Arial" w:cs="Arial"/>
          <w:color w:val="000000"/>
        </w:rPr>
        <w:tab/>
      </w:r>
      <w:r w:rsidRPr="001307DF">
        <w:rPr>
          <w:rFonts w:ascii="Arial" w:hAnsi="Arial" w:cs="Arial"/>
          <w:color w:val="000000"/>
        </w:rPr>
        <w:tab/>
      </w:r>
      <w:r w:rsidRPr="001307DF">
        <w:rPr>
          <w:rFonts w:ascii="Arial" w:hAnsi="Arial" w:cs="Arial"/>
          <w:color w:val="000000"/>
        </w:rPr>
        <w:tab/>
      </w:r>
    </w:p>
    <w:p w14:paraId="3FA533FA" w14:textId="77777777" w:rsidR="001B0288" w:rsidRPr="001307DF" w:rsidRDefault="001B0288" w:rsidP="001B0288">
      <w:pPr>
        <w:pStyle w:val="Ttulo5"/>
        <w:jc w:val="center"/>
        <w:rPr>
          <w:rFonts w:ascii="Arial" w:hAnsi="Arial" w:cs="Arial"/>
          <w:b/>
          <w:sz w:val="28"/>
          <w:szCs w:val="28"/>
          <w:u w:val="single"/>
        </w:rPr>
      </w:pPr>
      <w:r w:rsidRPr="001307DF">
        <w:rPr>
          <w:rFonts w:ascii="Arial" w:hAnsi="Arial" w:cs="Arial"/>
          <w:b/>
          <w:bCs/>
          <w:iCs/>
          <w:color w:val="000000" w:themeColor="text1"/>
          <w:sz w:val="28"/>
          <w:szCs w:val="28"/>
          <w:u w:val="single"/>
        </w:rPr>
        <w:t>CLÁUSULA DÉCIMA TERCEIRA – DA SUBCONTRATAÇÃO</w:t>
      </w:r>
    </w:p>
    <w:p w14:paraId="3FC7DA5B" w14:textId="77777777" w:rsidR="001B0288" w:rsidRDefault="001B0288" w:rsidP="001B0288">
      <w:pPr>
        <w:autoSpaceDE w:val="0"/>
        <w:autoSpaceDN w:val="0"/>
        <w:adjustRightInd w:val="0"/>
        <w:ind w:firstLine="2127"/>
        <w:jc w:val="both"/>
        <w:rPr>
          <w:rFonts w:ascii="Arial" w:hAnsi="Arial" w:cs="Arial"/>
        </w:rPr>
      </w:pPr>
    </w:p>
    <w:p w14:paraId="7110BB68" w14:textId="77777777" w:rsidR="001B0288" w:rsidRDefault="001B0288" w:rsidP="001B0288">
      <w:pPr>
        <w:autoSpaceDE w:val="0"/>
        <w:autoSpaceDN w:val="0"/>
        <w:adjustRightInd w:val="0"/>
        <w:jc w:val="both"/>
        <w:rPr>
          <w:rFonts w:ascii="Arial" w:hAnsi="Arial" w:cs="Arial"/>
        </w:rPr>
      </w:pPr>
    </w:p>
    <w:p w14:paraId="4EE79156" w14:textId="55205752" w:rsidR="001B0288" w:rsidRDefault="001B0288" w:rsidP="001B0288">
      <w:pPr>
        <w:autoSpaceDE w:val="0"/>
        <w:autoSpaceDN w:val="0"/>
        <w:adjustRightInd w:val="0"/>
        <w:jc w:val="both"/>
        <w:rPr>
          <w:rFonts w:ascii="Arial" w:hAnsi="Arial" w:cs="Arial"/>
        </w:rPr>
      </w:pPr>
      <w:r>
        <w:rPr>
          <w:rFonts w:ascii="Arial" w:hAnsi="Arial" w:cs="Arial"/>
        </w:rPr>
        <w:tab/>
      </w:r>
      <w:r>
        <w:rPr>
          <w:rFonts w:ascii="Arial" w:hAnsi="Arial" w:cs="Arial"/>
        </w:rPr>
        <w:tab/>
      </w:r>
      <w:r>
        <w:rPr>
          <w:rFonts w:ascii="Arial" w:hAnsi="Arial" w:cs="Arial"/>
        </w:rPr>
        <w:tab/>
      </w:r>
      <w:r w:rsidR="002657DA" w:rsidRPr="00B666DE">
        <w:rPr>
          <w:rFonts w:ascii="Arial" w:hAnsi="Arial" w:cs="Arial"/>
        </w:rPr>
        <w:t>É permitida a subcontratação parcial do objeto, até o limite de 25% (vinte e cinco por cento) do valor total do contrato, nas seguintes condições:</w:t>
      </w:r>
    </w:p>
    <w:p w14:paraId="54C2CE10" w14:textId="77777777" w:rsidR="002657DA" w:rsidRPr="00A7280F" w:rsidRDefault="002657DA" w:rsidP="001B0288">
      <w:pPr>
        <w:autoSpaceDE w:val="0"/>
        <w:autoSpaceDN w:val="0"/>
        <w:adjustRightInd w:val="0"/>
        <w:jc w:val="both"/>
        <w:rPr>
          <w:rFonts w:ascii="Arial" w:hAnsi="Arial" w:cs="Arial"/>
          <w:color w:val="C00000"/>
          <w:highlight w:val="yellow"/>
        </w:rPr>
      </w:pPr>
    </w:p>
    <w:p w14:paraId="24BF7B77" w14:textId="77777777" w:rsidR="001B0288" w:rsidRPr="002657DA" w:rsidRDefault="001B0288" w:rsidP="001B0288">
      <w:pPr>
        <w:autoSpaceDE w:val="0"/>
        <w:autoSpaceDN w:val="0"/>
        <w:adjustRightInd w:val="0"/>
        <w:jc w:val="both"/>
        <w:rPr>
          <w:rFonts w:ascii="Arial" w:hAnsi="Arial" w:cs="Arial"/>
        </w:rPr>
      </w:pPr>
      <w:r w:rsidRPr="007A3DCB">
        <w:rPr>
          <w:rFonts w:ascii="Arial" w:hAnsi="Arial" w:cs="Arial"/>
          <w:color w:val="C00000"/>
        </w:rPr>
        <w:tab/>
      </w:r>
      <w:r w:rsidRPr="007A3DCB">
        <w:rPr>
          <w:rFonts w:ascii="Arial" w:hAnsi="Arial" w:cs="Arial"/>
          <w:color w:val="C00000"/>
        </w:rPr>
        <w:tab/>
      </w:r>
      <w:r w:rsidRPr="007A3DCB">
        <w:rPr>
          <w:rFonts w:ascii="Arial" w:hAnsi="Arial" w:cs="Arial"/>
          <w:color w:val="C00000"/>
        </w:rPr>
        <w:tab/>
      </w:r>
      <w:r w:rsidRPr="002657DA">
        <w:rPr>
          <w:rFonts w:ascii="Arial" w:hAnsi="Arial" w:cs="Arial"/>
        </w:rPr>
        <w:t>§ 1º - É vedada a subcontratação completa ou da parcela principal da obrigação, abaixo discriminada:</w:t>
      </w:r>
    </w:p>
    <w:p w14:paraId="60F05B4C" w14:textId="77777777" w:rsidR="001B0288" w:rsidRPr="00A7280F" w:rsidRDefault="001B0288" w:rsidP="001B0288">
      <w:pPr>
        <w:autoSpaceDE w:val="0"/>
        <w:autoSpaceDN w:val="0"/>
        <w:adjustRightInd w:val="0"/>
        <w:jc w:val="both"/>
        <w:rPr>
          <w:rFonts w:ascii="Arial" w:hAnsi="Arial" w:cs="Arial"/>
          <w:color w:val="C00000"/>
          <w:highlight w:val="yellow"/>
        </w:rPr>
      </w:pPr>
    </w:p>
    <w:p w14:paraId="7FEB4EFE" w14:textId="50CF6695" w:rsidR="001B0288" w:rsidRPr="00E72B1A" w:rsidRDefault="00E72B1A" w:rsidP="00E72B1A">
      <w:pPr>
        <w:pStyle w:val="PargrafodaLista"/>
        <w:numPr>
          <w:ilvl w:val="0"/>
          <w:numId w:val="14"/>
        </w:numPr>
        <w:autoSpaceDE w:val="0"/>
        <w:autoSpaceDN w:val="0"/>
        <w:adjustRightInd w:val="0"/>
        <w:jc w:val="both"/>
        <w:rPr>
          <w:rFonts w:ascii="Arial" w:hAnsi="Arial" w:cs="Arial"/>
        </w:rPr>
      </w:pPr>
      <w:r w:rsidRPr="00E72B1A">
        <w:rPr>
          <w:rFonts w:ascii="Arial" w:hAnsi="Arial" w:cs="Arial"/>
        </w:rPr>
        <w:t>fornecimento e instalação de portas de segurança</w:t>
      </w:r>
    </w:p>
    <w:p w14:paraId="0142650E" w14:textId="77777777" w:rsidR="001B0288" w:rsidRPr="00E72B1A" w:rsidRDefault="001B0288" w:rsidP="001B0288">
      <w:pPr>
        <w:autoSpaceDE w:val="0"/>
        <w:autoSpaceDN w:val="0"/>
        <w:adjustRightInd w:val="0"/>
        <w:jc w:val="both"/>
        <w:rPr>
          <w:rFonts w:ascii="Arial" w:hAnsi="Arial" w:cs="Arial"/>
        </w:rPr>
      </w:pPr>
    </w:p>
    <w:p w14:paraId="2C6CA3AC" w14:textId="77777777" w:rsidR="001B0288" w:rsidRPr="00E72B1A" w:rsidRDefault="001B0288" w:rsidP="001B0288">
      <w:pPr>
        <w:autoSpaceDE w:val="0"/>
        <w:autoSpaceDN w:val="0"/>
        <w:adjustRightInd w:val="0"/>
        <w:jc w:val="both"/>
        <w:rPr>
          <w:rFonts w:ascii="Arial" w:hAnsi="Arial" w:cs="Arial"/>
        </w:rPr>
      </w:pPr>
      <w:r w:rsidRPr="00E72B1A">
        <w:rPr>
          <w:rFonts w:ascii="Arial" w:hAnsi="Arial" w:cs="Arial"/>
        </w:rPr>
        <w:tab/>
      </w:r>
      <w:r w:rsidRPr="00E72B1A">
        <w:rPr>
          <w:rFonts w:ascii="Arial" w:hAnsi="Arial" w:cs="Arial"/>
        </w:rPr>
        <w:tab/>
      </w:r>
      <w:r w:rsidRPr="00E72B1A">
        <w:rPr>
          <w:rFonts w:ascii="Arial" w:hAnsi="Arial" w:cs="Arial"/>
        </w:rPr>
        <w:tab/>
        <w:t xml:space="preserve">§ 2º - Poderão ser subcontratadas as seguintes parcelas do objeto: </w:t>
      </w:r>
    </w:p>
    <w:p w14:paraId="5ECFBE5F" w14:textId="77777777" w:rsidR="001B0288" w:rsidRPr="00E72B1A" w:rsidRDefault="001B0288" w:rsidP="001B0288">
      <w:pPr>
        <w:autoSpaceDE w:val="0"/>
        <w:autoSpaceDN w:val="0"/>
        <w:adjustRightInd w:val="0"/>
        <w:jc w:val="both"/>
        <w:rPr>
          <w:rFonts w:ascii="Arial" w:hAnsi="Arial" w:cs="Arial"/>
        </w:rPr>
      </w:pPr>
    </w:p>
    <w:p w14:paraId="62C73364" w14:textId="2F9902FD" w:rsidR="001B0288" w:rsidRPr="00E72B1A" w:rsidRDefault="00E72B1A" w:rsidP="00E72B1A">
      <w:pPr>
        <w:pStyle w:val="PargrafodaLista"/>
        <w:numPr>
          <w:ilvl w:val="0"/>
          <w:numId w:val="15"/>
        </w:numPr>
        <w:autoSpaceDE w:val="0"/>
        <w:autoSpaceDN w:val="0"/>
        <w:adjustRightInd w:val="0"/>
        <w:jc w:val="both"/>
        <w:rPr>
          <w:rFonts w:ascii="Arial" w:hAnsi="Arial" w:cs="Arial"/>
        </w:rPr>
      </w:pPr>
      <w:r w:rsidRPr="00E72B1A">
        <w:rPr>
          <w:rFonts w:ascii="Arial" w:hAnsi="Arial" w:cs="Arial"/>
        </w:rPr>
        <w:t xml:space="preserve">locações (caminhões, caçambas, andaimes, container, </w:t>
      </w:r>
      <w:proofErr w:type="spellStart"/>
      <w:r w:rsidRPr="00E72B1A">
        <w:rPr>
          <w:rFonts w:ascii="Arial" w:hAnsi="Arial" w:cs="Arial"/>
        </w:rPr>
        <w:t>etc</w:t>
      </w:r>
      <w:proofErr w:type="spellEnd"/>
      <w:r w:rsidRPr="00E72B1A">
        <w:rPr>
          <w:rFonts w:ascii="Arial" w:hAnsi="Arial" w:cs="Arial"/>
        </w:rPr>
        <w:t>).</w:t>
      </w:r>
    </w:p>
    <w:p w14:paraId="0F0B62A4" w14:textId="77777777" w:rsidR="001B0288" w:rsidRPr="00E72B1A" w:rsidRDefault="001B0288" w:rsidP="001B0288">
      <w:pPr>
        <w:autoSpaceDE w:val="0"/>
        <w:autoSpaceDN w:val="0"/>
        <w:adjustRightInd w:val="0"/>
        <w:jc w:val="both"/>
        <w:rPr>
          <w:rFonts w:ascii="Arial" w:hAnsi="Arial" w:cs="Arial"/>
        </w:rPr>
      </w:pPr>
    </w:p>
    <w:p w14:paraId="42D3E2DA" w14:textId="76378DDC" w:rsidR="001B0288" w:rsidRPr="00E72B1A" w:rsidRDefault="00E72B1A" w:rsidP="00E72B1A">
      <w:pPr>
        <w:pStyle w:val="PargrafodaLista"/>
        <w:numPr>
          <w:ilvl w:val="0"/>
          <w:numId w:val="15"/>
        </w:numPr>
        <w:autoSpaceDE w:val="0"/>
        <w:autoSpaceDN w:val="0"/>
        <w:adjustRightInd w:val="0"/>
        <w:jc w:val="both"/>
        <w:rPr>
          <w:rFonts w:ascii="Arial" w:hAnsi="Arial" w:cs="Arial"/>
        </w:rPr>
      </w:pPr>
      <w:r w:rsidRPr="00E72B1A">
        <w:rPr>
          <w:rFonts w:ascii="Arial" w:hAnsi="Arial" w:cs="Arial"/>
        </w:rPr>
        <w:t>serviços com retiradas de estruturas existentes, serviços de transportes de materiais e entulhos.</w:t>
      </w:r>
    </w:p>
    <w:p w14:paraId="4DB99C9E" w14:textId="77777777" w:rsidR="00E72B1A" w:rsidRPr="00E72B1A" w:rsidRDefault="00E72B1A" w:rsidP="00E72B1A">
      <w:pPr>
        <w:pStyle w:val="PargrafodaLista"/>
        <w:rPr>
          <w:rFonts w:ascii="Arial" w:hAnsi="Arial" w:cs="Arial"/>
        </w:rPr>
      </w:pPr>
    </w:p>
    <w:p w14:paraId="1CD7F4DF" w14:textId="5129158A" w:rsidR="00E72B1A" w:rsidRPr="00E72B1A" w:rsidRDefault="00E72B1A" w:rsidP="00E72B1A">
      <w:pPr>
        <w:pStyle w:val="PargrafodaLista"/>
        <w:numPr>
          <w:ilvl w:val="0"/>
          <w:numId w:val="15"/>
        </w:numPr>
        <w:autoSpaceDE w:val="0"/>
        <w:autoSpaceDN w:val="0"/>
        <w:adjustRightInd w:val="0"/>
        <w:jc w:val="both"/>
        <w:rPr>
          <w:rFonts w:ascii="Arial" w:hAnsi="Arial" w:cs="Arial"/>
        </w:rPr>
      </w:pPr>
      <w:r w:rsidRPr="00E72B1A">
        <w:rPr>
          <w:rFonts w:ascii="Arial" w:hAnsi="Arial" w:cs="Arial"/>
        </w:rPr>
        <w:t>serviços de lavagem e limpeza</w:t>
      </w:r>
    </w:p>
    <w:p w14:paraId="2B6010C8" w14:textId="77777777" w:rsidR="00E72B1A" w:rsidRPr="00E72B1A" w:rsidRDefault="00E72B1A" w:rsidP="00E72B1A">
      <w:pPr>
        <w:pStyle w:val="PargrafodaLista"/>
        <w:rPr>
          <w:rFonts w:ascii="Arial" w:hAnsi="Arial" w:cs="Arial"/>
        </w:rPr>
      </w:pPr>
    </w:p>
    <w:p w14:paraId="215FACA4" w14:textId="77777777" w:rsidR="00E72B1A" w:rsidRPr="00E72B1A" w:rsidRDefault="00E72B1A" w:rsidP="00E72B1A">
      <w:pPr>
        <w:pStyle w:val="PargrafodaLista"/>
        <w:numPr>
          <w:ilvl w:val="0"/>
          <w:numId w:val="15"/>
        </w:numPr>
        <w:autoSpaceDE w:val="0"/>
        <w:autoSpaceDN w:val="0"/>
        <w:adjustRightInd w:val="0"/>
        <w:jc w:val="both"/>
        <w:rPr>
          <w:rFonts w:ascii="Arial" w:hAnsi="Arial" w:cs="Arial"/>
        </w:rPr>
      </w:pPr>
      <w:r w:rsidRPr="00E72B1A">
        <w:rPr>
          <w:rFonts w:ascii="Arial" w:hAnsi="Arial" w:cs="Arial"/>
        </w:rPr>
        <w:t>instalações de sistemas e elétricas</w:t>
      </w:r>
    </w:p>
    <w:p w14:paraId="2A0FC3D4" w14:textId="77777777" w:rsidR="00E72B1A" w:rsidRPr="00E72B1A" w:rsidRDefault="00E72B1A" w:rsidP="00E72B1A">
      <w:pPr>
        <w:pStyle w:val="PargrafodaLista"/>
        <w:rPr>
          <w:rFonts w:ascii="Arial" w:hAnsi="Arial" w:cs="Arial"/>
        </w:rPr>
      </w:pPr>
    </w:p>
    <w:p w14:paraId="302C37A9" w14:textId="31694704" w:rsidR="00E72B1A" w:rsidRPr="00E72B1A" w:rsidRDefault="00E72B1A" w:rsidP="00E72B1A">
      <w:pPr>
        <w:pStyle w:val="PargrafodaLista"/>
        <w:numPr>
          <w:ilvl w:val="0"/>
          <w:numId w:val="15"/>
        </w:numPr>
        <w:autoSpaceDE w:val="0"/>
        <w:autoSpaceDN w:val="0"/>
        <w:adjustRightInd w:val="0"/>
        <w:jc w:val="both"/>
        <w:rPr>
          <w:rFonts w:ascii="Arial" w:hAnsi="Arial" w:cs="Arial"/>
        </w:rPr>
      </w:pPr>
      <w:r w:rsidRPr="00E72B1A">
        <w:rPr>
          <w:rFonts w:ascii="Arial" w:hAnsi="Arial" w:cs="Arial"/>
        </w:rPr>
        <w:t>projetos complementares</w:t>
      </w:r>
    </w:p>
    <w:p w14:paraId="55B2A4A7" w14:textId="77777777" w:rsidR="001B0288" w:rsidRPr="00A7280F" w:rsidRDefault="001B0288" w:rsidP="001B0288">
      <w:pPr>
        <w:autoSpaceDE w:val="0"/>
        <w:autoSpaceDN w:val="0"/>
        <w:adjustRightInd w:val="0"/>
        <w:jc w:val="both"/>
        <w:rPr>
          <w:rFonts w:ascii="Arial" w:hAnsi="Arial" w:cs="Arial"/>
          <w:color w:val="C00000"/>
          <w:highlight w:val="yellow"/>
        </w:rPr>
      </w:pPr>
    </w:p>
    <w:p w14:paraId="4163843E" w14:textId="77777777" w:rsidR="001B0288" w:rsidRPr="002657DA" w:rsidRDefault="001B0288" w:rsidP="001B0288">
      <w:pPr>
        <w:autoSpaceDE w:val="0"/>
        <w:autoSpaceDN w:val="0"/>
        <w:adjustRightInd w:val="0"/>
        <w:jc w:val="both"/>
        <w:rPr>
          <w:rFonts w:ascii="Arial" w:hAnsi="Arial" w:cs="Arial"/>
        </w:rPr>
      </w:pPr>
      <w:r w:rsidRPr="007A3DCB">
        <w:rPr>
          <w:rFonts w:ascii="Arial" w:hAnsi="Arial" w:cs="Arial"/>
          <w:color w:val="C00000"/>
        </w:rPr>
        <w:tab/>
      </w:r>
      <w:r w:rsidRPr="007A3DCB">
        <w:rPr>
          <w:rFonts w:ascii="Arial" w:hAnsi="Arial" w:cs="Arial"/>
          <w:color w:val="C00000"/>
        </w:rPr>
        <w:tab/>
      </w:r>
      <w:r w:rsidRPr="007A3DCB">
        <w:rPr>
          <w:rFonts w:ascii="Arial" w:hAnsi="Arial" w:cs="Arial"/>
          <w:color w:val="C00000"/>
        </w:rPr>
        <w:tab/>
      </w:r>
      <w:r w:rsidRPr="002657DA">
        <w:rPr>
          <w:rFonts w:ascii="Arial" w:hAnsi="Arial" w:cs="Arial"/>
        </w:rPr>
        <w:t xml:space="preserve">§ 3º - Em qualquer hipótese de subcontratação, permanece a responsabilidade integral do </w:t>
      </w:r>
      <w:r w:rsidRPr="002657DA">
        <w:rPr>
          <w:rFonts w:ascii="Arial" w:hAnsi="Arial" w:cs="Arial"/>
          <w:b/>
        </w:rPr>
        <w:t>CONTRATADO</w:t>
      </w:r>
      <w:r w:rsidRPr="002657DA">
        <w:rPr>
          <w:rFonts w:ascii="Arial" w:hAnsi="Arial" w:cs="Arial"/>
        </w:rPr>
        <w:t xml:space="preserve"> pela perfeita execução contratual, cabendo-lhe realizar a supervisão e coordenação das atividades do subcontratado, bem como responder perante o </w:t>
      </w:r>
      <w:r w:rsidRPr="002657DA">
        <w:rPr>
          <w:rFonts w:ascii="Arial" w:hAnsi="Arial" w:cs="Arial"/>
          <w:b/>
        </w:rPr>
        <w:t>CONTRATANTE</w:t>
      </w:r>
      <w:r w:rsidRPr="002657DA">
        <w:rPr>
          <w:rFonts w:ascii="Arial" w:hAnsi="Arial" w:cs="Arial"/>
        </w:rPr>
        <w:t xml:space="preserve"> pelo rigoroso cumprimento das obrigações contratuais correspondentes ao objeto da subcontratação.</w:t>
      </w:r>
    </w:p>
    <w:p w14:paraId="21D515BE" w14:textId="77777777" w:rsidR="001B0288" w:rsidRPr="002657DA" w:rsidRDefault="001B0288" w:rsidP="001B0288">
      <w:pPr>
        <w:autoSpaceDE w:val="0"/>
        <w:autoSpaceDN w:val="0"/>
        <w:adjustRightInd w:val="0"/>
        <w:jc w:val="both"/>
        <w:rPr>
          <w:rFonts w:ascii="Arial" w:hAnsi="Arial" w:cs="Arial"/>
        </w:rPr>
      </w:pPr>
    </w:p>
    <w:p w14:paraId="06AFDDFD" w14:textId="77777777" w:rsidR="001B0288" w:rsidRPr="002657DA" w:rsidRDefault="001B0288" w:rsidP="001B0288">
      <w:pPr>
        <w:autoSpaceDE w:val="0"/>
        <w:autoSpaceDN w:val="0"/>
        <w:adjustRightInd w:val="0"/>
        <w:jc w:val="both"/>
        <w:rPr>
          <w:rFonts w:ascii="Arial" w:hAnsi="Arial" w:cs="Arial"/>
        </w:rPr>
      </w:pPr>
      <w:r w:rsidRPr="002657DA">
        <w:rPr>
          <w:rFonts w:ascii="Arial" w:hAnsi="Arial" w:cs="Arial"/>
        </w:rPr>
        <w:tab/>
      </w:r>
      <w:r w:rsidRPr="002657DA">
        <w:rPr>
          <w:rFonts w:ascii="Arial" w:hAnsi="Arial" w:cs="Arial"/>
        </w:rPr>
        <w:tab/>
      </w:r>
      <w:r w:rsidRPr="002657DA">
        <w:rPr>
          <w:rFonts w:ascii="Arial" w:hAnsi="Arial" w:cs="Arial"/>
        </w:rPr>
        <w:tab/>
        <w:t xml:space="preserve">§ 4º - A subcontratação depende de autorização prévia da </w:t>
      </w:r>
      <w:r w:rsidRPr="002657DA">
        <w:rPr>
          <w:rFonts w:ascii="Arial" w:hAnsi="Arial" w:cs="Arial"/>
          <w:b/>
        </w:rPr>
        <w:t>CONTRATANTE</w:t>
      </w:r>
      <w:r w:rsidRPr="002657DA">
        <w:rPr>
          <w:rFonts w:ascii="Arial" w:hAnsi="Arial" w:cs="Arial"/>
        </w:rPr>
        <w:t>, a quem incumbe avaliar se o subcontratado cumpre os requisitos de qualificação técnica necessários para a execução do objeto.</w:t>
      </w:r>
    </w:p>
    <w:p w14:paraId="23E3DCB9" w14:textId="77777777" w:rsidR="001B0288" w:rsidRPr="002657DA" w:rsidRDefault="001B0288" w:rsidP="001B0288">
      <w:pPr>
        <w:autoSpaceDE w:val="0"/>
        <w:autoSpaceDN w:val="0"/>
        <w:adjustRightInd w:val="0"/>
        <w:jc w:val="both"/>
        <w:rPr>
          <w:rFonts w:ascii="Arial" w:hAnsi="Arial" w:cs="Arial"/>
        </w:rPr>
      </w:pPr>
    </w:p>
    <w:p w14:paraId="77976651" w14:textId="77777777" w:rsidR="001B0288" w:rsidRPr="002657DA" w:rsidRDefault="001B0288" w:rsidP="001B0288">
      <w:pPr>
        <w:autoSpaceDE w:val="0"/>
        <w:autoSpaceDN w:val="0"/>
        <w:adjustRightInd w:val="0"/>
        <w:jc w:val="both"/>
        <w:rPr>
          <w:rFonts w:ascii="Arial" w:hAnsi="Arial" w:cs="Arial"/>
        </w:rPr>
      </w:pPr>
      <w:r w:rsidRPr="002657DA">
        <w:rPr>
          <w:rFonts w:ascii="Arial" w:hAnsi="Arial" w:cs="Arial"/>
        </w:rPr>
        <w:tab/>
      </w:r>
      <w:r w:rsidRPr="002657DA">
        <w:rPr>
          <w:rFonts w:ascii="Arial" w:hAnsi="Arial" w:cs="Arial"/>
        </w:rPr>
        <w:tab/>
      </w:r>
      <w:r w:rsidRPr="002657DA">
        <w:rPr>
          <w:rFonts w:ascii="Arial" w:hAnsi="Arial" w:cs="Arial"/>
        </w:rPr>
        <w:tab/>
        <w:t xml:space="preserve">§ 5º - A </w:t>
      </w:r>
      <w:r w:rsidRPr="002657DA">
        <w:rPr>
          <w:rFonts w:ascii="Arial" w:hAnsi="Arial" w:cs="Arial"/>
          <w:b/>
        </w:rPr>
        <w:t>CONTRATADA</w:t>
      </w:r>
      <w:r w:rsidRPr="002657DA">
        <w:rPr>
          <w:rFonts w:ascii="Arial" w:hAnsi="Arial" w:cs="Arial"/>
        </w:rPr>
        <w:t xml:space="preserve"> apresentará à Administração documentação que comprove a capacidade técnica do subcontratado, que será avaliada e juntada aos autos do processo correspondente.</w:t>
      </w:r>
    </w:p>
    <w:p w14:paraId="063D2BB6" w14:textId="77777777" w:rsidR="001B0288" w:rsidRPr="002657DA" w:rsidRDefault="001B0288" w:rsidP="001B0288">
      <w:pPr>
        <w:autoSpaceDE w:val="0"/>
        <w:autoSpaceDN w:val="0"/>
        <w:adjustRightInd w:val="0"/>
        <w:jc w:val="both"/>
        <w:rPr>
          <w:rFonts w:ascii="Arial" w:hAnsi="Arial" w:cs="Arial"/>
        </w:rPr>
      </w:pPr>
    </w:p>
    <w:p w14:paraId="73C2A960" w14:textId="77777777" w:rsidR="001B0288" w:rsidRPr="002657DA" w:rsidRDefault="001B0288" w:rsidP="001B0288">
      <w:pPr>
        <w:autoSpaceDE w:val="0"/>
        <w:autoSpaceDN w:val="0"/>
        <w:adjustRightInd w:val="0"/>
        <w:jc w:val="both"/>
        <w:rPr>
          <w:rFonts w:ascii="Arial" w:hAnsi="Arial" w:cs="Arial"/>
        </w:rPr>
      </w:pPr>
      <w:r w:rsidRPr="002657DA">
        <w:rPr>
          <w:rFonts w:ascii="Arial" w:hAnsi="Arial" w:cs="Arial"/>
        </w:rPr>
        <w:tab/>
      </w:r>
      <w:r w:rsidRPr="002657DA">
        <w:rPr>
          <w:rFonts w:ascii="Arial" w:hAnsi="Arial" w:cs="Arial"/>
        </w:rPr>
        <w:tab/>
      </w:r>
      <w:r w:rsidRPr="002657DA">
        <w:rPr>
          <w:rFonts w:ascii="Arial" w:hAnsi="Arial" w:cs="Arial"/>
        </w:rPr>
        <w:tab/>
        <w:t>§ 6º - 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contratação ou atue na fiscalização ou na gestão do contrato, ou se deles forem cônjuge, companheiro ou parente em linha reta, colateral, ou por afinidade, até o terceiro grau.</w:t>
      </w:r>
    </w:p>
    <w:p w14:paraId="0DE8B3ED" w14:textId="77777777" w:rsidR="001B0288" w:rsidRPr="00A7280F" w:rsidRDefault="001B0288" w:rsidP="001B0288">
      <w:pPr>
        <w:autoSpaceDE w:val="0"/>
        <w:autoSpaceDN w:val="0"/>
        <w:adjustRightInd w:val="0"/>
        <w:jc w:val="both"/>
        <w:rPr>
          <w:rFonts w:ascii="Arial" w:hAnsi="Arial" w:cs="Arial"/>
          <w:color w:val="C00000"/>
          <w:highlight w:val="yellow"/>
        </w:rPr>
      </w:pPr>
    </w:p>
    <w:p w14:paraId="5024282D" w14:textId="77777777" w:rsidR="001B0288" w:rsidRPr="001307DF" w:rsidRDefault="001B0288" w:rsidP="001B0288">
      <w:pPr>
        <w:pStyle w:val="Ttulo5"/>
        <w:jc w:val="center"/>
        <w:rPr>
          <w:rFonts w:ascii="Arial" w:hAnsi="Arial" w:cs="Arial"/>
          <w:b/>
          <w:bCs/>
          <w:iCs/>
          <w:color w:val="000000"/>
          <w:sz w:val="28"/>
          <w:szCs w:val="28"/>
          <w:u w:val="single"/>
        </w:rPr>
      </w:pPr>
      <w:r w:rsidRPr="001307DF">
        <w:rPr>
          <w:rFonts w:ascii="Arial" w:hAnsi="Arial" w:cs="Arial"/>
          <w:b/>
          <w:bCs/>
          <w:iCs/>
          <w:color w:val="000000"/>
          <w:sz w:val="28"/>
          <w:szCs w:val="28"/>
          <w:u w:val="single"/>
        </w:rPr>
        <w:t xml:space="preserve">CLÁUSULA DÉCIMA QUARTA </w:t>
      </w:r>
      <w:r>
        <w:rPr>
          <w:rFonts w:ascii="Arial" w:hAnsi="Arial" w:cs="Arial"/>
          <w:b/>
          <w:bCs/>
          <w:iCs/>
          <w:color w:val="000000"/>
          <w:sz w:val="28"/>
          <w:szCs w:val="28"/>
          <w:u w:val="single"/>
        </w:rPr>
        <w:t>–</w:t>
      </w:r>
      <w:r w:rsidRPr="001307DF">
        <w:rPr>
          <w:rFonts w:ascii="Arial" w:hAnsi="Arial" w:cs="Arial"/>
          <w:b/>
          <w:bCs/>
          <w:iCs/>
          <w:color w:val="000000"/>
          <w:sz w:val="28"/>
          <w:szCs w:val="28"/>
          <w:u w:val="single"/>
        </w:rPr>
        <w:t xml:space="preserve"> DA LEGISLAÇÃO APLICADA</w:t>
      </w:r>
    </w:p>
    <w:p w14:paraId="16261999" w14:textId="77777777" w:rsidR="001B0288" w:rsidRPr="001307DF" w:rsidRDefault="001B0288" w:rsidP="001B0288">
      <w:pPr>
        <w:jc w:val="both"/>
        <w:rPr>
          <w:rFonts w:ascii="Arial" w:hAnsi="Arial" w:cs="Arial"/>
          <w:color w:val="000000"/>
        </w:rPr>
      </w:pPr>
    </w:p>
    <w:p w14:paraId="4EB0AE7D" w14:textId="77777777" w:rsidR="001B0288" w:rsidRPr="001307DF" w:rsidRDefault="001B0288" w:rsidP="001B0288">
      <w:pPr>
        <w:jc w:val="both"/>
        <w:rPr>
          <w:rFonts w:ascii="Arial" w:hAnsi="Arial" w:cs="Arial"/>
          <w:color w:val="000000"/>
        </w:rPr>
      </w:pPr>
    </w:p>
    <w:p w14:paraId="6B22DC2E" w14:textId="77777777" w:rsidR="001B0288" w:rsidRDefault="001B0288" w:rsidP="001B0288">
      <w:pPr>
        <w:jc w:val="both"/>
        <w:rPr>
          <w:rFonts w:ascii="Arial" w:hAnsi="Arial" w:cs="Arial"/>
          <w:color w:val="000000"/>
        </w:rPr>
      </w:pPr>
      <w:r w:rsidRPr="001307DF">
        <w:rPr>
          <w:rFonts w:ascii="Arial" w:hAnsi="Arial" w:cs="Arial"/>
          <w:color w:val="000000"/>
        </w:rPr>
        <w:tab/>
      </w:r>
      <w:r w:rsidRPr="001307DF">
        <w:rPr>
          <w:rFonts w:ascii="Arial" w:hAnsi="Arial" w:cs="Arial"/>
          <w:color w:val="000000"/>
        </w:rPr>
        <w:tab/>
      </w:r>
      <w:r w:rsidRPr="001307DF">
        <w:rPr>
          <w:rFonts w:ascii="Arial" w:hAnsi="Arial" w:cs="Arial"/>
          <w:color w:val="000000"/>
        </w:rPr>
        <w:tab/>
        <w:t xml:space="preserve">A execução deste contrato será disciplinada pela </w:t>
      </w:r>
      <w:bookmarkStart w:id="112" w:name="_Hlk117861662"/>
      <w:r w:rsidRPr="001307DF">
        <w:rPr>
          <w:rFonts w:ascii="Arial" w:hAnsi="Arial" w:cs="Arial"/>
          <w:color w:val="000000"/>
        </w:rPr>
        <w:t xml:space="preserve">Lei federal nº 14.133/2021 e pelo </w:t>
      </w:r>
      <w:r>
        <w:rPr>
          <w:rFonts w:ascii="Arial" w:hAnsi="Arial" w:cs="Arial"/>
          <w:color w:val="000000"/>
        </w:rPr>
        <w:t>Ato da Mesa nº 4/2024</w:t>
      </w:r>
      <w:bookmarkEnd w:id="112"/>
      <w:r w:rsidRPr="001307DF">
        <w:rPr>
          <w:rFonts w:ascii="Arial" w:hAnsi="Arial" w:cs="Arial"/>
          <w:color w:val="000000"/>
        </w:rPr>
        <w:t xml:space="preserve">, sendo regulada ainda por suas cláusulas e preceitos de direito público, </w:t>
      </w:r>
      <w:proofErr w:type="spellStart"/>
      <w:r w:rsidRPr="001307DF">
        <w:rPr>
          <w:rFonts w:ascii="Arial" w:hAnsi="Arial" w:cs="Arial"/>
          <w:color w:val="000000"/>
        </w:rPr>
        <w:t>aplicando-se-lhe</w:t>
      </w:r>
      <w:proofErr w:type="spellEnd"/>
      <w:r w:rsidRPr="001307DF">
        <w:rPr>
          <w:rFonts w:ascii="Arial" w:hAnsi="Arial" w:cs="Arial"/>
          <w:color w:val="000000"/>
        </w:rPr>
        <w:t>, supletivamente, os princípios de teoria geral dos contratos e as disposições de direito privado.</w:t>
      </w:r>
    </w:p>
    <w:p w14:paraId="3365CAB2" w14:textId="77777777" w:rsidR="001B0288" w:rsidRDefault="001B0288" w:rsidP="001B0288">
      <w:pPr>
        <w:jc w:val="both"/>
        <w:rPr>
          <w:rFonts w:ascii="Arial" w:hAnsi="Arial" w:cs="Arial"/>
          <w:color w:val="000000"/>
        </w:rPr>
      </w:pPr>
    </w:p>
    <w:p w14:paraId="631DDD69" w14:textId="77777777" w:rsidR="001B0288" w:rsidRPr="009805EA" w:rsidRDefault="001B0288" w:rsidP="001B0288">
      <w:pPr>
        <w:jc w:val="both"/>
        <w:rPr>
          <w:rFonts w:ascii="Arial" w:hAnsi="Arial" w:cs="Arial"/>
          <w:color w:val="000000" w:themeColor="text1"/>
        </w:rPr>
      </w:pPr>
      <w:r>
        <w:rPr>
          <w:rFonts w:ascii="Arial" w:hAnsi="Arial" w:cs="Arial"/>
          <w:color w:val="000000" w:themeColor="text1"/>
        </w:rPr>
        <w:lastRenderedPageBreak/>
        <w:tab/>
      </w:r>
      <w:r>
        <w:rPr>
          <w:rFonts w:ascii="Arial" w:hAnsi="Arial" w:cs="Arial"/>
          <w:color w:val="000000" w:themeColor="text1"/>
        </w:rPr>
        <w:tab/>
      </w:r>
      <w:r>
        <w:rPr>
          <w:rFonts w:ascii="Arial" w:hAnsi="Arial" w:cs="Arial"/>
          <w:color w:val="000000" w:themeColor="text1"/>
        </w:rPr>
        <w:tab/>
        <w:t xml:space="preserve">Parágrafo único - O regulamento do modelo de gestão do contrato foi definido no Decreto estadual nº 68.220/2023, adotado provisoriamente pelo Ato da Mesa nº 4/2024, no que não conflitar com as disposições da Resolução ALESP nº 942/2024, observadas ainda especificações definidas na Cláusula Quarta. </w:t>
      </w:r>
    </w:p>
    <w:p w14:paraId="0BC401AE" w14:textId="77777777" w:rsidR="001B0288" w:rsidRPr="002657DA" w:rsidRDefault="001B0288" w:rsidP="002657DA">
      <w:pPr>
        <w:pStyle w:val="Ttulo9"/>
        <w:autoSpaceDE w:val="0"/>
        <w:autoSpaceDN w:val="0"/>
        <w:adjustRightInd w:val="0"/>
        <w:spacing w:before="0"/>
        <w:jc w:val="center"/>
        <w:rPr>
          <w:rFonts w:ascii="Arial" w:eastAsia="Calibri" w:hAnsi="Arial" w:cs="Arial"/>
          <w:b/>
          <w:i w:val="0"/>
          <w:color w:val="000000"/>
          <w:sz w:val="28"/>
          <w:szCs w:val="28"/>
          <w:u w:val="single"/>
          <w:lang w:eastAsia="en-US"/>
        </w:rPr>
      </w:pPr>
    </w:p>
    <w:p w14:paraId="79811F56" w14:textId="77777777" w:rsidR="001B0288" w:rsidRPr="002657DA" w:rsidRDefault="001B0288" w:rsidP="002657DA">
      <w:pPr>
        <w:pStyle w:val="Ttulo9"/>
        <w:autoSpaceDE w:val="0"/>
        <w:autoSpaceDN w:val="0"/>
        <w:adjustRightInd w:val="0"/>
        <w:spacing w:before="0"/>
        <w:jc w:val="center"/>
        <w:rPr>
          <w:rFonts w:ascii="Arial" w:eastAsia="Calibri" w:hAnsi="Arial" w:cs="Arial"/>
          <w:b/>
          <w:i w:val="0"/>
          <w:color w:val="000000"/>
          <w:sz w:val="28"/>
          <w:szCs w:val="28"/>
          <w:u w:val="single"/>
          <w:lang w:eastAsia="en-US"/>
        </w:rPr>
      </w:pPr>
    </w:p>
    <w:p w14:paraId="699C301C" w14:textId="77777777" w:rsidR="001B0288" w:rsidRPr="002657DA" w:rsidRDefault="001B0288" w:rsidP="002657DA">
      <w:pPr>
        <w:pStyle w:val="Ttulo9"/>
        <w:autoSpaceDE w:val="0"/>
        <w:autoSpaceDN w:val="0"/>
        <w:adjustRightInd w:val="0"/>
        <w:spacing w:before="0"/>
        <w:jc w:val="center"/>
        <w:rPr>
          <w:rFonts w:ascii="Arial" w:eastAsia="Calibri" w:hAnsi="Arial" w:cs="Arial"/>
          <w:b/>
          <w:i w:val="0"/>
          <w:color w:val="000000"/>
          <w:sz w:val="28"/>
          <w:szCs w:val="28"/>
          <w:u w:val="single"/>
          <w:lang w:eastAsia="en-US"/>
        </w:rPr>
      </w:pPr>
      <w:r w:rsidRPr="002657DA">
        <w:rPr>
          <w:rFonts w:ascii="Arial" w:eastAsia="Calibri" w:hAnsi="Arial" w:cs="Arial"/>
          <w:b/>
          <w:i w:val="0"/>
          <w:color w:val="000000"/>
          <w:sz w:val="28"/>
          <w:szCs w:val="28"/>
          <w:u w:val="single"/>
          <w:lang w:eastAsia="en-US"/>
        </w:rPr>
        <w:t>CLÁUSULA DÉCIMA QUINTA – DA PRESTAÇÃO DE</w:t>
      </w:r>
    </w:p>
    <w:p w14:paraId="27EE8468" w14:textId="77777777" w:rsidR="001B0288" w:rsidRPr="002657DA" w:rsidRDefault="001B0288" w:rsidP="002657DA">
      <w:pPr>
        <w:pStyle w:val="Ttulo9"/>
        <w:autoSpaceDE w:val="0"/>
        <w:autoSpaceDN w:val="0"/>
        <w:adjustRightInd w:val="0"/>
        <w:spacing w:before="0"/>
        <w:jc w:val="center"/>
        <w:rPr>
          <w:rFonts w:ascii="Arial" w:eastAsia="Calibri" w:hAnsi="Arial" w:cs="Arial"/>
          <w:b/>
          <w:color w:val="000000"/>
          <w:sz w:val="24"/>
          <w:szCs w:val="24"/>
          <w:u w:val="single"/>
          <w:lang w:eastAsia="en-US"/>
        </w:rPr>
      </w:pPr>
      <w:r w:rsidRPr="002657DA">
        <w:rPr>
          <w:rFonts w:ascii="Arial" w:eastAsia="Calibri" w:hAnsi="Arial" w:cs="Arial"/>
          <w:b/>
          <w:i w:val="0"/>
          <w:color w:val="000000"/>
          <w:sz w:val="28"/>
          <w:szCs w:val="28"/>
          <w:u w:val="single"/>
          <w:lang w:eastAsia="en-US"/>
        </w:rPr>
        <w:t>GARANTIA DE EXECUÇÃO</w:t>
      </w:r>
    </w:p>
    <w:p w14:paraId="045A4248" w14:textId="77777777" w:rsidR="001B0288" w:rsidRPr="002657DA" w:rsidRDefault="001B0288" w:rsidP="002657DA">
      <w:pPr>
        <w:autoSpaceDE w:val="0"/>
        <w:autoSpaceDN w:val="0"/>
        <w:adjustRightInd w:val="0"/>
        <w:jc w:val="both"/>
        <w:rPr>
          <w:rFonts w:ascii="Arial" w:hAnsi="Arial" w:cs="Arial"/>
          <w:color w:val="000000"/>
        </w:rPr>
      </w:pPr>
      <w:bookmarkStart w:id="113" w:name="_Hlk117861693"/>
    </w:p>
    <w:p w14:paraId="15AD75FD" w14:textId="77777777" w:rsidR="001B0288" w:rsidRPr="002657DA" w:rsidRDefault="001B0288" w:rsidP="002657DA">
      <w:pPr>
        <w:autoSpaceDE w:val="0"/>
        <w:autoSpaceDN w:val="0"/>
        <w:adjustRightInd w:val="0"/>
        <w:jc w:val="both"/>
        <w:rPr>
          <w:rFonts w:ascii="Arial" w:hAnsi="Arial" w:cs="Arial"/>
          <w:color w:val="000000"/>
        </w:rPr>
      </w:pPr>
    </w:p>
    <w:p w14:paraId="3A94165F" w14:textId="77777777" w:rsidR="001B0288" w:rsidRPr="002657DA" w:rsidRDefault="001B0288" w:rsidP="002657DA">
      <w:pPr>
        <w:autoSpaceDE w:val="0"/>
        <w:autoSpaceDN w:val="0"/>
        <w:adjustRightInd w:val="0"/>
        <w:jc w:val="center"/>
        <w:rPr>
          <w:rFonts w:ascii="Arial" w:hAnsi="Arial" w:cs="Arial"/>
          <w:b/>
          <w:color w:val="C00000"/>
          <w:u w:val="single"/>
        </w:rPr>
      </w:pPr>
      <w:r w:rsidRPr="002657DA">
        <w:rPr>
          <w:rFonts w:ascii="Arial" w:hAnsi="Arial" w:cs="Arial"/>
          <w:b/>
          <w:color w:val="C00000"/>
          <w:u w:val="single"/>
        </w:rPr>
        <w:t>REDAÇÃO A SER UTILIZADA NOS CASOS DE CAUÇÃO</w:t>
      </w:r>
    </w:p>
    <w:p w14:paraId="5E2AFB79" w14:textId="77777777" w:rsidR="001B0288" w:rsidRPr="002657DA" w:rsidRDefault="001B0288" w:rsidP="002657DA">
      <w:pPr>
        <w:autoSpaceDE w:val="0"/>
        <w:autoSpaceDN w:val="0"/>
        <w:adjustRightInd w:val="0"/>
        <w:jc w:val="center"/>
        <w:rPr>
          <w:rFonts w:ascii="Arial" w:hAnsi="Arial" w:cs="Arial"/>
          <w:color w:val="C00000"/>
        </w:rPr>
      </w:pPr>
      <w:r w:rsidRPr="002657DA">
        <w:rPr>
          <w:rFonts w:ascii="Arial" w:hAnsi="Arial" w:cs="Arial"/>
          <w:b/>
          <w:color w:val="C00000"/>
          <w:u w:val="single"/>
        </w:rPr>
        <w:t>EM DINHEIRO, TÍTULOS E FIANÇA BANCÁRIA:</w:t>
      </w:r>
    </w:p>
    <w:p w14:paraId="31FE3D4E" w14:textId="77777777" w:rsidR="001B0288" w:rsidRPr="002657DA" w:rsidRDefault="001B0288" w:rsidP="002657DA">
      <w:pPr>
        <w:autoSpaceDE w:val="0"/>
        <w:autoSpaceDN w:val="0"/>
        <w:adjustRightInd w:val="0"/>
        <w:jc w:val="both"/>
        <w:rPr>
          <w:rFonts w:ascii="Arial" w:hAnsi="Arial" w:cs="Arial"/>
          <w:color w:val="000000"/>
        </w:rPr>
      </w:pPr>
    </w:p>
    <w:p w14:paraId="0182A5D8" w14:textId="77777777" w:rsidR="001B0288" w:rsidRPr="002657DA" w:rsidRDefault="001B0288" w:rsidP="002657DA">
      <w:pPr>
        <w:autoSpaceDE w:val="0"/>
        <w:autoSpaceDN w:val="0"/>
        <w:adjustRightInd w:val="0"/>
        <w:jc w:val="both"/>
        <w:rPr>
          <w:rFonts w:ascii="Arial" w:hAnsi="Arial" w:cs="Arial"/>
          <w:color w:val="000000"/>
        </w:rPr>
      </w:pPr>
    </w:p>
    <w:p w14:paraId="0C20EE0B" w14:textId="6F30D300" w:rsidR="001B0288" w:rsidRPr="002657DA" w:rsidRDefault="001B0288" w:rsidP="001B0288">
      <w:pPr>
        <w:autoSpaceDE w:val="0"/>
        <w:autoSpaceDN w:val="0"/>
        <w:adjustRightInd w:val="0"/>
        <w:jc w:val="both"/>
        <w:rPr>
          <w:rFonts w:ascii="Arial" w:hAnsi="Arial" w:cs="Arial"/>
        </w:rPr>
      </w:pPr>
      <w:r w:rsidRPr="001307DF">
        <w:rPr>
          <w:rFonts w:ascii="Arial" w:hAnsi="Arial" w:cs="Arial"/>
          <w:color w:val="000000"/>
        </w:rPr>
        <w:tab/>
      </w:r>
      <w:r w:rsidRPr="001307DF">
        <w:rPr>
          <w:rFonts w:ascii="Arial" w:hAnsi="Arial" w:cs="Arial"/>
          <w:color w:val="000000"/>
        </w:rPr>
        <w:tab/>
      </w:r>
      <w:r w:rsidRPr="001307DF">
        <w:rPr>
          <w:rFonts w:ascii="Arial" w:hAnsi="Arial" w:cs="Arial"/>
          <w:color w:val="000000"/>
        </w:rPr>
        <w:tab/>
        <w:t xml:space="preserve">A </w:t>
      </w:r>
      <w:r w:rsidRPr="001307DF">
        <w:rPr>
          <w:rFonts w:ascii="Arial" w:hAnsi="Arial" w:cs="Arial"/>
          <w:b/>
          <w:color w:val="000000"/>
        </w:rPr>
        <w:t>CONTRATADA</w:t>
      </w:r>
      <w:r w:rsidRPr="001307DF">
        <w:rPr>
          <w:rFonts w:ascii="Arial" w:hAnsi="Arial" w:cs="Arial"/>
          <w:color w:val="000000"/>
        </w:rPr>
        <w:t xml:space="preserve"> prestará em até </w:t>
      </w:r>
      <w:r w:rsidRPr="001307DF">
        <w:rPr>
          <w:rFonts w:ascii="Arial" w:hAnsi="Arial" w:cs="Arial"/>
          <w:color w:val="C00000"/>
        </w:rPr>
        <w:t xml:space="preserve">5 (cinco) dias úteis, </w:t>
      </w:r>
      <w:r w:rsidRPr="002657DA">
        <w:rPr>
          <w:rFonts w:ascii="Arial" w:hAnsi="Arial" w:cs="Arial"/>
        </w:rPr>
        <w:t>contado do início da execução do contrato gara</w:t>
      </w:r>
      <w:r w:rsidRPr="001307DF">
        <w:rPr>
          <w:rFonts w:ascii="Arial" w:hAnsi="Arial" w:cs="Arial"/>
          <w:color w:val="000000"/>
        </w:rPr>
        <w:t xml:space="preserve">ntia na modalidade </w:t>
      </w:r>
      <w:r w:rsidRPr="001307DF">
        <w:rPr>
          <w:rFonts w:ascii="Arial" w:hAnsi="Arial" w:cs="Arial"/>
          <w:color w:val="C00000"/>
        </w:rPr>
        <w:t>__________ (DEFINIR)</w:t>
      </w:r>
      <w:r w:rsidRPr="001307DF">
        <w:rPr>
          <w:rFonts w:ascii="Arial" w:hAnsi="Arial" w:cs="Arial"/>
          <w:color w:val="000000"/>
        </w:rPr>
        <w:t xml:space="preserve">, </w:t>
      </w:r>
      <w:r w:rsidRPr="002657DA">
        <w:rPr>
          <w:rFonts w:ascii="Arial" w:hAnsi="Arial" w:cs="Arial"/>
        </w:rPr>
        <w:t xml:space="preserve">no percentual de </w:t>
      </w:r>
      <w:r w:rsidR="002657DA" w:rsidRPr="002657DA">
        <w:rPr>
          <w:rFonts w:ascii="Arial" w:hAnsi="Arial" w:cs="Arial"/>
        </w:rPr>
        <w:t xml:space="preserve">5% </w:t>
      </w:r>
      <w:r w:rsidRPr="002657DA">
        <w:rPr>
          <w:rFonts w:ascii="Arial" w:hAnsi="Arial" w:cs="Arial"/>
        </w:rPr>
        <w:t>cinco por cento do VALOR DO CONTRATO, junto à Divisão de Tesouraria e Prestação de Contas da ALESP, para assegurar a execução do contrato, cuja validade deverá observar os prazos fixados até o Recebimento Definitivo do objeto.</w:t>
      </w:r>
    </w:p>
    <w:p w14:paraId="6658D3AB" w14:textId="77777777" w:rsidR="001B0288" w:rsidRPr="002657DA" w:rsidRDefault="001B0288" w:rsidP="001B0288">
      <w:pPr>
        <w:tabs>
          <w:tab w:val="left" w:pos="574"/>
        </w:tabs>
        <w:autoSpaceDE w:val="0"/>
        <w:autoSpaceDN w:val="0"/>
        <w:adjustRightInd w:val="0"/>
        <w:jc w:val="both"/>
        <w:rPr>
          <w:rFonts w:ascii="Arial" w:hAnsi="Arial" w:cs="Arial"/>
        </w:rPr>
      </w:pPr>
    </w:p>
    <w:p w14:paraId="78BD2AE3" w14:textId="77777777" w:rsidR="001B0288" w:rsidRPr="001307DF" w:rsidRDefault="001B0288" w:rsidP="001B0288">
      <w:pPr>
        <w:tabs>
          <w:tab w:val="left" w:pos="574"/>
        </w:tabs>
        <w:autoSpaceDE w:val="0"/>
        <w:autoSpaceDN w:val="0"/>
        <w:adjustRightInd w:val="0"/>
        <w:jc w:val="both"/>
        <w:rPr>
          <w:rFonts w:ascii="Arial" w:hAnsi="Arial" w:cs="Arial"/>
          <w:color w:val="000000"/>
        </w:rPr>
      </w:pPr>
      <w:r w:rsidRPr="002657DA">
        <w:rPr>
          <w:rFonts w:ascii="Arial" w:hAnsi="Arial" w:cs="Arial"/>
        </w:rPr>
        <w:tab/>
      </w:r>
      <w:r w:rsidRPr="002657DA">
        <w:rPr>
          <w:rFonts w:ascii="Arial" w:hAnsi="Arial" w:cs="Arial"/>
        </w:rPr>
        <w:tab/>
      </w:r>
      <w:r w:rsidRPr="002657DA">
        <w:rPr>
          <w:rFonts w:ascii="Arial" w:hAnsi="Arial" w:cs="Arial"/>
        </w:rPr>
        <w:tab/>
      </w:r>
      <w:r w:rsidRPr="002657DA">
        <w:rPr>
          <w:rFonts w:ascii="Arial" w:hAnsi="Arial" w:cs="Arial"/>
        </w:rPr>
        <w:tab/>
        <w:t>§ 1º - Em caso de aditamento para fim de alteração do v</w:t>
      </w:r>
      <w:r w:rsidRPr="001307DF">
        <w:rPr>
          <w:rFonts w:ascii="Arial" w:hAnsi="Arial" w:cs="Arial"/>
          <w:color w:val="000000"/>
        </w:rPr>
        <w:t xml:space="preserve">alor do contrato, tendo em vista, entre outros, a concessão de reajuste, revisão, acréscimo ou supressão, dentro dos limites fixados pela legislação vigente, a </w:t>
      </w:r>
      <w:r w:rsidRPr="001307DF">
        <w:rPr>
          <w:rFonts w:ascii="Arial" w:hAnsi="Arial" w:cs="Arial"/>
          <w:b/>
          <w:color w:val="000000"/>
        </w:rPr>
        <w:t>CONTRATADA</w:t>
      </w:r>
      <w:r w:rsidRPr="001307DF">
        <w:rPr>
          <w:rFonts w:ascii="Arial" w:hAnsi="Arial" w:cs="Arial"/>
          <w:color w:val="000000"/>
        </w:rPr>
        <w:t xml:space="preserve"> recolherá garantia proporcional tão somente em relação ao valor aditado, no caso de ser necessária sua complementação, ou terá restituído o valor correspondente ao percentual suprimido.</w:t>
      </w:r>
    </w:p>
    <w:p w14:paraId="0C232DDF" w14:textId="77777777" w:rsidR="001B0288" w:rsidRDefault="001B0288" w:rsidP="001B0288">
      <w:pPr>
        <w:autoSpaceDE w:val="0"/>
        <w:autoSpaceDN w:val="0"/>
        <w:adjustRightInd w:val="0"/>
        <w:jc w:val="both"/>
        <w:rPr>
          <w:rFonts w:ascii="Arial" w:hAnsi="Arial" w:cs="Arial"/>
          <w:color w:val="000000"/>
        </w:rPr>
      </w:pPr>
    </w:p>
    <w:p w14:paraId="3CA36A9A" w14:textId="77777777" w:rsidR="001B0288" w:rsidRPr="0065468F" w:rsidRDefault="001B0288" w:rsidP="001B0288">
      <w:pPr>
        <w:autoSpaceDE w:val="0"/>
        <w:autoSpaceDN w:val="0"/>
        <w:adjustRightInd w:val="0"/>
        <w:jc w:val="both"/>
        <w:rPr>
          <w:rFonts w:ascii="Arial" w:hAnsi="Arial" w:cs="Arial"/>
          <w:iCs/>
          <w:color w:val="C00000"/>
        </w:rPr>
      </w:pPr>
      <w:r>
        <w:rPr>
          <w:rFonts w:ascii="Arial" w:hAnsi="Arial" w:cs="Arial"/>
          <w:color w:val="000000"/>
        </w:rPr>
        <w:tab/>
      </w:r>
      <w:r>
        <w:rPr>
          <w:rFonts w:ascii="Arial" w:hAnsi="Arial" w:cs="Arial"/>
          <w:color w:val="000000"/>
        </w:rPr>
        <w:tab/>
      </w:r>
      <w:r>
        <w:rPr>
          <w:rFonts w:ascii="Arial" w:hAnsi="Arial" w:cs="Arial"/>
          <w:color w:val="000000"/>
        </w:rPr>
        <w:tab/>
      </w:r>
      <w:r w:rsidRPr="0065468F">
        <w:rPr>
          <w:rFonts w:ascii="Arial" w:hAnsi="Arial" w:cs="Arial"/>
          <w:color w:val="C00000"/>
        </w:rPr>
        <w:t xml:space="preserve">§ 2º - </w:t>
      </w:r>
      <w:r w:rsidRPr="0065468F">
        <w:rPr>
          <w:rFonts w:ascii="Arial" w:hAnsi="Arial" w:cs="Arial"/>
          <w:iCs/>
          <w:color w:val="C00000"/>
        </w:rPr>
        <w:t>Considerando a opção pelos títulos da dívida pública, estes devem ter sido emitidos sob a forma escritural, mediante registro em sistema centralizado de liquidação e de custódia autorizado pelo Banco Central do Brasil, e avaliados pelos seus valores econômicos, conforme definido pelo Ministério competente.</w:t>
      </w:r>
    </w:p>
    <w:p w14:paraId="643D5E53" w14:textId="77777777" w:rsidR="001B0288" w:rsidRPr="0065468F" w:rsidRDefault="001B0288" w:rsidP="001B0288">
      <w:pPr>
        <w:autoSpaceDE w:val="0"/>
        <w:autoSpaceDN w:val="0"/>
        <w:adjustRightInd w:val="0"/>
        <w:jc w:val="both"/>
        <w:rPr>
          <w:rFonts w:ascii="Arial" w:hAnsi="Arial" w:cs="Arial"/>
          <w:iCs/>
          <w:color w:val="C00000"/>
        </w:rPr>
      </w:pPr>
    </w:p>
    <w:p w14:paraId="215881D4" w14:textId="77777777" w:rsidR="001B0288" w:rsidRPr="0065468F" w:rsidRDefault="001B0288" w:rsidP="001B0288">
      <w:pPr>
        <w:autoSpaceDE w:val="0"/>
        <w:autoSpaceDN w:val="0"/>
        <w:adjustRightInd w:val="0"/>
        <w:jc w:val="both"/>
        <w:rPr>
          <w:rFonts w:ascii="Arial" w:hAnsi="Arial" w:cs="Arial"/>
          <w:b/>
          <w:iCs/>
          <w:color w:val="C00000"/>
          <w:u w:val="single"/>
        </w:rPr>
      </w:pPr>
      <w:r w:rsidRPr="0065468F">
        <w:rPr>
          <w:rFonts w:ascii="Arial" w:hAnsi="Arial" w:cs="Arial"/>
          <w:iCs/>
          <w:color w:val="C00000"/>
        </w:rPr>
        <w:tab/>
      </w:r>
      <w:r w:rsidRPr="0065468F">
        <w:rPr>
          <w:rFonts w:ascii="Arial" w:hAnsi="Arial" w:cs="Arial"/>
          <w:iCs/>
          <w:color w:val="C00000"/>
        </w:rPr>
        <w:tab/>
      </w:r>
      <w:r w:rsidRPr="0065468F">
        <w:rPr>
          <w:rFonts w:ascii="Arial" w:hAnsi="Arial" w:cs="Arial"/>
          <w:iCs/>
          <w:color w:val="C00000"/>
        </w:rPr>
        <w:tab/>
      </w:r>
      <w:r w:rsidRPr="0065468F">
        <w:rPr>
          <w:rFonts w:ascii="Arial" w:hAnsi="Arial" w:cs="Arial"/>
          <w:b/>
          <w:iCs/>
          <w:color w:val="C00000"/>
          <w:u w:val="single"/>
        </w:rPr>
        <w:t>OU</w:t>
      </w:r>
    </w:p>
    <w:p w14:paraId="5B79562A" w14:textId="77777777" w:rsidR="001B0288" w:rsidRPr="0065468F" w:rsidRDefault="001B0288" w:rsidP="001B0288">
      <w:pPr>
        <w:autoSpaceDE w:val="0"/>
        <w:autoSpaceDN w:val="0"/>
        <w:adjustRightInd w:val="0"/>
        <w:jc w:val="both"/>
        <w:rPr>
          <w:rFonts w:ascii="Arial" w:hAnsi="Arial" w:cs="Arial"/>
          <w:iCs/>
          <w:color w:val="C00000"/>
        </w:rPr>
      </w:pPr>
    </w:p>
    <w:p w14:paraId="58EB7348" w14:textId="77777777" w:rsidR="001B0288" w:rsidRPr="004E2A0D" w:rsidRDefault="001B0288" w:rsidP="001B0288">
      <w:pPr>
        <w:autoSpaceDE w:val="0"/>
        <w:autoSpaceDN w:val="0"/>
        <w:adjustRightInd w:val="0"/>
        <w:jc w:val="both"/>
        <w:rPr>
          <w:rFonts w:ascii="Arial" w:hAnsi="Arial" w:cs="Arial"/>
          <w:iCs/>
          <w:color w:val="C00000"/>
        </w:rPr>
      </w:pPr>
      <w:r w:rsidRPr="0065468F">
        <w:rPr>
          <w:rFonts w:ascii="Arial" w:hAnsi="Arial" w:cs="Arial"/>
          <w:iCs/>
          <w:color w:val="C00000"/>
        </w:rPr>
        <w:tab/>
      </w:r>
      <w:r w:rsidRPr="0065468F">
        <w:rPr>
          <w:rFonts w:ascii="Arial" w:hAnsi="Arial" w:cs="Arial"/>
          <w:iCs/>
          <w:color w:val="C00000"/>
        </w:rPr>
        <w:tab/>
      </w:r>
      <w:r w:rsidRPr="0065468F">
        <w:rPr>
          <w:rFonts w:ascii="Arial" w:hAnsi="Arial" w:cs="Arial"/>
          <w:iCs/>
          <w:color w:val="C00000"/>
        </w:rPr>
        <w:tab/>
        <w:t xml:space="preserve">§ 2º - Considerando a opção pela modalidade de fiança bancária, deverá ser emitida por banco ou instituição financeira devidamente autorizada a operar no País pelo Banco Central do Brasil, e deverá constar expressa renúncia do fiador aos benefícios do </w:t>
      </w:r>
      <w:hyperlink r:id="rId64" w:anchor="art827" w:history="1">
        <w:r w:rsidRPr="0065468F">
          <w:rPr>
            <w:rFonts w:ascii="Arial" w:hAnsi="Arial" w:cs="Arial"/>
            <w:iCs/>
            <w:color w:val="C00000"/>
            <w:u w:val="single"/>
          </w:rPr>
          <w:t>artigo 827 do Código Civil.</w:t>
        </w:r>
      </w:hyperlink>
    </w:p>
    <w:p w14:paraId="5BB26BD1" w14:textId="77777777" w:rsidR="001B0288" w:rsidRDefault="001B0288" w:rsidP="001B0288">
      <w:pPr>
        <w:autoSpaceDE w:val="0"/>
        <w:autoSpaceDN w:val="0"/>
        <w:adjustRightInd w:val="0"/>
        <w:jc w:val="both"/>
        <w:rPr>
          <w:rFonts w:ascii="Arial" w:hAnsi="Arial" w:cs="Arial"/>
          <w:color w:val="000000"/>
        </w:rPr>
      </w:pPr>
    </w:p>
    <w:p w14:paraId="66DF28E2" w14:textId="77777777" w:rsidR="001B0288" w:rsidRPr="002657DA" w:rsidRDefault="001B0288" w:rsidP="001B0288">
      <w:pPr>
        <w:autoSpaceDE w:val="0"/>
        <w:autoSpaceDN w:val="0"/>
        <w:adjustRightInd w:val="0"/>
        <w:jc w:val="both"/>
        <w:rPr>
          <w:rFonts w:ascii="Arial" w:hAnsi="Arial" w:cs="Arial"/>
          <w:iCs/>
          <w:color w:val="000000" w:themeColor="text1"/>
        </w:rPr>
      </w:pPr>
      <w:r>
        <w:rPr>
          <w:rFonts w:ascii="Arial" w:hAnsi="Arial" w:cs="Arial"/>
          <w:color w:val="000000"/>
        </w:rPr>
        <w:tab/>
      </w:r>
      <w:r>
        <w:rPr>
          <w:rFonts w:ascii="Arial" w:hAnsi="Arial" w:cs="Arial"/>
          <w:color w:val="000000"/>
        </w:rPr>
        <w:tab/>
      </w:r>
      <w:r>
        <w:rPr>
          <w:rFonts w:ascii="Arial" w:hAnsi="Arial" w:cs="Arial"/>
          <w:color w:val="000000"/>
        </w:rPr>
        <w:tab/>
      </w:r>
      <w:r w:rsidRPr="002657DA">
        <w:rPr>
          <w:rFonts w:ascii="Arial" w:hAnsi="Arial" w:cs="Arial"/>
          <w:color w:val="000000"/>
        </w:rPr>
        <w:t xml:space="preserve">§ 3º - </w:t>
      </w:r>
      <w:r w:rsidRPr="002657DA">
        <w:rPr>
          <w:rFonts w:ascii="Arial" w:hAnsi="Arial" w:cs="Arial"/>
          <w:iCs/>
          <w:color w:val="000000" w:themeColor="text1"/>
        </w:rPr>
        <w:t xml:space="preserve">A garantia assegurará o pagamento de: </w:t>
      </w:r>
    </w:p>
    <w:p w14:paraId="1A305EE3" w14:textId="77777777" w:rsidR="001B0288" w:rsidRPr="002657DA" w:rsidRDefault="001B0288" w:rsidP="001B0288">
      <w:pPr>
        <w:autoSpaceDE w:val="0"/>
        <w:autoSpaceDN w:val="0"/>
        <w:adjustRightInd w:val="0"/>
        <w:jc w:val="both"/>
        <w:rPr>
          <w:rFonts w:ascii="Arial" w:hAnsi="Arial" w:cs="Arial"/>
          <w:iCs/>
          <w:color w:val="000000" w:themeColor="text1"/>
        </w:rPr>
      </w:pPr>
    </w:p>
    <w:p w14:paraId="4CB4FCD0" w14:textId="77777777" w:rsidR="001B0288" w:rsidRPr="002657DA" w:rsidRDefault="001B0288" w:rsidP="001B0288">
      <w:pPr>
        <w:autoSpaceDE w:val="0"/>
        <w:autoSpaceDN w:val="0"/>
        <w:adjustRightInd w:val="0"/>
        <w:jc w:val="both"/>
        <w:rPr>
          <w:rFonts w:ascii="Arial" w:hAnsi="Arial" w:cs="Arial"/>
          <w:iCs/>
          <w:color w:val="000000" w:themeColor="text1"/>
        </w:rPr>
      </w:pPr>
      <w:r w:rsidRPr="002657DA">
        <w:rPr>
          <w:rFonts w:ascii="Arial" w:hAnsi="Arial" w:cs="Arial"/>
          <w:iCs/>
          <w:color w:val="000000" w:themeColor="text1"/>
        </w:rPr>
        <w:tab/>
      </w:r>
      <w:r w:rsidRPr="002657DA">
        <w:rPr>
          <w:rFonts w:ascii="Arial" w:hAnsi="Arial" w:cs="Arial"/>
          <w:iCs/>
          <w:color w:val="000000" w:themeColor="text1"/>
        </w:rPr>
        <w:tab/>
      </w:r>
      <w:r w:rsidRPr="002657DA">
        <w:rPr>
          <w:rFonts w:ascii="Arial" w:hAnsi="Arial" w:cs="Arial"/>
          <w:iCs/>
          <w:color w:val="000000" w:themeColor="text1"/>
        </w:rPr>
        <w:tab/>
        <w:t>I – prejuízos advindos do não cumprimento do objeto do contrato e do não adimplemento das demais obrigações nele previstas;</w:t>
      </w:r>
    </w:p>
    <w:p w14:paraId="565382F0" w14:textId="77777777" w:rsidR="001B0288" w:rsidRPr="002657DA" w:rsidRDefault="001B0288" w:rsidP="001B0288">
      <w:pPr>
        <w:autoSpaceDE w:val="0"/>
        <w:autoSpaceDN w:val="0"/>
        <w:adjustRightInd w:val="0"/>
        <w:jc w:val="both"/>
        <w:rPr>
          <w:rFonts w:ascii="Arial" w:hAnsi="Arial" w:cs="Arial"/>
          <w:iCs/>
          <w:color w:val="000000" w:themeColor="text1"/>
        </w:rPr>
      </w:pPr>
    </w:p>
    <w:p w14:paraId="5CD3270C" w14:textId="77777777" w:rsidR="001B0288" w:rsidRDefault="001B0288" w:rsidP="001B0288">
      <w:pPr>
        <w:autoSpaceDE w:val="0"/>
        <w:autoSpaceDN w:val="0"/>
        <w:adjustRightInd w:val="0"/>
        <w:jc w:val="both"/>
        <w:rPr>
          <w:rFonts w:ascii="Arial" w:hAnsi="Arial" w:cs="Arial"/>
          <w:iCs/>
          <w:color w:val="000000" w:themeColor="text1"/>
        </w:rPr>
      </w:pPr>
      <w:r w:rsidRPr="002657DA">
        <w:rPr>
          <w:rFonts w:ascii="Arial" w:hAnsi="Arial" w:cs="Arial"/>
          <w:iCs/>
          <w:color w:val="000000" w:themeColor="text1"/>
        </w:rPr>
        <w:tab/>
      </w:r>
      <w:r w:rsidRPr="002657DA">
        <w:rPr>
          <w:rFonts w:ascii="Arial" w:hAnsi="Arial" w:cs="Arial"/>
          <w:iCs/>
          <w:color w:val="000000" w:themeColor="text1"/>
        </w:rPr>
        <w:tab/>
      </w:r>
      <w:r w:rsidRPr="002657DA">
        <w:rPr>
          <w:rFonts w:ascii="Arial" w:hAnsi="Arial" w:cs="Arial"/>
          <w:iCs/>
          <w:color w:val="000000" w:themeColor="text1"/>
        </w:rPr>
        <w:tab/>
        <w:t xml:space="preserve">II – </w:t>
      </w:r>
      <w:proofErr w:type="gramStart"/>
      <w:r w:rsidRPr="002657DA">
        <w:rPr>
          <w:rFonts w:ascii="Arial" w:hAnsi="Arial" w:cs="Arial"/>
          <w:iCs/>
          <w:color w:val="000000" w:themeColor="text1"/>
        </w:rPr>
        <w:t>multas</w:t>
      </w:r>
      <w:proofErr w:type="gramEnd"/>
      <w:r w:rsidRPr="002657DA">
        <w:rPr>
          <w:rFonts w:ascii="Arial" w:hAnsi="Arial" w:cs="Arial"/>
          <w:iCs/>
          <w:color w:val="000000" w:themeColor="text1"/>
        </w:rPr>
        <w:t xml:space="preserve"> moratórias e punitivas aplicadas pela Administração à contratada; e</w:t>
      </w:r>
      <w:r w:rsidRPr="000E1D5E">
        <w:rPr>
          <w:rFonts w:ascii="Arial" w:hAnsi="Arial" w:cs="Arial"/>
          <w:iCs/>
          <w:color w:val="000000" w:themeColor="text1"/>
        </w:rPr>
        <w:t xml:space="preserve">  </w:t>
      </w:r>
    </w:p>
    <w:p w14:paraId="2B8DECD9" w14:textId="77777777" w:rsidR="001B0288" w:rsidRDefault="001B0288" w:rsidP="001B0288">
      <w:pPr>
        <w:autoSpaceDE w:val="0"/>
        <w:autoSpaceDN w:val="0"/>
        <w:adjustRightInd w:val="0"/>
        <w:jc w:val="both"/>
        <w:rPr>
          <w:rFonts w:ascii="Arial" w:hAnsi="Arial" w:cs="Arial"/>
          <w:iCs/>
          <w:color w:val="000000" w:themeColor="text1"/>
        </w:rPr>
      </w:pPr>
    </w:p>
    <w:p w14:paraId="7EC41379" w14:textId="77777777" w:rsidR="001B0288" w:rsidRDefault="001B0288" w:rsidP="001B0288">
      <w:pPr>
        <w:autoSpaceDE w:val="0"/>
        <w:autoSpaceDN w:val="0"/>
        <w:adjustRightInd w:val="0"/>
        <w:jc w:val="both"/>
        <w:rPr>
          <w:rFonts w:ascii="Arial" w:hAnsi="Arial" w:cs="Arial"/>
          <w:iCs/>
          <w:color w:val="000000" w:themeColor="text1"/>
        </w:rPr>
      </w:pPr>
      <w:r>
        <w:rPr>
          <w:rFonts w:ascii="Arial" w:hAnsi="Arial" w:cs="Arial"/>
          <w:iCs/>
          <w:color w:val="000000" w:themeColor="text1"/>
        </w:rPr>
        <w:tab/>
      </w:r>
      <w:r>
        <w:rPr>
          <w:rFonts w:ascii="Arial" w:hAnsi="Arial" w:cs="Arial"/>
          <w:iCs/>
          <w:color w:val="000000" w:themeColor="text1"/>
        </w:rPr>
        <w:tab/>
      </w:r>
      <w:r>
        <w:rPr>
          <w:rFonts w:ascii="Arial" w:hAnsi="Arial" w:cs="Arial"/>
          <w:iCs/>
          <w:color w:val="000000" w:themeColor="text1"/>
        </w:rPr>
        <w:tab/>
        <w:t xml:space="preserve">III – </w:t>
      </w:r>
      <w:r w:rsidRPr="000E1D5E">
        <w:rPr>
          <w:rFonts w:ascii="Arial" w:hAnsi="Arial" w:cs="Arial"/>
          <w:iCs/>
          <w:color w:val="000000" w:themeColor="text1"/>
        </w:rPr>
        <w:t>obrigações trabalhistas e previdenciárias de qualquer natureza e para com o FGTS, não adimplidas pelo contratado, quando couber.</w:t>
      </w:r>
    </w:p>
    <w:p w14:paraId="432C1692" w14:textId="77777777" w:rsidR="001B0288" w:rsidRDefault="001B0288" w:rsidP="001B0288">
      <w:pPr>
        <w:autoSpaceDE w:val="0"/>
        <w:autoSpaceDN w:val="0"/>
        <w:adjustRightInd w:val="0"/>
        <w:jc w:val="both"/>
        <w:rPr>
          <w:rFonts w:ascii="Arial" w:hAnsi="Arial" w:cs="Arial"/>
          <w:iCs/>
          <w:color w:val="000000" w:themeColor="text1"/>
        </w:rPr>
      </w:pPr>
    </w:p>
    <w:p w14:paraId="0D6AC492" w14:textId="77777777" w:rsidR="001B0288" w:rsidRDefault="001B0288" w:rsidP="001B0288">
      <w:pPr>
        <w:autoSpaceDE w:val="0"/>
        <w:autoSpaceDN w:val="0"/>
        <w:adjustRightInd w:val="0"/>
        <w:jc w:val="both"/>
        <w:rPr>
          <w:rFonts w:ascii="Arial" w:hAnsi="Arial" w:cs="Arial"/>
          <w:color w:val="000000"/>
        </w:rPr>
      </w:pPr>
      <w:r w:rsidRPr="001307DF">
        <w:rPr>
          <w:rFonts w:ascii="Arial" w:hAnsi="Arial" w:cs="Arial"/>
          <w:color w:val="000000"/>
        </w:rPr>
        <w:tab/>
      </w:r>
      <w:r>
        <w:rPr>
          <w:rFonts w:ascii="Arial" w:hAnsi="Arial" w:cs="Arial"/>
          <w:color w:val="000000"/>
        </w:rPr>
        <w:tab/>
      </w:r>
      <w:r w:rsidRPr="001307DF">
        <w:rPr>
          <w:rFonts w:ascii="Arial" w:hAnsi="Arial" w:cs="Arial"/>
          <w:color w:val="000000"/>
        </w:rPr>
        <w:tab/>
        <w:t>§</w:t>
      </w:r>
      <w:r>
        <w:rPr>
          <w:rFonts w:ascii="Arial" w:hAnsi="Arial" w:cs="Arial"/>
          <w:color w:val="000000"/>
        </w:rPr>
        <w:t xml:space="preserve"> 4</w:t>
      </w:r>
      <w:r w:rsidRPr="001307DF">
        <w:rPr>
          <w:rFonts w:ascii="Arial" w:hAnsi="Arial" w:cs="Arial"/>
          <w:color w:val="000000"/>
        </w:rPr>
        <w:t xml:space="preserve">º - A garantia prestada será restituída integralmente à </w:t>
      </w:r>
      <w:r w:rsidRPr="001307DF">
        <w:rPr>
          <w:rFonts w:ascii="Arial" w:hAnsi="Arial" w:cs="Arial"/>
          <w:b/>
          <w:color w:val="000000"/>
        </w:rPr>
        <w:t>CONTRATADA</w:t>
      </w:r>
      <w:r w:rsidRPr="001307DF">
        <w:rPr>
          <w:rFonts w:ascii="Arial" w:hAnsi="Arial" w:cs="Arial"/>
          <w:color w:val="000000"/>
        </w:rPr>
        <w:t>, desde que plenamente satisfeito o objeto da presente licitação, comprovado pela emissão do Termo de Recebimento Definitivo.</w:t>
      </w:r>
    </w:p>
    <w:p w14:paraId="4DEFE68B" w14:textId="77777777" w:rsidR="00603D13" w:rsidRDefault="00603D13" w:rsidP="001B0288">
      <w:pPr>
        <w:autoSpaceDE w:val="0"/>
        <w:autoSpaceDN w:val="0"/>
        <w:adjustRightInd w:val="0"/>
        <w:jc w:val="both"/>
        <w:rPr>
          <w:rFonts w:ascii="Arial" w:hAnsi="Arial" w:cs="Arial"/>
          <w:color w:val="000000"/>
        </w:rPr>
      </w:pPr>
    </w:p>
    <w:p w14:paraId="076C4A6D" w14:textId="77777777" w:rsidR="00603D13" w:rsidRPr="001307DF" w:rsidRDefault="00603D13" w:rsidP="001B0288">
      <w:pPr>
        <w:autoSpaceDE w:val="0"/>
        <w:autoSpaceDN w:val="0"/>
        <w:adjustRightInd w:val="0"/>
        <w:jc w:val="both"/>
        <w:rPr>
          <w:rFonts w:ascii="Arial" w:hAnsi="Arial" w:cs="Arial"/>
          <w:color w:val="000000"/>
        </w:rPr>
      </w:pPr>
    </w:p>
    <w:p w14:paraId="7988BC5C" w14:textId="77777777" w:rsidR="001B0288" w:rsidRPr="00FD31CF" w:rsidRDefault="001B0288" w:rsidP="001B0288">
      <w:pPr>
        <w:autoSpaceDE w:val="0"/>
        <w:autoSpaceDN w:val="0"/>
        <w:adjustRightInd w:val="0"/>
        <w:jc w:val="center"/>
        <w:rPr>
          <w:rFonts w:ascii="Arial" w:hAnsi="Arial" w:cs="Arial"/>
          <w:b/>
          <w:color w:val="C00000"/>
          <w:u w:val="single"/>
        </w:rPr>
      </w:pPr>
      <w:r w:rsidRPr="00FD31CF">
        <w:rPr>
          <w:rFonts w:ascii="Arial" w:hAnsi="Arial" w:cs="Arial"/>
          <w:b/>
          <w:color w:val="C00000"/>
          <w:u w:val="single"/>
        </w:rPr>
        <w:t xml:space="preserve">REDAÇÃO A SER UTILIZADA </w:t>
      </w:r>
    </w:p>
    <w:p w14:paraId="0DAF1D6C" w14:textId="77777777" w:rsidR="001B0288" w:rsidRPr="00641FD4" w:rsidRDefault="001B0288" w:rsidP="001B0288">
      <w:pPr>
        <w:autoSpaceDE w:val="0"/>
        <w:autoSpaceDN w:val="0"/>
        <w:adjustRightInd w:val="0"/>
        <w:jc w:val="center"/>
        <w:rPr>
          <w:rFonts w:ascii="Arial" w:hAnsi="Arial" w:cs="Arial"/>
          <w:b/>
          <w:color w:val="C00000"/>
          <w:u w:val="single"/>
        </w:rPr>
      </w:pPr>
      <w:r w:rsidRPr="00641FD4">
        <w:rPr>
          <w:rFonts w:ascii="Arial" w:hAnsi="Arial" w:cs="Arial"/>
          <w:b/>
          <w:color w:val="C00000"/>
          <w:u w:val="single"/>
        </w:rPr>
        <w:t>NO CASO DE SEGURO GARANTIA:</w:t>
      </w:r>
    </w:p>
    <w:p w14:paraId="12085F6D" w14:textId="77777777" w:rsidR="001B0288" w:rsidRDefault="001B0288" w:rsidP="001B0288">
      <w:pPr>
        <w:autoSpaceDE w:val="0"/>
        <w:autoSpaceDN w:val="0"/>
        <w:adjustRightInd w:val="0"/>
        <w:jc w:val="both"/>
        <w:rPr>
          <w:rFonts w:ascii="Arial" w:hAnsi="Arial" w:cs="Arial"/>
          <w:color w:val="000000"/>
        </w:rPr>
      </w:pPr>
    </w:p>
    <w:p w14:paraId="66418BFF" w14:textId="77777777" w:rsidR="001B0288" w:rsidRPr="001307DF" w:rsidRDefault="001B0288" w:rsidP="001B0288">
      <w:pPr>
        <w:autoSpaceDE w:val="0"/>
        <w:autoSpaceDN w:val="0"/>
        <w:adjustRightInd w:val="0"/>
        <w:jc w:val="both"/>
        <w:rPr>
          <w:rFonts w:ascii="Arial" w:hAnsi="Arial" w:cs="Arial"/>
          <w:color w:val="000000"/>
        </w:rPr>
      </w:pPr>
    </w:p>
    <w:p w14:paraId="4719CFD6" w14:textId="00CD62C8" w:rsidR="001B0288" w:rsidRDefault="001B0288" w:rsidP="002657DA">
      <w:pPr>
        <w:autoSpaceDE w:val="0"/>
        <w:autoSpaceDN w:val="0"/>
        <w:adjustRightInd w:val="0"/>
        <w:jc w:val="both"/>
        <w:rPr>
          <w:rFonts w:ascii="Arial" w:hAnsi="Arial" w:cs="Arial"/>
        </w:rPr>
      </w:pPr>
      <w:r w:rsidRPr="001307DF">
        <w:rPr>
          <w:rFonts w:ascii="Arial" w:hAnsi="Arial" w:cs="Arial"/>
          <w:color w:val="000000"/>
        </w:rPr>
        <w:tab/>
      </w:r>
      <w:r w:rsidRPr="001307DF">
        <w:rPr>
          <w:rFonts w:ascii="Arial" w:hAnsi="Arial" w:cs="Arial"/>
          <w:color w:val="000000"/>
        </w:rPr>
        <w:tab/>
      </w:r>
      <w:r w:rsidRPr="001307DF">
        <w:rPr>
          <w:rFonts w:ascii="Arial" w:hAnsi="Arial" w:cs="Arial"/>
          <w:color w:val="000000"/>
        </w:rPr>
        <w:tab/>
      </w:r>
      <w:r w:rsidR="002657DA" w:rsidRPr="001307DF">
        <w:rPr>
          <w:rFonts w:ascii="Arial" w:hAnsi="Arial" w:cs="Arial"/>
          <w:color w:val="000000"/>
        </w:rPr>
        <w:t xml:space="preserve">A </w:t>
      </w:r>
      <w:r w:rsidR="002657DA" w:rsidRPr="00374584">
        <w:rPr>
          <w:rFonts w:ascii="Arial" w:hAnsi="Arial" w:cs="Arial"/>
          <w:b/>
        </w:rPr>
        <w:t>CONTRATADA</w:t>
      </w:r>
      <w:r w:rsidR="002657DA" w:rsidRPr="00374584">
        <w:rPr>
          <w:rFonts w:ascii="Arial" w:hAnsi="Arial" w:cs="Arial"/>
        </w:rPr>
        <w:t xml:space="preserve"> prestará garantia na modalidade seguro-garantia, no percentual de 5% cinco por cento do VALOR DO CONTRATO, no prazo de 10 (dez) dias úteis, junto à Divisão de Tesouraria e Prestação de Contas da ALESP, para assegurar a execução do contrato.</w:t>
      </w:r>
    </w:p>
    <w:p w14:paraId="62533F03" w14:textId="77777777" w:rsidR="002657DA" w:rsidRPr="002657DA" w:rsidRDefault="002657DA" w:rsidP="002657DA">
      <w:pPr>
        <w:autoSpaceDE w:val="0"/>
        <w:autoSpaceDN w:val="0"/>
        <w:adjustRightInd w:val="0"/>
        <w:jc w:val="both"/>
        <w:rPr>
          <w:rFonts w:ascii="Arial" w:hAnsi="Arial" w:cs="Arial"/>
        </w:rPr>
      </w:pPr>
    </w:p>
    <w:p w14:paraId="44472B3F" w14:textId="7F043336" w:rsidR="001B0288" w:rsidRPr="001307DF" w:rsidRDefault="001B0288" w:rsidP="001B0288">
      <w:pPr>
        <w:tabs>
          <w:tab w:val="left" w:pos="574"/>
        </w:tabs>
        <w:autoSpaceDE w:val="0"/>
        <w:autoSpaceDN w:val="0"/>
        <w:adjustRightInd w:val="0"/>
        <w:jc w:val="both"/>
        <w:rPr>
          <w:rFonts w:ascii="Arial" w:hAnsi="Arial" w:cs="Arial"/>
          <w:color w:val="000000"/>
        </w:rPr>
      </w:pPr>
      <w:r w:rsidRPr="002657DA">
        <w:rPr>
          <w:rFonts w:ascii="Arial" w:hAnsi="Arial" w:cs="Arial"/>
        </w:rPr>
        <w:tab/>
      </w:r>
      <w:r w:rsidRPr="002657DA">
        <w:rPr>
          <w:rFonts w:ascii="Arial" w:hAnsi="Arial" w:cs="Arial"/>
        </w:rPr>
        <w:tab/>
      </w:r>
      <w:r w:rsidRPr="002657DA">
        <w:rPr>
          <w:rFonts w:ascii="Arial" w:hAnsi="Arial" w:cs="Arial"/>
        </w:rPr>
        <w:tab/>
      </w:r>
      <w:r w:rsidRPr="002657DA">
        <w:rPr>
          <w:rFonts w:ascii="Arial" w:hAnsi="Arial" w:cs="Arial"/>
        </w:rPr>
        <w:tab/>
        <w:t>§ 1º - NA HIPÓTESE DE OCORRER PRORROGAÇÃO do ajuste</w:t>
      </w:r>
      <w:r w:rsidRPr="002657DA">
        <w:rPr>
          <w:rFonts w:ascii="Arial" w:hAnsi="Arial" w:cs="Arial"/>
          <w:b/>
        </w:rPr>
        <w:t xml:space="preserve"> </w:t>
      </w:r>
      <w:r w:rsidRPr="002657DA">
        <w:rPr>
          <w:rFonts w:ascii="Arial" w:hAnsi="Arial" w:cs="Arial"/>
        </w:rPr>
        <w:t xml:space="preserve">a </w:t>
      </w:r>
      <w:r w:rsidRPr="002657DA">
        <w:rPr>
          <w:rFonts w:ascii="Arial" w:hAnsi="Arial" w:cs="Arial"/>
          <w:b/>
        </w:rPr>
        <w:t>CONTRATADA</w:t>
      </w:r>
      <w:r w:rsidRPr="002657DA">
        <w:rPr>
          <w:rFonts w:ascii="Arial" w:hAnsi="Arial" w:cs="Arial"/>
        </w:rPr>
        <w:t xml:space="preserve"> complementará a garantia e/ou prestará nova garantia e/ou providenciará o endosso, conforme o caso, calculada nas bases primitivas, e levando-se </w:t>
      </w:r>
      <w:r w:rsidRPr="001307DF">
        <w:rPr>
          <w:rFonts w:ascii="Arial" w:hAnsi="Arial" w:cs="Arial"/>
          <w:color w:val="000000"/>
        </w:rPr>
        <w:t xml:space="preserve">em conta o período a ser aditado, devendo-se observar, para tanto, os prazos fixados </w:t>
      </w:r>
      <w:r>
        <w:rPr>
          <w:rFonts w:ascii="Arial" w:hAnsi="Arial" w:cs="Arial"/>
          <w:color w:val="000000"/>
        </w:rPr>
        <w:t>no § 6º</w:t>
      </w:r>
      <w:r w:rsidRPr="001307DF">
        <w:rPr>
          <w:rFonts w:ascii="Arial" w:hAnsi="Arial" w:cs="Arial"/>
          <w:color w:val="000000"/>
        </w:rPr>
        <w:t>.</w:t>
      </w:r>
    </w:p>
    <w:p w14:paraId="7952D5F1" w14:textId="77777777" w:rsidR="001B0288" w:rsidRPr="001307DF" w:rsidRDefault="001B0288" w:rsidP="001B0288">
      <w:pPr>
        <w:tabs>
          <w:tab w:val="left" w:pos="574"/>
        </w:tabs>
        <w:autoSpaceDE w:val="0"/>
        <w:autoSpaceDN w:val="0"/>
        <w:adjustRightInd w:val="0"/>
        <w:jc w:val="both"/>
        <w:rPr>
          <w:rFonts w:ascii="Arial" w:hAnsi="Arial" w:cs="Arial"/>
          <w:color w:val="000000"/>
        </w:rPr>
      </w:pPr>
    </w:p>
    <w:p w14:paraId="79E67862" w14:textId="77777777" w:rsidR="001B0288" w:rsidRPr="002657DA" w:rsidRDefault="001B0288" w:rsidP="001B0288">
      <w:pPr>
        <w:tabs>
          <w:tab w:val="left" w:pos="574"/>
        </w:tabs>
        <w:autoSpaceDE w:val="0"/>
        <w:autoSpaceDN w:val="0"/>
        <w:adjustRightInd w:val="0"/>
        <w:jc w:val="both"/>
        <w:rPr>
          <w:rFonts w:ascii="Arial" w:hAnsi="Arial" w:cs="Arial"/>
          <w:color w:val="000000"/>
        </w:rPr>
      </w:pPr>
      <w:r>
        <w:rPr>
          <w:rFonts w:ascii="Arial" w:hAnsi="Arial" w:cs="Arial"/>
          <w:color w:val="000000"/>
        </w:rPr>
        <w:tab/>
      </w:r>
      <w:r w:rsidRPr="001307DF">
        <w:rPr>
          <w:rFonts w:ascii="Arial" w:hAnsi="Arial" w:cs="Arial"/>
          <w:color w:val="000000"/>
        </w:rPr>
        <w:tab/>
      </w:r>
      <w:r w:rsidRPr="001307DF">
        <w:rPr>
          <w:rFonts w:ascii="Arial" w:hAnsi="Arial" w:cs="Arial"/>
          <w:color w:val="000000"/>
        </w:rPr>
        <w:tab/>
      </w:r>
      <w:r w:rsidRPr="001307DF">
        <w:rPr>
          <w:rFonts w:ascii="Arial" w:hAnsi="Arial" w:cs="Arial"/>
          <w:color w:val="000000"/>
        </w:rPr>
        <w:tab/>
        <w:t>§</w:t>
      </w:r>
      <w:r>
        <w:rPr>
          <w:rFonts w:ascii="Arial" w:hAnsi="Arial" w:cs="Arial"/>
          <w:color w:val="000000"/>
        </w:rPr>
        <w:t xml:space="preserve"> </w:t>
      </w:r>
      <w:r w:rsidRPr="001307DF">
        <w:rPr>
          <w:rFonts w:ascii="Arial" w:hAnsi="Arial" w:cs="Arial"/>
          <w:color w:val="000000"/>
        </w:rPr>
        <w:t xml:space="preserve">2º - Em caso de aditamento para fim de alteração do valor do contrato, tendo em vista, entre outros, a concessão de reajuste, revisão, acréscimo ou supressão, dentro dos limites fixados pela legislação vigente, a </w:t>
      </w:r>
      <w:r w:rsidRPr="001307DF">
        <w:rPr>
          <w:rFonts w:ascii="Arial" w:hAnsi="Arial" w:cs="Arial"/>
          <w:b/>
          <w:color w:val="000000"/>
        </w:rPr>
        <w:t>CONTRATADA</w:t>
      </w:r>
      <w:r w:rsidRPr="001307DF">
        <w:rPr>
          <w:rFonts w:ascii="Arial" w:hAnsi="Arial" w:cs="Arial"/>
          <w:color w:val="000000"/>
        </w:rPr>
        <w:t xml:space="preserve"> recolherá garantia proporcional tão somente em relação ao valor aditado, no caso de ser necessária sua complementação, ou terá restituído o </w:t>
      </w:r>
      <w:r w:rsidRPr="002657DA">
        <w:rPr>
          <w:rFonts w:ascii="Arial" w:hAnsi="Arial" w:cs="Arial"/>
          <w:color w:val="000000"/>
        </w:rPr>
        <w:t>valor correspondente ao percentual suprimido.</w:t>
      </w:r>
    </w:p>
    <w:p w14:paraId="19A52EEE" w14:textId="77777777" w:rsidR="001B0288" w:rsidRPr="002657DA" w:rsidRDefault="001B0288" w:rsidP="001B0288">
      <w:pPr>
        <w:autoSpaceDE w:val="0"/>
        <w:autoSpaceDN w:val="0"/>
        <w:adjustRightInd w:val="0"/>
        <w:jc w:val="both"/>
        <w:rPr>
          <w:rFonts w:ascii="Arial" w:hAnsi="Arial" w:cs="Arial"/>
          <w:color w:val="000000"/>
        </w:rPr>
      </w:pPr>
    </w:p>
    <w:p w14:paraId="71062684" w14:textId="77777777" w:rsidR="001B0288" w:rsidRPr="002657DA" w:rsidRDefault="001B0288" w:rsidP="001B0288">
      <w:pPr>
        <w:autoSpaceDE w:val="0"/>
        <w:autoSpaceDN w:val="0"/>
        <w:adjustRightInd w:val="0"/>
        <w:jc w:val="both"/>
        <w:rPr>
          <w:rFonts w:ascii="Arial" w:hAnsi="Arial" w:cs="Arial"/>
          <w:iCs/>
          <w:color w:val="000000" w:themeColor="text1"/>
        </w:rPr>
      </w:pPr>
      <w:r w:rsidRPr="002657DA">
        <w:rPr>
          <w:rFonts w:ascii="Arial" w:hAnsi="Arial" w:cs="Arial"/>
          <w:color w:val="000000"/>
        </w:rPr>
        <w:tab/>
      </w:r>
      <w:r w:rsidRPr="002657DA">
        <w:rPr>
          <w:rFonts w:ascii="Arial" w:hAnsi="Arial" w:cs="Arial"/>
          <w:color w:val="000000"/>
        </w:rPr>
        <w:tab/>
      </w:r>
      <w:r w:rsidRPr="002657DA">
        <w:rPr>
          <w:rFonts w:ascii="Arial" w:hAnsi="Arial" w:cs="Arial"/>
          <w:color w:val="000000"/>
        </w:rPr>
        <w:tab/>
        <w:t xml:space="preserve">§ 3º - </w:t>
      </w:r>
      <w:r w:rsidRPr="002657DA">
        <w:rPr>
          <w:rFonts w:ascii="Arial" w:hAnsi="Arial" w:cs="Arial"/>
          <w:iCs/>
          <w:color w:val="000000" w:themeColor="text1"/>
        </w:rPr>
        <w:t xml:space="preserve">A garantia somente será aceita se assegurar o pagamento de: </w:t>
      </w:r>
    </w:p>
    <w:p w14:paraId="14008FCA" w14:textId="77777777" w:rsidR="001B0288" w:rsidRPr="002657DA" w:rsidRDefault="001B0288" w:rsidP="001B0288">
      <w:pPr>
        <w:autoSpaceDE w:val="0"/>
        <w:autoSpaceDN w:val="0"/>
        <w:adjustRightInd w:val="0"/>
        <w:jc w:val="both"/>
        <w:rPr>
          <w:rFonts w:ascii="Arial" w:hAnsi="Arial" w:cs="Arial"/>
          <w:iCs/>
          <w:color w:val="000000" w:themeColor="text1"/>
        </w:rPr>
      </w:pPr>
    </w:p>
    <w:p w14:paraId="7498F958" w14:textId="77777777" w:rsidR="001B0288" w:rsidRPr="002657DA" w:rsidRDefault="001B0288" w:rsidP="001B0288">
      <w:pPr>
        <w:autoSpaceDE w:val="0"/>
        <w:autoSpaceDN w:val="0"/>
        <w:adjustRightInd w:val="0"/>
        <w:jc w:val="both"/>
        <w:rPr>
          <w:rFonts w:ascii="Arial" w:hAnsi="Arial" w:cs="Arial"/>
          <w:iCs/>
          <w:color w:val="000000" w:themeColor="text1"/>
        </w:rPr>
      </w:pPr>
      <w:r w:rsidRPr="002657DA">
        <w:rPr>
          <w:rFonts w:ascii="Arial" w:hAnsi="Arial" w:cs="Arial"/>
          <w:iCs/>
          <w:color w:val="000000" w:themeColor="text1"/>
        </w:rPr>
        <w:tab/>
      </w:r>
      <w:r w:rsidRPr="002657DA">
        <w:rPr>
          <w:rFonts w:ascii="Arial" w:hAnsi="Arial" w:cs="Arial"/>
          <w:iCs/>
          <w:color w:val="000000" w:themeColor="text1"/>
        </w:rPr>
        <w:tab/>
      </w:r>
      <w:r w:rsidRPr="002657DA">
        <w:rPr>
          <w:rFonts w:ascii="Arial" w:hAnsi="Arial" w:cs="Arial"/>
          <w:iCs/>
          <w:color w:val="000000" w:themeColor="text1"/>
        </w:rPr>
        <w:tab/>
        <w:t>I – prejuízos advindos do não cumprimento do objeto do contrato e do não adimplemento das demais obrigações nele previstas;</w:t>
      </w:r>
    </w:p>
    <w:p w14:paraId="2BA29151" w14:textId="77777777" w:rsidR="001B0288" w:rsidRPr="002657DA" w:rsidRDefault="001B0288" w:rsidP="001B0288">
      <w:pPr>
        <w:autoSpaceDE w:val="0"/>
        <w:autoSpaceDN w:val="0"/>
        <w:adjustRightInd w:val="0"/>
        <w:jc w:val="both"/>
        <w:rPr>
          <w:rFonts w:ascii="Arial" w:hAnsi="Arial" w:cs="Arial"/>
          <w:iCs/>
          <w:color w:val="000000" w:themeColor="text1"/>
        </w:rPr>
      </w:pPr>
    </w:p>
    <w:p w14:paraId="16AD9D15" w14:textId="77777777" w:rsidR="001B0288" w:rsidRPr="002657DA" w:rsidRDefault="001B0288" w:rsidP="001B0288">
      <w:pPr>
        <w:autoSpaceDE w:val="0"/>
        <w:autoSpaceDN w:val="0"/>
        <w:adjustRightInd w:val="0"/>
        <w:jc w:val="both"/>
        <w:rPr>
          <w:rFonts w:ascii="Arial" w:hAnsi="Arial" w:cs="Arial"/>
          <w:iCs/>
          <w:color w:val="000000" w:themeColor="text1"/>
        </w:rPr>
      </w:pPr>
      <w:r w:rsidRPr="002657DA">
        <w:rPr>
          <w:rFonts w:ascii="Arial" w:hAnsi="Arial" w:cs="Arial"/>
          <w:iCs/>
          <w:color w:val="000000" w:themeColor="text1"/>
        </w:rPr>
        <w:tab/>
      </w:r>
      <w:r w:rsidRPr="002657DA">
        <w:rPr>
          <w:rFonts w:ascii="Arial" w:hAnsi="Arial" w:cs="Arial"/>
          <w:iCs/>
          <w:color w:val="000000" w:themeColor="text1"/>
        </w:rPr>
        <w:tab/>
      </w:r>
      <w:r w:rsidRPr="002657DA">
        <w:rPr>
          <w:rFonts w:ascii="Arial" w:hAnsi="Arial" w:cs="Arial"/>
          <w:iCs/>
          <w:color w:val="000000" w:themeColor="text1"/>
        </w:rPr>
        <w:tab/>
        <w:t xml:space="preserve">II – </w:t>
      </w:r>
      <w:proofErr w:type="gramStart"/>
      <w:r w:rsidRPr="002657DA">
        <w:rPr>
          <w:rFonts w:ascii="Arial" w:hAnsi="Arial" w:cs="Arial"/>
          <w:iCs/>
          <w:color w:val="000000" w:themeColor="text1"/>
        </w:rPr>
        <w:t>multas</w:t>
      </w:r>
      <w:proofErr w:type="gramEnd"/>
      <w:r w:rsidRPr="002657DA">
        <w:rPr>
          <w:rFonts w:ascii="Arial" w:hAnsi="Arial" w:cs="Arial"/>
          <w:iCs/>
          <w:color w:val="000000" w:themeColor="text1"/>
        </w:rPr>
        <w:t xml:space="preserve"> moratórias e punitivas aplicadas pela Administração à contratada; e  </w:t>
      </w:r>
    </w:p>
    <w:p w14:paraId="1D6FDB24" w14:textId="77777777" w:rsidR="001B0288" w:rsidRPr="002657DA" w:rsidRDefault="001B0288" w:rsidP="001B0288">
      <w:pPr>
        <w:autoSpaceDE w:val="0"/>
        <w:autoSpaceDN w:val="0"/>
        <w:adjustRightInd w:val="0"/>
        <w:jc w:val="both"/>
        <w:rPr>
          <w:rFonts w:ascii="Arial" w:hAnsi="Arial" w:cs="Arial"/>
          <w:iCs/>
          <w:color w:val="000000" w:themeColor="text1"/>
        </w:rPr>
      </w:pPr>
    </w:p>
    <w:p w14:paraId="6736A381" w14:textId="77777777" w:rsidR="001B0288" w:rsidRPr="002657DA" w:rsidRDefault="001B0288" w:rsidP="001B0288">
      <w:pPr>
        <w:autoSpaceDE w:val="0"/>
        <w:autoSpaceDN w:val="0"/>
        <w:adjustRightInd w:val="0"/>
        <w:jc w:val="both"/>
        <w:rPr>
          <w:rFonts w:ascii="Arial" w:hAnsi="Arial" w:cs="Arial"/>
          <w:iCs/>
          <w:color w:val="000000" w:themeColor="text1"/>
        </w:rPr>
      </w:pPr>
      <w:r w:rsidRPr="002657DA">
        <w:rPr>
          <w:rFonts w:ascii="Arial" w:hAnsi="Arial" w:cs="Arial"/>
          <w:iCs/>
          <w:color w:val="000000" w:themeColor="text1"/>
        </w:rPr>
        <w:tab/>
      </w:r>
      <w:r w:rsidRPr="002657DA">
        <w:rPr>
          <w:rFonts w:ascii="Arial" w:hAnsi="Arial" w:cs="Arial"/>
          <w:iCs/>
          <w:color w:val="000000" w:themeColor="text1"/>
        </w:rPr>
        <w:tab/>
      </w:r>
      <w:r w:rsidRPr="002657DA">
        <w:rPr>
          <w:rFonts w:ascii="Arial" w:hAnsi="Arial" w:cs="Arial"/>
          <w:iCs/>
          <w:color w:val="000000" w:themeColor="text1"/>
        </w:rPr>
        <w:tab/>
        <w:t>III – obrigações trabalhistas e previdenciárias de qualquer natureza e para com o FGTS, não adimplidas pelo contratado, quando couber.</w:t>
      </w:r>
    </w:p>
    <w:p w14:paraId="362B8B3E" w14:textId="77777777" w:rsidR="001B0288" w:rsidRPr="002657DA" w:rsidRDefault="001B0288" w:rsidP="001B0288">
      <w:pPr>
        <w:autoSpaceDE w:val="0"/>
        <w:autoSpaceDN w:val="0"/>
        <w:adjustRightInd w:val="0"/>
        <w:jc w:val="both"/>
        <w:rPr>
          <w:rFonts w:ascii="Arial" w:hAnsi="Arial" w:cs="Arial"/>
          <w:color w:val="000000"/>
        </w:rPr>
      </w:pPr>
    </w:p>
    <w:p w14:paraId="3F899B45" w14:textId="77777777" w:rsidR="001B0288" w:rsidRPr="001307DF" w:rsidRDefault="001B0288" w:rsidP="001B0288">
      <w:pPr>
        <w:autoSpaceDE w:val="0"/>
        <w:autoSpaceDN w:val="0"/>
        <w:adjustRightInd w:val="0"/>
        <w:jc w:val="both"/>
        <w:rPr>
          <w:rFonts w:ascii="Arial" w:hAnsi="Arial" w:cs="Arial"/>
          <w:color w:val="000000"/>
        </w:rPr>
      </w:pPr>
      <w:r w:rsidRPr="002657DA">
        <w:rPr>
          <w:rFonts w:ascii="Arial" w:hAnsi="Arial" w:cs="Arial"/>
          <w:color w:val="000000"/>
        </w:rPr>
        <w:tab/>
      </w:r>
      <w:r w:rsidRPr="002657DA">
        <w:rPr>
          <w:rFonts w:ascii="Arial" w:hAnsi="Arial" w:cs="Arial"/>
          <w:color w:val="000000"/>
        </w:rPr>
        <w:tab/>
      </w:r>
      <w:r w:rsidRPr="002657DA">
        <w:rPr>
          <w:rFonts w:ascii="Arial" w:hAnsi="Arial" w:cs="Arial"/>
          <w:color w:val="000000"/>
        </w:rPr>
        <w:tab/>
        <w:t xml:space="preserve">§ 4º - A garantia prestada será restituída integralmente à </w:t>
      </w:r>
      <w:r w:rsidRPr="002657DA">
        <w:rPr>
          <w:rFonts w:ascii="Arial" w:hAnsi="Arial" w:cs="Arial"/>
          <w:b/>
          <w:color w:val="000000"/>
        </w:rPr>
        <w:t>CONTRATADA</w:t>
      </w:r>
      <w:r w:rsidRPr="002657DA">
        <w:rPr>
          <w:rFonts w:ascii="Arial" w:hAnsi="Arial" w:cs="Arial"/>
          <w:color w:val="000000"/>
        </w:rPr>
        <w:t>, desde que plenamente satisfeito</w:t>
      </w:r>
      <w:r w:rsidRPr="001307DF">
        <w:rPr>
          <w:rFonts w:ascii="Arial" w:hAnsi="Arial" w:cs="Arial"/>
          <w:color w:val="000000"/>
        </w:rPr>
        <w:t xml:space="preserve"> o objeto da presente licitação, comprovado pela emissão do Termo de Recebimento Definitivo</w:t>
      </w:r>
      <w:r>
        <w:rPr>
          <w:rFonts w:ascii="Arial" w:hAnsi="Arial" w:cs="Arial"/>
          <w:color w:val="000000"/>
        </w:rPr>
        <w:t>, observado ainda que:</w:t>
      </w:r>
    </w:p>
    <w:p w14:paraId="1D16866D" w14:textId="77777777" w:rsidR="001B0288" w:rsidRDefault="001B0288" w:rsidP="001B0288">
      <w:pPr>
        <w:autoSpaceDE w:val="0"/>
        <w:autoSpaceDN w:val="0"/>
        <w:adjustRightInd w:val="0"/>
        <w:jc w:val="both"/>
        <w:rPr>
          <w:rFonts w:ascii="Arial" w:hAnsi="Arial" w:cs="Arial"/>
          <w:color w:val="000000"/>
        </w:rPr>
      </w:pPr>
    </w:p>
    <w:p w14:paraId="042FCDB5" w14:textId="77777777" w:rsidR="001B0288" w:rsidRDefault="001B0288" w:rsidP="001B0288">
      <w:pPr>
        <w:autoSpaceDE w:val="0"/>
        <w:autoSpaceDN w:val="0"/>
        <w:adjustRightInd w:val="0"/>
        <w:jc w:val="both"/>
        <w:rPr>
          <w:rFonts w:ascii="Arial" w:hAnsi="Arial" w:cs="Arial"/>
          <w:color w:val="000000"/>
        </w:rPr>
      </w:pPr>
      <w:r>
        <w:rPr>
          <w:rFonts w:ascii="Arial" w:hAnsi="Arial" w:cs="Arial"/>
          <w:color w:val="000000"/>
        </w:rPr>
        <w:tab/>
      </w:r>
      <w:r>
        <w:rPr>
          <w:rFonts w:ascii="Arial" w:hAnsi="Arial" w:cs="Arial"/>
          <w:color w:val="000000"/>
        </w:rPr>
        <w:tab/>
      </w:r>
      <w:r>
        <w:rPr>
          <w:rFonts w:ascii="Arial" w:hAnsi="Arial" w:cs="Arial"/>
          <w:color w:val="000000"/>
        </w:rPr>
        <w:tab/>
        <w:t xml:space="preserve">I - </w:t>
      </w:r>
      <w:r w:rsidRPr="001307DF">
        <w:rPr>
          <w:rFonts w:ascii="Arial" w:hAnsi="Arial" w:cs="Arial"/>
          <w:color w:val="000000"/>
        </w:rPr>
        <w:t>A ausência do recolhimento, da renovação e/ou do endosso da garantia no prazo contratual, conforme o caso, acarretará a aplicação das penalidades previstas n</w:t>
      </w:r>
      <w:r>
        <w:rPr>
          <w:rFonts w:ascii="Arial" w:hAnsi="Arial" w:cs="Arial"/>
          <w:color w:val="000000"/>
        </w:rPr>
        <w:t>este Edital;</w:t>
      </w:r>
    </w:p>
    <w:p w14:paraId="38F33E85" w14:textId="77777777" w:rsidR="001B0288" w:rsidRDefault="001B0288" w:rsidP="001B0288">
      <w:pPr>
        <w:autoSpaceDE w:val="0"/>
        <w:autoSpaceDN w:val="0"/>
        <w:adjustRightInd w:val="0"/>
        <w:jc w:val="both"/>
        <w:rPr>
          <w:rFonts w:ascii="Arial" w:hAnsi="Arial" w:cs="Arial"/>
          <w:color w:val="000000"/>
        </w:rPr>
      </w:pPr>
    </w:p>
    <w:p w14:paraId="66B23CC5" w14:textId="77777777" w:rsidR="001B0288" w:rsidRPr="002657DA" w:rsidRDefault="001B0288" w:rsidP="001B0288">
      <w:pPr>
        <w:autoSpaceDE w:val="0"/>
        <w:autoSpaceDN w:val="0"/>
        <w:adjustRightInd w:val="0"/>
        <w:jc w:val="both"/>
        <w:rPr>
          <w:rFonts w:ascii="Arial" w:hAnsi="Arial" w:cs="Arial"/>
          <w:iCs/>
          <w:color w:val="000000" w:themeColor="text1"/>
        </w:rPr>
      </w:pPr>
      <w:r>
        <w:rPr>
          <w:rFonts w:ascii="Arial" w:hAnsi="Arial" w:cs="Arial"/>
          <w:color w:val="000000"/>
        </w:rPr>
        <w:tab/>
      </w:r>
      <w:r>
        <w:rPr>
          <w:rFonts w:ascii="Arial" w:hAnsi="Arial" w:cs="Arial"/>
          <w:color w:val="000000"/>
        </w:rPr>
        <w:tab/>
      </w:r>
      <w:r>
        <w:rPr>
          <w:rFonts w:ascii="Arial" w:hAnsi="Arial" w:cs="Arial"/>
          <w:color w:val="000000"/>
        </w:rPr>
        <w:tab/>
      </w:r>
      <w:r w:rsidRPr="002657DA">
        <w:rPr>
          <w:rFonts w:ascii="Arial" w:hAnsi="Arial" w:cs="Arial"/>
          <w:color w:val="000000"/>
        </w:rPr>
        <w:t xml:space="preserve">II - </w:t>
      </w:r>
      <w:r w:rsidRPr="002657DA">
        <w:rPr>
          <w:rFonts w:ascii="Arial" w:hAnsi="Arial" w:cs="Arial"/>
          <w:iCs/>
          <w:color w:val="000000" w:themeColor="text1"/>
        </w:rPr>
        <w:t>A apólice deverá ter validade durante a vigência do contrato e por mais 90 (noventa) dias após término deste prazo de vigência, permanecendo em vigor mesmo que o contratado não pague o prêmio nas datas convencionadas;</w:t>
      </w:r>
    </w:p>
    <w:p w14:paraId="5ED24435" w14:textId="77777777" w:rsidR="001B0288" w:rsidRPr="002657DA" w:rsidRDefault="001B0288" w:rsidP="001B0288">
      <w:pPr>
        <w:autoSpaceDE w:val="0"/>
        <w:autoSpaceDN w:val="0"/>
        <w:adjustRightInd w:val="0"/>
        <w:jc w:val="both"/>
        <w:rPr>
          <w:rFonts w:ascii="Arial" w:hAnsi="Arial" w:cs="Arial"/>
          <w:iCs/>
          <w:color w:val="000000" w:themeColor="text1"/>
        </w:rPr>
      </w:pPr>
    </w:p>
    <w:p w14:paraId="438F7BA5" w14:textId="77777777" w:rsidR="001B0288" w:rsidRPr="002657DA" w:rsidRDefault="001B0288" w:rsidP="001B0288">
      <w:pPr>
        <w:autoSpaceDE w:val="0"/>
        <w:autoSpaceDN w:val="0"/>
        <w:adjustRightInd w:val="0"/>
        <w:jc w:val="both"/>
        <w:rPr>
          <w:rFonts w:ascii="Arial" w:hAnsi="Arial" w:cs="Arial"/>
          <w:iCs/>
          <w:color w:val="000000" w:themeColor="text1"/>
        </w:rPr>
      </w:pPr>
      <w:r w:rsidRPr="002657DA">
        <w:rPr>
          <w:rFonts w:ascii="Arial" w:hAnsi="Arial" w:cs="Arial"/>
          <w:iCs/>
          <w:color w:val="000000" w:themeColor="text1"/>
        </w:rPr>
        <w:lastRenderedPageBreak/>
        <w:tab/>
      </w:r>
      <w:r w:rsidRPr="002657DA">
        <w:rPr>
          <w:rFonts w:ascii="Arial" w:hAnsi="Arial" w:cs="Arial"/>
          <w:iCs/>
          <w:color w:val="000000" w:themeColor="text1"/>
        </w:rPr>
        <w:tab/>
      </w:r>
      <w:r w:rsidRPr="002657DA">
        <w:rPr>
          <w:rFonts w:ascii="Arial" w:hAnsi="Arial" w:cs="Arial"/>
          <w:iCs/>
          <w:color w:val="000000" w:themeColor="text1"/>
        </w:rPr>
        <w:tab/>
        <w:t>III - A apólice do seguro garantia deverá acompanhar as modificações referentes à vigência do contrato principal mediante a emissão do respectivo endosso pela seguradora.</w:t>
      </w:r>
    </w:p>
    <w:p w14:paraId="72875356" w14:textId="77777777" w:rsidR="001B0288" w:rsidRPr="002657DA" w:rsidRDefault="001B0288" w:rsidP="001B0288">
      <w:pPr>
        <w:autoSpaceDE w:val="0"/>
        <w:autoSpaceDN w:val="0"/>
        <w:adjustRightInd w:val="0"/>
        <w:jc w:val="both"/>
        <w:rPr>
          <w:rFonts w:ascii="Arial" w:hAnsi="Arial" w:cs="Arial"/>
          <w:iCs/>
          <w:color w:val="000000" w:themeColor="text1"/>
        </w:rPr>
      </w:pPr>
    </w:p>
    <w:p w14:paraId="4C9507BF" w14:textId="77777777" w:rsidR="001B0288" w:rsidRPr="002657DA" w:rsidRDefault="001B0288" w:rsidP="001B0288">
      <w:pPr>
        <w:autoSpaceDE w:val="0"/>
        <w:autoSpaceDN w:val="0"/>
        <w:adjustRightInd w:val="0"/>
        <w:jc w:val="both"/>
        <w:rPr>
          <w:rFonts w:ascii="Arial" w:hAnsi="Arial" w:cs="Arial"/>
          <w:iCs/>
          <w:color w:val="000000" w:themeColor="text1"/>
        </w:rPr>
      </w:pPr>
      <w:r w:rsidRPr="002657DA">
        <w:rPr>
          <w:rFonts w:ascii="Arial" w:hAnsi="Arial" w:cs="Arial"/>
          <w:iCs/>
          <w:color w:val="000000" w:themeColor="text1"/>
        </w:rPr>
        <w:tab/>
      </w:r>
      <w:r w:rsidRPr="002657DA">
        <w:rPr>
          <w:rFonts w:ascii="Arial" w:hAnsi="Arial" w:cs="Arial"/>
          <w:iCs/>
          <w:color w:val="000000" w:themeColor="text1"/>
        </w:rPr>
        <w:tab/>
      </w:r>
      <w:r w:rsidRPr="002657DA">
        <w:rPr>
          <w:rFonts w:ascii="Arial" w:hAnsi="Arial" w:cs="Arial"/>
          <w:iCs/>
          <w:color w:val="000000" w:themeColor="text1"/>
        </w:rPr>
        <w:tab/>
        <w:t>IV - Será permitida a substituição da apólice de seguro-garantia na data de renovação ou de aniversário, desde que mantidas as condições e coberturas da apólice vigente e nenhum período fique descoberto, ressalvado o disposto no item seguinte.</w:t>
      </w:r>
    </w:p>
    <w:p w14:paraId="0C570DD2" w14:textId="77777777" w:rsidR="001B0288" w:rsidRPr="002657DA" w:rsidRDefault="001B0288" w:rsidP="001B0288">
      <w:pPr>
        <w:autoSpaceDE w:val="0"/>
        <w:autoSpaceDN w:val="0"/>
        <w:adjustRightInd w:val="0"/>
        <w:jc w:val="both"/>
        <w:rPr>
          <w:rFonts w:ascii="Arial" w:hAnsi="Arial" w:cs="Arial"/>
          <w:iCs/>
          <w:color w:val="000000" w:themeColor="text1"/>
        </w:rPr>
      </w:pPr>
    </w:p>
    <w:p w14:paraId="02B9E631" w14:textId="77777777" w:rsidR="001B0288" w:rsidRPr="002657DA" w:rsidRDefault="001B0288" w:rsidP="001B0288">
      <w:pPr>
        <w:autoSpaceDE w:val="0"/>
        <w:autoSpaceDN w:val="0"/>
        <w:adjustRightInd w:val="0"/>
        <w:jc w:val="both"/>
        <w:rPr>
          <w:rFonts w:ascii="Arial" w:hAnsi="Arial" w:cs="Arial"/>
          <w:iCs/>
          <w:color w:val="000000" w:themeColor="text1"/>
        </w:rPr>
      </w:pPr>
      <w:r w:rsidRPr="002657DA">
        <w:rPr>
          <w:rFonts w:ascii="Arial" w:hAnsi="Arial" w:cs="Arial"/>
          <w:iCs/>
          <w:color w:val="000000" w:themeColor="text1"/>
        </w:rPr>
        <w:tab/>
      </w:r>
      <w:r w:rsidRPr="002657DA">
        <w:rPr>
          <w:rFonts w:ascii="Arial" w:hAnsi="Arial" w:cs="Arial"/>
          <w:iCs/>
          <w:color w:val="000000" w:themeColor="text1"/>
        </w:rPr>
        <w:tab/>
      </w:r>
      <w:r w:rsidRPr="002657DA">
        <w:rPr>
          <w:rFonts w:ascii="Arial" w:hAnsi="Arial" w:cs="Arial"/>
          <w:iCs/>
          <w:color w:val="000000" w:themeColor="text1"/>
        </w:rPr>
        <w:tab/>
        <w:t>V - Na hipótese de suspensão do contrato por ordem ou inadimplemento da Administração, o contratado ficará desobrigado de renovar a garantia ou de endossar a apólice de seguro até a ordem de reinício da execução ou o adimplemento pela Administração.</w:t>
      </w:r>
    </w:p>
    <w:p w14:paraId="30C0A26B" w14:textId="77777777" w:rsidR="001B0288" w:rsidRDefault="001B0288" w:rsidP="001B0288">
      <w:pPr>
        <w:autoSpaceDE w:val="0"/>
        <w:autoSpaceDN w:val="0"/>
        <w:adjustRightInd w:val="0"/>
        <w:jc w:val="both"/>
        <w:rPr>
          <w:rFonts w:ascii="Arial" w:hAnsi="Arial" w:cs="Arial"/>
          <w:iCs/>
          <w:color w:val="000000" w:themeColor="text1"/>
        </w:rPr>
      </w:pPr>
    </w:p>
    <w:p w14:paraId="6923BAB0" w14:textId="78FCA713" w:rsidR="001B0288" w:rsidRPr="00B03F8B" w:rsidRDefault="001B0288" w:rsidP="001B0288">
      <w:pPr>
        <w:autoSpaceDE w:val="0"/>
        <w:autoSpaceDN w:val="0"/>
        <w:adjustRightInd w:val="0"/>
        <w:jc w:val="both"/>
        <w:rPr>
          <w:rFonts w:ascii="Arial" w:hAnsi="Arial" w:cs="Arial"/>
          <w:iCs/>
          <w:color w:val="000000" w:themeColor="text1"/>
        </w:rPr>
      </w:pPr>
      <w:r>
        <w:rPr>
          <w:rFonts w:ascii="Arial" w:hAnsi="Arial" w:cs="Arial"/>
          <w:iCs/>
          <w:color w:val="000000" w:themeColor="text1"/>
        </w:rPr>
        <w:tab/>
      </w:r>
      <w:r>
        <w:rPr>
          <w:rFonts w:ascii="Arial" w:hAnsi="Arial" w:cs="Arial"/>
          <w:iCs/>
          <w:color w:val="000000" w:themeColor="text1"/>
        </w:rPr>
        <w:tab/>
      </w:r>
      <w:r>
        <w:rPr>
          <w:rFonts w:ascii="Arial" w:hAnsi="Arial" w:cs="Arial"/>
          <w:iCs/>
          <w:color w:val="000000" w:themeColor="text1"/>
        </w:rPr>
        <w:tab/>
        <w:t xml:space="preserve">VI - </w:t>
      </w:r>
      <w:r w:rsidRPr="00B03F8B">
        <w:rPr>
          <w:rFonts w:ascii="Arial" w:hAnsi="Arial" w:cs="Arial"/>
          <w:iCs/>
          <w:color w:val="000000" w:themeColor="text1"/>
        </w:rPr>
        <w:t xml:space="preserve">Se o valor da garantia for utilizado total ou parcialmente em pagamento de qualquer obrigação, o </w:t>
      </w:r>
      <w:r w:rsidRPr="00B03F8B">
        <w:rPr>
          <w:rFonts w:ascii="Arial" w:hAnsi="Arial" w:cs="Arial"/>
          <w:b/>
          <w:iCs/>
          <w:color w:val="000000" w:themeColor="text1"/>
        </w:rPr>
        <w:t>CONTRATADO</w:t>
      </w:r>
      <w:r w:rsidRPr="00B03F8B">
        <w:rPr>
          <w:rFonts w:ascii="Arial" w:hAnsi="Arial" w:cs="Arial"/>
          <w:iCs/>
          <w:color w:val="000000" w:themeColor="text1"/>
        </w:rPr>
        <w:t xml:space="preserve"> obriga-se a fazer a respectiva reposição no prazo máximo de </w:t>
      </w:r>
      <w:r w:rsidR="002657DA" w:rsidRPr="00F52267">
        <w:rPr>
          <w:rFonts w:ascii="Arial" w:hAnsi="Arial" w:cs="Arial"/>
          <w:iCs/>
        </w:rPr>
        <w:t>10 (dez) dias úteis</w:t>
      </w:r>
      <w:r w:rsidRPr="00B03F8B">
        <w:rPr>
          <w:rFonts w:ascii="Arial" w:hAnsi="Arial" w:cs="Arial"/>
          <w:iCs/>
          <w:color w:val="000000" w:themeColor="text1"/>
        </w:rPr>
        <w:t>, contados da data em que for notificada.</w:t>
      </w:r>
    </w:p>
    <w:p w14:paraId="1ABDDE49" w14:textId="77777777" w:rsidR="001B0288" w:rsidRDefault="001B0288" w:rsidP="001B0288">
      <w:pPr>
        <w:jc w:val="both"/>
        <w:rPr>
          <w:rFonts w:ascii="Arial" w:hAnsi="Arial" w:cs="Arial"/>
          <w:iCs/>
          <w:color w:val="FF0000"/>
        </w:rPr>
      </w:pPr>
    </w:p>
    <w:p w14:paraId="01056307" w14:textId="77777777" w:rsidR="001B0288" w:rsidRDefault="001B0288" w:rsidP="001B0288">
      <w:pPr>
        <w:jc w:val="both"/>
        <w:rPr>
          <w:rFonts w:ascii="Arial" w:hAnsi="Arial" w:cs="Arial"/>
          <w:iCs/>
          <w:color w:val="FF0000"/>
        </w:rPr>
      </w:pPr>
      <w:r>
        <w:rPr>
          <w:rFonts w:ascii="Arial" w:hAnsi="Arial" w:cs="Arial"/>
          <w:iCs/>
          <w:color w:val="FF0000"/>
        </w:rPr>
        <w:tab/>
      </w:r>
      <w:r>
        <w:rPr>
          <w:rFonts w:ascii="Arial" w:hAnsi="Arial" w:cs="Arial"/>
          <w:iCs/>
          <w:color w:val="FF0000"/>
        </w:rPr>
        <w:tab/>
      </w:r>
      <w:r>
        <w:rPr>
          <w:rFonts w:ascii="Arial" w:hAnsi="Arial" w:cs="Arial"/>
          <w:iCs/>
          <w:color w:val="FF0000"/>
        </w:rPr>
        <w:tab/>
      </w:r>
      <w:r w:rsidRPr="00836C5E">
        <w:rPr>
          <w:rFonts w:ascii="Arial" w:hAnsi="Arial" w:cs="Arial"/>
          <w:iCs/>
          <w:color w:val="000000" w:themeColor="text1"/>
        </w:rPr>
        <w:t xml:space="preserve">VII - </w:t>
      </w:r>
      <w:r w:rsidRPr="00B03F8B">
        <w:rPr>
          <w:rFonts w:ascii="Arial" w:hAnsi="Arial" w:cs="Arial"/>
          <w:iCs/>
          <w:color w:val="000000" w:themeColor="text1"/>
        </w:rPr>
        <w:t xml:space="preserve">O </w:t>
      </w:r>
      <w:r w:rsidRPr="00B03F8B">
        <w:rPr>
          <w:rFonts w:ascii="Arial" w:hAnsi="Arial" w:cs="Arial"/>
          <w:b/>
          <w:iCs/>
          <w:color w:val="000000" w:themeColor="text1"/>
        </w:rPr>
        <w:t>CONTRATANTE</w:t>
      </w:r>
      <w:r w:rsidRPr="00B03F8B">
        <w:rPr>
          <w:rFonts w:ascii="Arial" w:hAnsi="Arial" w:cs="Arial"/>
          <w:iCs/>
          <w:color w:val="000000" w:themeColor="text1"/>
        </w:rPr>
        <w:t xml:space="preserve"> executará a garantia na forma prevista na legislação que rege a matéria.</w:t>
      </w:r>
    </w:p>
    <w:p w14:paraId="46B4A21D" w14:textId="77777777" w:rsidR="001B0288" w:rsidRDefault="001B0288" w:rsidP="001B0288">
      <w:pPr>
        <w:jc w:val="both"/>
        <w:rPr>
          <w:rFonts w:ascii="Arial" w:hAnsi="Arial" w:cs="Arial"/>
          <w:iCs/>
          <w:color w:val="FF0000"/>
        </w:rPr>
      </w:pPr>
    </w:p>
    <w:p w14:paraId="1ABC1093" w14:textId="77777777" w:rsidR="001B0288" w:rsidRPr="00B03F8B" w:rsidRDefault="001B0288" w:rsidP="001B0288">
      <w:pPr>
        <w:jc w:val="both"/>
        <w:rPr>
          <w:rFonts w:ascii="Arial" w:hAnsi="Arial" w:cs="Arial"/>
          <w:iCs/>
          <w:color w:val="000000" w:themeColor="text1"/>
        </w:rPr>
      </w:pPr>
      <w:r>
        <w:rPr>
          <w:rFonts w:ascii="Arial" w:hAnsi="Arial" w:cs="Arial"/>
          <w:iCs/>
          <w:color w:val="FF0000"/>
        </w:rPr>
        <w:tab/>
      </w:r>
      <w:r>
        <w:rPr>
          <w:rFonts w:ascii="Arial" w:hAnsi="Arial" w:cs="Arial"/>
          <w:iCs/>
          <w:color w:val="FF0000"/>
        </w:rPr>
        <w:tab/>
      </w:r>
      <w:r>
        <w:rPr>
          <w:rFonts w:ascii="Arial" w:hAnsi="Arial" w:cs="Arial"/>
          <w:iCs/>
          <w:color w:val="FF0000"/>
        </w:rPr>
        <w:tab/>
      </w:r>
      <w:r w:rsidRPr="00836C5E">
        <w:rPr>
          <w:rFonts w:ascii="Arial" w:hAnsi="Arial" w:cs="Arial"/>
          <w:iCs/>
          <w:color w:val="000000" w:themeColor="text1"/>
        </w:rPr>
        <w:t xml:space="preserve">VIII </w:t>
      </w:r>
      <w:r>
        <w:rPr>
          <w:rFonts w:ascii="Arial" w:hAnsi="Arial" w:cs="Arial"/>
          <w:iCs/>
          <w:color w:val="000000" w:themeColor="text1"/>
        </w:rPr>
        <w:t>–</w:t>
      </w:r>
      <w:r w:rsidRPr="00B03F8B">
        <w:rPr>
          <w:rFonts w:ascii="Arial" w:hAnsi="Arial" w:cs="Arial"/>
          <w:iCs/>
          <w:color w:val="000000" w:themeColor="text1"/>
        </w:rPr>
        <w:t xml:space="preserve"> O emitente da garantia ofertada pelo contratado deverá ser notificado pelo contratante quanto ao início de processo administrativo para apuração de descumprimento de cláusulas contratuais (</w:t>
      </w:r>
      <w:hyperlink r:id="rId65" w:anchor="art137§4" w:history="1">
        <w:r w:rsidRPr="00B03F8B">
          <w:rPr>
            <w:rFonts w:ascii="Arial" w:hAnsi="Arial" w:cs="Arial"/>
            <w:iCs/>
            <w:color w:val="000000" w:themeColor="text1"/>
            <w:u w:val="single"/>
          </w:rPr>
          <w:t>art. 137, § 4º, da Lei n.º 14.133, de 2021</w:t>
        </w:r>
      </w:hyperlink>
      <w:r w:rsidRPr="00B03F8B">
        <w:rPr>
          <w:rFonts w:ascii="Arial" w:hAnsi="Arial" w:cs="Arial"/>
          <w:iCs/>
          <w:color w:val="000000" w:themeColor="text1"/>
        </w:rPr>
        <w:t>).</w:t>
      </w:r>
    </w:p>
    <w:p w14:paraId="3BD494C5" w14:textId="77777777" w:rsidR="001B0288" w:rsidRPr="00B03F8B" w:rsidRDefault="001B0288" w:rsidP="001B0288">
      <w:pPr>
        <w:jc w:val="both"/>
        <w:rPr>
          <w:rFonts w:ascii="Arial" w:hAnsi="Arial" w:cs="Arial"/>
          <w:iCs/>
          <w:color w:val="000000" w:themeColor="text1"/>
        </w:rPr>
      </w:pPr>
    </w:p>
    <w:p w14:paraId="655C1A56" w14:textId="77777777" w:rsidR="001B0288" w:rsidRDefault="001B0288" w:rsidP="001B0288">
      <w:pPr>
        <w:jc w:val="both"/>
        <w:rPr>
          <w:rFonts w:ascii="Arial" w:hAnsi="Arial" w:cs="Arial"/>
          <w:iCs/>
          <w:color w:val="000000" w:themeColor="text1"/>
          <w:u w:val="single"/>
        </w:rPr>
      </w:pPr>
      <w:r w:rsidRPr="00B03F8B">
        <w:rPr>
          <w:rFonts w:ascii="Arial" w:hAnsi="Arial" w:cs="Arial"/>
          <w:iCs/>
          <w:color w:val="000000" w:themeColor="text1"/>
        </w:rPr>
        <w:tab/>
      </w:r>
      <w:r w:rsidRPr="00B03F8B">
        <w:rPr>
          <w:rFonts w:ascii="Arial" w:hAnsi="Arial" w:cs="Arial"/>
          <w:iCs/>
          <w:color w:val="000000" w:themeColor="text1"/>
        </w:rPr>
        <w:tab/>
      </w:r>
      <w:r w:rsidRPr="00B03F8B">
        <w:rPr>
          <w:rFonts w:ascii="Arial" w:hAnsi="Arial" w:cs="Arial"/>
          <w:iCs/>
          <w:color w:val="000000" w:themeColor="text1"/>
        </w:rPr>
        <w:tab/>
      </w:r>
      <w:r>
        <w:rPr>
          <w:rFonts w:ascii="Arial" w:hAnsi="Arial" w:cs="Arial"/>
          <w:iCs/>
          <w:color w:val="000000" w:themeColor="text1"/>
        </w:rPr>
        <w:t>IX - O</w:t>
      </w:r>
      <w:r w:rsidRPr="00B03F8B">
        <w:rPr>
          <w:rFonts w:ascii="Arial" w:hAnsi="Arial" w:cs="Arial"/>
          <w:iCs/>
          <w:color w:val="000000" w:themeColor="text1"/>
        </w:rPr>
        <w:t xml:space="preserve">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66" w:anchor="art20" w:history="1">
        <w:r w:rsidRPr="00B03F8B">
          <w:rPr>
            <w:rFonts w:ascii="Arial" w:hAnsi="Arial" w:cs="Arial"/>
            <w:iCs/>
            <w:color w:val="000000" w:themeColor="text1"/>
            <w:u w:val="single"/>
          </w:rPr>
          <w:t>art. 20 da Circular Susep n° 662, de 11 de abril de 2022</w:t>
        </w:r>
      </w:hyperlink>
      <w:r>
        <w:rPr>
          <w:rFonts w:ascii="Arial" w:hAnsi="Arial" w:cs="Arial"/>
          <w:iCs/>
          <w:color w:val="000000" w:themeColor="text1"/>
          <w:u w:val="single"/>
        </w:rPr>
        <w:t>.</w:t>
      </w:r>
    </w:p>
    <w:p w14:paraId="196B4E1B" w14:textId="77777777" w:rsidR="001B0288" w:rsidRDefault="001B0288" w:rsidP="001B0288">
      <w:pPr>
        <w:jc w:val="both"/>
        <w:rPr>
          <w:rFonts w:ascii="Arial" w:hAnsi="Arial" w:cs="Arial"/>
          <w:iCs/>
          <w:color w:val="000000" w:themeColor="text1"/>
          <w:u w:val="single"/>
        </w:rPr>
      </w:pPr>
    </w:p>
    <w:p w14:paraId="44A014C3" w14:textId="77777777" w:rsidR="001B0288" w:rsidRPr="00B03F8B" w:rsidRDefault="001B0288" w:rsidP="001B0288">
      <w:pPr>
        <w:jc w:val="both"/>
        <w:rPr>
          <w:rFonts w:ascii="Arial" w:hAnsi="Arial" w:cs="Arial"/>
          <w:iCs/>
          <w:color w:val="000000" w:themeColor="text1"/>
        </w:rPr>
      </w:pPr>
      <w:r w:rsidRPr="00B03F8B">
        <w:rPr>
          <w:rFonts w:ascii="Arial" w:hAnsi="Arial" w:cs="Arial"/>
          <w:iCs/>
          <w:color w:val="000000" w:themeColor="text1"/>
        </w:rPr>
        <w:tab/>
      </w:r>
      <w:r w:rsidRPr="00B03F8B">
        <w:rPr>
          <w:rFonts w:ascii="Arial" w:hAnsi="Arial" w:cs="Arial"/>
          <w:iCs/>
          <w:color w:val="000000" w:themeColor="text1"/>
        </w:rPr>
        <w:tab/>
      </w:r>
      <w:r>
        <w:rPr>
          <w:rFonts w:ascii="Arial" w:hAnsi="Arial" w:cs="Arial"/>
          <w:iCs/>
          <w:color w:val="000000" w:themeColor="text1"/>
        </w:rPr>
        <w:tab/>
        <w:t xml:space="preserve">X - </w:t>
      </w:r>
      <w:r w:rsidRPr="00B03F8B">
        <w:rPr>
          <w:rFonts w:ascii="Arial" w:hAnsi="Arial" w:cs="Arial"/>
          <w:iCs/>
          <w:color w:val="000000" w:themeColor="text1"/>
        </w:rPr>
        <w:t xml:space="preserve">Extinguir-se-á a garantia com a restituição da apólice, carta fiança ou autorização para a liberação de importâncias depositadas em dinheiro a título de garantia, acompanhada de declaração do contratante, mediante termo circunstanciado, de que o contratado cumpriu todas as cláusulas do contrato; </w:t>
      </w:r>
    </w:p>
    <w:p w14:paraId="4C494419" w14:textId="77777777" w:rsidR="001B0288" w:rsidRDefault="001B0288" w:rsidP="001B0288">
      <w:pPr>
        <w:jc w:val="both"/>
        <w:rPr>
          <w:rFonts w:ascii="Arial" w:hAnsi="Arial" w:cs="Arial"/>
          <w:iCs/>
          <w:color w:val="000000" w:themeColor="text1"/>
        </w:rPr>
      </w:pPr>
    </w:p>
    <w:p w14:paraId="31C642F5" w14:textId="77777777" w:rsidR="001B0288" w:rsidRPr="00B03F8B" w:rsidRDefault="001B0288" w:rsidP="001B0288">
      <w:pPr>
        <w:jc w:val="both"/>
        <w:rPr>
          <w:rFonts w:ascii="Arial" w:hAnsi="Arial" w:cs="Arial"/>
          <w:iCs/>
          <w:color w:val="000000" w:themeColor="text1"/>
        </w:rPr>
      </w:pPr>
      <w:r>
        <w:rPr>
          <w:rFonts w:ascii="Arial" w:hAnsi="Arial" w:cs="Arial"/>
          <w:iCs/>
          <w:color w:val="000000" w:themeColor="text1"/>
        </w:rPr>
        <w:tab/>
      </w:r>
      <w:r>
        <w:rPr>
          <w:rFonts w:ascii="Arial" w:hAnsi="Arial" w:cs="Arial"/>
          <w:iCs/>
          <w:color w:val="000000" w:themeColor="text1"/>
        </w:rPr>
        <w:tab/>
      </w:r>
      <w:r>
        <w:rPr>
          <w:rFonts w:ascii="Arial" w:hAnsi="Arial" w:cs="Arial"/>
          <w:iCs/>
          <w:color w:val="000000" w:themeColor="text1"/>
        </w:rPr>
        <w:tab/>
        <w:t xml:space="preserve">XI – </w:t>
      </w:r>
      <w:r w:rsidRPr="00B03F8B">
        <w:rPr>
          <w:rFonts w:ascii="Arial" w:hAnsi="Arial" w:cs="Arial"/>
          <w:iCs/>
          <w:color w:val="000000" w:themeColor="text1"/>
        </w:rPr>
        <w:t>A garantia somente será liberada ou restituída após a fiel execução do contrato ou após a sua extinção por culpa exclusiva da Administração e, quando em dinheiro, será atualizada monetariamente.</w:t>
      </w:r>
    </w:p>
    <w:p w14:paraId="1E037C9C" w14:textId="77777777" w:rsidR="001B0288" w:rsidRDefault="001B0288" w:rsidP="001B0288">
      <w:pPr>
        <w:jc w:val="both"/>
        <w:rPr>
          <w:rFonts w:ascii="Arial" w:hAnsi="Arial" w:cs="Arial"/>
          <w:iCs/>
          <w:color w:val="000000" w:themeColor="text1"/>
        </w:rPr>
      </w:pPr>
    </w:p>
    <w:p w14:paraId="06D02AB7" w14:textId="77777777" w:rsidR="001B0288" w:rsidRPr="0065468F" w:rsidRDefault="001B0288" w:rsidP="001B0288">
      <w:pPr>
        <w:jc w:val="both"/>
        <w:rPr>
          <w:rFonts w:ascii="Arial" w:hAnsi="Arial" w:cs="Arial"/>
          <w:iCs/>
          <w:color w:val="000000" w:themeColor="text1"/>
        </w:rPr>
      </w:pPr>
      <w:r>
        <w:rPr>
          <w:rFonts w:ascii="Arial" w:hAnsi="Arial" w:cs="Arial"/>
          <w:iCs/>
          <w:color w:val="000000" w:themeColor="text1"/>
        </w:rPr>
        <w:tab/>
      </w:r>
      <w:r>
        <w:rPr>
          <w:rFonts w:ascii="Arial" w:hAnsi="Arial" w:cs="Arial"/>
          <w:iCs/>
          <w:color w:val="000000" w:themeColor="text1"/>
        </w:rPr>
        <w:tab/>
      </w:r>
      <w:r>
        <w:rPr>
          <w:rFonts w:ascii="Arial" w:hAnsi="Arial" w:cs="Arial"/>
          <w:iCs/>
          <w:color w:val="000000" w:themeColor="text1"/>
        </w:rPr>
        <w:tab/>
        <w:t xml:space="preserve">XII – </w:t>
      </w:r>
      <w:r w:rsidRPr="00B03F8B">
        <w:rPr>
          <w:rFonts w:ascii="Arial" w:hAnsi="Arial" w:cs="Arial"/>
          <w:iCs/>
          <w:color w:val="000000" w:themeColor="text1"/>
        </w:rPr>
        <w:t xml:space="preserve">O garantidor não é parte para figurar em </w:t>
      </w:r>
      <w:r w:rsidRPr="0065468F">
        <w:rPr>
          <w:rFonts w:ascii="Arial" w:hAnsi="Arial" w:cs="Arial"/>
          <w:iCs/>
          <w:color w:val="000000" w:themeColor="text1"/>
        </w:rPr>
        <w:t xml:space="preserve">processo administrativo instaurado pelo contratante com o objetivo de apurar prejuízos e/ou aplicar sanções à contratada. </w:t>
      </w:r>
    </w:p>
    <w:p w14:paraId="7B03713D" w14:textId="77777777" w:rsidR="001B0288" w:rsidRPr="0065468F" w:rsidRDefault="001B0288" w:rsidP="001B0288">
      <w:pPr>
        <w:jc w:val="both"/>
        <w:rPr>
          <w:rFonts w:ascii="Arial" w:hAnsi="Arial" w:cs="Arial"/>
          <w:iCs/>
          <w:color w:val="000000" w:themeColor="text1"/>
        </w:rPr>
      </w:pPr>
    </w:p>
    <w:p w14:paraId="4E1C2B4B" w14:textId="77777777" w:rsidR="001B0288" w:rsidRPr="0065468F" w:rsidRDefault="001B0288" w:rsidP="001B0288">
      <w:pPr>
        <w:jc w:val="both"/>
        <w:rPr>
          <w:rFonts w:ascii="Arial" w:hAnsi="Arial" w:cs="Arial"/>
          <w:iCs/>
          <w:color w:val="000000" w:themeColor="text1"/>
        </w:rPr>
      </w:pPr>
      <w:r w:rsidRPr="0065468F">
        <w:rPr>
          <w:rFonts w:ascii="Arial" w:hAnsi="Arial" w:cs="Arial"/>
          <w:iCs/>
          <w:color w:val="000000" w:themeColor="text1"/>
        </w:rPr>
        <w:tab/>
      </w:r>
      <w:r w:rsidRPr="0065468F">
        <w:rPr>
          <w:rFonts w:ascii="Arial" w:hAnsi="Arial" w:cs="Arial"/>
          <w:iCs/>
          <w:color w:val="000000" w:themeColor="text1"/>
        </w:rPr>
        <w:tab/>
      </w:r>
      <w:r w:rsidRPr="0065468F">
        <w:rPr>
          <w:rFonts w:ascii="Arial" w:hAnsi="Arial" w:cs="Arial"/>
          <w:iCs/>
          <w:color w:val="000000" w:themeColor="text1"/>
        </w:rPr>
        <w:tab/>
        <w:t>XIII – O contratado autoriza o contratante a reter, a qualquer tempo, a garantia, na forma prevista no Edital e neste Contrato.</w:t>
      </w:r>
    </w:p>
    <w:p w14:paraId="29B5B915" w14:textId="77777777" w:rsidR="001B0288" w:rsidRPr="0065468F" w:rsidRDefault="001B0288" w:rsidP="001B0288">
      <w:pPr>
        <w:jc w:val="both"/>
        <w:rPr>
          <w:rFonts w:ascii="Arial" w:hAnsi="Arial" w:cs="Arial"/>
          <w:iCs/>
        </w:rPr>
      </w:pPr>
    </w:p>
    <w:p w14:paraId="40594DC6" w14:textId="33C979A8" w:rsidR="001B0288" w:rsidRPr="0065468F" w:rsidRDefault="001B0288" w:rsidP="002657DA">
      <w:pPr>
        <w:pStyle w:val="just"/>
        <w:ind w:left="0" w:firstLine="0"/>
        <w:rPr>
          <w:rFonts w:ascii="Arial" w:hAnsi="Arial" w:cs="Arial"/>
          <w:sz w:val="24"/>
          <w:szCs w:val="24"/>
        </w:rPr>
      </w:pPr>
      <w:r w:rsidRPr="0065468F">
        <w:rPr>
          <w:rFonts w:ascii="Arial" w:hAnsi="Arial" w:cs="Arial"/>
          <w:iCs/>
          <w:sz w:val="24"/>
          <w:szCs w:val="24"/>
        </w:rPr>
        <w:lastRenderedPageBreak/>
        <w:tab/>
      </w:r>
      <w:r w:rsidRPr="0065468F">
        <w:rPr>
          <w:rFonts w:ascii="Arial" w:hAnsi="Arial" w:cs="Arial"/>
          <w:iCs/>
          <w:sz w:val="24"/>
          <w:szCs w:val="24"/>
        </w:rPr>
        <w:tab/>
      </w:r>
      <w:r w:rsidRPr="0065468F">
        <w:rPr>
          <w:rFonts w:ascii="Arial" w:hAnsi="Arial" w:cs="Arial"/>
          <w:iCs/>
          <w:sz w:val="24"/>
          <w:szCs w:val="24"/>
        </w:rPr>
        <w:tab/>
        <w:t xml:space="preserve">XIV - A garantia de execução é independente de eventual garantia do produto ou serviço prevista especificamente no </w:t>
      </w:r>
      <w:r w:rsidRPr="0065468F">
        <w:rPr>
          <w:rFonts w:ascii="Arial" w:hAnsi="Arial" w:cs="Arial"/>
          <w:sz w:val="24"/>
          <w:szCs w:val="24"/>
        </w:rPr>
        <w:t>Termo de Referência</w:t>
      </w:r>
      <w:r w:rsidR="002657DA" w:rsidRPr="0065468F">
        <w:rPr>
          <w:rFonts w:ascii="Arial" w:hAnsi="Arial" w:cs="Arial"/>
          <w:sz w:val="24"/>
          <w:szCs w:val="24"/>
        </w:rPr>
        <w:t>;</w:t>
      </w:r>
    </w:p>
    <w:p w14:paraId="3F297064" w14:textId="77777777" w:rsidR="002657DA" w:rsidRPr="0065468F" w:rsidRDefault="002657DA" w:rsidP="002657DA">
      <w:pPr>
        <w:pStyle w:val="just"/>
        <w:ind w:left="0" w:firstLine="0"/>
        <w:rPr>
          <w:rFonts w:ascii="Arial" w:hAnsi="Arial" w:cs="Arial"/>
          <w:iCs/>
        </w:rPr>
      </w:pPr>
    </w:p>
    <w:p w14:paraId="3D098224" w14:textId="77777777" w:rsidR="001B0288" w:rsidRPr="0065468F" w:rsidRDefault="001B0288" w:rsidP="001B0288">
      <w:pPr>
        <w:jc w:val="both"/>
        <w:rPr>
          <w:rFonts w:ascii="Arial" w:hAnsi="Arial" w:cs="Arial"/>
          <w:iCs/>
          <w:color w:val="000000" w:themeColor="text1"/>
        </w:rPr>
      </w:pPr>
      <w:r w:rsidRPr="0065468F">
        <w:rPr>
          <w:rFonts w:ascii="Arial" w:hAnsi="Arial" w:cs="Arial"/>
          <w:iCs/>
        </w:rPr>
        <w:tab/>
      </w:r>
      <w:r w:rsidRPr="0065468F">
        <w:rPr>
          <w:rFonts w:ascii="Arial" w:hAnsi="Arial" w:cs="Arial"/>
          <w:iCs/>
        </w:rPr>
        <w:tab/>
      </w:r>
      <w:r w:rsidRPr="0065468F">
        <w:rPr>
          <w:rFonts w:ascii="Arial" w:hAnsi="Arial" w:cs="Arial"/>
          <w:iCs/>
        </w:rPr>
        <w:tab/>
        <w:t xml:space="preserve">XV - Não será aceito seguro-garantia que </w:t>
      </w:r>
      <w:r w:rsidRPr="0065468F">
        <w:rPr>
          <w:rFonts w:ascii="Arial" w:hAnsi="Arial" w:cs="Arial"/>
        </w:rPr>
        <w:t xml:space="preserve">inclua </w:t>
      </w:r>
      <w:r w:rsidRPr="0065468F">
        <w:rPr>
          <w:rFonts w:ascii="Arial" w:hAnsi="Arial" w:cs="Arial"/>
          <w:color w:val="000000"/>
        </w:rPr>
        <w:t xml:space="preserve">condições restritivas de pagamento ao Segurado (ALESP), como por exemplo a exigência de notificação extrajudicial à </w:t>
      </w:r>
      <w:r w:rsidRPr="0065468F">
        <w:rPr>
          <w:rFonts w:ascii="Arial" w:hAnsi="Arial" w:cs="Arial"/>
          <w:b/>
          <w:bCs/>
          <w:color w:val="000000"/>
        </w:rPr>
        <w:t>CONTRATADA</w:t>
      </w:r>
      <w:r w:rsidRPr="0065468F">
        <w:rPr>
          <w:rFonts w:ascii="Arial" w:hAnsi="Arial" w:cs="Arial"/>
          <w:color w:val="000000"/>
        </w:rPr>
        <w:t>, a solução de controvérsia por arbitragem, dentre outras.</w:t>
      </w:r>
    </w:p>
    <w:p w14:paraId="30D2776B" w14:textId="77777777" w:rsidR="001B0288" w:rsidRPr="0065468F" w:rsidRDefault="001B0288" w:rsidP="001B0288">
      <w:pPr>
        <w:autoSpaceDE w:val="0"/>
        <w:autoSpaceDN w:val="0"/>
        <w:adjustRightInd w:val="0"/>
        <w:jc w:val="both"/>
        <w:rPr>
          <w:rFonts w:ascii="Arial" w:hAnsi="Arial" w:cs="Arial"/>
          <w:color w:val="000000"/>
        </w:rPr>
      </w:pPr>
    </w:p>
    <w:p w14:paraId="247BEC23" w14:textId="77777777" w:rsidR="001B0288" w:rsidRPr="0065468F" w:rsidRDefault="001B0288" w:rsidP="001B0288">
      <w:pPr>
        <w:autoSpaceDE w:val="0"/>
        <w:autoSpaceDN w:val="0"/>
        <w:adjustRightInd w:val="0"/>
        <w:jc w:val="both"/>
        <w:rPr>
          <w:rFonts w:ascii="Arial" w:hAnsi="Arial" w:cs="Arial"/>
        </w:rPr>
      </w:pPr>
      <w:r w:rsidRPr="0065468F">
        <w:rPr>
          <w:rFonts w:ascii="Arial" w:hAnsi="Arial" w:cs="Arial"/>
          <w:color w:val="C00000"/>
        </w:rPr>
        <w:tab/>
      </w:r>
      <w:r w:rsidRPr="0065468F">
        <w:rPr>
          <w:rFonts w:ascii="Arial" w:hAnsi="Arial" w:cs="Arial"/>
          <w:color w:val="C00000"/>
        </w:rPr>
        <w:tab/>
      </w:r>
      <w:r w:rsidRPr="0065468F">
        <w:rPr>
          <w:rFonts w:ascii="Arial" w:hAnsi="Arial" w:cs="Arial"/>
          <w:color w:val="C00000"/>
        </w:rPr>
        <w:tab/>
      </w:r>
      <w:r w:rsidRPr="0065468F">
        <w:rPr>
          <w:rFonts w:ascii="Arial" w:hAnsi="Arial" w:cs="Arial"/>
        </w:rPr>
        <w:t xml:space="preserve">XVI – Em caso de inadimplemento pela </w:t>
      </w:r>
      <w:r w:rsidRPr="0065468F">
        <w:rPr>
          <w:rFonts w:ascii="Arial" w:hAnsi="Arial" w:cs="Arial"/>
          <w:b/>
        </w:rPr>
        <w:t>CONTRATADA</w:t>
      </w:r>
      <w:r w:rsidRPr="0065468F">
        <w:rPr>
          <w:rFonts w:ascii="Arial" w:hAnsi="Arial" w:cs="Arial"/>
        </w:rPr>
        <w:t>, a seguradora deverá assumir a execução e concluir o objeto do contrato;</w:t>
      </w:r>
    </w:p>
    <w:p w14:paraId="411EC02C" w14:textId="77777777" w:rsidR="001B0288" w:rsidRPr="0065468F" w:rsidRDefault="001B0288" w:rsidP="001B0288">
      <w:pPr>
        <w:autoSpaceDE w:val="0"/>
        <w:autoSpaceDN w:val="0"/>
        <w:adjustRightInd w:val="0"/>
        <w:jc w:val="both"/>
        <w:rPr>
          <w:rFonts w:ascii="Arial" w:hAnsi="Arial" w:cs="Arial"/>
        </w:rPr>
      </w:pPr>
    </w:p>
    <w:p w14:paraId="53BF406F" w14:textId="77777777" w:rsidR="001B0288" w:rsidRPr="0065468F" w:rsidRDefault="001B0288" w:rsidP="001B0288">
      <w:pPr>
        <w:autoSpaceDE w:val="0"/>
        <w:autoSpaceDN w:val="0"/>
        <w:adjustRightInd w:val="0"/>
        <w:jc w:val="both"/>
        <w:rPr>
          <w:rFonts w:ascii="Arial" w:hAnsi="Arial" w:cs="Arial"/>
        </w:rPr>
      </w:pPr>
      <w:r w:rsidRPr="0065468F">
        <w:rPr>
          <w:rFonts w:ascii="Arial" w:hAnsi="Arial" w:cs="Arial"/>
        </w:rPr>
        <w:tab/>
      </w:r>
      <w:r w:rsidRPr="0065468F">
        <w:rPr>
          <w:rFonts w:ascii="Arial" w:hAnsi="Arial" w:cs="Arial"/>
        </w:rPr>
        <w:tab/>
      </w:r>
      <w:r w:rsidRPr="0065468F">
        <w:rPr>
          <w:rFonts w:ascii="Arial" w:hAnsi="Arial" w:cs="Arial"/>
        </w:rPr>
        <w:tab/>
        <w:t xml:space="preserve">XVII – A segurada figura como interveniente anuente do presente </w:t>
      </w:r>
      <w:proofErr w:type="spellStart"/>
      <w:proofErr w:type="gramStart"/>
      <w:r w:rsidRPr="0065468F">
        <w:rPr>
          <w:rFonts w:ascii="Arial" w:hAnsi="Arial" w:cs="Arial"/>
        </w:rPr>
        <w:t>contrato,e</w:t>
      </w:r>
      <w:proofErr w:type="spellEnd"/>
      <w:proofErr w:type="gramEnd"/>
      <w:r w:rsidRPr="0065468F">
        <w:rPr>
          <w:rFonts w:ascii="Arial" w:hAnsi="Arial" w:cs="Arial"/>
        </w:rPr>
        <w:t xml:space="preserve"> nesta qualidade também deve figurar dos termos aditivos que vierem a ser firmados e poderá:</w:t>
      </w:r>
    </w:p>
    <w:p w14:paraId="6B17C41A" w14:textId="77777777" w:rsidR="001B0288" w:rsidRPr="0065468F" w:rsidRDefault="001B0288" w:rsidP="001B0288">
      <w:pPr>
        <w:autoSpaceDE w:val="0"/>
        <w:autoSpaceDN w:val="0"/>
        <w:adjustRightInd w:val="0"/>
        <w:jc w:val="both"/>
        <w:rPr>
          <w:rFonts w:ascii="Arial" w:hAnsi="Arial" w:cs="Arial"/>
          <w:i/>
        </w:rPr>
      </w:pPr>
    </w:p>
    <w:p w14:paraId="09CB1B3A" w14:textId="77777777" w:rsidR="001B0288" w:rsidRPr="0065468F" w:rsidRDefault="001B0288" w:rsidP="001B0288">
      <w:pPr>
        <w:autoSpaceDE w:val="0"/>
        <w:autoSpaceDN w:val="0"/>
        <w:adjustRightInd w:val="0"/>
        <w:jc w:val="both"/>
        <w:rPr>
          <w:rFonts w:ascii="Arial" w:hAnsi="Arial" w:cs="Arial"/>
        </w:rPr>
      </w:pPr>
      <w:r w:rsidRPr="0065468F">
        <w:rPr>
          <w:rFonts w:ascii="Arial" w:hAnsi="Arial" w:cs="Arial"/>
          <w:i/>
        </w:rPr>
        <w:tab/>
      </w:r>
      <w:r w:rsidRPr="0065468F">
        <w:rPr>
          <w:rFonts w:ascii="Arial" w:hAnsi="Arial" w:cs="Arial"/>
          <w:i/>
        </w:rPr>
        <w:tab/>
      </w:r>
      <w:r w:rsidRPr="0065468F">
        <w:rPr>
          <w:rFonts w:ascii="Arial" w:hAnsi="Arial" w:cs="Arial"/>
          <w:i/>
        </w:rPr>
        <w:tab/>
      </w:r>
      <w:r w:rsidRPr="0065468F">
        <w:rPr>
          <w:rFonts w:ascii="Arial" w:hAnsi="Arial" w:cs="Arial"/>
        </w:rPr>
        <w:t>a) ter livre acesso às instalações em que for executado o contrato principal;</w:t>
      </w:r>
    </w:p>
    <w:p w14:paraId="4FE02443" w14:textId="77777777" w:rsidR="001B0288" w:rsidRPr="0065468F" w:rsidRDefault="001B0288" w:rsidP="001B0288">
      <w:pPr>
        <w:autoSpaceDE w:val="0"/>
        <w:autoSpaceDN w:val="0"/>
        <w:adjustRightInd w:val="0"/>
        <w:jc w:val="both"/>
        <w:rPr>
          <w:rFonts w:ascii="Arial" w:hAnsi="Arial" w:cs="Arial"/>
        </w:rPr>
      </w:pPr>
    </w:p>
    <w:p w14:paraId="64DBEDE9" w14:textId="77777777" w:rsidR="001B0288" w:rsidRPr="0065468F" w:rsidRDefault="001B0288" w:rsidP="001B0288">
      <w:pPr>
        <w:autoSpaceDE w:val="0"/>
        <w:autoSpaceDN w:val="0"/>
        <w:adjustRightInd w:val="0"/>
        <w:jc w:val="both"/>
        <w:rPr>
          <w:rFonts w:ascii="Arial" w:hAnsi="Arial" w:cs="Arial"/>
        </w:rPr>
      </w:pPr>
      <w:r w:rsidRPr="0065468F">
        <w:rPr>
          <w:rFonts w:ascii="Arial" w:hAnsi="Arial" w:cs="Arial"/>
        </w:rPr>
        <w:tab/>
      </w:r>
      <w:r w:rsidRPr="0065468F">
        <w:rPr>
          <w:rFonts w:ascii="Arial" w:hAnsi="Arial" w:cs="Arial"/>
        </w:rPr>
        <w:tab/>
      </w:r>
      <w:r w:rsidRPr="0065468F">
        <w:rPr>
          <w:rFonts w:ascii="Arial" w:hAnsi="Arial" w:cs="Arial"/>
        </w:rPr>
        <w:tab/>
        <w:t>b) acompanhar a execução do contrato principal;</w:t>
      </w:r>
    </w:p>
    <w:p w14:paraId="64430019" w14:textId="77777777" w:rsidR="001B0288" w:rsidRPr="0065468F" w:rsidRDefault="001B0288" w:rsidP="001B0288">
      <w:pPr>
        <w:autoSpaceDE w:val="0"/>
        <w:autoSpaceDN w:val="0"/>
        <w:adjustRightInd w:val="0"/>
        <w:jc w:val="both"/>
        <w:rPr>
          <w:rFonts w:ascii="Arial" w:hAnsi="Arial" w:cs="Arial"/>
        </w:rPr>
      </w:pPr>
    </w:p>
    <w:p w14:paraId="7967B3F8" w14:textId="77777777" w:rsidR="001B0288" w:rsidRPr="0065468F" w:rsidRDefault="001B0288" w:rsidP="001B0288">
      <w:pPr>
        <w:autoSpaceDE w:val="0"/>
        <w:autoSpaceDN w:val="0"/>
        <w:adjustRightInd w:val="0"/>
        <w:jc w:val="both"/>
        <w:rPr>
          <w:rFonts w:ascii="Arial" w:hAnsi="Arial" w:cs="Arial"/>
        </w:rPr>
      </w:pPr>
      <w:r w:rsidRPr="0065468F">
        <w:rPr>
          <w:rFonts w:ascii="Arial" w:hAnsi="Arial" w:cs="Arial"/>
        </w:rPr>
        <w:tab/>
      </w:r>
      <w:r w:rsidRPr="0065468F">
        <w:rPr>
          <w:rFonts w:ascii="Arial" w:hAnsi="Arial" w:cs="Arial"/>
        </w:rPr>
        <w:tab/>
      </w:r>
      <w:r w:rsidRPr="0065468F">
        <w:rPr>
          <w:rFonts w:ascii="Arial" w:hAnsi="Arial" w:cs="Arial"/>
        </w:rPr>
        <w:tab/>
        <w:t>c) ter acesso a auditoria técnica e contábil;</w:t>
      </w:r>
    </w:p>
    <w:p w14:paraId="1A7018B9" w14:textId="77777777" w:rsidR="001B0288" w:rsidRPr="0065468F" w:rsidRDefault="001B0288" w:rsidP="001B0288">
      <w:pPr>
        <w:autoSpaceDE w:val="0"/>
        <w:autoSpaceDN w:val="0"/>
        <w:adjustRightInd w:val="0"/>
        <w:jc w:val="both"/>
        <w:rPr>
          <w:rFonts w:ascii="Arial" w:hAnsi="Arial" w:cs="Arial"/>
        </w:rPr>
      </w:pPr>
    </w:p>
    <w:p w14:paraId="59712CC6" w14:textId="77777777" w:rsidR="001B0288" w:rsidRPr="0065468F" w:rsidRDefault="001B0288" w:rsidP="001B0288">
      <w:pPr>
        <w:autoSpaceDE w:val="0"/>
        <w:autoSpaceDN w:val="0"/>
        <w:adjustRightInd w:val="0"/>
        <w:jc w:val="both"/>
        <w:rPr>
          <w:rFonts w:ascii="Arial" w:hAnsi="Arial" w:cs="Arial"/>
        </w:rPr>
      </w:pPr>
      <w:r w:rsidRPr="0065468F">
        <w:rPr>
          <w:rFonts w:ascii="Arial" w:hAnsi="Arial" w:cs="Arial"/>
        </w:rPr>
        <w:tab/>
      </w:r>
      <w:r w:rsidRPr="0065468F">
        <w:rPr>
          <w:rFonts w:ascii="Arial" w:hAnsi="Arial" w:cs="Arial"/>
        </w:rPr>
        <w:tab/>
      </w:r>
      <w:r w:rsidRPr="0065468F">
        <w:rPr>
          <w:rFonts w:ascii="Arial" w:hAnsi="Arial" w:cs="Arial"/>
        </w:rPr>
        <w:tab/>
        <w:t>d) requerer esclarecimentos ao responsável técnico pela obra ou pelo fornecimento.</w:t>
      </w:r>
    </w:p>
    <w:p w14:paraId="65CF9147" w14:textId="77777777" w:rsidR="001B0288" w:rsidRPr="0065468F" w:rsidRDefault="001B0288" w:rsidP="001B0288">
      <w:pPr>
        <w:autoSpaceDE w:val="0"/>
        <w:autoSpaceDN w:val="0"/>
        <w:adjustRightInd w:val="0"/>
        <w:jc w:val="both"/>
        <w:rPr>
          <w:rFonts w:ascii="Arial" w:hAnsi="Arial" w:cs="Arial"/>
        </w:rPr>
      </w:pPr>
    </w:p>
    <w:p w14:paraId="67053977" w14:textId="77777777" w:rsidR="001B0288" w:rsidRPr="0065468F" w:rsidRDefault="001B0288" w:rsidP="001B0288">
      <w:pPr>
        <w:autoSpaceDE w:val="0"/>
        <w:autoSpaceDN w:val="0"/>
        <w:adjustRightInd w:val="0"/>
        <w:jc w:val="both"/>
        <w:rPr>
          <w:rFonts w:ascii="Arial" w:hAnsi="Arial" w:cs="Arial"/>
          <w:iCs/>
        </w:rPr>
      </w:pPr>
      <w:r w:rsidRPr="0065468F">
        <w:rPr>
          <w:rFonts w:ascii="Arial" w:hAnsi="Arial" w:cs="Arial"/>
        </w:rPr>
        <w:tab/>
      </w:r>
      <w:r w:rsidRPr="0065468F">
        <w:rPr>
          <w:rFonts w:ascii="Arial" w:hAnsi="Arial" w:cs="Arial"/>
        </w:rPr>
        <w:tab/>
      </w:r>
      <w:r w:rsidRPr="0065468F">
        <w:rPr>
          <w:rFonts w:ascii="Arial" w:hAnsi="Arial" w:cs="Arial"/>
        </w:rPr>
        <w:tab/>
        <w:t xml:space="preserve">XVIII – </w:t>
      </w:r>
      <w:r w:rsidRPr="0065468F">
        <w:rPr>
          <w:rFonts w:ascii="Arial" w:hAnsi="Arial" w:cs="Arial"/>
          <w:iCs/>
        </w:rPr>
        <w:t>A emissão de empenho em nome da seguradora, ou a quem ela indicar para a conclusão do contrato, será autorizada desde que demonstrada sua regularidade fiscal.</w:t>
      </w:r>
    </w:p>
    <w:p w14:paraId="4E7A80EB" w14:textId="77777777" w:rsidR="001B0288" w:rsidRPr="0065468F" w:rsidRDefault="001B0288" w:rsidP="001B0288">
      <w:pPr>
        <w:autoSpaceDE w:val="0"/>
        <w:autoSpaceDN w:val="0"/>
        <w:adjustRightInd w:val="0"/>
        <w:jc w:val="both"/>
        <w:rPr>
          <w:rFonts w:ascii="Arial" w:hAnsi="Arial" w:cs="Arial"/>
          <w:iCs/>
        </w:rPr>
      </w:pPr>
    </w:p>
    <w:p w14:paraId="4CB0866C" w14:textId="77777777" w:rsidR="001B0288" w:rsidRPr="0065468F" w:rsidRDefault="001B0288" w:rsidP="001B0288">
      <w:pPr>
        <w:autoSpaceDE w:val="0"/>
        <w:autoSpaceDN w:val="0"/>
        <w:adjustRightInd w:val="0"/>
        <w:jc w:val="both"/>
        <w:rPr>
          <w:rFonts w:ascii="Arial" w:hAnsi="Arial" w:cs="Arial"/>
          <w:iCs/>
        </w:rPr>
      </w:pPr>
      <w:r w:rsidRPr="0065468F">
        <w:rPr>
          <w:rFonts w:ascii="Arial" w:hAnsi="Arial" w:cs="Arial"/>
          <w:iCs/>
        </w:rPr>
        <w:tab/>
      </w:r>
      <w:r w:rsidRPr="0065468F">
        <w:rPr>
          <w:rFonts w:ascii="Arial" w:hAnsi="Arial" w:cs="Arial"/>
          <w:iCs/>
        </w:rPr>
        <w:tab/>
      </w:r>
      <w:r w:rsidRPr="0065468F">
        <w:rPr>
          <w:rFonts w:ascii="Arial" w:hAnsi="Arial" w:cs="Arial"/>
          <w:iCs/>
        </w:rPr>
        <w:tab/>
        <w:t>XIX – A seguradora poderá subcontratar a conclusão do contrato, total ou parcialmente.</w:t>
      </w:r>
    </w:p>
    <w:p w14:paraId="2B21A8EA" w14:textId="77777777" w:rsidR="001B0288" w:rsidRPr="0065468F" w:rsidRDefault="001B0288" w:rsidP="001B0288">
      <w:pPr>
        <w:autoSpaceDE w:val="0"/>
        <w:autoSpaceDN w:val="0"/>
        <w:adjustRightInd w:val="0"/>
        <w:jc w:val="both"/>
        <w:rPr>
          <w:rFonts w:ascii="Arial" w:hAnsi="Arial" w:cs="Arial"/>
          <w:iCs/>
        </w:rPr>
      </w:pPr>
    </w:p>
    <w:p w14:paraId="4559DE04" w14:textId="77777777" w:rsidR="001B0288" w:rsidRPr="0065468F" w:rsidRDefault="001B0288" w:rsidP="001B0288">
      <w:pPr>
        <w:autoSpaceDE w:val="0"/>
        <w:autoSpaceDN w:val="0"/>
        <w:adjustRightInd w:val="0"/>
        <w:jc w:val="both"/>
        <w:rPr>
          <w:rFonts w:ascii="Arial" w:hAnsi="Arial" w:cs="Arial"/>
          <w:iCs/>
        </w:rPr>
      </w:pPr>
      <w:r w:rsidRPr="0065468F">
        <w:rPr>
          <w:rFonts w:ascii="Arial" w:hAnsi="Arial" w:cs="Arial"/>
          <w:iCs/>
        </w:rPr>
        <w:tab/>
      </w:r>
      <w:r w:rsidRPr="0065468F">
        <w:rPr>
          <w:rFonts w:ascii="Arial" w:hAnsi="Arial" w:cs="Arial"/>
          <w:iCs/>
        </w:rPr>
        <w:tab/>
      </w:r>
      <w:r w:rsidRPr="0065468F">
        <w:rPr>
          <w:rFonts w:ascii="Arial" w:hAnsi="Arial" w:cs="Arial"/>
          <w:iCs/>
        </w:rPr>
        <w:tab/>
        <w:t>XX – Na hipótese de inadimplemento do contratado, serão observadas as seguintes disposições:</w:t>
      </w:r>
    </w:p>
    <w:p w14:paraId="23A72475" w14:textId="77777777" w:rsidR="001B0288" w:rsidRPr="0065468F" w:rsidRDefault="001B0288" w:rsidP="001B0288">
      <w:pPr>
        <w:autoSpaceDE w:val="0"/>
        <w:autoSpaceDN w:val="0"/>
        <w:adjustRightInd w:val="0"/>
        <w:jc w:val="both"/>
        <w:rPr>
          <w:rFonts w:ascii="Arial" w:hAnsi="Arial" w:cs="Arial"/>
          <w:iCs/>
        </w:rPr>
      </w:pPr>
    </w:p>
    <w:p w14:paraId="5E2E70A6" w14:textId="77777777" w:rsidR="001B0288" w:rsidRPr="0065468F" w:rsidRDefault="001B0288" w:rsidP="001B0288">
      <w:pPr>
        <w:autoSpaceDE w:val="0"/>
        <w:autoSpaceDN w:val="0"/>
        <w:adjustRightInd w:val="0"/>
        <w:jc w:val="both"/>
        <w:rPr>
          <w:rFonts w:ascii="Arial" w:hAnsi="Arial" w:cs="Arial"/>
        </w:rPr>
      </w:pPr>
      <w:r w:rsidRPr="0065468F">
        <w:rPr>
          <w:rFonts w:ascii="Arial" w:hAnsi="Arial" w:cs="Arial"/>
          <w:iCs/>
        </w:rPr>
        <w:tab/>
      </w:r>
      <w:r w:rsidRPr="0065468F">
        <w:rPr>
          <w:rFonts w:ascii="Arial" w:hAnsi="Arial" w:cs="Arial"/>
          <w:iCs/>
        </w:rPr>
        <w:tab/>
      </w:r>
      <w:r w:rsidRPr="0065468F">
        <w:rPr>
          <w:rFonts w:ascii="Arial" w:hAnsi="Arial" w:cs="Arial"/>
          <w:iCs/>
        </w:rPr>
        <w:tab/>
        <w:t>a) c</w:t>
      </w:r>
      <w:r w:rsidRPr="0065468F">
        <w:rPr>
          <w:rFonts w:ascii="Arial" w:hAnsi="Arial" w:cs="Arial"/>
        </w:rPr>
        <w:t>aso a seguradora execute e conclua o objeto do contrato, estará isenta da obrigação de pagar a importância segurada indicada na apólice;</w:t>
      </w:r>
    </w:p>
    <w:p w14:paraId="36A46978" w14:textId="77777777" w:rsidR="001B0288" w:rsidRPr="0065468F" w:rsidRDefault="001B0288" w:rsidP="001B0288">
      <w:pPr>
        <w:autoSpaceDE w:val="0"/>
        <w:autoSpaceDN w:val="0"/>
        <w:adjustRightInd w:val="0"/>
        <w:jc w:val="both"/>
        <w:rPr>
          <w:rFonts w:ascii="Arial" w:hAnsi="Arial" w:cs="Arial"/>
        </w:rPr>
      </w:pPr>
    </w:p>
    <w:p w14:paraId="5C6F0047" w14:textId="77777777" w:rsidR="001B0288" w:rsidRPr="0065468F" w:rsidRDefault="001B0288" w:rsidP="001B0288">
      <w:pPr>
        <w:autoSpaceDE w:val="0"/>
        <w:autoSpaceDN w:val="0"/>
        <w:adjustRightInd w:val="0"/>
        <w:jc w:val="both"/>
        <w:rPr>
          <w:rFonts w:ascii="Arial" w:hAnsi="Arial" w:cs="Arial"/>
        </w:rPr>
      </w:pPr>
      <w:r w:rsidRPr="0065468F">
        <w:rPr>
          <w:rFonts w:ascii="Arial" w:hAnsi="Arial" w:cs="Arial"/>
        </w:rPr>
        <w:tab/>
      </w:r>
      <w:r w:rsidRPr="0065468F">
        <w:rPr>
          <w:rFonts w:ascii="Arial" w:hAnsi="Arial" w:cs="Arial"/>
        </w:rPr>
        <w:tab/>
      </w:r>
      <w:r w:rsidRPr="0065468F">
        <w:rPr>
          <w:rFonts w:ascii="Arial" w:hAnsi="Arial" w:cs="Arial"/>
        </w:rPr>
        <w:tab/>
        <w:t>b) caso a seguradora não assuma a execução do contrato, pagará a integralidade da importância segurada indicada na apólice.</w:t>
      </w:r>
    </w:p>
    <w:p w14:paraId="3C972094" w14:textId="77777777" w:rsidR="002657DA" w:rsidRPr="0065468F" w:rsidRDefault="002657DA" w:rsidP="001B0288">
      <w:pPr>
        <w:autoSpaceDE w:val="0"/>
        <w:autoSpaceDN w:val="0"/>
        <w:adjustRightInd w:val="0"/>
        <w:jc w:val="both"/>
        <w:rPr>
          <w:rFonts w:ascii="Arial" w:hAnsi="Arial" w:cs="Arial"/>
        </w:rPr>
      </w:pPr>
    </w:p>
    <w:p w14:paraId="2EF91970" w14:textId="77777777" w:rsidR="002657DA" w:rsidRPr="0065468F" w:rsidRDefault="002657DA" w:rsidP="002657DA">
      <w:pPr>
        <w:autoSpaceDE w:val="0"/>
        <w:autoSpaceDN w:val="0"/>
        <w:adjustRightInd w:val="0"/>
        <w:ind w:firstLine="2127"/>
        <w:jc w:val="both"/>
        <w:rPr>
          <w:rFonts w:ascii="Arial" w:hAnsi="Arial" w:cs="Arial"/>
          <w:color w:val="C00000"/>
        </w:rPr>
      </w:pPr>
      <w:r w:rsidRPr="0065468F">
        <w:rPr>
          <w:rFonts w:ascii="Arial" w:hAnsi="Arial" w:cs="Arial"/>
          <w:color w:val="000000"/>
        </w:rPr>
        <w:t>§ 5º - Os incisos XVI a XIX do parágrafo anterior somente serão aplicados se houver cláusula de retomada.</w:t>
      </w:r>
    </w:p>
    <w:p w14:paraId="58FC4C8F" w14:textId="77777777" w:rsidR="001B0288" w:rsidRPr="0065468F" w:rsidRDefault="001B0288" w:rsidP="001B0288">
      <w:pPr>
        <w:ind w:firstLine="4678"/>
        <w:jc w:val="both"/>
        <w:rPr>
          <w:rFonts w:ascii="Arial" w:hAnsi="Arial" w:cs="Arial"/>
          <w:b/>
          <w:color w:val="000000"/>
        </w:rPr>
      </w:pPr>
    </w:p>
    <w:p w14:paraId="6211EF4A" w14:textId="77777777" w:rsidR="001B0288" w:rsidRPr="0065468F" w:rsidRDefault="001B0288" w:rsidP="001B0288">
      <w:pPr>
        <w:ind w:firstLine="4678"/>
        <w:jc w:val="both"/>
        <w:rPr>
          <w:rFonts w:ascii="Arial" w:hAnsi="Arial" w:cs="Arial"/>
          <w:b/>
          <w:color w:val="000000"/>
        </w:rPr>
      </w:pPr>
    </w:p>
    <w:bookmarkEnd w:id="113"/>
    <w:p w14:paraId="6515CA3D" w14:textId="77777777" w:rsidR="001B0288" w:rsidRPr="0065468F" w:rsidRDefault="001B0288" w:rsidP="001B0288">
      <w:pPr>
        <w:adjustRightInd w:val="0"/>
        <w:ind w:right="-1"/>
        <w:jc w:val="center"/>
        <w:rPr>
          <w:rFonts w:ascii="Arial" w:hAnsi="Arial" w:cs="Arial"/>
          <w:b/>
          <w:color w:val="000000" w:themeColor="text1"/>
          <w:sz w:val="28"/>
          <w:szCs w:val="28"/>
          <w:u w:val="single"/>
        </w:rPr>
      </w:pPr>
      <w:r w:rsidRPr="0065468F">
        <w:rPr>
          <w:rFonts w:ascii="Arial" w:hAnsi="Arial" w:cs="Arial"/>
          <w:b/>
          <w:color w:val="000000" w:themeColor="text1"/>
          <w:sz w:val="28"/>
          <w:szCs w:val="28"/>
          <w:u w:val="single"/>
        </w:rPr>
        <w:t>CLÁUSULA DÉCIMA SEXTA – DO REAJUSTE DOS PREÇOS</w:t>
      </w:r>
    </w:p>
    <w:p w14:paraId="0FFC76A1" w14:textId="77777777" w:rsidR="001B0288" w:rsidRPr="0065468F" w:rsidRDefault="001B0288" w:rsidP="001B0288">
      <w:pPr>
        <w:jc w:val="both"/>
        <w:rPr>
          <w:rFonts w:ascii="Arial" w:hAnsi="Arial" w:cs="Arial"/>
          <w:b/>
          <w:color w:val="C00000"/>
        </w:rPr>
      </w:pPr>
    </w:p>
    <w:p w14:paraId="71AD58C2" w14:textId="77777777" w:rsidR="00AF33D4" w:rsidRPr="0065468F" w:rsidRDefault="00AF33D4" w:rsidP="00AF33D4">
      <w:pPr>
        <w:ind w:firstLine="2127"/>
        <w:jc w:val="both"/>
        <w:rPr>
          <w:rFonts w:ascii="Arial" w:hAnsi="Arial" w:cs="Arial"/>
          <w:color w:val="000000"/>
        </w:rPr>
      </w:pPr>
      <w:bookmarkStart w:id="114" w:name="_Hlk117861845"/>
      <w:r w:rsidRPr="0065468F">
        <w:rPr>
          <w:rFonts w:ascii="Arial" w:hAnsi="Arial" w:cs="Arial"/>
          <w:color w:val="000000"/>
        </w:rPr>
        <w:t xml:space="preserve">A cada período de 12 (doze) meses, contado da data da apresentação do orçamento estimado, os serviços e fornecimentos objeto do presente ajuste poderão ter seus valores reajustados proporcionalmente à variação do IPC da </w:t>
      </w:r>
      <w:r w:rsidRPr="0065468F">
        <w:rPr>
          <w:rFonts w:ascii="Arial" w:hAnsi="Arial" w:cs="Arial"/>
          <w:color w:val="000000"/>
        </w:rPr>
        <w:lastRenderedPageBreak/>
        <w:t xml:space="preserve">FIPE, ou, na falta deste, pelo IGP-M da Fundação Getúlio Vargas ou, na falta de ambos, por índice do Governo que reflita a perda do poder aquisitivo da moeda. </w:t>
      </w:r>
    </w:p>
    <w:p w14:paraId="1698BBBA" w14:textId="77777777" w:rsidR="00AF33D4" w:rsidRPr="0065468F" w:rsidRDefault="00AF33D4" w:rsidP="00AF33D4">
      <w:pPr>
        <w:ind w:firstLine="2127"/>
        <w:jc w:val="both"/>
        <w:rPr>
          <w:rFonts w:ascii="Arial" w:hAnsi="Arial" w:cs="Arial"/>
          <w:color w:val="000000"/>
        </w:rPr>
      </w:pPr>
    </w:p>
    <w:p w14:paraId="0394F82A" w14:textId="77777777" w:rsidR="00AF33D4" w:rsidRPr="0065468F" w:rsidRDefault="00AF33D4" w:rsidP="00AF33D4">
      <w:pPr>
        <w:ind w:firstLine="2127"/>
        <w:jc w:val="both"/>
        <w:rPr>
          <w:rFonts w:ascii="Arial" w:hAnsi="Arial" w:cs="Arial"/>
          <w:color w:val="000000"/>
        </w:rPr>
      </w:pPr>
      <w:r w:rsidRPr="0065468F">
        <w:rPr>
          <w:rFonts w:ascii="Arial" w:hAnsi="Arial" w:cs="Arial"/>
          <w:color w:val="000000"/>
        </w:rPr>
        <w:t xml:space="preserve">§ 1º - O orçamento estimado pela Administração baseou-se nas planilhas referenciais [elaboradas com base no SINAPI (SICRO) do mês _______ do ano de _____ </w:t>
      </w:r>
      <w:r w:rsidRPr="0065468F">
        <w:rPr>
          <w:rFonts w:ascii="Arial" w:hAnsi="Arial" w:cs="Arial"/>
          <w:b/>
          <w:color w:val="000000"/>
        </w:rPr>
        <w:t>OU</w:t>
      </w:r>
      <w:r w:rsidRPr="0065468F">
        <w:rPr>
          <w:rFonts w:ascii="Arial" w:hAnsi="Arial" w:cs="Arial"/>
          <w:color w:val="000000"/>
        </w:rPr>
        <w:t xml:space="preserve"> [datadas de ____/ _____/____], etc. </w:t>
      </w:r>
    </w:p>
    <w:p w14:paraId="1661B581" w14:textId="77777777" w:rsidR="00AF33D4" w:rsidRPr="0065468F" w:rsidRDefault="00AF33D4" w:rsidP="00AF33D4">
      <w:pPr>
        <w:ind w:firstLine="2127"/>
        <w:jc w:val="both"/>
        <w:rPr>
          <w:rFonts w:ascii="Arial" w:hAnsi="Arial" w:cs="Arial"/>
          <w:color w:val="000000"/>
        </w:rPr>
      </w:pPr>
    </w:p>
    <w:p w14:paraId="7AD13768" w14:textId="77777777" w:rsidR="00AF33D4" w:rsidRPr="0065468F" w:rsidRDefault="00AF33D4" w:rsidP="00AF33D4">
      <w:pPr>
        <w:ind w:firstLine="2127"/>
        <w:jc w:val="both"/>
        <w:rPr>
          <w:rFonts w:ascii="Arial" w:hAnsi="Arial" w:cs="Arial"/>
          <w:color w:val="000000"/>
        </w:rPr>
      </w:pPr>
      <w:r w:rsidRPr="0065468F">
        <w:rPr>
          <w:rFonts w:ascii="Arial" w:hAnsi="Arial" w:cs="Arial"/>
          <w:color w:val="000000"/>
        </w:rPr>
        <w:t xml:space="preserve">§ 2º - Nos reajustes subsequentes ao primeiro, o interregno mínimo de um ano será contado a partir dos efeitos financeiros do último reajuste. </w:t>
      </w:r>
    </w:p>
    <w:p w14:paraId="1FD12273" w14:textId="77777777" w:rsidR="00AF33D4" w:rsidRPr="0065468F" w:rsidRDefault="00AF33D4" w:rsidP="00AF33D4">
      <w:pPr>
        <w:ind w:firstLine="2127"/>
        <w:jc w:val="both"/>
        <w:rPr>
          <w:rFonts w:ascii="Arial" w:hAnsi="Arial" w:cs="Arial"/>
          <w:color w:val="000000"/>
        </w:rPr>
      </w:pPr>
    </w:p>
    <w:p w14:paraId="2A613EE0" w14:textId="77777777" w:rsidR="00AF33D4" w:rsidRPr="0065468F" w:rsidRDefault="00AF33D4" w:rsidP="00AF33D4">
      <w:pPr>
        <w:ind w:firstLine="2127"/>
        <w:jc w:val="both"/>
        <w:rPr>
          <w:rFonts w:ascii="Arial" w:hAnsi="Arial" w:cs="Arial"/>
          <w:color w:val="000000"/>
        </w:rPr>
      </w:pPr>
      <w:r w:rsidRPr="0065468F">
        <w:rPr>
          <w:rFonts w:ascii="Arial" w:hAnsi="Arial" w:cs="Arial"/>
          <w:color w:val="000000"/>
        </w:rPr>
        <w:t xml:space="preserve">§ 3º - Fica o </w:t>
      </w:r>
      <w:r w:rsidRPr="0065468F">
        <w:rPr>
          <w:rFonts w:ascii="Arial" w:hAnsi="Arial" w:cs="Arial"/>
          <w:b/>
          <w:color w:val="000000"/>
        </w:rPr>
        <w:t>CONTRATADO</w:t>
      </w:r>
      <w:r w:rsidRPr="0065468F">
        <w:rPr>
          <w:rFonts w:ascii="Arial" w:hAnsi="Arial" w:cs="Arial"/>
          <w:color w:val="000000"/>
        </w:rPr>
        <w:t xml:space="preserve"> obrigado a apresentar memória de cálculo referente ao reajustamento de preços do valor remanescente, sempre que este ocorrer. </w:t>
      </w:r>
    </w:p>
    <w:p w14:paraId="2FC8D59D" w14:textId="77777777" w:rsidR="00AF33D4" w:rsidRPr="0065468F" w:rsidRDefault="00AF33D4" w:rsidP="00AF33D4">
      <w:pPr>
        <w:ind w:firstLine="2127"/>
        <w:jc w:val="both"/>
        <w:rPr>
          <w:rFonts w:ascii="Arial" w:hAnsi="Arial" w:cs="Arial"/>
          <w:color w:val="000000"/>
        </w:rPr>
      </w:pPr>
    </w:p>
    <w:p w14:paraId="10FD526A" w14:textId="77777777" w:rsidR="00AF33D4" w:rsidRPr="0065468F" w:rsidRDefault="00AF33D4" w:rsidP="00AF33D4">
      <w:pPr>
        <w:ind w:firstLine="2127"/>
        <w:jc w:val="both"/>
        <w:rPr>
          <w:rFonts w:ascii="Arial" w:hAnsi="Arial" w:cs="Arial"/>
          <w:color w:val="000000"/>
        </w:rPr>
      </w:pPr>
      <w:r w:rsidRPr="0065468F">
        <w:rPr>
          <w:rFonts w:ascii="Arial" w:hAnsi="Arial" w:cs="Arial"/>
          <w:color w:val="000000"/>
        </w:rPr>
        <w:t>§ 4º - Caso o(s) índice(s) estabelecido(s) para reajustamento venha(m) a ser extinto(s) ou de qualquer forma não possa(m) mais ser utilizado(s), será(</w:t>
      </w:r>
      <w:proofErr w:type="spellStart"/>
      <w:r w:rsidRPr="0065468F">
        <w:rPr>
          <w:rFonts w:ascii="Arial" w:hAnsi="Arial" w:cs="Arial"/>
          <w:color w:val="000000"/>
        </w:rPr>
        <w:t>ão</w:t>
      </w:r>
      <w:proofErr w:type="spellEnd"/>
      <w:r w:rsidRPr="0065468F">
        <w:rPr>
          <w:rFonts w:ascii="Arial" w:hAnsi="Arial" w:cs="Arial"/>
          <w:color w:val="000000"/>
        </w:rPr>
        <w:t xml:space="preserve">) adotado(s), em substituição, o(s) que vier(em) a ser determinado(s) pela legislação então em vigor. </w:t>
      </w:r>
    </w:p>
    <w:p w14:paraId="3E86882F" w14:textId="77777777" w:rsidR="00AF33D4" w:rsidRPr="0065468F" w:rsidRDefault="00AF33D4" w:rsidP="00AF33D4">
      <w:pPr>
        <w:ind w:firstLine="2127"/>
        <w:jc w:val="both"/>
        <w:rPr>
          <w:rFonts w:ascii="Arial" w:hAnsi="Arial" w:cs="Arial"/>
          <w:color w:val="000000"/>
        </w:rPr>
      </w:pPr>
    </w:p>
    <w:p w14:paraId="4561D4AA" w14:textId="77777777" w:rsidR="00AF33D4" w:rsidRPr="0065468F" w:rsidRDefault="00AF33D4" w:rsidP="00AF33D4">
      <w:pPr>
        <w:ind w:firstLine="2127"/>
        <w:jc w:val="both"/>
        <w:rPr>
          <w:rFonts w:ascii="Arial" w:hAnsi="Arial" w:cs="Arial"/>
          <w:color w:val="000000"/>
        </w:rPr>
      </w:pPr>
      <w:r w:rsidRPr="0065468F">
        <w:rPr>
          <w:rFonts w:ascii="Arial" w:hAnsi="Arial" w:cs="Arial"/>
          <w:color w:val="000000"/>
        </w:rPr>
        <w:t xml:space="preserve">§ 5º - Na ausência de previsão legal quanto ao índice substituto, as partes elegerão novo índice oficial, para reajustamento do preço do valor remanescente, por meio de termo aditivo. </w:t>
      </w:r>
    </w:p>
    <w:p w14:paraId="092549B4" w14:textId="77777777" w:rsidR="00AF33D4" w:rsidRPr="0065468F" w:rsidRDefault="00AF33D4" w:rsidP="00AF33D4">
      <w:pPr>
        <w:ind w:firstLine="2127"/>
        <w:jc w:val="both"/>
        <w:rPr>
          <w:rFonts w:ascii="Arial" w:hAnsi="Arial" w:cs="Arial"/>
          <w:color w:val="000000"/>
        </w:rPr>
      </w:pPr>
    </w:p>
    <w:p w14:paraId="5EEA3399" w14:textId="55286130" w:rsidR="00AF33D4" w:rsidRPr="0065468F" w:rsidRDefault="00AF33D4" w:rsidP="00AF33D4">
      <w:pPr>
        <w:ind w:firstLine="2127"/>
        <w:jc w:val="both"/>
        <w:rPr>
          <w:rFonts w:ascii="Arial" w:hAnsi="Arial" w:cs="Arial"/>
          <w:color w:val="000000"/>
        </w:rPr>
      </w:pPr>
      <w:r w:rsidRPr="0065468F">
        <w:rPr>
          <w:rFonts w:ascii="Arial" w:hAnsi="Arial" w:cs="Arial"/>
          <w:color w:val="000000"/>
        </w:rPr>
        <w:t>§ 6º - O reajuste será realizado por apostilamento.</w:t>
      </w:r>
    </w:p>
    <w:p w14:paraId="3F4633C7" w14:textId="3C0A64AD" w:rsidR="001B0288" w:rsidRDefault="001B0288" w:rsidP="002657DA">
      <w:pPr>
        <w:jc w:val="both"/>
        <w:rPr>
          <w:rFonts w:ascii="Arial" w:hAnsi="Arial" w:cs="Arial"/>
        </w:rPr>
      </w:pPr>
    </w:p>
    <w:p w14:paraId="033D2772" w14:textId="77777777" w:rsidR="001B0288" w:rsidRPr="00314F9A" w:rsidRDefault="001B0288" w:rsidP="001B0288">
      <w:pPr>
        <w:pStyle w:val="Nivel01"/>
        <w:tabs>
          <w:tab w:val="clear" w:pos="567"/>
          <w:tab w:val="left" w:pos="142"/>
        </w:tabs>
        <w:jc w:val="center"/>
        <w:rPr>
          <w:color w:val="000000" w:themeColor="text1"/>
          <w:sz w:val="28"/>
          <w:szCs w:val="28"/>
          <w:u w:val="single"/>
        </w:rPr>
      </w:pPr>
    </w:p>
    <w:p w14:paraId="5C1F0532" w14:textId="77777777" w:rsidR="001B0288" w:rsidRPr="00314F9A" w:rsidRDefault="001B0288" w:rsidP="001B0288">
      <w:pPr>
        <w:pStyle w:val="Nivel01"/>
        <w:numPr>
          <w:ilvl w:val="0"/>
          <w:numId w:val="1"/>
        </w:numPr>
        <w:tabs>
          <w:tab w:val="clear" w:pos="567"/>
          <w:tab w:val="left" w:pos="142"/>
        </w:tabs>
        <w:ind w:left="0" w:firstLine="0"/>
        <w:jc w:val="center"/>
        <w:rPr>
          <w:color w:val="FFFFFF" w:themeColor="background1"/>
        </w:rPr>
      </w:pPr>
      <w:r w:rsidRPr="00314F9A">
        <w:rPr>
          <w:color w:val="000000" w:themeColor="text1"/>
          <w:sz w:val="28"/>
          <w:szCs w:val="28"/>
          <w:u w:val="single"/>
        </w:rPr>
        <w:t>CLÁUSULA DÉCIMA</w:t>
      </w:r>
      <w:r>
        <w:rPr>
          <w:color w:val="000000" w:themeColor="text1"/>
          <w:sz w:val="28"/>
          <w:szCs w:val="28"/>
          <w:u w:val="single"/>
        </w:rPr>
        <w:t xml:space="preserve"> SÉTIMA –</w:t>
      </w:r>
      <w:r w:rsidRPr="00314F9A">
        <w:rPr>
          <w:color w:val="000000" w:themeColor="text1"/>
          <w:sz w:val="28"/>
          <w:szCs w:val="28"/>
          <w:u w:val="single"/>
        </w:rPr>
        <w:t xml:space="preserve"> OBRIGAÇÕES</w:t>
      </w:r>
    </w:p>
    <w:p w14:paraId="2D1745A1" w14:textId="77777777" w:rsidR="001B0288" w:rsidRPr="00314F9A" w:rsidRDefault="001B0288" w:rsidP="001B0288">
      <w:pPr>
        <w:pStyle w:val="Nivel01"/>
        <w:numPr>
          <w:ilvl w:val="0"/>
          <w:numId w:val="1"/>
        </w:numPr>
        <w:tabs>
          <w:tab w:val="clear" w:pos="567"/>
          <w:tab w:val="left" w:pos="142"/>
        </w:tabs>
        <w:ind w:left="0" w:firstLine="0"/>
        <w:jc w:val="center"/>
        <w:rPr>
          <w:color w:val="FFFFFF" w:themeColor="background1"/>
        </w:rPr>
      </w:pPr>
      <w:r w:rsidRPr="00314F9A">
        <w:rPr>
          <w:color w:val="000000" w:themeColor="text1"/>
          <w:sz w:val="28"/>
          <w:szCs w:val="28"/>
          <w:u w:val="single"/>
        </w:rPr>
        <w:t>PERTINENTES À LGPD</w:t>
      </w:r>
    </w:p>
    <w:p w14:paraId="70D702A2" w14:textId="77777777" w:rsidR="001B0288" w:rsidRDefault="001B0288" w:rsidP="001B0288">
      <w:pPr>
        <w:pStyle w:val="Nivel01"/>
        <w:tabs>
          <w:tab w:val="clear" w:pos="567"/>
          <w:tab w:val="left" w:pos="142"/>
        </w:tabs>
        <w:rPr>
          <w:color w:val="FFFFFF" w:themeColor="background1"/>
        </w:rPr>
      </w:pPr>
    </w:p>
    <w:p w14:paraId="038CF631" w14:textId="77777777" w:rsidR="001B0288" w:rsidRDefault="001B0288" w:rsidP="001B0288"/>
    <w:p w14:paraId="51CD7AA9" w14:textId="77777777" w:rsidR="001B0288" w:rsidRPr="002657DA" w:rsidRDefault="001B0288" w:rsidP="001B0288">
      <w:pPr>
        <w:pStyle w:val="Nivel01"/>
        <w:tabs>
          <w:tab w:val="clear" w:pos="567"/>
          <w:tab w:val="left" w:pos="142"/>
        </w:tabs>
        <w:ind w:firstLine="2127"/>
        <w:rPr>
          <w:b w:val="0"/>
        </w:rPr>
      </w:pPr>
      <w:r w:rsidRPr="002657DA">
        <w:rPr>
          <w:b w:val="0"/>
        </w:rPr>
        <w:t xml:space="preserve">As partes deverão cumprir a </w:t>
      </w:r>
      <w:hyperlink r:id="rId67" w:history="1">
        <w:r w:rsidRPr="002657DA">
          <w:rPr>
            <w:rStyle w:val="Hyperlink"/>
            <w:b w:val="0"/>
          </w:rPr>
          <w:t>Lei nº 13.709, de 14 de agosto de 2018 (LGPD)</w:t>
        </w:r>
      </w:hyperlink>
      <w:r w:rsidRPr="002657DA">
        <w:rPr>
          <w:b w:val="0"/>
        </w:rPr>
        <w:t xml:space="preserve">, quanto a todos os dados pessoais a que tenham acesso em razão do certame ou do contrato administrativo que eventualmente venha a ser firmado, a partir da apresentação da proposta no procedimento de contratação, independentemente de declaração ou de aceitação expressa. </w:t>
      </w:r>
    </w:p>
    <w:p w14:paraId="52E77C76" w14:textId="77777777" w:rsidR="001B0288" w:rsidRPr="002657DA" w:rsidRDefault="001B0288" w:rsidP="001B0288">
      <w:pPr>
        <w:jc w:val="both"/>
        <w:rPr>
          <w:rFonts w:ascii="Arial" w:hAnsi="Arial" w:cs="Arial"/>
        </w:rPr>
      </w:pPr>
    </w:p>
    <w:p w14:paraId="159E9742" w14:textId="77777777" w:rsidR="001B0288" w:rsidRPr="002657DA" w:rsidRDefault="001B0288" w:rsidP="001B0288">
      <w:pPr>
        <w:jc w:val="both"/>
        <w:rPr>
          <w:rFonts w:ascii="Arial" w:hAnsi="Arial" w:cs="Arial"/>
        </w:rPr>
      </w:pPr>
      <w:r w:rsidRPr="002657DA">
        <w:rPr>
          <w:rFonts w:ascii="Arial" w:hAnsi="Arial" w:cs="Arial"/>
        </w:rPr>
        <w:tab/>
      </w:r>
      <w:r w:rsidRPr="002657DA">
        <w:rPr>
          <w:rFonts w:ascii="Arial" w:hAnsi="Arial" w:cs="Arial"/>
        </w:rPr>
        <w:tab/>
      </w:r>
      <w:r w:rsidRPr="002657DA">
        <w:rPr>
          <w:rFonts w:ascii="Arial" w:hAnsi="Arial" w:cs="Arial"/>
        </w:rPr>
        <w:tab/>
        <w:t xml:space="preserve">§ 1º - Os dados obtidos somente poderão ser utilizados para as finalidades que justificaram seu acesso e de acordo com a boa-fé e com os princípios do </w:t>
      </w:r>
      <w:hyperlink r:id="rId68" w:anchor="art6" w:history="1">
        <w:r w:rsidRPr="002657DA">
          <w:rPr>
            <w:rStyle w:val="Hyperlink"/>
            <w:rFonts w:ascii="Arial" w:hAnsi="Arial" w:cs="Arial"/>
          </w:rPr>
          <w:t>art. 6º da LGPD</w:t>
        </w:r>
      </w:hyperlink>
      <w:r w:rsidRPr="002657DA">
        <w:rPr>
          <w:rFonts w:ascii="Arial" w:hAnsi="Arial" w:cs="Arial"/>
        </w:rPr>
        <w:t>.</w:t>
      </w:r>
    </w:p>
    <w:p w14:paraId="001D7108" w14:textId="77777777" w:rsidR="001B0288" w:rsidRPr="002657DA" w:rsidRDefault="001B0288" w:rsidP="001B0288">
      <w:pPr>
        <w:jc w:val="both"/>
        <w:rPr>
          <w:rFonts w:ascii="Arial" w:hAnsi="Arial" w:cs="Arial"/>
        </w:rPr>
      </w:pPr>
    </w:p>
    <w:p w14:paraId="04860046" w14:textId="77777777" w:rsidR="001B0288" w:rsidRPr="002657DA" w:rsidRDefault="001B0288" w:rsidP="001B0288">
      <w:pPr>
        <w:jc w:val="both"/>
        <w:rPr>
          <w:rFonts w:ascii="Arial" w:hAnsi="Arial" w:cs="Arial"/>
        </w:rPr>
      </w:pPr>
      <w:r w:rsidRPr="002657DA">
        <w:rPr>
          <w:rFonts w:ascii="Arial" w:hAnsi="Arial" w:cs="Arial"/>
        </w:rPr>
        <w:tab/>
      </w:r>
      <w:r w:rsidRPr="002657DA">
        <w:rPr>
          <w:rFonts w:ascii="Arial" w:hAnsi="Arial" w:cs="Arial"/>
        </w:rPr>
        <w:tab/>
      </w:r>
      <w:r w:rsidRPr="002657DA">
        <w:rPr>
          <w:rFonts w:ascii="Arial" w:hAnsi="Arial" w:cs="Arial"/>
        </w:rPr>
        <w:tab/>
        <w:t>§ 2º - É vedado o compartilhamento com terceiros dos dados obtidos fora das hipóteses permitidas em Lei.</w:t>
      </w:r>
    </w:p>
    <w:p w14:paraId="23C53208" w14:textId="77777777" w:rsidR="001B0288" w:rsidRPr="009156BC" w:rsidRDefault="001B0288" w:rsidP="001B0288">
      <w:pPr>
        <w:jc w:val="both"/>
        <w:rPr>
          <w:rFonts w:ascii="Arial" w:hAnsi="Arial" w:cs="Arial"/>
          <w:highlight w:val="yellow"/>
        </w:rPr>
      </w:pPr>
    </w:p>
    <w:p w14:paraId="5F1D3262" w14:textId="1FE9C7DF" w:rsidR="001B0288" w:rsidRPr="002657DA" w:rsidRDefault="001B0288" w:rsidP="001B0288">
      <w:pPr>
        <w:jc w:val="both"/>
        <w:rPr>
          <w:rFonts w:ascii="Arial" w:hAnsi="Arial" w:cs="Arial"/>
        </w:rPr>
      </w:pPr>
      <w:r w:rsidRPr="002657DA">
        <w:rPr>
          <w:rFonts w:ascii="Arial" w:hAnsi="Arial" w:cs="Arial"/>
        </w:rPr>
        <w:tab/>
      </w:r>
      <w:r w:rsidRPr="002657DA">
        <w:rPr>
          <w:rFonts w:ascii="Arial" w:hAnsi="Arial" w:cs="Arial"/>
        </w:rPr>
        <w:tab/>
      </w:r>
      <w:r w:rsidRPr="002657DA">
        <w:rPr>
          <w:rFonts w:ascii="Arial" w:hAnsi="Arial" w:cs="Arial"/>
        </w:rPr>
        <w:tab/>
        <w:t xml:space="preserve">§ 3º - A Administração deverá ser informada no prazo de 5 (cinco) dias úteis sobre todos os contratos de </w:t>
      </w:r>
      <w:proofErr w:type="spellStart"/>
      <w:r w:rsidRPr="002657DA">
        <w:rPr>
          <w:rFonts w:ascii="Arial" w:hAnsi="Arial" w:cs="Arial"/>
        </w:rPr>
        <w:t>suboperação</w:t>
      </w:r>
      <w:proofErr w:type="spellEnd"/>
      <w:r w:rsidRPr="002657DA">
        <w:rPr>
          <w:rFonts w:ascii="Arial" w:hAnsi="Arial" w:cs="Arial"/>
        </w:rPr>
        <w:t xml:space="preserve"> firmados ou que venham a ser celebrados pelo </w:t>
      </w:r>
      <w:r w:rsidRPr="002657DA">
        <w:rPr>
          <w:rFonts w:ascii="Arial" w:hAnsi="Arial" w:cs="Arial"/>
          <w:b/>
        </w:rPr>
        <w:t>CONTRATADO</w:t>
      </w:r>
      <w:r w:rsidRPr="002657DA">
        <w:rPr>
          <w:rFonts w:ascii="Arial" w:hAnsi="Arial" w:cs="Arial"/>
        </w:rPr>
        <w:t xml:space="preserve">. </w:t>
      </w:r>
    </w:p>
    <w:p w14:paraId="7E22CC93" w14:textId="77777777" w:rsidR="001B0288" w:rsidRPr="002657DA" w:rsidRDefault="001B0288" w:rsidP="001B0288">
      <w:pPr>
        <w:jc w:val="both"/>
        <w:rPr>
          <w:rFonts w:ascii="Arial" w:hAnsi="Arial" w:cs="Arial"/>
        </w:rPr>
      </w:pPr>
    </w:p>
    <w:p w14:paraId="180F2C60" w14:textId="77777777" w:rsidR="001B0288" w:rsidRPr="002657DA" w:rsidRDefault="001B0288" w:rsidP="001B0288">
      <w:pPr>
        <w:jc w:val="both"/>
        <w:rPr>
          <w:rFonts w:ascii="Arial" w:hAnsi="Arial" w:cs="Arial"/>
        </w:rPr>
      </w:pPr>
      <w:r w:rsidRPr="002657DA">
        <w:rPr>
          <w:rFonts w:ascii="Arial" w:hAnsi="Arial" w:cs="Arial"/>
        </w:rPr>
        <w:lastRenderedPageBreak/>
        <w:tab/>
      </w:r>
      <w:r w:rsidRPr="002657DA">
        <w:rPr>
          <w:rFonts w:ascii="Arial" w:hAnsi="Arial" w:cs="Arial"/>
        </w:rPr>
        <w:tab/>
      </w:r>
      <w:r w:rsidRPr="002657DA">
        <w:rPr>
          <w:rFonts w:ascii="Arial" w:hAnsi="Arial" w:cs="Arial"/>
        </w:rPr>
        <w:tab/>
        <w:t xml:space="preserve">§ 4º - Terminado o tratamento dos dados nos termos do </w:t>
      </w:r>
      <w:hyperlink r:id="rId69" w:anchor="art15" w:history="1">
        <w:r w:rsidRPr="002657DA">
          <w:rPr>
            <w:rStyle w:val="Hyperlink"/>
            <w:rFonts w:ascii="Arial" w:hAnsi="Arial" w:cs="Arial"/>
          </w:rPr>
          <w:t>art. 15 da LGPD</w:t>
        </w:r>
      </w:hyperlink>
      <w:r w:rsidRPr="002657DA">
        <w:rPr>
          <w:rFonts w:ascii="Arial" w:hAnsi="Arial" w:cs="Arial"/>
        </w:rPr>
        <w:t xml:space="preserve">, é dever do contratado eliminá-los, com exceção das hipóteses do </w:t>
      </w:r>
      <w:hyperlink r:id="rId70" w:anchor="art16" w:history="1">
        <w:r w:rsidRPr="002657DA">
          <w:rPr>
            <w:rStyle w:val="Hyperlink"/>
            <w:rFonts w:ascii="Arial" w:hAnsi="Arial" w:cs="Arial"/>
          </w:rPr>
          <w:t>art. 16 da LGPD</w:t>
        </w:r>
      </w:hyperlink>
      <w:r w:rsidRPr="002657DA">
        <w:rPr>
          <w:rFonts w:ascii="Arial" w:hAnsi="Arial" w:cs="Arial"/>
        </w:rPr>
        <w:t xml:space="preserve">, incluindo aquelas em que houver necessidade de guarda de documentação para fins de comprovação do cumprimento de obrigações legais ou contratuais e somente enquanto não prescritas essas obrigações. </w:t>
      </w:r>
    </w:p>
    <w:p w14:paraId="192613DA" w14:textId="77777777" w:rsidR="001B0288" w:rsidRPr="002657DA" w:rsidRDefault="001B0288" w:rsidP="001B0288">
      <w:pPr>
        <w:jc w:val="both"/>
        <w:rPr>
          <w:rFonts w:ascii="Arial" w:hAnsi="Arial" w:cs="Arial"/>
        </w:rPr>
      </w:pPr>
    </w:p>
    <w:p w14:paraId="64D455C7" w14:textId="77777777" w:rsidR="001B0288" w:rsidRPr="002657DA" w:rsidRDefault="001B0288" w:rsidP="001B0288">
      <w:pPr>
        <w:jc w:val="both"/>
        <w:rPr>
          <w:rFonts w:ascii="Arial" w:hAnsi="Arial" w:cs="Arial"/>
        </w:rPr>
      </w:pPr>
      <w:r w:rsidRPr="002657DA">
        <w:rPr>
          <w:rFonts w:ascii="Arial" w:hAnsi="Arial" w:cs="Arial"/>
        </w:rPr>
        <w:tab/>
      </w:r>
      <w:r w:rsidRPr="002657DA">
        <w:rPr>
          <w:rFonts w:ascii="Arial" w:hAnsi="Arial" w:cs="Arial"/>
        </w:rPr>
        <w:tab/>
      </w:r>
      <w:r w:rsidRPr="002657DA">
        <w:rPr>
          <w:rFonts w:ascii="Arial" w:hAnsi="Arial" w:cs="Arial"/>
        </w:rPr>
        <w:tab/>
        <w:t xml:space="preserve">§ 5º - É dever do contratado orientar e treinar seus empregados sobre os deveres, requisitos e responsabilidades decorrentes da LGPD. </w:t>
      </w:r>
    </w:p>
    <w:p w14:paraId="40EBAD5A" w14:textId="77777777" w:rsidR="001B0288" w:rsidRPr="002657DA" w:rsidRDefault="001B0288" w:rsidP="001B0288">
      <w:pPr>
        <w:jc w:val="both"/>
        <w:rPr>
          <w:rFonts w:ascii="Arial" w:hAnsi="Arial" w:cs="Arial"/>
        </w:rPr>
      </w:pPr>
    </w:p>
    <w:p w14:paraId="2C662B6A" w14:textId="77777777" w:rsidR="001B0288" w:rsidRPr="002657DA" w:rsidRDefault="001B0288" w:rsidP="001B0288">
      <w:pPr>
        <w:jc w:val="both"/>
        <w:rPr>
          <w:rFonts w:ascii="Arial" w:hAnsi="Arial" w:cs="Arial"/>
        </w:rPr>
      </w:pPr>
      <w:r w:rsidRPr="002657DA">
        <w:rPr>
          <w:rFonts w:ascii="Arial" w:hAnsi="Arial" w:cs="Arial"/>
        </w:rPr>
        <w:tab/>
      </w:r>
      <w:r w:rsidRPr="002657DA">
        <w:rPr>
          <w:rFonts w:ascii="Arial" w:hAnsi="Arial" w:cs="Arial"/>
        </w:rPr>
        <w:tab/>
      </w:r>
      <w:r w:rsidRPr="002657DA">
        <w:rPr>
          <w:rFonts w:ascii="Arial" w:hAnsi="Arial" w:cs="Arial"/>
        </w:rPr>
        <w:tab/>
        <w:t xml:space="preserve">§ 6º - O Contratado deverá exigir de </w:t>
      </w:r>
      <w:proofErr w:type="spellStart"/>
      <w:r w:rsidRPr="002657DA">
        <w:rPr>
          <w:rFonts w:ascii="Arial" w:hAnsi="Arial" w:cs="Arial"/>
        </w:rPr>
        <w:t>suboperadores</w:t>
      </w:r>
      <w:proofErr w:type="spellEnd"/>
      <w:r w:rsidRPr="002657DA">
        <w:rPr>
          <w:rFonts w:ascii="Arial" w:hAnsi="Arial" w:cs="Arial"/>
        </w:rPr>
        <w:t xml:space="preserve"> e subcontratados o cumprimento dos deveres da presente cláusula, permanecendo integralmente responsável por garantir sua observância.</w:t>
      </w:r>
    </w:p>
    <w:p w14:paraId="669C538D" w14:textId="77777777" w:rsidR="001B0288" w:rsidRPr="002657DA" w:rsidRDefault="001B0288" w:rsidP="001B0288">
      <w:pPr>
        <w:jc w:val="both"/>
        <w:rPr>
          <w:rFonts w:ascii="Arial" w:hAnsi="Arial" w:cs="Arial"/>
        </w:rPr>
      </w:pPr>
    </w:p>
    <w:p w14:paraId="163E4475" w14:textId="77777777" w:rsidR="001B0288" w:rsidRPr="002657DA" w:rsidRDefault="001B0288" w:rsidP="001B0288">
      <w:pPr>
        <w:jc w:val="both"/>
        <w:rPr>
          <w:rFonts w:ascii="Arial" w:hAnsi="Arial" w:cs="Arial"/>
        </w:rPr>
      </w:pPr>
      <w:r w:rsidRPr="002657DA">
        <w:rPr>
          <w:rFonts w:ascii="Arial" w:hAnsi="Arial" w:cs="Arial"/>
        </w:rPr>
        <w:tab/>
      </w:r>
      <w:r w:rsidRPr="002657DA">
        <w:rPr>
          <w:rFonts w:ascii="Arial" w:hAnsi="Arial" w:cs="Arial"/>
        </w:rPr>
        <w:tab/>
      </w:r>
      <w:r w:rsidRPr="002657DA">
        <w:rPr>
          <w:rFonts w:ascii="Arial" w:hAnsi="Arial" w:cs="Arial"/>
        </w:rPr>
        <w:tab/>
        <w:t xml:space="preserve">§ 7º - O Contratante poderá realizar diligência para aferir o cumprimento dessa cláusula, devendo o Contratado atender prontamente eventuais pedidos de comprovação formulados. </w:t>
      </w:r>
    </w:p>
    <w:p w14:paraId="6DD4F61F" w14:textId="77777777" w:rsidR="001B0288" w:rsidRPr="002657DA" w:rsidRDefault="001B0288" w:rsidP="001B0288">
      <w:pPr>
        <w:jc w:val="both"/>
        <w:rPr>
          <w:rFonts w:ascii="Arial" w:hAnsi="Arial" w:cs="Arial"/>
        </w:rPr>
      </w:pPr>
    </w:p>
    <w:p w14:paraId="1DF2F741" w14:textId="77777777" w:rsidR="001B0288" w:rsidRPr="002657DA" w:rsidRDefault="001B0288" w:rsidP="001B0288">
      <w:pPr>
        <w:jc w:val="both"/>
        <w:rPr>
          <w:rFonts w:ascii="Arial" w:hAnsi="Arial" w:cs="Arial"/>
        </w:rPr>
      </w:pPr>
      <w:r w:rsidRPr="002657DA">
        <w:rPr>
          <w:rFonts w:ascii="Arial" w:hAnsi="Arial" w:cs="Arial"/>
        </w:rPr>
        <w:tab/>
      </w:r>
      <w:r w:rsidRPr="002657DA">
        <w:rPr>
          <w:rFonts w:ascii="Arial" w:hAnsi="Arial" w:cs="Arial"/>
        </w:rPr>
        <w:tab/>
      </w:r>
      <w:r w:rsidRPr="002657DA">
        <w:rPr>
          <w:rFonts w:ascii="Arial" w:hAnsi="Arial" w:cs="Arial"/>
        </w:rPr>
        <w:tab/>
        <w:t>§ 8º - O Contratado deverá prestar, no prazo fixado pelo Contratante, prorrogável justificadamente, quaisquer informações acerca dos dados pessoais para cumprimento da LGPD, inclusive quanto a eventual descarte realizado.</w:t>
      </w:r>
    </w:p>
    <w:p w14:paraId="0D0432FC" w14:textId="77777777" w:rsidR="001B0288" w:rsidRPr="002657DA" w:rsidRDefault="001B0288" w:rsidP="001B0288">
      <w:pPr>
        <w:jc w:val="both"/>
        <w:rPr>
          <w:rFonts w:ascii="Arial" w:hAnsi="Arial" w:cs="Arial"/>
        </w:rPr>
      </w:pPr>
    </w:p>
    <w:p w14:paraId="7524B420" w14:textId="77777777" w:rsidR="001B0288" w:rsidRPr="002657DA" w:rsidRDefault="001B0288" w:rsidP="001B0288">
      <w:pPr>
        <w:jc w:val="both"/>
        <w:rPr>
          <w:rFonts w:ascii="Arial" w:hAnsi="Arial" w:cs="Arial"/>
        </w:rPr>
      </w:pPr>
      <w:r w:rsidRPr="002657DA">
        <w:rPr>
          <w:rFonts w:ascii="Arial" w:hAnsi="Arial" w:cs="Arial"/>
        </w:rPr>
        <w:tab/>
      </w:r>
      <w:r w:rsidRPr="002657DA">
        <w:rPr>
          <w:rFonts w:ascii="Arial" w:hAnsi="Arial" w:cs="Arial"/>
        </w:rPr>
        <w:tab/>
      </w:r>
      <w:r w:rsidRPr="002657DA">
        <w:rPr>
          <w:rFonts w:ascii="Arial" w:hAnsi="Arial" w:cs="Arial"/>
        </w:rPr>
        <w:tab/>
        <w:t>§ 9º - Bancos de dados formados a partir de contratos administrativos, notadamente aqueles que se proponham a armazenar dados pessoais, devem ser mantidos em ambiente virtual controlado, com registro individual rastreável de tratamentos realizados (</w:t>
      </w:r>
      <w:hyperlink r:id="rId71" w:history="1">
        <w:r w:rsidRPr="002657DA">
          <w:rPr>
            <w:rStyle w:val="Hyperlink"/>
            <w:rFonts w:ascii="Arial" w:hAnsi="Arial" w:cs="Arial"/>
          </w:rPr>
          <w:t>LGPD, art. 37</w:t>
        </w:r>
      </w:hyperlink>
      <w:r w:rsidRPr="002657DA">
        <w:rPr>
          <w:rFonts w:ascii="Arial" w:hAnsi="Arial" w:cs="Arial"/>
        </w:rPr>
        <w:t>), com cada acesso, data, horário e registro da finalidade, para efeito de responsabilização, em caso de eventuais omissões, desvios ou abusos.</w:t>
      </w:r>
    </w:p>
    <w:p w14:paraId="1C1F33E0" w14:textId="77777777" w:rsidR="001B0288" w:rsidRPr="002657DA" w:rsidRDefault="001B0288" w:rsidP="001B0288">
      <w:pPr>
        <w:jc w:val="both"/>
        <w:rPr>
          <w:rFonts w:ascii="Arial" w:hAnsi="Arial" w:cs="Arial"/>
        </w:rPr>
      </w:pPr>
    </w:p>
    <w:p w14:paraId="7415E2C7" w14:textId="77777777" w:rsidR="001B0288" w:rsidRPr="002657DA" w:rsidRDefault="001B0288" w:rsidP="001B0288">
      <w:pPr>
        <w:jc w:val="both"/>
        <w:rPr>
          <w:rFonts w:ascii="Arial" w:hAnsi="Arial" w:cs="Arial"/>
        </w:rPr>
      </w:pPr>
      <w:r w:rsidRPr="002657DA">
        <w:rPr>
          <w:rFonts w:ascii="Arial" w:hAnsi="Arial" w:cs="Arial"/>
        </w:rPr>
        <w:tab/>
      </w:r>
      <w:r w:rsidRPr="002657DA">
        <w:rPr>
          <w:rFonts w:ascii="Arial" w:hAnsi="Arial" w:cs="Arial"/>
        </w:rPr>
        <w:tab/>
      </w:r>
      <w:r w:rsidRPr="002657DA">
        <w:rPr>
          <w:rFonts w:ascii="Arial" w:hAnsi="Arial" w:cs="Arial"/>
        </w:rPr>
        <w:tab/>
        <w:t xml:space="preserve">§ 10 – Os bancos de dados de que trata o parágrafo anterior, devem ser desenvolvidos em formato </w:t>
      </w:r>
      <w:proofErr w:type="spellStart"/>
      <w:r w:rsidRPr="002657DA">
        <w:rPr>
          <w:rFonts w:ascii="Arial" w:hAnsi="Arial" w:cs="Arial"/>
        </w:rPr>
        <w:t>interoperável</w:t>
      </w:r>
      <w:proofErr w:type="spellEnd"/>
      <w:r w:rsidRPr="002657DA">
        <w:rPr>
          <w:rFonts w:ascii="Arial" w:hAnsi="Arial" w:cs="Arial"/>
        </w:rPr>
        <w:t>, a fim de garantir a reutilização desses dados pela Administração nas hipóteses previstas na LGPD.</w:t>
      </w:r>
    </w:p>
    <w:p w14:paraId="06A9D44C" w14:textId="77777777" w:rsidR="001B0288" w:rsidRPr="002657DA" w:rsidRDefault="001B0288" w:rsidP="001B0288">
      <w:pPr>
        <w:jc w:val="both"/>
        <w:rPr>
          <w:rFonts w:ascii="Arial" w:hAnsi="Arial" w:cs="Arial"/>
        </w:rPr>
      </w:pPr>
    </w:p>
    <w:p w14:paraId="3C421F95" w14:textId="77777777" w:rsidR="001B0288" w:rsidRPr="002657DA" w:rsidRDefault="001B0288" w:rsidP="001B0288">
      <w:pPr>
        <w:jc w:val="both"/>
        <w:rPr>
          <w:rFonts w:ascii="Arial" w:hAnsi="Arial" w:cs="Arial"/>
        </w:rPr>
      </w:pPr>
      <w:r w:rsidRPr="002657DA">
        <w:rPr>
          <w:rFonts w:ascii="Arial" w:hAnsi="Arial" w:cs="Arial"/>
        </w:rPr>
        <w:tab/>
      </w:r>
      <w:r w:rsidRPr="002657DA">
        <w:rPr>
          <w:rFonts w:ascii="Arial" w:hAnsi="Arial" w:cs="Arial"/>
        </w:rPr>
        <w:tab/>
      </w:r>
      <w:r w:rsidRPr="002657DA">
        <w:rPr>
          <w:rFonts w:ascii="Arial" w:hAnsi="Arial" w:cs="Arial"/>
        </w:rPr>
        <w:tab/>
        <w:t>§ 11 – O contrato está sujeito a ser alterado nos procedimentos pertinentes ao tratamento de dados pessoais, quando indicado pela autoridade competente, em especial a ANPD por meio de opiniões técnicas ou recomendações, editadas na forma da LGPD.</w:t>
      </w:r>
    </w:p>
    <w:p w14:paraId="4FC264E7" w14:textId="77777777" w:rsidR="001B0288" w:rsidRPr="002657DA" w:rsidRDefault="001B0288" w:rsidP="001B0288">
      <w:pPr>
        <w:jc w:val="both"/>
        <w:rPr>
          <w:rFonts w:ascii="Arial" w:hAnsi="Arial" w:cs="Arial"/>
        </w:rPr>
      </w:pPr>
    </w:p>
    <w:p w14:paraId="6FA5E096" w14:textId="77777777" w:rsidR="001B0288" w:rsidRPr="00DA6B3D" w:rsidRDefault="001B0288" w:rsidP="002657DA">
      <w:pPr>
        <w:jc w:val="both"/>
        <w:rPr>
          <w:rFonts w:ascii="Arial" w:hAnsi="Arial" w:cs="Arial"/>
        </w:rPr>
      </w:pPr>
      <w:r w:rsidRPr="002657DA">
        <w:rPr>
          <w:rFonts w:ascii="Arial" w:hAnsi="Arial" w:cs="Arial"/>
        </w:rPr>
        <w:tab/>
      </w:r>
      <w:r w:rsidRPr="002657DA">
        <w:rPr>
          <w:rFonts w:ascii="Arial" w:hAnsi="Arial" w:cs="Arial"/>
        </w:rPr>
        <w:tab/>
      </w:r>
      <w:r w:rsidRPr="002657DA">
        <w:rPr>
          <w:rFonts w:ascii="Arial" w:hAnsi="Arial" w:cs="Arial"/>
        </w:rPr>
        <w:tab/>
        <w:t xml:space="preserve">§ 12 – Os contratos e convênios de que trata o </w:t>
      </w:r>
      <w:hyperlink r:id="rId72" w:anchor="art26§1" w:history="1">
        <w:r w:rsidRPr="002657DA">
          <w:rPr>
            <w:rStyle w:val="Hyperlink"/>
            <w:rFonts w:ascii="Arial" w:hAnsi="Arial" w:cs="Arial"/>
          </w:rPr>
          <w:t>§ 1º do art. 26 da LGPD</w:t>
        </w:r>
      </w:hyperlink>
      <w:r w:rsidRPr="002657DA">
        <w:rPr>
          <w:rFonts w:ascii="Arial" w:hAnsi="Arial" w:cs="Arial"/>
        </w:rPr>
        <w:t xml:space="preserve"> deverão ser comunicados à autoridade nacional.</w:t>
      </w:r>
    </w:p>
    <w:p w14:paraId="49A5BF32" w14:textId="77777777" w:rsidR="001B0288" w:rsidRPr="002657DA" w:rsidRDefault="001B0288" w:rsidP="002657DA">
      <w:pPr>
        <w:jc w:val="both"/>
        <w:rPr>
          <w:rFonts w:ascii="Arial" w:hAnsi="Arial" w:cs="Arial"/>
        </w:rPr>
      </w:pPr>
    </w:p>
    <w:p w14:paraId="76A4BFCC" w14:textId="77777777" w:rsidR="001B0288" w:rsidRPr="002657DA" w:rsidRDefault="001B0288" w:rsidP="002657DA">
      <w:pPr>
        <w:jc w:val="both"/>
        <w:rPr>
          <w:rFonts w:ascii="Arial" w:hAnsi="Arial" w:cs="Arial"/>
        </w:rPr>
      </w:pPr>
    </w:p>
    <w:p w14:paraId="295EDEC3" w14:textId="77777777" w:rsidR="001B0288" w:rsidRPr="002657DA" w:rsidRDefault="001B0288" w:rsidP="002657DA">
      <w:pPr>
        <w:pStyle w:val="Ttulo5"/>
        <w:spacing w:before="0"/>
        <w:jc w:val="center"/>
        <w:rPr>
          <w:rFonts w:ascii="Arial" w:hAnsi="Arial" w:cs="Arial"/>
          <w:b/>
          <w:bCs/>
          <w:iCs/>
          <w:color w:val="auto"/>
          <w:sz w:val="28"/>
          <w:szCs w:val="28"/>
          <w:u w:val="single"/>
        </w:rPr>
      </w:pPr>
      <w:r w:rsidRPr="002657DA">
        <w:rPr>
          <w:rFonts w:ascii="Arial" w:hAnsi="Arial" w:cs="Arial"/>
          <w:b/>
          <w:bCs/>
          <w:iCs/>
          <w:color w:val="auto"/>
          <w:sz w:val="28"/>
          <w:szCs w:val="28"/>
          <w:u w:val="single"/>
        </w:rPr>
        <w:t>CLÁUSULA DÉCIMA OITAVA – DA</w:t>
      </w:r>
    </w:p>
    <w:p w14:paraId="379496D0" w14:textId="77777777" w:rsidR="001B0288" w:rsidRPr="002657DA" w:rsidRDefault="001B0288" w:rsidP="002657DA">
      <w:pPr>
        <w:pStyle w:val="Ttulo5"/>
        <w:spacing w:before="0"/>
        <w:jc w:val="center"/>
        <w:rPr>
          <w:rFonts w:ascii="Arial" w:hAnsi="Arial" w:cs="Arial"/>
          <w:b/>
          <w:bCs/>
          <w:i/>
          <w:iCs/>
          <w:color w:val="auto"/>
          <w:sz w:val="28"/>
          <w:szCs w:val="28"/>
          <w:u w:val="single"/>
        </w:rPr>
      </w:pPr>
      <w:r w:rsidRPr="002657DA">
        <w:rPr>
          <w:rFonts w:ascii="Arial" w:hAnsi="Arial" w:cs="Arial"/>
          <w:b/>
          <w:bCs/>
          <w:iCs/>
          <w:color w:val="auto"/>
          <w:sz w:val="28"/>
          <w:szCs w:val="28"/>
          <w:u w:val="single"/>
        </w:rPr>
        <w:t>GARANTIA DOS BENS E/OU SERVIÇOS</w:t>
      </w:r>
    </w:p>
    <w:p w14:paraId="5A6A7756" w14:textId="77777777" w:rsidR="001B0288" w:rsidRPr="002657DA" w:rsidRDefault="001B0288" w:rsidP="002657DA">
      <w:pPr>
        <w:autoSpaceDE w:val="0"/>
        <w:autoSpaceDN w:val="0"/>
        <w:adjustRightInd w:val="0"/>
        <w:jc w:val="both"/>
        <w:rPr>
          <w:rFonts w:ascii="Arial" w:hAnsi="Arial" w:cs="Arial"/>
          <w:bCs/>
        </w:rPr>
      </w:pPr>
    </w:p>
    <w:p w14:paraId="41710CE9" w14:textId="77777777" w:rsidR="001B0288" w:rsidRPr="002657DA" w:rsidRDefault="001B0288" w:rsidP="002657DA">
      <w:pPr>
        <w:autoSpaceDE w:val="0"/>
        <w:autoSpaceDN w:val="0"/>
        <w:adjustRightInd w:val="0"/>
        <w:jc w:val="both"/>
        <w:rPr>
          <w:rFonts w:ascii="Arial" w:hAnsi="Arial" w:cs="Arial"/>
          <w:bCs/>
        </w:rPr>
      </w:pPr>
    </w:p>
    <w:p w14:paraId="37155854" w14:textId="77777777" w:rsidR="002657DA" w:rsidRPr="00F03F96" w:rsidRDefault="001B0288" w:rsidP="002657DA">
      <w:pPr>
        <w:pStyle w:val="just"/>
        <w:ind w:left="0" w:firstLine="0"/>
        <w:rPr>
          <w:rFonts w:ascii="Arial" w:hAnsi="Arial" w:cs="Arial"/>
          <w:sz w:val="24"/>
          <w:szCs w:val="24"/>
        </w:rPr>
      </w:pPr>
      <w:r w:rsidRPr="002657DA">
        <w:rPr>
          <w:rFonts w:ascii="Arial" w:hAnsi="Arial" w:cs="Arial"/>
          <w:bCs/>
          <w:sz w:val="24"/>
          <w:szCs w:val="24"/>
        </w:rPr>
        <w:tab/>
      </w:r>
      <w:r w:rsidRPr="002657DA">
        <w:rPr>
          <w:rFonts w:ascii="Arial" w:hAnsi="Arial" w:cs="Arial"/>
          <w:bCs/>
          <w:sz w:val="24"/>
          <w:szCs w:val="24"/>
        </w:rPr>
        <w:tab/>
      </w:r>
      <w:r w:rsidRPr="002657DA">
        <w:rPr>
          <w:rFonts w:ascii="Arial" w:hAnsi="Arial" w:cs="Arial"/>
          <w:bCs/>
          <w:sz w:val="24"/>
          <w:szCs w:val="24"/>
        </w:rPr>
        <w:tab/>
        <w:t>O</w:t>
      </w:r>
      <w:r w:rsidRPr="002657DA">
        <w:rPr>
          <w:rFonts w:ascii="Arial" w:hAnsi="Arial" w:cs="Arial"/>
          <w:sz w:val="24"/>
          <w:szCs w:val="24"/>
        </w:rPr>
        <w:t xml:space="preserve"> prazo de garantia dos bens e/ou serviços </w:t>
      </w:r>
      <w:r w:rsidRPr="00A628A9">
        <w:rPr>
          <w:rFonts w:ascii="Arial" w:hAnsi="Arial" w:cs="Arial"/>
          <w:color w:val="C00000"/>
          <w:sz w:val="24"/>
          <w:szCs w:val="24"/>
        </w:rPr>
        <w:t xml:space="preserve">é de ______ (_____) ______, </w:t>
      </w:r>
      <w:r w:rsidRPr="002657DA">
        <w:rPr>
          <w:rFonts w:ascii="Arial" w:hAnsi="Arial" w:cs="Arial"/>
          <w:sz w:val="24"/>
          <w:szCs w:val="24"/>
        </w:rPr>
        <w:t xml:space="preserve">contados a partir da lavratura do Termo de Recebimento Definitivo, nos termos da Proposta datada </w:t>
      </w:r>
      <w:r w:rsidRPr="00A628A9">
        <w:rPr>
          <w:rFonts w:ascii="Arial" w:hAnsi="Arial" w:cs="Arial"/>
          <w:color w:val="C00000"/>
          <w:sz w:val="24"/>
          <w:szCs w:val="24"/>
        </w:rPr>
        <w:t xml:space="preserve">de _____/_____/_____ (DEFINIR), </w:t>
      </w:r>
      <w:r w:rsidR="002657DA" w:rsidRPr="00F03F96">
        <w:rPr>
          <w:rFonts w:ascii="Arial" w:hAnsi="Arial" w:cs="Arial"/>
          <w:sz w:val="24"/>
          <w:szCs w:val="24"/>
        </w:rPr>
        <w:t xml:space="preserve">observado o prazo mínimo constante no Termo de Referência, sendo que, </w:t>
      </w:r>
      <w:r w:rsidR="002657DA" w:rsidRPr="00F03F96">
        <w:rPr>
          <w:rFonts w:ascii="Arial" w:hAnsi="Arial" w:cs="Arial"/>
          <w:sz w:val="24"/>
          <w:szCs w:val="24"/>
          <w:u w:val="single"/>
        </w:rPr>
        <w:t>se o caso</w:t>
      </w:r>
      <w:r w:rsidR="002657DA" w:rsidRPr="00F03F96">
        <w:rPr>
          <w:rFonts w:ascii="Arial" w:hAnsi="Arial" w:cs="Arial"/>
          <w:sz w:val="24"/>
          <w:szCs w:val="24"/>
        </w:rPr>
        <w:t xml:space="preserve">, imediatamente após a “garantia de fábrica” passa a vigorar a extensão da garantia original, realizada nas mesmas bases e </w:t>
      </w:r>
      <w:r w:rsidR="002657DA" w:rsidRPr="00F03F96">
        <w:rPr>
          <w:rFonts w:ascii="Arial" w:hAnsi="Arial" w:cs="Arial"/>
          <w:sz w:val="24"/>
          <w:szCs w:val="24"/>
        </w:rPr>
        <w:lastRenderedPageBreak/>
        <w:t xml:space="preserve">condições da garantia de fábrica, observadas as normas da Resolução nº 122/2005, do Conselho Nacional de Seguros Privados – CNSP, e demais disposições legais regulamentares em vigor. Sendo constatados vícios e/ou defeitos que tornem inadequado seu consumo, sem prejuízo da aplicação das penalidades previstas no Edital e no contrato, poderá a </w:t>
      </w:r>
      <w:r w:rsidR="002657DA" w:rsidRPr="00F03F96">
        <w:rPr>
          <w:rFonts w:ascii="Arial" w:hAnsi="Arial" w:cs="Arial"/>
          <w:b/>
          <w:sz w:val="24"/>
          <w:szCs w:val="24"/>
        </w:rPr>
        <w:t xml:space="preserve">CONTRATANTE </w:t>
      </w:r>
      <w:r w:rsidR="002657DA" w:rsidRPr="00F03F96">
        <w:rPr>
          <w:rFonts w:ascii="Arial" w:hAnsi="Arial" w:cs="Arial"/>
          <w:sz w:val="24"/>
          <w:szCs w:val="24"/>
        </w:rPr>
        <w:t xml:space="preserve">exigir da </w:t>
      </w:r>
      <w:r w:rsidR="002657DA" w:rsidRPr="00F03F96">
        <w:rPr>
          <w:rFonts w:ascii="Arial" w:hAnsi="Arial" w:cs="Arial"/>
          <w:b/>
          <w:sz w:val="24"/>
          <w:szCs w:val="24"/>
        </w:rPr>
        <w:t>CONTRATADA</w:t>
      </w:r>
      <w:r w:rsidR="002657DA" w:rsidRPr="00F03F96">
        <w:rPr>
          <w:rFonts w:ascii="Arial" w:hAnsi="Arial" w:cs="Arial"/>
          <w:sz w:val="24"/>
          <w:szCs w:val="24"/>
        </w:rPr>
        <w:t>, alternativamente, e à sua escolha, no prazo de 72 (setenta e duas) horas, contado da solicitação, o seguinte:</w:t>
      </w:r>
    </w:p>
    <w:p w14:paraId="5FD0D3F7" w14:textId="77777777" w:rsidR="001B0288" w:rsidRPr="002657DA" w:rsidRDefault="001B0288" w:rsidP="002657DA">
      <w:pPr>
        <w:pStyle w:val="Corpodetexto"/>
        <w:spacing w:before="0" w:beforeAutospacing="0" w:after="0" w:afterAutospacing="0"/>
        <w:jc w:val="both"/>
        <w:rPr>
          <w:rFonts w:ascii="Arial" w:hAnsi="Arial" w:cs="Arial"/>
        </w:rPr>
      </w:pPr>
    </w:p>
    <w:p w14:paraId="69609461" w14:textId="15739BC7" w:rsidR="001B0288" w:rsidRPr="002657DA" w:rsidRDefault="001B0288" w:rsidP="002657DA">
      <w:pPr>
        <w:pStyle w:val="just"/>
        <w:ind w:left="0" w:firstLine="0"/>
        <w:rPr>
          <w:rFonts w:ascii="Arial" w:hAnsi="Arial" w:cs="Arial"/>
          <w:sz w:val="24"/>
          <w:szCs w:val="24"/>
        </w:rPr>
      </w:pPr>
      <w:r w:rsidRPr="002657DA">
        <w:rPr>
          <w:rFonts w:ascii="Arial" w:hAnsi="Arial" w:cs="Arial"/>
          <w:sz w:val="24"/>
          <w:szCs w:val="24"/>
        </w:rPr>
        <w:tab/>
      </w:r>
      <w:r w:rsidRPr="002657DA">
        <w:rPr>
          <w:rFonts w:ascii="Arial" w:hAnsi="Arial" w:cs="Arial"/>
          <w:sz w:val="24"/>
          <w:szCs w:val="24"/>
        </w:rPr>
        <w:tab/>
      </w:r>
      <w:r w:rsidRPr="002657DA">
        <w:rPr>
          <w:rFonts w:ascii="Arial" w:hAnsi="Arial" w:cs="Arial"/>
          <w:sz w:val="24"/>
          <w:szCs w:val="24"/>
        </w:rPr>
        <w:tab/>
        <w:t xml:space="preserve">I – a substituição dos bens e/ou a </w:t>
      </w:r>
      <w:proofErr w:type="spellStart"/>
      <w:r w:rsidRPr="002657DA">
        <w:rPr>
          <w:rFonts w:ascii="Arial" w:hAnsi="Arial" w:cs="Arial"/>
          <w:sz w:val="24"/>
          <w:szCs w:val="24"/>
        </w:rPr>
        <w:t>reexecução</w:t>
      </w:r>
      <w:proofErr w:type="spellEnd"/>
      <w:r w:rsidRPr="002657DA">
        <w:rPr>
          <w:rFonts w:ascii="Arial" w:hAnsi="Arial" w:cs="Arial"/>
          <w:sz w:val="24"/>
          <w:szCs w:val="24"/>
        </w:rPr>
        <w:t xml:space="preserve"> dos serviços, observando-se, para tant</w:t>
      </w:r>
      <w:r w:rsidR="002657DA" w:rsidRPr="002657DA">
        <w:rPr>
          <w:rFonts w:ascii="Arial" w:hAnsi="Arial" w:cs="Arial"/>
          <w:sz w:val="24"/>
          <w:szCs w:val="24"/>
        </w:rPr>
        <w:t xml:space="preserve">o, as mesmas especificações do </w:t>
      </w:r>
      <w:r w:rsidRPr="002657DA">
        <w:rPr>
          <w:rFonts w:ascii="Arial" w:hAnsi="Arial" w:cs="Arial"/>
          <w:sz w:val="24"/>
          <w:szCs w:val="24"/>
        </w:rPr>
        <w:t xml:space="preserve">Termo de Referência e da Proposta; </w:t>
      </w:r>
    </w:p>
    <w:p w14:paraId="39292B6D" w14:textId="77777777" w:rsidR="001B0288" w:rsidRPr="002657DA" w:rsidRDefault="001B0288" w:rsidP="002657DA">
      <w:pPr>
        <w:autoSpaceDE w:val="0"/>
        <w:autoSpaceDN w:val="0"/>
        <w:adjustRightInd w:val="0"/>
        <w:ind w:right="50"/>
        <w:jc w:val="both"/>
        <w:rPr>
          <w:rFonts w:ascii="Arial" w:hAnsi="Arial" w:cs="Arial"/>
        </w:rPr>
      </w:pPr>
    </w:p>
    <w:p w14:paraId="7B73B46F" w14:textId="77777777" w:rsidR="001B0288" w:rsidRPr="002657DA" w:rsidRDefault="001B0288" w:rsidP="002657DA">
      <w:pPr>
        <w:autoSpaceDE w:val="0"/>
        <w:autoSpaceDN w:val="0"/>
        <w:adjustRightInd w:val="0"/>
        <w:ind w:right="50"/>
        <w:jc w:val="both"/>
        <w:rPr>
          <w:rFonts w:ascii="Arial" w:hAnsi="Arial" w:cs="Arial"/>
        </w:rPr>
      </w:pPr>
      <w:r w:rsidRPr="002657DA">
        <w:rPr>
          <w:rFonts w:ascii="Arial" w:hAnsi="Arial" w:cs="Arial"/>
        </w:rPr>
        <w:tab/>
      </w:r>
      <w:r w:rsidRPr="002657DA">
        <w:rPr>
          <w:rFonts w:ascii="Arial" w:hAnsi="Arial" w:cs="Arial"/>
        </w:rPr>
        <w:tab/>
      </w:r>
      <w:r w:rsidRPr="002657DA">
        <w:rPr>
          <w:rFonts w:ascii="Arial" w:hAnsi="Arial" w:cs="Arial"/>
        </w:rPr>
        <w:tab/>
        <w:t>II – a restituição imediata da quantia paga, monetariamente atualizada, se for o caso, sem prejuízo de eventuais perdas e danos;</w:t>
      </w:r>
    </w:p>
    <w:p w14:paraId="20DDFD3D" w14:textId="77777777" w:rsidR="001B0288" w:rsidRPr="002657DA" w:rsidRDefault="001B0288" w:rsidP="001B0288">
      <w:pPr>
        <w:tabs>
          <w:tab w:val="left" w:pos="3215"/>
        </w:tabs>
        <w:autoSpaceDE w:val="0"/>
        <w:autoSpaceDN w:val="0"/>
        <w:adjustRightInd w:val="0"/>
        <w:ind w:right="50"/>
        <w:rPr>
          <w:rFonts w:ascii="Arial" w:hAnsi="Arial" w:cs="Arial"/>
        </w:rPr>
      </w:pPr>
    </w:p>
    <w:p w14:paraId="7F48CAD3" w14:textId="77777777" w:rsidR="001B0288" w:rsidRPr="002657DA" w:rsidRDefault="001B0288" w:rsidP="001B0288">
      <w:pPr>
        <w:tabs>
          <w:tab w:val="left" w:pos="3215"/>
        </w:tabs>
        <w:autoSpaceDE w:val="0"/>
        <w:autoSpaceDN w:val="0"/>
        <w:adjustRightInd w:val="0"/>
        <w:ind w:left="2127" w:right="50"/>
        <w:rPr>
          <w:rFonts w:ascii="Arial" w:hAnsi="Arial" w:cs="Arial"/>
        </w:rPr>
      </w:pPr>
      <w:r w:rsidRPr="002657DA">
        <w:rPr>
          <w:rFonts w:ascii="Arial" w:hAnsi="Arial" w:cs="Arial"/>
        </w:rPr>
        <w:t>III – o abatimento proporcional do preço.</w:t>
      </w:r>
    </w:p>
    <w:p w14:paraId="2699ED4D" w14:textId="77777777" w:rsidR="001B0288" w:rsidRPr="002657DA" w:rsidRDefault="001B0288" w:rsidP="001B0288">
      <w:pPr>
        <w:tabs>
          <w:tab w:val="left" w:pos="3215"/>
        </w:tabs>
        <w:autoSpaceDE w:val="0"/>
        <w:autoSpaceDN w:val="0"/>
        <w:adjustRightInd w:val="0"/>
        <w:ind w:right="50"/>
        <w:jc w:val="both"/>
        <w:rPr>
          <w:rFonts w:ascii="Arial" w:hAnsi="Arial" w:cs="Arial"/>
        </w:rPr>
      </w:pPr>
    </w:p>
    <w:p w14:paraId="7A316522" w14:textId="77777777" w:rsidR="001B0288" w:rsidRPr="002657DA" w:rsidRDefault="001B0288" w:rsidP="001B0288">
      <w:pPr>
        <w:tabs>
          <w:tab w:val="left" w:pos="3215"/>
        </w:tabs>
        <w:autoSpaceDE w:val="0"/>
        <w:autoSpaceDN w:val="0"/>
        <w:adjustRightInd w:val="0"/>
        <w:ind w:right="50" w:firstLine="2127"/>
        <w:jc w:val="both"/>
        <w:rPr>
          <w:rFonts w:ascii="Arial" w:hAnsi="Arial" w:cs="Arial"/>
        </w:rPr>
      </w:pPr>
      <w:r w:rsidRPr="002657DA">
        <w:rPr>
          <w:rFonts w:ascii="Arial" w:hAnsi="Arial" w:cs="Arial"/>
        </w:rPr>
        <w:t>§ 1º - Em se tratando de extensão de garantia original, deverá ser apresentado documento que comprove o atendimento à Resolução nº 122/2005 do Conselho Nacional de Seguros Privados – CNSP, quando da celebração do ajuste.</w:t>
      </w:r>
    </w:p>
    <w:p w14:paraId="5401B21A" w14:textId="77777777" w:rsidR="001B0288" w:rsidRPr="002657DA" w:rsidRDefault="001B0288" w:rsidP="001B0288">
      <w:pPr>
        <w:tabs>
          <w:tab w:val="left" w:pos="3215"/>
        </w:tabs>
        <w:autoSpaceDE w:val="0"/>
        <w:autoSpaceDN w:val="0"/>
        <w:adjustRightInd w:val="0"/>
        <w:ind w:right="50" w:firstLine="2127"/>
        <w:jc w:val="both"/>
        <w:rPr>
          <w:rFonts w:ascii="Arial" w:hAnsi="Arial" w:cs="Arial"/>
        </w:rPr>
      </w:pPr>
    </w:p>
    <w:p w14:paraId="601A66E3" w14:textId="77777777" w:rsidR="001B0288" w:rsidRPr="002657DA" w:rsidRDefault="001B0288" w:rsidP="001B0288">
      <w:pPr>
        <w:tabs>
          <w:tab w:val="left" w:pos="3215"/>
        </w:tabs>
        <w:autoSpaceDE w:val="0"/>
        <w:autoSpaceDN w:val="0"/>
        <w:adjustRightInd w:val="0"/>
        <w:ind w:right="50" w:firstLine="2127"/>
        <w:jc w:val="both"/>
        <w:rPr>
          <w:rFonts w:ascii="Arial" w:hAnsi="Arial" w:cs="Arial"/>
        </w:rPr>
      </w:pPr>
      <w:bookmarkStart w:id="115" w:name="_Hlk163057248"/>
      <w:r w:rsidRPr="002657DA">
        <w:rPr>
          <w:rFonts w:ascii="Arial" w:hAnsi="Arial" w:cs="Arial"/>
        </w:rPr>
        <w:t xml:space="preserve">§ 2º - Por se tratar de obrigação acessória, a validade e/ou garantia dos bens e/ou serviços subsistirá ainda que concluído o prazo de vigência. </w:t>
      </w:r>
    </w:p>
    <w:bookmarkEnd w:id="115"/>
    <w:p w14:paraId="534DEB23" w14:textId="77777777" w:rsidR="001B0288" w:rsidRDefault="001B0288" w:rsidP="001B0288">
      <w:pPr>
        <w:jc w:val="both"/>
        <w:rPr>
          <w:rFonts w:ascii="Arial" w:hAnsi="Arial" w:cs="Arial"/>
          <w:iCs/>
          <w:color w:val="C00000"/>
          <w:highlight w:val="yellow"/>
        </w:rPr>
      </w:pPr>
    </w:p>
    <w:p w14:paraId="616211FF" w14:textId="77777777" w:rsidR="002657DA" w:rsidRPr="000658EB" w:rsidRDefault="002657DA" w:rsidP="001B0288">
      <w:pPr>
        <w:jc w:val="both"/>
        <w:rPr>
          <w:rFonts w:ascii="Arial" w:hAnsi="Arial" w:cs="Arial"/>
          <w:iCs/>
          <w:color w:val="C00000"/>
          <w:highlight w:val="yellow"/>
        </w:rPr>
      </w:pPr>
    </w:p>
    <w:bookmarkEnd w:id="114"/>
    <w:p w14:paraId="75B950EA" w14:textId="77777777" w:rsidR="002657DA" w:rsidRPr="00F03F96" w:rsidRDefault="002657DA" w:rsidP="002657DA">
      <w:pPr>
        <w:pStyle w:val="Ttulo5"/>
        <w:spacing w:before="0"/>
        <w:jc w:val="center"/>
        <w:rPr>
          <w:rFonts w:ascii="Arial" w:hAnsi="Arial" w:cs="Arial"/>
          <w:b/>
          <w:bCs/>
          <w:iCs/>
          <w:color w:val="auto"/>
          <w:sz w:val="28"/>
          <w:szCs w:val="28"/>
          <w:u w:val="single"/>
        </w:rPr>
      </w:pPr>
      <w:r w:rsidRPr="00F03F96">
        <w:rPr>
          <w:rFonts w:ascii="Arial" w:hAnsi="Arial" w:cs="Arial"/>
          <w:b/>
          <w:bCs/>
          <w:iCs/>
          <w:color w:val="auto"/>
          <w:sz w:val="28"/>
          <w:szCs w:val="28"/>
          <w:u w:val="single"/>
        </w:rPr>
        <w:t xml:space="preserve">CLÁUSULA </w:t>
      </w:r>
      <w:r>
        <w:rPr>
          <w:rFonts w:ascii="Arial" w:hAnsi="Arial" w:cs="Arial"/>
          <w:b/>
          <w:bCs/>
          <w:iCs/>
          <w:color w:val="auto"/>
          <w:sz w:val="28"/>
          <w:szCs w:val="28"/>
          <w:u w:val="single"/>
        </w:rPr>
        <w:t>DÉCI</w:t>
      </w:r>
      <w:r w:rsidRPr="00F03F96">
        <w:rPr>
          <w:rFonts w:ascii="Arial" w:hAnsi="Arial" w:cs="Arial"/>
          <w:b/>
          <w:bCs/>
          <w:iCs/>
          <w:color w:val="auto"/>
          <w:sz w:val="28"/>
          <w:szCs w:val="28"/>
          <w:u w:val="single"/>
        </w:rPr>
        <w:t>MA NONA – DA VIGÊNCIA</w:t>
      </w:r>
    </w:p>
    <w:p w14:paraId="645E8F57" w14:textId="77777777" w:rsidR="001B0288" w:rsidRPr="001307DF" w:rsidRDefault="001B0288" w:rsidP="001B0288">
      <w:pPr>
        <w:jc w:val="both"/>
        <w:rPr>
          <w:rFonts w:ascii="Arial" w:hAnsi="Arial" w:cs="Arial"/>
          <w:color w:val="000000"/>
        </w:rPr>
      </w:pPr>
    </w:p>
    <w:p w14:paraId="1AADF937" w14:textId="77777777" w:rsidR="001B0288" w:rsidRPr="001307DF" w:rsidRDefault="001B0288" w:rsidP="001B0288">
      <w:pPr>
        <w:jc w:val="both"/>
        <w:rPr>
          <w:rFonts w:ascii="Arial" w:hAnsi="Arial" w:cs="Arial"/>
          <w:color w:val="000000"/>
        </w:rPr>
      </w:pPr>
    </w:p>
    <w:p w14:paraId="1F3E6915" w14:textId="5654BB81" w:rsidR="001B0288" w:rsidRPr="001307DF" w:rsidRDefault="001B0288" w:rsidP="001B0288">
      <w:pPr>
        <w:autoSpaceDE w:val="0"/>
        <w:autoSpaceDN w:val="0"/>
        <w:adjustRightInd w:val="0"/>
        <w:ind w:firstLine="2127"/>
        <w:jc w:val="both"/>
        <w:rPr>
          <w:rFonts w:ascii="Arial" w:hAnsi="Arial" w:cs="Arial"/>
          <w:color w:val="000000"/>
        </w:rPr>
      </w:pPr>
      <w:r w:rsidRPr="001307DF">
        <w:rPr>
          <w:rFonts w:ascii="Arial" w:hAnsi="Arial" w:cs="Arial"/>
          <w:color w:val="000000"/>
        </w:rPr>
        <w:t xml:space="preserve">O prazo de vigência deste instrumento será de </w:t>
      </w:r>
      <w:r w:rsidR="00AF33D4">
        <w:rPr>
          <w:rFonts w:ascii="Arial" w:hAnsi="Arial" w:cs="Arial"/>
          <w:color w:val="C00000"/>
        </w:rPr>
        <w:t>60 (sessenta) dias</w:t>
      </w:r>
      <w:r w:rsidRPr="001307DF">
        <w:rPr>
          <w:rFonts w:ascii="Arial" w:hAnsi="Arial" w:cs="Arial"/>
          <w:color w:val="000000"/>
        </w:rPr>
        <w:t xml:space="preserve">, </w:t>
      </w:r>
      <w:r>
        <w:rPr>
          <w:rFonts w:ascii="Arial" w:hAnsi="Arial" w:cs="Arial"/>
          <w:color w:val="000000"/>
        </w:rPr>
        <w:t>compreendendo o prazo de execução</w:t>
      </w:r>
      <w:r w:rsidRPr="001307DF">
        <w:rPr>
          <w:rFonts w:ascii="Arial" w:hAnsi="Arial" w:cs="Arial"/>
        </w:rPr>
        <w:t>, acrescido dos prazos compreendidos até o Recebimento Definitivo do objeto</w:t>
      </w:r>
      <w:r>
        <w:rPr>
          <w:rFonts w:ascii="Arial" w:hAnsi="Arial" w:cs="Arial"/>
          <w:color w:val="000000"/>
        </w:rPr>
        <w:t>.</w:t>
      </w:r>
    </w:p>
    <w:p w14:paraId="385203A6" w14:textId="77777777" w:rsidR="001B0288" w:rsidRPr="001307DF" w:rsidRDefault="001B0288" w:rsidP="001B0288">
      <w:pPr>
        <w:autoSpaceDE w:val="0"/>
        <w:autoSpaceDN w:val="0"/>
        <w:adjustRightInd w:val="0"/>
        <w:ind w:firstLine="2127"/>
        <w:jc w:val="both"/>
        <w:rPr>
          <w:rFonts w:ascii="Arial" w:hAnsi="Arial" w:cs="Arial"/>
          <w:color w:val="000000"/>
        </w:rPr>
      </w:pPr>
    </w:p>
    <w:p w14:paraId="3D62D9E9" w14:textId="77777777" w:rsidR="001B0288" w:rsidRPr="00256224" w:rsidRDefault="001B0288" w:rsidP="00D23D4D">
      <w:pPr>
        <w:jc w:val="both"/>
        <w:rPr>
          <w:rFonts w:ascii="Arial" w:hAnsi="Arial" w:cs="Arial"/>
          <w:color w:val="000000" w:themeColor="text1"/>
        </w:rPr>
      </w:pPr>
      <w:r w:rsidRPr="001307DF">
        <w:rPr>
          <w:rFonts w:ascii="Arial" w:hAnsi="Arial" w:cs="Arial"/>
          <w:color w:val="000000"/>
        </w:rPr>
        <w:tab/>
      </w:r>
      <w:r w:rsidRPr="001307DF">
        <w:rPr>
          <w:rFonts w:ascii="Arial" w:hAnsi="Arial" w:cs="Arial"/>
          <w:color w:val="000000"/>
        </w:rPr>
        <w:tab/>
      </w:r>
      <w:r w:rsidRPr="001307DF">
        <w:rPr>
          <w:rFonts w:ascii="Arial" w:hAnsi="Arial" w:cs="Arial"/>
          <w:color w:val="000000"/>
        </w:rPr>
        <w:tab/>
      </w:r>
      <w:r w:rsidRPr="00256224">
        <w:rPr>
          <w:rFonts w:ascii="Arial" w:hAnsi="Arial" w:cs="Arial"/>
          <w:color w:val="000000" w:themeColor="text1"/>
        </w:rPr>
        <w:t>Parágrafo único - A continuidade da execução do objeto deste contrato, nos exercícios financeiros subsequentes ao presente, ficará condicionada à existência de dotação(</w:t>
      </w:r>
      <w:proofErr w:type="spellStart"/>
      <w:r w:rsidRPr="00256224">
        <w:rPr>
          <w:rFonts w:ascii="Arial" w:hAnsi="Arial" w:cs="Arial"/>
          <w:color w:val="000000" w:themeColor="text1"/>
        </w:rPr>
        <w:t>ões</w:t>
      </w:r>
      <w:proofErr w:type="spellEnd"/>
      <w:r w:rsidRPr="00256224">
        <w:rPr>
          <w:rFonts w:ascii="Arial" w:hAnsi="Arial" w:cs="Arial"/>
          <w:color w:val="000000" w:themeColor="text1"/>
        </w:rPr>
        <w:t xml:space="preserve">) própria(s) para a(s) referida(s) despesa(s) no orçamento da </w:t>
      </w:r>
      <w:r w:rsidRPr="00256224">
        <w:rPr>
          <w:rFonts w:ascii="Arial" w:hAnsi="Arial" w:cs="Arial"/>
          <w:b/>
          <w:color w:val="000000" w:themeColor="text1"/>
        </w:rPr>
        <w:t xml:space="preserve">CONTRATANTE </w:t>
      </w:r>
      <w:r w:rsidRPr="00256224">
        <w:rPr>
          <w:rFonts w:ascii="Arial" w:hAnsi="Arial" w:cs="Arial"/>
          <w:color w:val="000000" w:themeColor="text1"/>
        </w:rPr>
        <w:t>e no Plano Plurianual correspondente.</w:t>
      </w:r>
    </w:p>
    <w:p w14:paraId="269C7922" w14:textId="77777777" w:rsidR="001B0288" w:rsidRDefault="001B0288" w:rsidP="00D23D4D">
      <w:pPr>
        <w:pStyle w:val="BodyText21"/>
        <w:rPr>
          <w:rFonts w:ascii="Arial" w:hAnsi="Arial" w:cs="Arial"/>
          <w:color w:val="000000" w:themeColor="text1"/>
          <w:szCs w:val="24"/>
        </w:rPr>
      </w:pPr>
    </w:p>
    <w:p w14:paraId="7699B8D6" w14:textId="77777777" w:rsidR="00D23D4D" w:rsidRPr="001307DF" w:rsidRDefault="00D23D4D" w:rsidP="00D23D4D">
      <w:pPr>
        <w:pStyle w:val="BodyText21"/>
        <w:rPr>
          <w:rFonts w:ascii="Arial" w:hAnsi="Arial" w:cs="Arial"/>
          <w:color w:val="000000" w:themeColor="text1"/>
          <w:szCs w:val="24"/>
        </w:rPr>
      </w:pPr>
    </w:p>
    <w:p w14:paraId="5BDFE10C" w14:textId="5DFDA1B5" w:rsidR="001B0288" w:rsidRPr="00D23D4D" w:rsidRDefault="001B0288" w:rsidP="00D23D4D">
      <w:pPr>
        <w:pStyle w:val="Ttulo5"/>
        <w:spacing w:before="0"/>
        <w:jc w:val="center"/>
        <w:rPr>
          <w:rFonts w:ascii="Arial" w:hAnsi="Arial" w:cs="Arial"/>
          <w:b/>
          <w:bCs/>
          <w:iCs/>
          <w:color w:val="auto"/>
          <w:sz w:val="28"/>
          <w:szCs w:val="28"/>
          <w:u w:val="single"/>
        </w:rPr>
      </w:pPr>
      <w:r w:rsidRPr="00D23D4D">
        <w:rPr>
          <w:rFonts w:ascii="Arial" w:hAnsi="Arial" w:cs="Arial"/>
          <w:b/>
          <w:bCs/>
          <w:iCs/>
          <w:color w:val="auto"/>
          <w:sz w:val="28"/>
          <w:szCs w:val="28"/>
          <w:u w:val="single"/>
        </w:rPr>
        <w:t>CLÁUSULA VIGÉSIMA</w:t>
      </w:r>
      <w:r w:rsidR="00D23D4D" w:rsidRPr="00D23D4D">
        <w:rPr>
          <w:rFonts w:ascii="Arial" w:hAnsi="Arial" w:cs="Arial"/>
          <w:b/>
          <w:bCs/>
          <w:iCs/>
          <w:color w:val="auto"/>
          <w:sz w:val="28"/>
          <w:szCs w:val="28"/>
          <w:u w:val="single"/>
        </w:rPr>
        <w:t xml:space="preserve"> </w:t>
      </w:r>
      <w:r w:rsidRPr="00D23D4D">
        <w:rPr>
          <w:rFonts w:ascii="Arial" w:hAnsi="Arial" w:cs="Arial"/>
          <w:b/>
          <w:bCs/>
          <w:iCs/>
          <w:color w:val="auto"/>
          <w:sz w:val="28"/>
          <w:szCs w:val="28"/>
          <w:u w:val="single"/>
        </w:rPr>
        <w:t>– DO FORO</w:t>
      </w:r>
    </w:p>
    <w:p w14:paraId="36C95F14" w14:textId="77777777" w:rsidR="001B0288" w:rsidRPr="001307DF" w:rsidRDefault="001B0288" w:rsidP="00D23D4D">
      <w:pPr>
        <w:rPr>
          <w:rFonts w:ascii="Arial" w:hAnsi="Arial" w:cs="Arial"/>
          <w:color w:val="000000" w:themeColor="text1"/>
        </w:rPr>
      </w:pPr>
    </w:p>
    <w:p w14:paraId="6651544F" w14:textId="77777777" w:rsidR="001B0288" w:rsidRPr="001307DF" w:rsidRDefault="001B0288" w:rsidP="00D23D4D">
      <w:pPr>
        <w:rPr>
          <w:rFonts w:ascii="Arial" w:hAnsi="Arial" w:cs="Arial"/>
          <w:color w:val="000000" w:themeColor="text1"/>
        </w:rPr>
      </w:pPr>
    </w:p>
    <w:p w14:paraId="591C56EE" w14:textId="77777777" w:rsidR="001B0288" w:rsidRDefault="001B0288" w:rsidP="00D23D4D">
      <w:pPr>
        <w:jc w:val="both"/>
        <w:rPr>
          <w:rFonts w:ascii="Arial" w:hAnsi="Arial" w:cs="Arial"/>
          <w:color w:val="000000"/>
        </w:rPr>
      </w:pPr>
      <w:r w:rsidRPr="001307DF">
        <w:rPr>
          <w:rFonts w:ascii="Arial" w:hAnsi="Arial" w:cs="Arial"/>
          <w:b/>
          <w:color w:val="000000"/>
        </w:rPr>
        <w:tab/>
      </w:r>
      <w:r w:rsidRPr="001307DF">
        <w:rPr>
          <w:rFonts w:ascii="Arial" w:hAnsi="Arial" w:cs="Arial"/>
          <w:color w:val="000000"/>
        </w:rPr>
        <w:tab/>
      </w:r>
      <w:r w:rsidRPr="001307DF">
        <w:rPr>
          <w:rFonts w:ascii="Arial" w:hAnsi="Arial" w:cs="Arial"/>
          <w:color w:val="000000"/>
        </w:rPr>
        <w:tab/>
        <w:t>Fica eleito o Foro da Comarca da Capital do Estado de São Paulo, por mais privilegiado que outro seja, para conhecer e dirimir quaisquer questões oriundas do presente contrato.</w:t>
      </w:r>
    </w:p>
    <w:p w14:paraId="2F3FC872" w14:textId="77777777" w:rsidR="001B0288" w:rsidRDefault="001B0288" w:rsidP="001B0288">
      <w:pPr>
        <w:jc w:val="both"/>
        <w:rPr>
          <w:rFonts w:ascii="Arial" w:hAnsi="Arial" w:cs="Arial"/>
          <w:color w:val="000000"/>
        </w:rPr>
      </w:pPr>
    </w:p>
    <w:p w14:paraId="3CF98B0A" w14:textId="77777777" w:rsidR="001B0288" w:rsidRDefault="001B0288" w:rsidP="001B0288">
      <w:pPr>
        <w:jc w:val="both"/>
        <w:rPr>
          <w:rFonts w:ascii="Arial" w:hAnsi="Arial" w:cs="Arial"/>
          <w:color w:val="000000"/>
        </w:rPr>
      </w:pPr>
    </w:p>
    <w:p w14:paraId="4C57DF5D" w14:textId="0ED37856" w:rsidR="001B0288" w:rsidRPr="00D23D4D" w:rsidRDefault="001B0288" w:rsidP="001B0288">
      <w:pPr>
        <w:pStyle w:val="Ttulo5"/>
        <w:jc w:val="center"/>
        <w:rPr>
          <w:rFonts w:ascii="Arial" w:hAnsi="Arial" w:cs="Arial"/>
          <w:b/>
          <w:bCs/>
          <w:iCs/>
          <w:color w:val="auto"/>
          <w:sz w:val="28"/>
          <w:szCs w:val="28"/>
          <w:u w:val="single"/>
        </w:rPr>
      </w:pPr>
      <w:r w:rsidRPr="00D23D4D">
        <w:rPr>
          <w:rFonts w:ascii="Arial" w:hAnsi="Arial" w:cs="Arial"/>
          <w:b/>
          <w:bCs/>
          <w:iCs/>
          <w:color w:val="auto"/>
          <w:sz w:val="28"/>
          <w:szCs w:val="28"/>
          <w:u w:val="single"/>
        </w:rPr>
        <w:t xml:space="preserve">CLÁUSULA VIGÉSIMA </w:t>
      </w:r>
      <w:r w:rsidR="00D23D4D" w:rsidRPr="00D23D4D">
        <w:rPr>
          <w:rFonts w:ascii="Arial" w:hAnsi="Arial" w:cs="Arial"/>
          <w:b/>
          <w:bCs/>
          <w:iCs/>
          <w:color w:val="auto"/>
          <w:sz w:val="28"/>
          <w:szCs w:val="28"/>
          <w:u w:val="single"/>
        </w:rPr>
        <w:t>PRIMEIRA</w:t>
      </w:r>
      <w:r w:rsidRPr="00D23D4D">
        <w:rPr>
          <w:rFonts w:ascii="Arial" w:hAnsi="Arial" w:cs="Arial"/>
          <w:b/>
          <w:bCs/>
          <w:iCs/>
          <w:color w:val="auto"/>
          <w:sz w:val="28"/>
          <w:szCs w:val="28"/>
          <w:u w:val="single"/>
        </w:rPr>
        <w:t xml:space="preserve"> – DA PUBLICAÇÃO</w:t>
      </w:r>
    </w:p>
    <w:p w14:paraId="6220DFBB" w14:textId="77777777" w:rsidR="001B0288" w:rsidRDefault="001B0288" w:rsidP="001B0288">
      <w:pPr>
        <w:jc w:val="both"/>
        <w:rPr>
          <w:rFonts w:ascii="Arial" w:hAnsi="Arial" w:cs="Arial"/>
          <w:color w:val="000000"/>
        </w:rPr>
      </w:pPr>
    </w:p>
    <w:p w14:paraId="2233E6D2" w14:textId="77777777" w:rsidR="001B0288" w:rsidRDefault="001B0288" w:rsidP="001B0288">
      <w:pPr>
        <w:jc w:val="both"/>
        <w:rPr>
          <w:rFonts w:ascii="Arial" w:hAnsi="Arial" w:cs="Arial"/>
          <w:color w:val="000000"/>
        </w:rPr>
      </w:pPr>
    </w:p>
    <w:p w14:paraId="3C2AD09E" w14:textId="77777777" w:rsidR="001B0288" w:rsidRDefault="001B0288" w:rsidP="001B0288">
      <w:pPr>
        <w:jc w:val="both"/>
        <w:rPr>
          <w:rFonts w:ascii="Arial" w:hAnsi="Arial" w:cs="Arial"/>
          <w:color w:val="000000"/>
          <w:highlight w:val="yellow"/>
        </w:rPr>
      </w:pPr>
      <w:r>
        <w:rPr>
          <w:rFonts w:ascii="Arial" w:hAnsi="Arial" w:cs="Arial"/>
          <w:color w:val="000000"/>
        </w:rPr>
        <w:lastRenderedPageBreak/>
        <w:tab/>
      </w:r>
      <w:r>
        <w:rPr>
          <w:rFonts w:ascii="Arial" w:hAnsi="Arial" w:cs="Arial"/>
          <w:color w:val="000000"/>
        </w:rPr>
        <w:tab/>
      </w:r>
      <w:r>
        <w:rPr>
          <w:rFonts w:ascii="Arial" w:hAnsi="Arial" w:cs="Arial"/>
          <w:color w:val="000000"/>
        </w:rPr>
        <w:tab/>
      </w:r>
      <w:r w:rsidRPr="00D23D4D">
        <w:rPr>
          <w:rFonts w:ascii="Arial" w:hAnsi="Arial" w:cs="Arial"/>
          <w:color w:val="000000"/>
        </w:rPr>
        <w:t xml:space="preserve">Incumbirá ao </w:t>
      </w:r>
      <w:r w:rsidRPr="00D23D4D">
        <w:rPr>
          <w:rFonts w:ascii="Arial" w:hAnsi="Arial" w:cs="Arial"/>
          <w:b/>
          <w:color w:val="000000"/>
        </w:rPr>
        <w:t>CONTRATANTE</w:t>
      </w:r>
      <w:r w:rsidRPr="00D23D4D">
        <w:rPr>
          <w:rFonts w:ascii="Arial" w:hAnsi="Arial" w:cs="Arial"/>
          <w:color w:val="000000"/>
        </w:rPr>
        <w:t xml:space="preserve"> divulgar o presente instrumento no Portal Nacional de Contratações Públicas (PNCP), na forma prevista no </w:t>
      </w:r>
      <w:hyperlink r:id="rId73" w:anchor="art94" w:history="1">
        <w:r w:rsidRPr="00D23D4D">
          <w:rPr>
            <w:rFonts w:ascii="Arial" w:hAnsi="Arial" w:cs="Arial"/>
            <w:color w:val="000080"/>
            <w:u w:val="single"/>
          </w:rPr>
          <w:t>art. 94 da Lei 14.133, de 2021</w:t>
        </w:r>
      </w:hyperlink>
      <w:r w:rsidRPr="00D23D4D">
        <w:rPr>
          <w:rFonts w:ascii="Arial" w:hAnsi="Arial" w:cs="Arial"/>
          <w:color w:val="000000"/>
        </w:rPr>
        <w:t xml:space="preserve">, bem como no respectivo sítio oficial na Internet, em atenção ao art. 91, </w:t>
      </w:r>
      <w:r w:rsidRPr="00D23D4D">
        <w:rPr>
          <w:rFonts w:ascii="Arial" w:hAnsi="Arial" w:cs="Arial"/>
          <w:i/>
          <w:iCs/>
          <w:color w:val="000000"/>
        </w:rPr>
        <w:t>caput,</w:t>
      </w:r>
      <w:r w:rsidRPr="00D23D4D">
        <w:rPr>
          <w:rFonts w:ascii="Arial" w:hAnsi="Arial" w:cs="Arial"/>
          <w:color w:val="000000"/>
        </w:rPr>
        <w:t xml:space="preserve"> da Lei n.º 14.133, de 2021.</w:t>
      </w:r>
    </w:p>
    <w:p w14:paraId="6DA6446A" w14:textId="77777777" w:rsidR="001B0288" w:rsidRPr="001307DF" w:rsidRDefault="001B0288" w:rsidP="001B0288">
      <w:pPr>
        <w:jc w:val="both"/>
        <w:rPr>
          <w:rFonts w:ascii="Arial" w:hAnsi="Arial" w:cs="Arial"/>
          <w:color w:val="000000"/>
        </w:rPr>
      </w:pPr>
    </w:p>
    <w:p w14:paraId="1E9B8A46" w14:textId="77777777" w:rsidR="001B0288" w:rsidRPr="001307DF" w:rsidRDefault="001B0288" w:rsidP="001B0288">
      <w:pPr>
        <w:jc w:val="both"/>
        <w:rPr>
          <w:rFonts w:ascii="Arial" w:hAnsi="Arial" w:cs="Arial"/>
          <w:color w:val="C00000"/>
        </w:rPr>
      </w:pPr>
      <w:r w:rsidRPr="001307DF">
        <w:rPr>
          <w:rFonts w:ascii="Arial" w:hAnsi="Arial" w:cs="Arial"/>
          <w:color w:val="000000"/>
        </w:rPr>
        <w:tab/>
      </w:r>
      <w:r w:rsidRPr="001307DF">
        <w:rPr>
          <w:rFonts w:ascii="Arial" w:hAnsi="Arial" w:cs="Arial"/>
          <w:color w:val="000000"/>
        </w:rPr>
        <w:tab/>
      </w:r>
      <w:r w:rsidRPr="001307DF">
        <w:rPr>
          <w:rFonts w:ascii="Arial" w:hAnsi="Arial" w:cs="Arial"/>
          <w:color w:val="000000"/>
        </w:rPr>
        <w:tab/>
        <w:t xml:space="preserve">Para firmeza e validade do que ora se estabelece, foi lavrado este Termo, o qual lido e achado conforme pelas partes, ante as testemunhas a todo ato presentes, Eu, </w:t>
      </w:r>
      <w:r w:rsidRPr="001307DF">
        <w:rPr>
          <w:rFonts w:ascii="Arial" w:hAnsi="Arial" w:cs="Arial"/>
          <w:color w:val="C00000"/>
        </w:rPr>
        <w:t>___________________ (DEFINIR)</w:t>
      </w:r>
      <w:r w:rsidRPr="001307DF">
        <w:rPr>
          <w:rFonts w:ascii="Arial" w:hAnsi="Arial" w:cs="Arial"/>
          <w:color w:val="000000"/>
        </w:rPr>
        <w:t xml:space="preserve">, lavrei o presente Termo em </w:t>
      </w:r>
      <w:r w:rsidRPr="001307DF">
        <w:rPr>
          <w:rFonts w:ascii="Arial" w:hAnsi="Arial" w:cs="Arial"/>
          <w:color w:val="C00000"/>
        </w:rPr>
        <w:t>2 (duas)</w:t>
      </w:r>
      <w:r w:rsidRPr="001307DF">
        <w:rPr>
          <w:rFonts w:ascii="Arial" w:hAnsi="Arial" w:cs="Arial"/>
          <w:color w:val="000000"/>
        </w:rPr>
        <w:t xml:space="preserve"> vias de igual teor e para um só efeito, o que foi conferido por</w:t>
      </w:r>
      <w:r w:rsidRPr="001307DF">
        <w:rPr>
          <w:rFonts w:ascii="Arial" w:hAnsi="Arial" w:cs="Arial"/>
          <w:b/>
          <w:color w:val="000000"/>
        </w:rPr>
        <w:t xml:space="preserve"> </w:t>
      </w:r>
      <w:r w:rsidRPr="001307DF">
        <w:rPr>
          <w:rFonts w:ascii="Arial" w:hAnsi="Arial" w:cs="Arial"/>
          <w:color w:val="C00000"/>
        </w:rPr>
        <w:t>_______________________ (DEFINIR).</w:t>
      </w:r>
    </w:p>
    <w:p w14:paraId="50146B55" w14:textId="77777777" w:rsidR="001B0288" w:rsidRPr="001307DF" w:rsidRDefault="001B0288" w:rsidP="001B0288">
      <w:pPr>
        <w:jc w:val="both"/>
        <w:rPr>
          <w:rFonts w:ascii="Arial" w:hAnsi="Arial" w:cs="Arial"/>
        </w:rPr>
      </w:pPr>
    </w:p>
    <w:p w14:paraId="3A6675CB" w14:textId="77777777" w:rsidR="001B0288" w:rsidRPr="001307DF" w:rsidRDefault="001B0288" w:rsidP="001B0288">
      <w:pPr>
        <w:pBdr>
          <w:bottom w:val="single" w:sz="12" w:space="1" w:color="auto"/>
        </w:pBdr>
        <w:jc w:val="both"/>
        <w:rPr>
          <w:rFonts w:ascii="Arial" w:hAnsi="Arial" w:cs="Arial"/>
          <w:b/>
          <w:color w:val="000000"/>
        </w:rPr>
      </w:pPr>
    </w:p>
    <w:p w14:paraId="07C1C564" w14:textId="77777777" w:rsidR="001B0288" w:rsidRDefault="001B0288" w:rsidP="001B0288">
      <w:pPr>
        <w:pBdr>
          <w:bottom w:val="single" w:sz="12" w:space="1" w:color="auto"/>
        </w:pBdr>
        <w:ind w:firstLine="4678"/>
        <w:jc w:val="both"/>
        <w:rPr>
          <w:rFonts w:ascii="Arial" w:hAnsi="Arial" w:cs="Arial"/>
          <w:b/>
        </w:rPr>
      </w:pPr>
      <w:r w:rsidRPr="001307DF">
        <w:rPr>
          <w:rFonts w:ascii="Arial" w:hAnsi="Arial" w:cs="Arial"/>
          <w:b/>
        </w:rPr>
        <w:t>CONTRATANTE</w:t>
      </w:r>
    </w:p>
    <w:p w14:paraId="2FBE3C3C" w14:textId="77777777" w:rsidR="001B0288" w:rsidRDefault="001B0288" w:rsidP="001B0288">
      <w:pPr>
        <w:pBdr>
          <w:bottom w:val="single" w:sz="12" w:space="1" w:color="auto"/>
        </w:pBdr>
        <w:ind w:firstLine="4678"/>
        <w:jc w:val="both"/>
        <w:rPr>
          <w:rFonts w:ascii="Arial" w:hAnsi="Arial" w:cs="Arial"/>
          <w:b/>
        </w:rPr>
      </w:pPr>
    </w:p>
    <w:p w14:paraId="30199866" w14:textId="77777777" w:rsidR="001B0288" w:rsidRDefault="001B0288" w:rsidP="001B0288">
      <w:pPr>
        <w:pBdr>
          <w:bottom w:val="single" w:sz="12" w:space="1" w:color="auto"/>
        </w:pBdr>
        <w:ind w:firstLine="4678"/>
        <w:jc w:val="both"/>
        <w:rPr>
          <w:rFonts w:ascii="Arial" w:hAnsi="Arial" w:cs="Arial"/>
          <w:b/>
        </w:rPr>
      </w:pPr>
      <w:r>
        <w:rPr>
          <w:rFonts w:ascii="Arial" w:hAnsi="Arial" w:cs="Arial"/>
          <w:b/>
        </w:rPr>
        <w:t>CONTRATADA</w:t>
      </w:r>
    </w:p>
    <w:p w14:paraId="60F84949" w14:textId="77777777" w:rsidR="001B0288" w:rsidRDefault="001B0288" w:rsidP="001B0288">
      <w:pPr>
        <w:pBdr>
          <w:bottom w:val="single" w:sz="12" w:space="1" w:color="auto"/>
        </w:pBdr>
        <w:ind w:firstLine="4678"/>
        <w:jc w:val="both"/>
        <w:rPr>
          <w:rFonts w:ascii="Arial" w:hAnsi="Arial" w:cs="Arial"/>
          <w:b/>
        </w:rPr>
      </w:pPr>
    </w:p>
    <w:p w14:paraId="30205342" w14:textId="77777777" w:rsidR="001B0288" w:rsidRDefault="001B0288" w:rsidP="001B0288">
      <w:pPr>
        <w:ind w:left="4678"/>
        <w:jc w:val="both"/>
        <w:rPr>
          <w:rFonts w:ascii="Arial" w:hAnsi="Arial" w:cs="Arial"/>
          <w:b/>
        </w:rPr>
      </w:pPr>
    </w:p>
    <w:p w14:paraId="6326C75E" w14:textId="77777777" w:rsidR="001B0288" w:rsidRDefault="001B0288" w:rsidP="001B0288">
      <w:pPr>
        <w:ind w:left="4678"/>
        <w:jc w:val="both"/>
        <w:rPr>
          <w:rFonts w:ascii="Arial" w:hAnsi="Arial" w:cs="Arial"/>
          <w:b/>
        </w:rPr>
      </w:pPr>
    </w:p>
    <w:p w14:paraId="61BB4A6C" w14:textId="77777777" w:rsidR="001B0288" w:rsidRPr="001307DF" w:rsidRDefault="001B0288" w:rsidP="001B0288">
      <w:pPr>
        <w:ind w:left="4678"/>
        <w:jc w:val="both"/>
        <w:rPr>
          <w:rFonts w:ascii="Arial" w:hAnsi="Arial" w:cs="Arial"/>
          <w:b/>
        </w:rPr>
      </w:pPr>
    </w:p>
    <w:p w14:paraId="6922F2F0" w14:textId="77777777" w:rsidR="001B0288" w:rsidRPr="009805EA" w:rsidRDefault="001B0288" w:rsidP="001B0288">
      <w:pPr>
        <w:jc w:val="both"/>
        <w:rPr>
          <w:rFonts w:ascii="Arial" w:hAnsi="Arial" w:cs="Arial"/>
          <w:b/>
          <w:bCs/>
        </w:rPr>
      </w:pPr>
      <w:r w:rsidRPr="001307DF">
        <w:rPr>
          <w:rFonts w:ascii="Arial" w:hAnsi="Arial" w:cs="Arial"/>
          <w:b/>
          <w:bCs/>
        </w:rPr>
        <w:t>TESTEMUNHAS:</w:t>
      </w:r>
    </w:p>
    <w:p w14:paraId="1E11960A" w14:textId="77777777" w:rsidR="00B3604E" w:rsidRDefault="00B3604E">
      <w:pPr>
        <w:rPr>
          <w:rFonts w:ascii="Arial" w:eastAsia="Times New Roman" w:hAnsi="Arial" w:cs="Arial"/>
          <w:b/>
          <w:bCs/>
          <w:color w:val="000000"/>
          <w:sz w:val="28"/>
          <w:szCs w:val="28"/>
          <w:u w:val="single"/>
        </w:rPr>
      </w:pPr>
      <w:r>
        <w:rPr>
          <w:rFonts w:ascii="Arial" w:hAnsi="Arial" w:cs="Arial"/>
          <w:b/>
          <w:bCs/>
          <w:sz w:val="28"/>
          <w:szCs w:val="28"/>
          <w:u w:val="single"/>
        </w:rPr>
        <w:br w:type="page"/>
      </w:r>
    </w:p>
    <w:p w14:paraId="744360A4" w14:textId="11E1CA11" w:rsidR="00D23D4D" w:rsidRPr="00F03F96" w:rsidRDefault="00D23D4D" w:rsidP="00D23D4D">
      <w:pPr>
        <w:pStyle w:val="Default"/>
        <w:jc w:val="center"/>
        <w:rPr>
          <w:rFonts w:ascii="Arial" w:hAnsi="Arial" w:cs="Arial"/>
          <w:b/>
          <w:bCs/>
          <w:color w:val="auto"/>
          <w:sz w:val="28"/>
          <w:szCs w:val="28"/>
          <w:u w:val="single"/>
        </w:rPr>
      </w:pPr>
      <w:r>
        <w:rPr>
          <w:rFonts w:ascii="Arial" w:hAnsi="Arial" w:cs="Arial"/>
          <w:b/>
          <w:bCs/>
          <w:sz w:val="28"/>
          <w:szCs w:val="28"/>
          <w:u w:val="single"/>
        </w:rPr>
        <w:lastRenderedPageBreak/>
        <w:t>APÊNDICE 1</w:t>
      </w:r>
      <w:r w:rsidRPr="00F03F96">
        <w:rPr>
          <w:rFonts w:ascii="Arial" w:hAnsi="Arial" w:cs="Arial"/>
          <w:b/>
          <w:bCs/>
          <w:color w:val="auto"/>
          <w:sz w:val="28"/>
          <w:szCs w:val="28"/>
          <w:u w:val="single"/>
        </w:rPr>
        <w:t xml:space="preserve"> DO ANEXO III</w:t>
      </w:r>
    </w:p>
    <w:p w14:paraId="57DF6398" w14:textId="77777777" w:rsidR="00D23D4D" w:rsidRPr="00F03F96" w:rsidRDefault="00D23D4D" w:rsidP="00D23D4D">
      <w:pPr>
        <w:pStyle w:val="Default"/>
        <w:jc w:val="center"/>
        <w:rPr>
          <w:rFonts w:ascii="Arial" w:hAnsi="Arial" w:cs="Arial"/>
          <w:b/>
          <w:bCs/>
          <w:color w:val="auto"/>
          <w:sz w:val="28"/>
          <w:szCs w:val="28"/>
          <w:u w:val="single"/>
        </w:rPr>
      </w:pPr>
    </w:p>
    <w:p w14:paraId="2FFCAD57" w14:textId="77777777" w:rsidR="00D23D4D" w:rsidRPr="00F03F96" w:rsidRDefault="00D23D4D" w:rsidP="00D23D4D">
      <w:pPr>
        <w:pStyle w:val="Default"/>
        <w:jc w:val="center"/>
        <w:rPr>
          <w:rFonts w:ascii="Arial" w:hAnsi="Arial" w:cs="Arial"/>
          <w:color w:val="auto"/>
          <w:sz w:val="28"/>
          <w:szCs w:val="28"/>
          <w:u w:val="single"/>
        </w:rPr>
      </w:pPr>
      <w:r w:rsidRPr="00F03F96">
        <w:rPr>
          <w:rFonts w:ascii="Arial" w:hAnsi="Arial" w:cs="Arial"/>
          <w:b/>
          <w:bCs/>
          <w:color w:val="auto"/>
          <w:sz w:val="28"/>
          <w:szCs w:val="28"/>
          <w:u w:val="single"/>
        </w:rPr>
        <w:t>MODELO DE DECLARAÇÃO</w:t>
      </w:r>
    </w:p>
    <w:p w14:paraId="0B92A465" w14:textId="77777777" w:rsidR="00D23D4D" w:rsidRDefault="00D23D4D" w:rsidP="00D23D4D">
      <w:pPr>
        <w:pStyle w:val="Default"/>
        <w:jc w:val="both"/>
        <w:rPr>
          <w:rFonts w:ascii="Arial" w:hAnsi="Arial" w:cs="Arial"/>
          <w:color w:val="auto"/>
        </w:rPr>
      </w:pPr>
    </w:p>
    <w:p w14:paraId="13B97C9A" w14:textId="77777777" w:rsidR="00D23D4D" w:rsidRDefault="00D23D4D" w:rsidP="00D23D4D">
      <w:pPr>
        <w:pStyle w:val="Default"/>
        <w:jc w:val="both"/>
        <w:rPr>
          <w:rFonts w:ascii="Arial" w:hAnsi="Arial" w:cs="Arial"/>
          <w:color w:val="auto"/>
        </w:rPr>
      </w:pPr>
    </w:p>
    <w:p w14:paraId="4DEDE57A" w14:textId="77777777" w:rsidR="00D23D4D" w:rsidRPr="00F03F96" w:rsidRDefault="00D23D4D" w:rsidP="00D23D4D">
      <w:pPr>
        <w:pStyle w:val="Default"/>
        <w:ind w:firstLine="1276"/>
        <w:jc w:val="both"/>
        <w:rPr>
          <w:rFonts w:ascii="Arial" w:hAnsi="Arial" w:cs="Arial"/>
          <w:color w:val="auto"/>
        </w:rPr>
      </w:pPr>
      <w:r w:rsidRPr="001C0722">
        <w:rPr>
          <w:rFonts w:ascii="Arial" w:hAnsi="Arial" w:cs="Arial"/>
          <w:sz w:val="22"/>
          <w:szCs w:val="22"/>
        </w:rPr>
        <w:t>Eu,</w:t>
      </w:r>
      <w:r w:rsidRPr="001C0722">
        <w:rPr>
          <w:rFonts w:ascii="Arial" w:hAnsi="Arial" w:cs="Arial"/>
          <w:color w:val="C00000"/>
          <w:sz w:val="22"/>
          <w:szCs w:val="22"/>
        </w:rPr>
        <w:t xml:space="preserve"> __________________ (DEFINIR)</w:t>
      </w:r>
      <w:r w:rsidRPr="001C0722">
        <w:rPr>
          <w:rFonts w:ascii="Arial" w:hAnsi="Arial" w:cs="Arial"/>
          <w:color w:val="auto"/>
          <w:sz w:val="22"/>
          <w:szCs w:val="22"/>
        </w:rPr>
        <w:t xml:space="preserve">, representante legal da </w:t>
      </w:r>
      <w:r w:rsidRPr="001C0722">
        <w:rPr>
          <w:rFonts w:ascii="Arial" w:hAnsi="Arial" w:cs="Arial"/>
          <w:sz w:val="22"/>
          <w:szCs w:val="22"/>
        </w:rPr>
        <w:t xml:space="preserve">empresa </w:t>
      </w:r>
      <w:r w:rsidRPr="001C0722">
        <w:rPr>
          <w:rFonts w:ascii="Arial" w:hAnsi="Arial" w:cs="Arial"/>
          <w:color w:val="C00000"/>
          <w:sz w:val="22"/>
          <w:szCs w:val="22"/>
        </w:rPr>
        <w:t>_______________________ (DEFINIR)</w:t>
      </w:r>
      <w:r w:rsidRPr="001C0722">
        <w:rPr>
          <w:rFonts w:ascii="Arial" w:hAnsi="Arial" w:cs="Arial"/>
          <w:color w:val="auto"/>
          <w:sz w:val="22"/>
          <w:szCs w:val="22"/>
        </w:rPr>
        <w:t xml:space="preserve">, </w:t>
      </w:r>
      <w:r w:rsidRPr="001C0722">
        <w:rPr>
          <w:rFonts w:ascii="Arial" w:hAnsi="Arial" w:cs="Arial"/>
          <w:sz w:val="22"/>
          <w:szCs w:val="22"/>
        </w:rPr>
        <w:t>adjudicatária</w:t>
      </w:r>
      <w:r w:rsidRPr="001C0722">
        <w:rPr>
          <w:rFonts w:ascii="Arial" w:hAnsi="Arial" w:cs="Arial"/>
          <w:color w:val="auto"/>
          <w:sz w:val="22"/>
          <w:szCs w:val="22"/>
        </w:rPr>
        <w:t xml:space="preserve"> do </w:t>
      </w:r>
      <w:r w:rsidRPr="00F03F96">
        <w:rPr>
          <w:rFonts w:ascii="Arial" w:hAnsi="Arial" w:cs="Arial"/>
          <w:color w:val="auto"/>
          <w:sz w:val="22"/>
          <w:szCs w:val="22"/>
        </w:rPr>
        <w:t xml:space="preserve">Pregão Eletrônico </w:t>
      </w:r>
      <w:r w:rsidRPr="001C0722">
        <w:rPr>
          <w:rFonts w:ascii="Arial" w:hAnsi="Arial" w:cs="Arial"/>
          <w:color w:val="C00000"/>
          <w:sz w:val="22"/>
          <w:szCs w:val="22"/>
        </w:rPr>
        <w:t>nº _______/______</w:t>
      </w:r>
      <w:r>
        <w:rPr>
          <w:rFonts w:ascii="Arial" w:hAnsi="Arial" w:cs="Arial"/>
          <w:color w:val="C00000"/>
          <w:sz w:val="22"/>
          <w:szCs w:val="22"/>
        </w:rPr>
        <w:t xml:space="preserve"> (DEFINIR)</w:t>
      </w:r>
      <w:r w:rsidRPr="001C0722">
        <w:rPr>
          <w:rFonts w:ascii="Arial" w:hAnsi="Arial" w:cs="Arial"/>
          <w:color w:val="auto"/>
          <w:sz w:val="22"/>
          <w:szCs w:val="22"/>
        </w:rPr>
        <w:t xml:space="preserve">, da Assembleia Legislativa do Estado de São Paulo, </w:t>
      </w:r>
      <w:r w:rsidRPr="001C0722">
        <w:rPr>
          <w:rFonts w:ascii="Arial" w:hAnsi="Arial" w:cs="Arial"/>
          <w:b/>
          <w:color w:val="auto"/>
          <w:sz w:val="22"/>
          <w:szCs w:val="22"/>
        </w:rPr>
        <w:t xml:space="preserve">DECLARO </w:t>
      </w:r>
      <w:r w:rsidRPr="001C0722">
        <w:rPr>
          <w:rFonts w:ascii="Arial" w:hAnsi="Arial" w:cs="Arial"/>
          <w:color w:val="auto"/>
          <w:sz w:val="22"/>
          <w:szCs w:val="22"/>
        </w:rPr>
        <w:t>expressamente</w:t>
      </w:r>
      <w:r>
        <w:rPr>
          <w:rFonts w:ascii="Arial" w:hAnsi="Arial" w:cs="Arial"/>
          <w:color w:val="auto"/>
          <w:sz w:val="22"/>
          <w:szCs w:val="22"/>
        </w:rPr>
        <w:t xml:space="preserve">, sob as penas </w:t>
      </w:r>
      <w:r w:rsidRPr="00F03F96">
        <w:rPr>
          <w:rFonts w:ascii="Arial" w:hAnsi="Arial" w:cs="Arial"/>
          <w:color w:val="auto"/>
        </w:rPr>
        <w:t xml:space="preserve">da lei, que: </w:t>
      </w:r>
    </w:p>
    <w:p w14:paraId="3A8968BD" w14:textId="77777777" w:rsidR="00D23D4D" w:rsidRPr="00F03F96" w:rsidRDefault="00D23D4D" w:rsidP="00D23D4D">
      <w:pPr>
        <w:pStyle w:val="Default"/>
        <w:jc w:val="both"/>
        <w:rPr>
          <w:rFonts w:ascii="Arial" w:hAnsi="Arial" w:cs="Arial"/>
          <w:color w:val="auto"/>
        </w:rPr>
      </w:pPr>
      <w:bookmarkStart w:id="116" w:name="_Hlk118825921"/>
    </w:p>
    <w:p w14:paraId="4483F852" w14:textId="77777777" w:rsidR="00D23D4D" w:rsidRPr="00F03F96" w:rsidRDefault="00D23D4D" w:rsidP="00D23D4D">
      <w:pPr>
        <w:pStyle w:val="Default"/>
        <w:jc w:val="both"/>
        <w:rPr>
          <w:rFonts w:ascii="Arial" w:hAnsi="Arial" w:cs="Arial"/>
          <w:color w:val="auto"/>
        </w:rPr>
      </w:pPr>
      <w:r w:rsidRPr="00F03F96">
        <w:rPr>
          <w:rFonts w:ascii="Arial" w:hAnsi="Arial" w:cs="Arial"/>
          <w:color w:val="auto"/>
        </w:rPr>
        <w:t xml:space="preserve">I - Até a presente data, inexistem fatos impeditivos para sua contratação pelo Poder Público, estando ciente da obrigatoriedade de declarar ocorrências posteriores; </w:t>
      </w:r>
    </w:p>
    <w:p w14:paraId="15DA3D94" w14:textId="77777777" w:rsidR="00D23D4D" w:rsidRPr="00F03F96" w:rsidRDefault="00D23D4D" w:rsidP="00D23D4D">
      <w:pPr>
        <w:pStyle w:val="Default"/>
        <w:jc w:val="both"/>
        <w:rPr>
          <w:rFonts w:ascii="Arial" w:hAnsi="Arial" w:cs="Arial"/>
          <w:color w:val="auto"/>
        </w:rPr>
      </w:pPr>
    </w:p>
    <w:p w14:paraId="70791DCC" w14:textId="77777777" w:rsidR="00D23D4D" w:rsidRPr="00F03F96" w:rsidRDefault="00D23D4D" w:rsidP="00D23D4D">
      <w:pPr>
        <w:pStyle w:val="Default"/>
        <w:jc w:val="both"/>
        <w:rPr>
          <w:rFonts w:ascii="Arial" w:hAnsi="Arial" w:cs="Arial"/>
        </w:rPr>
      </w:pPr>
      <w:r w:rsidRPr="00F03F96">
        <w:rPr>
          <w:rFonts w:ascii="Arial" w:hAnsi="Arial" w:cs="Arial"/>
          <w:color w:val="auto"/>
        </w:rPr>
        <w:t>II - N</w:t>
      </w:r>
      <w:r w:rsidRPr="00F03F96">
        <w:rPr>
          <w:rFonts w:ascii="Arial" w:hAnsi="Arial" w:cs="Arial"/>
        </w:rPr>
        <w:t xml:space="preserve">os termos do inciso VI do artigo 68 da Lei federal nº 14.133/2021, nos encontramos em situação regular perante o Ministério do Trabalho, ou seja, não empregamos menores de 18 (dezoito) anos em trabalho noturno, perigoso ou insalubre, nem menores de 16 (dezesseis) anos em qualquer trabalho, salvo na condição de aprendiz, a partir de 14 (quatorze) anos, em observância do disposto no inciso XXXIII do artigo 7º da Constituição Federal; </w:t>
      </w:r>
    </w:p>
    <w:p w14:paraId="7178FC70" w14:textId="77777777" w:rsidR="00D23D4D" w:rsidRPr="00F03F96" w:rsidRDefault="00D23D4D" w:rsidP="00D23D4D">
      <w:pPr>
        <w:pStyle w:val="NormalWeb"/>
        <w:spacing w:before="0" w:beforeAutospacing="0" w:after="0" w:afterAutospacing="0"/>
        <w:jc w:val="both"/>
        <w:rPr>
          <w:rFonts w:ascii="Arial" w:hAnsi="Arial" w:cs="Arial"/>
          <w:bCs/>
        </w:rPr>
      </w:pPr>
    </w:p>
    <w:p w14:paraId="49795317" w14:textId="77777777" w:rsidR="00D23D4D" w:rsidRPr="00F03F96" w:rsidRDefault="00D23D4D" w:rsidP="00D23D4D">
      <w:pPr>
        <w:pStyle w:val="NormalWeb"/>
        <w:spacing w:before="0" w:beforeAutospacing="0" w:after="0" w:afterAutospacing="0"/>
        <w:jc w:val="both"/>
        <w:rPr>
          <w:rFonts w:ascii="Arial" w:hAnsi="Arial" w:cs="Arial"/>
          <w:color w:val="000000"/>
        </w:rPr>
      </w:pPr>
      <w:r w:rsidRPr="00F03F96">
        <w:rPr>
          <w:rFonts w:ascii="Arial" w:hAnsi="Arial" w:cs="Arial"/>
          <w:bCs/>
        </w:rPr>
        <w:t>III - N</w:t>
      </w:r>
      <w:r w:rsidRPr="00F03F96">
        <w:rPr>
          <w:rFonts w:ascii="Arial" w:eastAsia="Arial Unicode MS" w:hAnsi="Arial" w:cs="Arial"/>
        </w:rPr>
        <w:t>ão nos enquadramos nas situações previstas no artigo 14 da Lei federal nº 14.133/2021, tendo ciência que n</w:t>
      </w:r>
      <w:r w:rsidRPr="00F03F96">
        <w:rPr>
          <w:rFonts w:ascii="Arial" w:hAnsi="Arial" w:cs="Arial"/>
          <w:color w:val="000000"/>
        </w:rPr>
        <w:t>ão poderão disputar licitação ou participar da execução de contrato, direta ou indiretamente:</w:t>
      </w:r>
    </w:p>
    <w:p w14:paraId="4E7583AE" w14:textId="77777777" w:rsidR="00D23D4D" w:rsidRPr="00F03F96" w:rsidRDefault="00D23D4D" w:rsidP="00D23D4D">
      <w:pPr>
        <w:pStyle w:val="NormalWeb"/>
        <w:spacing w:before="0" w:beforeAutospacing="0" w:after="0" w:afterAutospacing="0"/>
        <w:jc w:val="both"/>
        <w:rPr>
          <w:rFonts w:ascii="Arial" w:hAnsi="Arial" w:cs="Arial"/>
          <w:color w:val="000000"/>
        </w:rPr>
      </w:pPr>
    </w:p>
    <w:p w14:paraId="0D497A63" w14:textId="77777777" w:rsidR="00D23D4D" w:rsidRPr="00F03F96" w:rsidRDefault="00D23D4D" w:rsidP="00D23D4D">
      <w:pPr>
        <w:pStyle w:val="NormalWeb"/>
        <w:spacing w:before="0" w:beforeAutospacing="0" w:after="0" w:afterAutospacing="0"/>
        <w:ind w:left="567" w:right="140"/>
        <w:jc w:val="both"/>
        <w:rPr>
          <w:rFonts w:ascii="Arial" w:hAnsi="Arial" w:cs="Arial"/>
          <w:color w:val="000000"/>
        </w:rPr>
      </w:pPr>
      <w:r w:rsidRPr="00F03F96">
        <w:rPr>
          <w:rFonts w:ascii="Arial" w:hAnsi="Arial" w:cs="Arial"/>
          <w:color w:val="000000"/>
        </w:rPr>
        <w:t>a) o autor do anteprojeto, do projeto básico ou do projeto executivo, pessoa física ou jurídica, quando a licitação versar sobre obra, serviços ou fornecimento de bens a ele relacionados;</w:t>
      </w:r>
    </w:p>
    <w:p w14:paraId="56E8E914" w14:textId="77777777" w:rsidR="00D23D4D" w:rsidRPr="00F03F96" w:rsidRDefault="00D23D4D" w:rsidP="00D23D4D">
      <w:pPr>
        <w:pStyle w:val="NormalWeb"/>
        <w:spacing w:before="0" w:beforeAutospacing="0" w:after="0" w:afterAutospacing="0"/>
        <w:ind w:left="567" w:right="140"/>
        <w:jc w:val="both"/>
        <w:rPr>
          <w:rFonts w:ascii="Arial" w:hAnsi="Arial" w:cs="Arial"/>
          <w:color w:val="000000"/>
        </w:rPr>
      </w:pPr>
      <w:r w:rsidRPr="00F03F96">
        <w:rPr>
          <w:rFonts w:ascii="Arial" w:hAnsi="Arial" w:cs="Arial"/>
          <w:color w:val="000000"/>
        </w:rPr>
        <w:t>b) a 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14:paraId="40427830" w14:textId="77777777" w:rsidR="00D23D4D" w:rsidRPr="00F03F96" w:rsidRDefault="00D23D4D" w:rsidP="00D23D4D">
      <w:pPr>
        <w:pStyle w:val="NormalWeb"/>
        <w:spacing w:before="0" w:beforeAutospacing="0" w:after="0" w:afterAutospacing="0"/>
        <w:ind w:left="567" w:right="140"/>
        <w:jc w:val="both"/>
        <w:rPr>
          <w:rFonts w:ascii="Arial" w:hAnsi="Arial" w:cs="Arial"/>
          <w:color w:val="000000"/>
        </w:rPr>
      </w:pPr>
      <w:r w:rsidRPr="00F03F96">
        <w:rPr>
          <w:rFonts w:ascii="Arial" w:hAnsi="Arial" w:cs="Arial"/>
          <w:color w:val="000000"/>
        </w:rPr>
        <w:t>c) a pessoa física ou jurídica que se encontre, ao tempo da licitação, impossibilitada de participar da licitação em decorrência de sanção que lhe foi imposta;</w:t>
      </w:r>
    </w:p>
    <w:p w14:paraId="51098DB2" w14:textId="77777777" w:rsidR="00D23D4D" w:rsidRPr="00F03F96" w:rsidRDefault="00D23D4D" w:rsidP="00D23D4D">
      <w:pPr>
        <w:pStyle w:val="NormalWeb"/>
        <w:spacing w:before="0" w:beforeAutospacing="0" w:after="0" w:afterAutospacing="0"/>
        <w:ind w:left="567" w:right="140"/>
        <w:jc w:val="both"/>
        <w:rPr>
          <w:rFonts w:ascii="Arial" w:hAnsi="Arial" w:cs="Arial"/>
          <w:color w:val="000000"/>
        </w:rPr>
      </w:pPr>
      <w:r w:rsidRPr="00F03F96">
        <w:rPr>
          <w:rFonts w:ascii="Arial" w:hAnsi="Arial" w:cs="Arial"/>
          <w:color w:val="000000"/>
        </w:rPr>
        <w:t>d) aquele que mantenha vínculo de natureza técnica, comercial, econômica, financeira, trabalhista ou civil com dirigente do órgão ou entidade contratante ou com agente público que desempenhe função na licitação ou atue na fiscalização ou na gestão do contrato, ou que deles seja cônjuge, companheiro ou parente em linha reta, colateral ou por afinidade, até o terceiro grau, devendo essa proibição constar expressamente do edital de licitação;</w:t>
      </w:r>
    </w:p>
    <w:p w14:paraId="768DD1B5" w14:textId="77777777" w:rsidR="00D23D4D" w:rsidRPr="00F03F96" w:rsidRDefault="00D23D4D" w:rsidP="00D23D4D">
      <w:pPr>
        <w:pStyle w:val="NormalWeb"/>
        <w:spacing w:before="0" w:beforeAutospacing="0" w:after="0" w:afterAutospacing="0"/>
        <w:ind w:left="567" w:right="140"/>
        <w:jc w:val="both"/>
        <w:rPr>
          <w:rFonts w:ascii="Arial" w:hAnsi="Arial" w:cs="Arial"/>
          <w:color w:val="000000"/>
        </w:rPr>
      </w:pPr>
      <w:r w:rsidRPr="00F03F96">
        <w:rPr>
          <w:rFonts w:ascii="Arial" w:hAnsi="Arial" w:cs="Arial"/>
          <w:color w:val="000000"/>
        </w:rPr>
        <w:t>e) as empresas controladoras, controladas ou coligadas, nos termos da </w:t>
      </w:r>
      <w:hyperlink r:id="rId74" w:history="1">
        <w:r w:rsidRPr="00F03F96">
          <w:rPr>
            <w:rFonts w:ascii="Arial" w:hAnsi="Arial" w:cs="Arial"/>
            <w:color w:val="0000FF"/>
            <w:u w:val="single"/>
          </w:rPr>
          <w:t>Lei nº 6.404, de 15 de dezembro de 1976</w:t>
        </w:r>
      </w:hyperlink>
      <w:r w:rsidRPr="00F03F96">
        <w:rPr>
          <w:rFonts w:ascii="Arial" w:hAnsi="Arial" w:cs="Arial"/>
          <w:color w:val="000000"/>
        </w:rPr>
        <w:t>, concorrendo entre si;</w:t>
      </w:r>
    </w:p>
    <w:p w14:paraId="39B30A1C" w14:textId="77777777" w:rsidR="00D23D4D" w:rsidRPr="00F03F96" w:rsidRDefault="00D23D4D" w:rsidP="00D23D4D">
      <w:pPr>
        <w:pStyle w:val="NormalWeb"/>
        <w:spacing w:before="0" w:beforeAutospacing="0" w:after="0" w:afterAutospacing="0"/>
        <w:ind w:left="567" w:right="140"/>
        <w:jc w:val="both"/>
        <w:rPr>
          <w:rFonts w:ascii="Arial" w:hAnsi="Arial" w:cs="Arial"/>
          <w:color w:val="000000"/>
        </w:rPr>
      </w:pPr>
      <w:r w:rsidRPr="00F03F96">
        <w:rPr>
          <w:rFonts w:ascii="Arial" w:hAnsi="Arial" w:cs="Arial"/>
          <w:color w:val="000000"/>
        </w:rPr>
        <w:t>f) a pessoa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2497A9AB" w14:textId="77777777" w:rsidR="00D23D4D" w:rsidRPr="00F03F96" w:rsidRDefault="00D23D4D" w:rsidP="00D23D4D">
      <w:pPr>
        <w:autoSpaceDE w:val="0"/>
        <w:autoSpaceDN w:val="0"/>
        <w:adjustRightInd w:val="0"/>
        <w:jc w:val="both"/>
        <w:rPr>
          <w:rFonts w:ascii="Arial" w:hAnsi="Arial" w:cs="Arial"/>
          <w:color w:val="C00000"/>
        </w:rPr>
      </w:pPr>
    </w:p>
    <w:p w14:paraId="6954C243" w14:textId="77777777" w:rsidR="00D23D4D" w:rsidRPr="00F03F96" w:rsidRDefault="00D23D4D" w:rsidP="00D23D4D">
      <w:pPr>
        <w:jc w:val="both"/>
        <w:rPr>
          <w:rFonts w:ascii="Arial" w:hAnsi="Arial" w:cs="Arial"/>
          <w:color w:val="000000"/>
        </w:rPr>
      </w:pPr>
      <w:r w:rsidRPr="00F03F96">
        <w:rPr>
          <w:rFonts w:ascii="Arial" w:hAnsi="Arial" w:cs="Arial"/>
          <w:color w:val="000000"/>
        </w:rPr>
        <w:lastRenderedPageBreak/>
        <w:t xml:space="preserve">IV - Estamos cientes da necessidade de manutenção dos preços durante todo o período de vigência do contrato ou do instrumento equivalente (com a ressalva da hipótese de reajuste anual, quando aplicável), não sendo motivo para repactuação as meras flutuações de mercado, sazonais ou decorrentes de movimentações naturais da economia, ou seja, que não sejam oriundas de situações imprevisíveis ou previsíveis de </w:t>
      </w:r>
      <w:proofErr w:type="spellStart"/>
      <w:r w:rsidRPr="00F03F96">
        <w:rPr>
          <w:rFonts w:ascii="Arial" w:hAnsi="Arial" w:cs="Arial"/>
          <w:color w:val="000000"/>
        </w:rPr>
        <w:t>conseqüências</w:t>
      </w:r>
      <w:proofErr w:type="spellEnd"/>
      <w:r w:rsidRPr="00F03F96">
        <w:rPr>
          <w:rFonts w:ascii="Arial" w:hAnsi="Arial" w:cs="Arial"/>
          <w:color w:val="000000"/>
        </w:rPr>
        <w:t xml:space="preserve"> incalculáveis, </w:t>
      </w:r>
      <w:r w:rsidRPr="00F03F96">
        <w:rPr>
          <w:rStyle w:val="apple-converted-space"/>
          <w:rFonts w:ascii="Arial" w:hAnsi="Arial" w:cs="Arial"/>
          <w:color w:val="000000"/>
          <w:shd w:val="clear" w:color="auto" w:fill="FFFFFF"/>
        </w:rPr>
        <w:t> </w:t>
      </w:r>
      <w:r w:rsidRPr="00F03F96">
        <w:rPr>
          <w:rFonts w:ascii="Arial" w:hAnsi="Arial" w:cs="Arial"/>
          <w:color w:val="000000"/>
          <w:shd w:val="clear" w:color="auto" w:fill="FFFFFF"/>
        </w:rPr>
        <w:t>retardadores ou impeditivos da execução do ajustado, ou, ainda, em caso de força maior, caso fortuito ou fato do príncipe, situações que configuram álea econômica extraordinária;</w:t>
      </w:r>
      <w:r w:rsidRPr="00F03F96">
        <w:rPr>
          <w:rFonts w:ascii="Arial" w:hAnsi="Arial" w:cs="Arial"/>
          <w:color w:val="000000"/>
        </w:rPr>
        <w:t xml:space="preserve"> </w:t>
      </w:r>
    </w:p>
    <w:p w14:paraId="73AD6691" w14:textId="77777777" w:rsidR="00D23D4D" w:rsidRPr="00F03F96" w:rsidRDefault="00D23D4D" w:rsidP="00D23D4D">
      <w:pPr>
        <w:jc w:val="both"/>
        <w:rPr>
          <w:rFonts w:ascii="Arial" w:hAnsi="Arial" w:cs="Arial"/>
        </w:rPr>
      </w:pPr>
    </w:p>
    <w:p w14:paraId="5E44CDE6" w14:textId="77777777" w:rsidR="00D23D4D" w:rsidRPr="00F03F96" w:rsidRDefault="00D23D4D" w:rsidP="00D23D4D">
      <w:pPr>
        <w:jc w:val="both"/>
        <w:rPr>
          <w:rFonts w:ascii="Arial" w:hAnsi="Arial" w:cs="Arial"/>
        </w:rPr>
      </w:pPr>
      <w:r w:rsidRPr="00F03F96">
        <w:rPr>
          <w:rFonts w:ascii="Arial" w:hAnsi="Arial" w:cs="Arial"/>
        </w:rPr>
        <w:t>V - Estamos cientes que a participação em licitação exclusiva para microempresas e empresas de pequeno porte fica limitada àquelas que, no ano-calendário de realização da licitação, ainda não tenham celebrado contratos com a Administração Pública cujos valores somados extrapolem a receita bruta máxima admitida para fins de enquadramento como empresa de pequeno porte; ou, no caso de contratações com prazo de vigência superior a 1 (um) ano, será considerado o valor anual do contrato na aplicação dos limites previstos;</w:t>
      </w:r>
    </w:p>
    <w:p w14:paraId="109BC8E6" w14:textId="77777777" w:rsidR="00D23D4D" w:rsidRPr="00F03F96" w:rsidRDefault="00D23D4D" w:rsidP="00D23D4D">
      <w:pPr>
        <w:pStyle w:val="NormalWeb"/>
        <w:spacing w:before="0" w:beforeAutospacing="0" w:after="0" w:afterAutospacing="0"/>
        <w:jc w:val="both"/>
        <w:rPr>
          <w:rFonts w:ascii="Arial" w:hAnsi="Arial" w:cs="Arial"/>
        </w:rPr>
      </w:pPr>
    </w:p>
    <w:p w14:paraId="4376D8F3" w14:textId="77777777" w:rsidR="00D23D4D" w:rsidRPr="00F03F96" w:rsidRDefault="00D23D4D" w:rsidP="00D23D4D">
      <w:pPr>
        <w:pStyle w:val="NormalWeb"/>
        <w:spacing w:before="0" w:beforeAutospacing="0" w:after="0" w:afterAutospacing="0"/>
        <w:jc w:val="both"/>
        <w:rPr>
          <w:rFonts w:ascii="Arial" w:hAnsi="Arial" w:cs="Arial"/>
        </w:rPr>
      </w:pPr>
      <w:r w:rsidRPr="00F03F96">
        <w:rPr>
          <w:rFonts w:ascii="Arial" w:hAnsi="Arial" w:cs="Arial"/>
        </w:rPr>
        <w:t>VI - Estamos cientes da necessidade de cumprimento das exigências de reserva de cargos para pessoa com deficiência e para reabilitado da Previdência Social, previstas em lei e em outras normas específicas (quando for o caso), conforme exigência contida no inciso IV do artigo 63 da Lei federal nº 14.133/2021.</w:t>
      </w:r>
    </w:p>
    <w:p w14:paraId="416DC15D" w14:textId="77777777" w:rsidR="00D23D4D" w:rsidRPr="001C0722" w:rsidRDefault="00D23D4D" w:rsidP="00D23D4D">
      <w:pPr>
        <w:pStyle w:val="Default"/>
        <w:rPr>
          <w:rFonts w:ascii="Arial" w:hAnsi="Arial" w:cs="Arial"/>
          <w:sz w:val="22"/>
          <w:szCs w:val="22"/>
        </w:rPr>
      </w:pPr>
    </w:p>
    <w:p w14:paraId="2A9FD385" w14:textId="77777777" w:rsidR="00D23D4D" w:rsidRPr="001C0722" w:rsidRDefault="00D23D4D" w:rsidP="00D23D4D">
      <w:pPr>
        <w:pStyle w:val="Default"/>
        <w:jc w:val="center"/>
        <w:rPr>
          <w:rFonts w:ascii="Arial" w:hAnsi="Arial" w:cs="Arial"/>
          <w:color w:val="C00000"/>
          <w:sz w:val="22"/>
          <w:szCs w:val="22"/>
        </w:rPr>
      </w:pPr>
      <w:r w:rsidRPr="001C0722">
        <w:rPr>
          <w:rFonts w:ascii="Arial" w:hAnsi="Arial" w:cs="Arial"/>
          <w:color w:val="C00000"/>
          <w:sz w:val="22"/>
          <w:szCs w:val="22"/>
        </w:rPr>
        <w:t xml:space="preserve">_______________, _____ de ________________ </w:t>
      </w:r>
      <w:proofErr w:type="spellStart"/>
      <w:r w:rsidRPr="001C0722">
        <w:rPr>
          <w:rFonts w:ascii="Arial" w:hAnsi="Arial" w:cs="Arial"/>
          <w:color w:val="C00000"/>
          <w:sz w:val="22"/>
          <w:szCs w:val="22"/>
        </w:rPr>
        <w:t>de</w:t>
      </w:r>
      <w:proofErr w:type="spellEnd"/>
      <w:r w:rsidRPr="001C0722">
        <w:rPr>
          <w:rFonts w:ascii="Arial" w:hAnsi="Arial" w:cs="Arial"/>
          <w:color w:val="C00000"/>
          <w:sz w:val="22"/>
          <w:szCs w:val="22"/>
        </w:rPr>
        <w:t xml:space="preserve"> </w:t>
      </w:r>
      <w:r w:rsidRPr="00396310">
        <w:rPr>
          <w:rFonts w:ascii="Arial" w:hAnsi="Arial" w:cs="Arial"/>
          <w:color w:val="C00000"/>
          <w:sz w:val="22"/>
          <w:szCs w:val="22"/>
        </w:rPr>
        <w:t>20___.</w:t>
      </w:r>
    </w:p>
    <w:p w14:paraId="50825AC6" w14:textId="77777777" w:rsidR="00D23D4D" w:rsidRDefault="00D23D4D" w:rsidP="00D23D4D">
      <w:pPr>
        <w:pStyle w:val="Default"/>
        <w:jc w:val="center"/>
        <w:rPr>
          <w:rFonts w:ascii="Arial" w:hAnsi="Arial" w:cs="Arial"/>
          <w:color w:val="C00000"/>
          <w:sz w:val="22"/>
          <w:szCs w:val="22"/>
        </w:rPr>
      </w:pPr>
    </w:p>
    <w:p w14:paraId="33E14661" w14:textId="77777777" w:rsidR="00D23D4D" w:rsidRPr="001C0722" w:rsidRDefault="00D23D4D" w:rsidP="00D23D4D">
      <w:pPr>
        <w:pStyle w:val="Default"/>
        <w:jc w:val="center"/>
        <w:rPr>
          <w:rFonts w:ascii="Arial" w:hAnsi="Arial" w:cs="Arial"/>
          <w:color w:val="C00000"/>
          <w:sz w:val="22"/>
          <w:szCs w:val="22"/>
        </w:rPr>
      </w:pPr>
      <w:r w:rsidRPr="001C0722">
        <w:rPr>
          <w:rFonts w:ascii="Arial" w:hAnsi="Arial" w:cs="Arial"/>
          <w:color w:val="C00000"/>
          <w:sz w:val="22"/>
          <w:szCs w:val="22"/>
        </w:rPr>
        <w:t>_____________________________________</w:t>
      </w:r>
    </w:p>
    <w:p w14:paraId="6455D905" w14:textId="77777777" w:rsidR="00D23D4D" w:rsidRDefault="00D23D4D" w:rsidP="00D23D4D">
      <w:pPr>
        <w:pStyle w:val="Default"/>
        <w:jc w:val="center"/>
        <w:rPr>
          <w:rFonts w:ascii="Arial" w:hAnsi="Arial" w:cs="Arial"/>
          <w:b/>
          <w:bCs/>
          <w:sz w:val="28"/>
          <w:szCs w:val="28"/>
        </w:rPr>
      </w:pPr>
      <w:r w:rsidRPr="001C0722">
        <w:rPr>
          <w:rFonts w:ascii="Arial" w:hAnsi="Arial" w:cs="Arial"/>
          <w:color w:val="C00000"/>
          <w:sz w:val="22"/>
          <w:szCs w:val="22"/>
        </w:rPr>
        <w:t>(Assinatura do responsável</w:t>
      </w:r>
      <w:r>
        <w:rPr>
          <w:rFonts w:ascii="Arial" w:hAnsi="Arial" w:cs="Arial"/>
          <w:color w:val="C00000"/>
          <w:sz w:val="22"/>
          <w:szCs w:val="22"/>
        </w:rPr>
        <w:t>)</w:t>
      </w:r>
      <w:r>
        <w:rPr>
          <w:sz w:val="21"/>
          <w:szCs w:val="21"/>
        </w:rPr>
        <w:t xml:space="preserve"> </w:t>
      </w:r>
      <w:bookmarkEnd w:id="116"/>
    </w:p>
    <w:p w14:paraId="4C73703A" w14:textId="77777777" w:rsidR="00D23D4D" w:rsidRDefault="00D23D4D" w:rsidP="00D23D4D">
      <w:pPr>
        <w:ind w:left="705" w:hanging="705"/>
        <w:jc w:val="center"/>
        <w:rPr>
          <w:rFonts w:ascii="Arial" w:hAnsi="Arial" w:cs="Arial"/>
          <w:highlight w:val="green"/>
        </w:rPr>
      </w:pPr>
    </w:p>
    <w:p w14:paraId="6E0BFA22" w14:textId="77777777" w:rsidR="00DE02B8" w:rsidRDefault="00DE02B8" w:rsidP="00DE02B8">
      <w:pPr>
        <w:ind w:left="705" w:hanging="705"/>
        <w:jc w:val="center"/>
        <w:rPr>
          <w:rFonts w:ascii="Arial" w:hAnsi="Arial" w:cs="Arial"/>
          <w:highlight w:val="green"/>
        </w:rPr>
      </w:pPr>
    </w:p>
    <w:p w14:paraId="0DD6FFC7" w14:textId="77777777" w:rsidR="00483BF4" w:rsidRPr="00DE02B8" w:rsidRDefault="00483BF4" w:rsidP="00B36832">
      <w:pPr>
        <w:jc w:val="both"/>
        <w:rPr>
          <w:rFonts w:ascii="Arial" w:hAnsi="Arial" w:cs="Arial"/>
          <w:b/>
          <w:bCs/>
          <w:color w:val="C00000"/>
          <w:sz w:val="28"/>
          <w:szCs w:val="28"/>
          <w:highlight w:val="yellow"/>
          <w:u w:val="single"/>
        </w:rPr>
      </w:pPr>
    </w:p>
    <w:p w14:paraId="77342C21" w14:textId="77777777" w:rsidR="00B36832" w:rsidRPr="00483BF4" w:rsidRDefault="00B36832" w:rsidP="00B36832">
      <w:pPr>
        <w:jc w:val="both"/>
        <w:rPr>
          <w:rFonts w:ascii="Arial" w:hAnsi="Arial" w:cs="Arial"/>
          <w:b/>
          <w:bCs/>
          <w:color w:val="C00000"/>
          <w:sz w:val="28"/>
          <w:szCs w:val="28"/>
          <w:highlight w:val="yellow"/>
          <w:u w:val="single"/>
        </w:rPr>
      </w:pPr>
      <w:r w:rsidRPr="00483BF4">
        <w:rPr>
          <w:rFonts w:ascii="Arial" w:hAnsi="Arial" w:cs="Arial"/>
          <w:b/>
          <w:bCs/>
          <w:color w:val="C00000"/>
          <w:sz w:val="28"/>
          <w:szCs w:val="28"/>
          <w:highlight w:val="yellow"/>
          <w:u w:val="single"/>
        </w:rPr>
        <w:br w:type="page"/>
      </w:r>
    </w:p>
    <w:p w14:paraId="6B3FA046" w14:textId="77777777" w:rsidR="00D23D4D" w:rsidRPr="00F03F96" w:rsidRDefault="00D23D4D" w:rsidP="00D23D4D">
      <w:pPr>
        <w:jc w:val="center"/>
        <w:rPr>
          <w:rFonts w:ascii="Arial" w:hAnsi="Arial" w:cs="Arial"/>
          <w:b/>
          <w:bCs/>
          <w:sz w:val="28"/>
          <w:szCs w:val="28"/>
          <w:u w:val="single"/>
        </w:rPr>
      </w:pPr>
      <w:r w:rsidRPr="00F03F96">
        <w:rPr>
          <w:rFonts w:ascii="Arial" w:hAnsi="Arial" w:cs="Arial"/>
          <w:b/>
          <w:bCs/>
          <w:sz w:val="28"/>
          <w:szCs w:val="28"/>
          <w:u w:val="single"/>
        </w:rPr>
        <w:lastRenderedPageBreak/>
        <w:t>ANEXO IV</w:t>
      </w:r>
    </w:p>
    <w:p w14:paraId="02F481B0" w14:textId="77777777" w:rsidR="00D23D4D" w:rsidRPr="00F03F96" w:rsidRDefault="00D23D4D" w:rsidP="00D23D4D">
      <w:pPr>
        <w:autoSpaceDE w:val="0"/>
        <w:autoSpaceDN w:val="0"/>
        <w:adjustRightInd w:val="0"/>
        <w:jc w:val="center"/>
        <w:rPr>
          <w:rFonts w:ascii="Arial" w:hAnsi="Arial" w:cs="Arial"/>
          <w:b/>
          <w:bCs/>
          <w:sz w:val="28"/>
          <w:szCs w:val="28"/>
          <w:u w:val="single"/>
        </w:rPr>
      </w:pPr>
    </w:p>
    <w:p w14:paraId="791FF1E9" w14:textId="77777777" w:rsidR="00D23D4D" w:rsidRPr="00F03F96" w:rsidRDefault="00D23D4D" w:rsidP="00D23D4D">
      <w:pPr>
        <w:autoSpaceDE w:val="0"/>
        <w:autoSpaceDN w:val="0"/>
        <w:adjustRightInd w:val="0"/>
        <w:jc w:val="center"/>
        <w:rPr>
          <w:rFonts w:ascii="Arial" w:hAnsi="Arial" w:cs="Arial"/>
          <w:b/>
          <w:bCs/>
          <w:u w:val="single"/>
        </w:rPr>
      </w:pPr>
      <w:r w:rsidRPr="00F03F96">
        <w:rPr>
          <w:rFonts w:ascii="Arial" w:hAnsi="Arial" w:cs="Arial"/>
          <w:b/>
          <w:bCs/>
          <w:u w:val="single"/>
        </w:rPr>
        <w:t>TERMO DE COMPROMISSO NORMAS MEDICINA E SEGURANÇA DO TRABALHO</w:t>
      </w:r>
    </w:p>
    <w:p w14:paraId="33229935" w14:textId="77777777" w:rsidR="005E5AB9" w:rsidRPr="00D23D4D" w:rsidRDefault="005E5AB9" w:rsidP="005E5AB9">
      <w:pPr>
        <w:autoSpaceDE w:val="0"/>
        <w:autoSpaceDN w:val="0"/>
        <w:adjustRightInd w:val="0"/>
        <w:jc w:val="center"/>
        <w:rPr>
          <w:rFonts w:ascii="Arial" w:hAnsi="Arial" w:cs="Arial"/>
          <w:b/>
          <w:bCs/>
          <w:color w:val="C00000"/>
          <w:sz w:val="28"/>
          <w:szCs w:val="28"/>
        </w:rPr>
      </w:pPr>
    </w:p>
    <w:p w14:paraId="515C5334" w14:textId="715D189D" w:rsidR="005E5AB9" w:rsidRPr="00D23D4D" w:rsidRDefault="005E5AB9" w:rsidP="005E5AB9">
      <w:pPr>
        <w:tabs>
          <w:tab w:val="left" w:pos="3240"/>
        </w:tabs>
        <w:autoSpaceDE w:val="0"/>
        <w:autoSpaceDN w:val="0"/>
        <w:adjustRightInd w:val="0"/>
        <w:ind w:firstLine="1418"/>
        <w:jc w:val="both"/>
        <w:rPr>
          <w:rFonts w:ascii="Arial" w:hAnsi="Arial" w:cs="Arial"/>
          <w:sz w:val="20"/>
          <w:szCs w:val="20"/>
        </w:rPr>
      </w:pPr>
      <w:r w:rsidRPr="00D23D4D">
        <w:rPr>
          <w:rFonts w:ascii="Arial" w:hAnsi="Arial" w:cs="Arial"/>
          <w:sz w:val="20"/>
          <w:szCs w:val="20"/>
        </w:rPr>
        <w:t xml:space="preserve">A empresa </w:t>
      </w:r>
      <w:r w:rsidRPr="00D23D4D">
        <w:rPr>
          <w:rFonts w:ascii="Arial" w:hAnsi="Arial" w:cs="Arial"/>
          <w:b/>
          <w:color w:val="C00000"/>
          <w:sz w:val="20"/>
          <w:szCs w:val="20"/>
        </w:rPr>
        <w:t xml:space="preserve">_________________(DEFINIR) </w:t>
      </w:r>
      <w:r w:rsidRPr="00D23D4D">
        <w:rPr>
          <w:rFonts w:ascii="Arial" w:hAnsi="Arial" w:cs="Arial"/>
          <w:sz w:val="20"/>
          <w:szCs w:val="20"/>
        </w:rPr>
        <w:t xml:space="preserve">por seu representante legal </w:t>
      </w:r>
      <w:proofErr w:type="spellStart"/>
      <w:r w:rsidRPr="00D23D4D">
        <w:rPr>
          <w:rFonts w:ascii="Arial" w:hAnsi="Arial" w:cs="Arial"/>
          <w:sz w:val="20"/>
          <w:szCs w:val="20"/>
        </w:rPr>
        <w:t>infrafirmado</w:t>
      </w:r>
      <w:proofErr w:type="spellEnd"/>
      <w:r w:rsidRPr="00D23D4D">
        <w:rPr>
          <w:rFonts w:ascii="Arial" w:hAnsi="Arial" w:cs="Arial"/>
          <w:sz w:val="20"/>
          <w:szCs w:val="20"/>
        </w:rPr>
        <w:t xml:space="preserve">, participante do certame licitatório de que trata o </w:t>
      </w:r>
      <w:r w:rsidRPr="00D23D4D">
        <w:rPr>
          <w:rFonts w:ascii="Arial" w:hAnsi="Arial" w:cs="Arial"/>
          <w:b/>
          <w:sz w:val="20"/>
          <w:szCs w:val="20"/>
        </w:rPr>
        <w:t xml:space="preserve">Processo Digital nº </w:t>
      </w:r>
      <w:r w:rsidR="00D23D4D" w:rsidRPr="00D23D4D">
        <w:rPr>
          <w:rFonts w:ascii="Arial" w:hAnsi="Arial" w:cs="Arial"/>
          <w:b/>
          <w:sz w:val="20"/>
          <w:szCs w:val="20"/>
        </w:rPr>
        <w:t>67/2024</w:t>
      </w:r>
      <w:r w:rsidRPr="00D23D4D">
        <w:rPr>
          <w:rFonts w:ascii="Arial" w:hAnsi="Arial" w:cs="Arial"/>
          <w:sz w:val="20"/>
          <w:szCs w:val="20"/>
        </w:rPr>
        <w:t xml:space="preserve"> – </w:t>
      </w:r>
      <w:r w:rsidR="00AB7581" w:rsidRPr="00D23D4D">
        <w:rPr>
          <w:rFonts w:ascii="Arial" w:hAnsi="Arial" w:cs="Arial"/>
          <w:sz w:val="20"/>
          <w:szCs w:val="20"/>
        </w:rPr>
        <w:t xml:space="preserve">(o </w:t>
      </w:r>
      <w:r w:rsidRPr="00D23D4D">
        <w:rPr>
          <w:rFonts w:ascii="Arial" w:hAnsi="Arial" w:cs="Arial"/>
          <w:b/>
          <w:bCs/>
          <w:sz w:val="20"/>
          <w:szCs w:val="20"/>
        </w:rPr>
        <w:t>PREGÃO</w:t>
      </w:r>
      <w:r w:rsidR="00AB7581" w:rsidRPr="00D23D4D">
        <w:rPr>
          <w:rFonts w:ascii="Arial" w:hAnsi="Arial" w:cs="Arial"/>
          <w:b/>
          <w:bCs/>
          <w:sz w:val="20"/>
          <w:szCs w:val="20"/>
        </w:rPr>
        <w:t xml:space="preserve"> ELETRÔNICO </w:t>
      </w:r>
      <w:r w:rsidRPr="00D23D4D">
        <w:rPr>
          <w:rFonts w:ascii="Arial" w:hAnsi="Arial" w:cs="Arial"/>
          <w:b/>
          <w:bCs/>
          <w:color w:val="C00000"/>
          <w:sz w:val="20"/>
          <w:szCs w:val="20"/>
        </w:rPr>
        <w:t>Nº ________/______</w:t>
      </w:r>
      <w:r w:rsidRPr="00D23D4D">
        <w:rPr>
          <w:rFonts w:ascii="Arial" w:hAnsi="Arial" w:cs="Arial"/>
          <w:b/>
          <w:color w:val="C00000"/>
          <w:sz w:val="20"/>
          <w:szCs w:val="20"/>
        </w:rPr>
        <w:t xml:space="preserve">  (DEFINIR)</w:t>
      </w:r>
      <w:r w:rsidRPr="00D23D4D">
        <w:rPr>
          <w:rFonts w:ascii="Arial" w:hAnsi="Arial" w:cs="Arial"/>
          <w:color w:val="C00000"/>
          <w:sz w:val="20"/>
          <w:szCs w:val="20"/>
        </w:rPr>
        <w:t xml:space="preserve"> </w:t>
      </w:r>
      <w:r w:rsidRPr="00D23D4D">
        <w:rPr>
          <w:rFonts w:ascii="Arial" w:hAnsi="Arial" w:cs="Arial"/>
          <w:sz w:val="20"/>
          <w:szCs w:val="20"/>
        </w:rPr>
        <w:t xml:space="preserve">da </w:t>
      </w:r>
      <w:r w:rsidRPr="00D23D4D">
        <w:rPr>
          <w:rFonts w:ascii="Arial" w:hAnsi="Arial" w:cs="Arial"/>
          <w:b/>
          <w:sz w:val="20"/>
          <w:szCs w:val="20"/>
        </w:rPr>
        <w:t>ASSEMBLEIA LEGISLATIVA DO ESTADO DE SÃO PAULO</w:t>
      </w:r>
      <w:r w:rsidRPr="00D23D4D">
        <w:rPr>
          <w:rFonts w:ascii="Arial" w:hAnsi="Arial" w:cs="Arial"/>
          <w:sz w:val="20"/>
          <w:szCs w:val="20"/>
        </w:rPr>
        <w:t xml:space="preserve">, compromete-se a executar os serviços, objeto da licitação, através de profissionais habilitados e especializados, sejam sócios, prepostos, contratados de qualquer espécie, bem como obedecer regulamentos, normas legais, normas técnicas e ordens de serviço, referentes à Medicina e Segurança do Trabalho, vigentes ou que venham a viger, durante o prazo de duração da relação contratual, enfatizando o atendimento da NR 18, Norma Regulamentadora nº 18, da NR 7, Norma Regulamentadora nº 7, que trata do Programa de Controle Médico de Saúde Ocupacional (PCMSO), e da NR 9, Norma Regulamentadora nº 9, que dispõe sobre o Programa de Gerenciamento de Riscos (PGR), todas da Portaria 3.214 do Ministério do Trabalho e Emprego, de 8 de junho de 1978 – conforme disposto no artigo 200 da Consolidação das Leis do Trabalho, com redação dada pela Lei nº 6.514, de 12 de dezembro de 1977 - para as Indústrias da Construção e/ou aquelas específicas do serviço objeto da licitação. Compromete-se, ainda, a fornecer aos trabalhadores Equipamentos de Proteção Individual - EPIs – conforme a NR 6, Norma Regulamentadora n.º 6, da Portaria em questão, fiscalizando seu uso, e ficando facultado à </w:t>
      </w:r>
      <w:r w:rsidRPr="00D23D4D">
        <w:rPr>
          <w:rFonts w:ascii="Arial" w:hAnsi="Arial" w:cs="Arial"/>
          <w:b/>
          <w:sz w:val="20"/>
          <w:szCs w:val="20"/>
        </w:rPr>
        <w:t>CONTRATANTE</w:t>
      </w:r>
      <w:r w:rsidRPr="00D23D4D">
        <w:rPr>
          <w:rFonts w:ascii="Arial" w:hAnsi="Arial" w:cs="Arial"/>
          <w:sz w:val="20"/>
          <w:szCs w:val="20"/>
        </w:rPr>
        <w:t>, a qualquer tempo, solicitar a substituição de profissional indicado que se negue ou insista em não usar os EPIs recomendados e/ou atender as normas de Segurança do Trabalho.</w:t>
      </w:r>
    </w:p>
    <w:p w14:paraId="5DF0E0A2" w14:textId="223D874F" w:rsidR="005E5AB9" w:rsidRPr="00D23D4D" w:rsidRDefault="005E5AB9" w:rsidP="005E5AB9">
      <w:pPr>
        <w:autoSpaceDE w:val="0"/>
        <w:autoSpaceDN w:val="0"/>
        <w:adjustRightInd w:val="0"/>
        <w:ind w:right="50" w:firstLine="1418"/>
        <w:jc w:val="both"/>
        <w:rPr>
          <w:rFonts w:ascii="Arial" w:hAnsi="Arial" w:cs="Arial"/>
          <w:sz w:val="20"/>
          <w:szCs w:val="20"/>
        </w:rPr>
      </w:pPr>
      <w:r w:rsidRPr="00D23D4D">
        <w:rPr>
          <w:rFonts w:ascii="Arial" w:hAnsi="Arial" w:cs="Arial"/>
          <w:sz w:val="20"/>
          <w:szCs w:val="20"/>
        </w:rPr>
        <w:t xml:space="preserve">Da mesma forma, fica ciente a </w:t>
      </w:r>
      <w:r w:rsidRPr="00D23D4D">
        <w:rPr>
          <w:rFonts w:ascii="Arial" w:hAnsi="Arial" w:cs="Arial"/>
          <w:b/>
          <w:sz w:val="20"/>
          <w:szCs w:val="20"/>
        </w:rPr>
        <w:t>CONTRATADA</w:t>
      </w:r>
      <w:r w:rsidRPr="00D23D4D">
        <w:rPr>
          <w:rFonts w:ascii="Arial" w:hAnsi="Arial" w:cs="Arial"/>
          <w:sz w:val="20"/>
          <w:szCs w:val="20"/>
        </w:rPr>
        <w:t xml:space="preserve"> de que a Assembleia Legislativa do Estado de São Paulo fará, no primeiro dia de execução do objeto contratado, o registro e inspeção dos EPIs, verificando o estado de conservação, adequação e Certificado de Aprovação (CA), bem como verificará o estado de conservação, instalações elétricas e funcionamento das máquinas e equipamentos de propriedade da </w:t>
      </w:r>
      <w:r w:rsidRPr="00D23D4D">
        <w:rPr>
          <w:rFonts w:ascii="Arial" w:hAnsi="Arial" w:cs="Arial"/>
          <w:b/>
          <w:sz w:val="20"/>
          <w:szCs w:val="20"/>
        </w:rPr>
        <w:t>CONTRATADA</w:t>
      </w:r>
      <w:r w:rsidRPr="00D23D4D">
        <w:rPr>
          <w:rFonts w:ascii="Arial" w:hAnsi="Arial" w:cs="Arial"/>
          <w:sz w:val="20"/>
          <w:szCs w:val="20"/>
        </w:rPr>
        <w:t>, que serão usados durante a prestação do serviço, sempre conforme as Normas Regulamentadoras e Normas Técnicas pertinentes, sem prejuízo de quaisquer outras inspeções durante toda a execução do objeto contratado, enquanto vigorar a contratação.</w:t>
      </w:r>
    </w:p>
    <w:p w14:paraId="7CE69285" w14:textId="77777777" w:rsidR="005E5AB9" w:rsidRPr="00D23D4D" w:rsidRDefault="005E5AB9" w:rsidP="005E5AB9">
      <w:pPr>
        <w:tabs>
          <w:tab w:val="left" w:pos="3240"/>
        </w:tabs>
        <w:autoSpaceDE w:val="0"/>
        <w:autoSpaceDN w:val="0"/>
        <w:adjustRightInd w:val="0"/>
        <w:jc w:val="both"/>
        <w:rPr>
          <w:rFonts w:ascii="Arial" w:hAnsi="Arial" w:cs="Arial"/>
          <w:color w:val="C00000"/>
          <w:sz w:val="20"/>
          <w:szCs w:val="20"/>
        </w:rPr>
      </w:pPr>
    </w:p>
    <w:p w14:paraId="348FF932" w14:textId="77777777" w:rsidR="005E5AB9" w:rsidRPr="00D23D4D" w:rsidRDefault="005E5AB9" w:rsidP="005E5AB9">
      <w:pPr>
        <w:autoSpaceDE w:val="0"/>
        <w:autoSpaceDN w:val="0"/>
        <w:adjustRightInd w:val="0"/>
        <w:ind w:left="708" w:firstLine="708"/>
        <w:jc w:val="both"/>
        <w:rPr>
          <w:rFonts w:ascii="Arial" w:hAnsi="Arial" w:cs="Arial"/>
          <w:b/>
          <w:color w:val="C00000"/>
          <w:sz w:val="20"/>
          <w:szCs w:val="20"/>
        </w:rPr>
      </w:pPr>
      <w:r w:rsidRPr="00D23D4D">
        <w:rPr>
          <w:rFonts w:ascii="Arial" w:hAnsi="Arial" w:cs="Arial"/>
          <w:b/>
          <w:color w:val="C00000"/>
          <w:sz w:val="20"/>
          <w:szCs w:val="20"/>
        </w:rPr>
        <w:t xml:space="preserve">São Paulo, ____ de ___________ </w:t>
      </w:r>
      <w:proofErr w:type="spellStart"/>
      <w:r w:rsidRPr="00D23D4D">
        <w:rPr>
          <w:rFonts w:ascii="Arial" w:hAnsi="Arial" w:cs="Arial"/>
          <w:b/>
          <w:color w:val="C00000"/>
          <w:sz w:val="20"/>
          <w:szCs w:val="20"/>
        </w:rPr>
        <w:t>de</w:t>
      </w:r>
      <w:proofErr w:type="spellEnd"/>
      <w:r w:rsidRPr="00D23D4D">
        <w:rPr>
          <w:rFonts w:ascii="Arial" w:hAnsi="Arial" w:cs="Arial"/>
          <w:b/>
          <w:color w:val="C00000"/>
          <w:sz w:val="20"/>
          <w:szCs w:val="20"/>
        </w:rPr>
        <w:t xml:space="preserve"> ______ (DEFINIR). </w:t>
      </w:r>
    </w:p>
    <w:p w14:paraId="1257B6D4" w14:textId="3C660CF3" w:rsidR="005E5AB9" w:rsidRPr="00D23D4D" w:rsidRDefault="005E5AB9" w:rsidP="005E5AB9">
      <w:pPr>
        <w:autoSpaceDE w:val="0"/>
        <w:autoSpaceDN w:val="0"/>
        <w:adjustRightInd w:val="0"/>
        <w:ind w:left="708" w:firstLine="708"/>
        <w:jc w:val="both"/>
        <w:rPr>
          <w:rFonts w:ascii="Arial" w:hAnsi="Arial" w:cs="Arial"/>
          <w:color w:val="C00000"/>
          <w:sz w:val="20"/>
          <w:szCs w:val="20"/>
        </w:rPr>
      </w:pPr>
    </w:p>
    <w:p w14:paraId="320B8C1D" w14:textId="000AF31B" w:rsidR="003B2958" w:rsidRPr="00D23D4D" w:rsidRDefault="003B2958" w:rsidP="005E5AB9">
      <w:pPr>
        <w:autoSpaceDE w:val="0"/>
        <w:autoSpaceDN w:val="0"/>
        <w:adjustRightInd w:val="0"/>
        <w:ind w:left="708" w:firstLine="708"/>
        <w:jc w:val="both"/>
        <w:rPr>
          <w:rFonts w:ascii="Arial" w:hAnsi="Arial" w:cs="Arial"/>
          <w:color w:val="C00000"/>
          <w:sz w:val="20"/>
          <w:szCs w:val="20"/>
        </w:rPr>
      </w:pPr>
    </w:p>
    <w:p w14:paraId="3F1CF99F" w14:textId="77777777" w:rsidR="003B2958" w:rsidRPr="00D23D4D" w:rsidRDefault="003B2958" w:rsidP="005E5AB9">
      <w:pPr>
        <w:autoSpaceDE w:val="0"/>
        <w:autoSpaceDN w:val="0"/>
        <w:adjustRightInd w:val="0"/>
        <w:ind w:left="708" w:firstLine="708"/>
        <w:jc w:val="both"/>
        <w:rPr>
          <w:rFonts w:ascii="Arial" w:hAnsi="Arial" w:cs="Arial"/>
          <w:color w:val="C00000"/>
          <w:sz w:val="20"/>
          <w:szCs w:val="20"/>
        </w:rPr>
      </w:pPr>
    </w:p>
    <w:p w14:paraId="4A0D9751" w14:textId="77777777" w:rsidR="005E5AB9" w:rsidRPr="00D23D4D" w:rsidRDefault="005E5AB9" w:rsidP="005E5AB9">
      <w:pPr>
        <w:autoSpaceDE w:val="0"/>
        <w:autoSpaceDN w:val="0"/>
        <w:adjustRightInd w:val="0"/>
        <w:jc w:val="center"/>
        <w:rPr>
          <w:rFonts w:ascii="Arial" w:hAnsi="Arial" w:cs="Arial"/>
          <w:color w:val="C00000"/>
          <w:sz w:val="20"/>
          <w:szCs w:val="20"/>
        </w:rPr>
      </w:pPr>
      <w:r w:rsidRPr="00D23D4D">
        <w:rPr>
          <w:rFonts w:ascii="Arial" w:hAnsi="Arial" w:cs="Arial"/>
          <w:color w:val="C00000"/>
          <w:sz w:val="20"/>
          <w:szCs w:val="20"/>
        </w:rPr>
        <w:t>_____________________________</w:t>
      </w:r>
    </w:p>
    <w:p w14:paraId="0672D007" w14:textId="77777777" w:rsidR="005E5AB9" w:rsidRPr="00D23D4D" w:rsidRDefault="005E5AB9" w:rsidP="005E5AB9">
      <w:pPr>
        <w:autoSpaceDE w:val="0"/>
        <w:autoSpaceDN w:val="0"/>
        <w:adjustRightInd w:val="0"/>
        <w:jc w:val="center"/>
        <w:rPr>
          <w:rFonts w:ascii="Arial" w:hAnsi="Arial" w:cs="Arial"/>
          <w:color w:val="C00000"/>
          <w:sz w:val="20"/>
          <w:szCs w:val="20"/>
        </w:rPr>
      </w:pPr>
      <w:r w:rsidRPr="00D23D4D">
        <w:rPr>
          <w:rFonts w:ascii="Arial" w:hAnsi="Arial" w:cs="Arial"/>
          <w:color w:val="C00000"/>
          <w:sz w:val="20"/>
          <w:szCs w:val="20"/>
        </w:rPr>
        <w:t>REPRESENTANTE LEGAL</w:t>
      </w:r>
    </w:p>
    <w:p w14:paraId="7DA34899" w14:textId="77777777" w:rsidR="005E5AB9" w:rsidRPr="00D23D4D" w:rsidRDefault="005E5AB9" w:rsidP="003B2958">
      <w:pPr>
        <w:autoSpaceDE w:val="0"/>
        <w:autoSpaceDN w:val="0"/>
        <w:adjustRightInd w:val="0"/>
        <w:jc w:val="center"/>
        <w:rPr>
          <w:rFonts w:ascii="Arial" w:hAnsi="Arial" w:cs="Arial"/>
          <w:color w:val="C00000"/>
          <w:sz w:val="20"/>
          <w:szCs w:val="20"/>
        </w:rPr>
      </w:pPr>
      <w:r w:rsidRPr="00D23D4D">
        <w:rPr>
          <w:rFonts w:ascii="Arial" w:hAnsi="Arial" w:cs="Arial"/>
          <w:color w:val="C00000"/>
          <w:sz w:val="20"/>
          <w:szCs w:val="20"/>
        </w:rPr>
        <w:t>(com carimbo da empresa ou em papel timbrado da mesma, com comprovação</w:t>
      </w:r>
    </w:p>
    <w:p w14:paraId="7C250E4A" w14:textId="77777777" w:rsidR="005E5AB9" w:rsidRPr="00D23D4D" w:rsidRDefault="005E5AB9" w:rsidP="003B2958">
      <w:pPr>
        <w:widowControl w:val="0"/>
        <w:jc w:val="center"/>
        <w:rPr>
          <w:rFonts w:ascii="Arial" w:hAnsi="Arial" w:cs="Arial"/>
          <w:snapToGrid w:val="0"/>
          <w:color w:val="C00000"/>
          <w:sz w:val="20"/>
          <w:szCs w:val="20"/>
        </w:rPr>
      </w:pPr>
      <w:r w:rsidRPr="00D23D4D">
        <w:rPr>
          <w:rFonts w:ascii="Arial" w:hAnsi="Arial" w:cs="Arial"/>
          <w:snapToGrid w:val="0"/>
          <w:color w:val="C00000"/>
          <w:sz w:val="20"/>
          <w:szCs w:val="20"/>
        </w:rPr>
        <w:t>de poderes para assinar através do ato constitutivo e, se for o caso, procuração)</w:t>
      </w:r>
    </w:p>
    <w:p w14:paraId="097DE5B7" w14:textId="77777777" w:rsidR="005E5AB9" w:rsidRPr="00D23D4D" w:rsidRDefault="005E5AB9" w:rsidP="005E5AB9">
      <w:pPr>
        <w:jc w:val="center"/>
        <w:rPr>
          <w:rFonts w:ascii="Arial (W1)" w:hAnsi="Arial (W1)" w:cs="Arial"/>
          <w:b/>
          <w:bCs/>
          <w:color w:val="C00000"/>
          <w:sz w:val="20"/>
          <w:szCs w:val="20"/>
          <w:u w:val="single"/>
        </w:rPr>
      </w:pPr>
    </w:p>
    <w:p w14:paraId="2BF87352" w14:textId="77777777" w:rsidR="005E5AB9" w:rsidRPr="00D23D4D" w:rsidRDefault="005E5AB9" w:rsidP="005E5AB9">
      <w:pPr>
        <w:jc w:val="center"/>
        <w:rPr>
          <w:rFonts w:ascii="Arial (W1)" w:hAnsi="Arial (W1)" w:cs="Arial"/>
          <w:b/>
          <w:bCs/>
          <w:color w:val="C00000"/>
          <w:sz w:val="32"/>
          <w:u w:val="single"/>
        </w:rPr>
      </w:pPr>
    </w:p>
    <w:p w14:paraId="695EAE9D" w14:textId="77777777" w:rsidR="005E5AB9" w:rsidRPr="003B2958" w:rsidRDefault="005E5AB9" w:rsidP="005E5AB9">
      <w:pPr>
        <w:jc w:val="center"/>
        <w:rPr>
          <w:rFonts w:ascii="Arial (W1)" w:hAnsi="Arial (W1)" w:cs="Arial"/>
          <w:b/>
          <w:bCs/>
          <w:color w:val="C00000"/>
          <w:sz w:val="32"/>
          <w:highlight w:val="yellow"/>
          <w:u w:val="single"/>
        </w:rPr>
      </w:pPr>
    </w:p>
    <w:p w14:paraId="5496BCD6" w14:textId="77353C4C" w:rsidR="005E5AB9" w:rsidRDefault="005E5AB9" w:rsidP="005E5AB9">
      <w:pPr>
        <w:jc w:val="center"/>
        <w:rPr>
          <w:rFonts w:ascii="Arial (W1)" w:hAnsi="Arial (W1)" w:cs="Arial"/>
          <w:b/>
          <w:bCs/>
          <w:color w:val="C00000"/>
          <w:sz w:val="32"/>
          <w:highlight w:val="yellow"/>
          <w:u w:val="single"/>
        </w:rPr>
      </w:pPr>
    </w:p>
    <w:p w14:paraId="5057386E" w14:textId="3D1CA183" w:rsidR="003B2958" w:rsidRDefault="003B2958" w:rsidP="005E5AB9">
      <w:pPr>
        <w:jc w:val="center"/>
        <w:rPr>
          <w:rFonts w:ascii="Arial (W1)" w:hAnsi="Arial (W1)" w:cs="Arial"/>
          <w:b/>
          <w:bCs/>
          <w:color w:val="C00000"/>
          <w:sz w:val="32"/>
          <w:highlight w:val="yellow"/>
          <w:u w:val="single"/>
        </w:rPr>
      </w:pPr>
    </w:p>
    <w:p w14:paraId="0E6CF85B" w14:textId="058085C4" w:rsidR="003B2958" w:rsidRDefault="003B2958" w:rsidP="005E5AB9">
      <w:pPr>
        <w:jc w:val="center"/>
        <w:rPr>
          <w:rFonts w:ascii="Arial (W1)" w:hAnsi="Arial (W1)" w:cs="Arial"/>
          <w:b/>
          <w:bCs/>
          <w:color w:val="C00000"/>
          <w:sz w:val="32"/>
          <w:highlight w:val="yellow"/>
          <w:u w:val="single"/>
        </w:rPr>
      </w:pPr>
    </w:p>
    <w:p w14:paraId="2E98675A" w14:textId="27C1B58C" w:rsidR="003B2958" w:rsidRDefault="003B2958" w:rsidP="005E5AB9">
      <w:pPr>
        <w:jc w:val="center"/>
        <w:rPr>
          <w:rFonts w:ascii="Arial (W1)" w:hAnsi="Arial (W1)" w:cs="Arial"/>
          <w:b/>
          <w:bCs/>
          <w:color w:val="C00000"/>
          <w:sz w:val="32"/>
          <w:highlight w:val="yellow"/>
          <w:u w:val="single"/>
        </w:rPr>
      </w:pPr>
    </w:p>
    <w:p w14:paraId="4D5E8B22" w14:textId="3F0C77EF" w:rsidR="003B2958" w:rsidRDefault="003B2958" w:rsidP="005E5AB9">
      <w:pPr>
        <w:jc w:val="center"/>
        <w:rPr>
          <w:rFonts w:ascii="Arial (W1)" w:hAnsi="Arial (W1)" w:cs="Arial"/>
          <w:b/>
          <w:bCs/>
          <w:color w:val="C00000"/>
          <w:sz w:val="32"/>
          <w:highlight w:val="yellow"/>
          <w:u w:val="single"/>
        </w:rPr>
      </w:pPr>
    </w:p>
    <w:p w14:paraId="5C61EAD5" w14:textId="337AD382" w:rsidR="003B2958" w:rsidRDefault="003B2958" w:rsidP="005E5AB9">
      <w:pPr>
        <w:jc w:val="center"/>
        <w:rPr>
          <w:rFonts w:ascii="Arial (W1)" w:hAnsi="Arial (W1)" w:cs="Arial"/>
          <w:b/>
          <w:bCs/>
          <w:color w:val="C00000"/>
          <w:sz w:val="32"/>
          <w:highlight w:val="yellow"/>
          <w:u w:val="single"/>
        </w:rPr>
      </w:pPr>
    </w:p>
    <w:p w14:paraId="0A10EBCF" w14:textId="463325E9" w:rsidR="003B2958" w:rsidRDefault="003B2958" w:rsidP="005E5AB9">
      <w:pPr>
        <w:jc w:val="center"/>
        <w:rPr>
          <w:rFonts w:ascii="Arial (W1)" w:hAnsi="Arial (W1)" w:cs="Arial"/>
          <w:b/>
          <w:bCs/>
          <w:color w:val="C00000"/>
          <w:sz w:val="32"/>
          <w:highlight w:val="yellow"/>
          <w:u w:val="single"/>
        </w:rPr>
      </w:pPr>
    </w:p>
    <w:p w14:paraId="334240F3" w14:textId="0FC273EF" w:rsidR="003B2958" w:rsidRDefault="003B2958" w:rsidP="005E5AB9">
      <w:pPr>
        <w:jc w:val="center"/>
        <w:rPr>
          <w:rFonts w:ascii="Arial (W1)" w:hAnsi="Arial (W1)" w:cs="Arial"/>
          <w:b/>
          <w:bCs/>
          <w:color w:val="C00000"/>
          <w:sz w:val="32"/>
          <w:highlight w:val="yellow"/>
          <w:u w:val="single"/>
        </w:rPr>
      </w:pPr>
    </w:p>
    <w:p w14:paraId="31E66081" w14:textId="77777777" w:rsidR="003B2958" w:rsidRDefault="003B2958" w:rsidP="005E5AB9">
      <w:pPr>
        <w:jc w:val="center"/>
        <w:rPr>
          <w:rFonts w:ascii="Arial (W1)" w:hAnsi="Arial (W1)" w:cs="Arial"/>
          <w:b/>
          <w:bCs/>
          <w:color w:val="C00000"/>
          <w:sz w:val="32"/>
          <w:highlight w:val="yellow"/>
          <w:u w:val="single"/>
        </w:rPr>
      </w:pPr>
    </w:p>
    <w:bookmarkEnd w:id="94"/>
    <w:bookmarkEnd w:id="95"/>
    <w:bookmarkEnd w:id="96"/>
    <w:p w14:paraId="4714EB0E" w14:textId="77777777" w:rsidR="00D23D4D" w:rsidRDefault="00D23D4D">
      <w:pPr>
        <w:rPr>
          <w:rFonts w:ascii="Arial" w:hAnsi="Arial" w:cs="Arial"/>
          <w:b/>
          <w:color w:val="C00000"/>
          <w:sz w:val="28"/>
          <w:szCs w:val="28"/>
          <w:highlight w:val="yellow"/>
          <w:u w:val="single"/>
        </w:rPr>
      </w:pPr>
      <w:r>
        <w:rPr>
          <w:rFonts w:ascii="Arial" w:hAnsi="Arial" w:cs="Arial"/>
          <w:b/>
          <w:color w:val="C00000"/>
          <w:sz w:val="28"/>
          <w:szCs w:val="28"/>
          <w:highlight w:val="yellow"/>
          <w:u w:val="single"/>
        </w:rPr>
        <w:br w:type="page"/>
      </w:r>
    </w:p>
    <w:p w14:paraId="0F668A3F" w14:textId="77777777" w:rsidR="00D23D4D" w:rsidRPr="00F03F96" w:rsidRDefault="00D23D4D" w:rsidP="00D23D4D">
      <w:pPr>
        <w:jc w:val="center"/>
        <w:rPr>
          <w:rFonts w:ascii="Arial" w:hAnsi="Arial" w:cs="Arial"/>
          <w:b/>
          <w:sz w:val="28"/>
          <w:szCs w:val="28"/>
          <w:u w:val="single"/>
        </w:rPr>
      </w:pPr>
      <w:r w:rsidRPr="00F03F96">
        <w:rPr>
          <w:rFonts w:ascii="Arial" w:hAnsi="Arial" w:cs="Arial"/>
          <w:b/>
          <w:sz w:val="28"/>
          <w:szCs w:val="28"/>
          <w:u w:val="single"/>
        </w:rPr>
        <w:lastRenderedPageBreak/>
        <w:t>ANEXO V</w:t>
      </w:r>
    </w:p>
    <w:p w14:paraId="6BD2501A" w14:textId="77777777" w:rsidR="00D23D4D" w:rsidRPr="00F03F96" w:rsidRDefault="00D23D4D" w:rsidP="00D23D4D">
      <w:pPr>
        <w:jc w:val="both"/>
        <w:rPr>
          <w:rFonts w:ascii="Arial" w:hAnsi="Arial" w:cs="Arial"/>
        </w:rPr>
      </w:pPr>
    </w:p>
    <w:p w14:paraId="7E57DEA4" w14:textId="77777777" w:rsidR="00D23D4D" w:rsidRPr="00F03F96" w:rsidRDefault="00D23D4D" w:rsidP="00D23D4D">
      <w:pPr>
        <w:jc w:val="center"/>
        <w:rPr>
          <w:rFonts w:ascii="Arial" w:hAnsi="Arial" w:cs="Arial"/>
          <w:b/>
        </w:rPr>
      </w:pPr>
      <w:r w:rsidRPr="00F03F96">
        <w:rPr>
          <w:rFonts w:ascii="Arial" w:hAnsi="Arial" w:cs="Arial"/>
          <w:b/>
        </w:rPr>
        <w:t>DIRETRIZES DE SEGURANÇA E SAÚDE OCUPACIONAL PARA EMPRESAS CONTRATADAS PRESTADORAS DE SERVIÇOS NA ALESP</w:t>
      </w:r>
    </w:p>
    <w:p w14:paraId="615D3F4A" w14:textId="77777777" w:rsidR="005E5AB9" w:rsidRPr="00D23D4D" w:rsidRDefault="005E5AB9" w:rsidP="005E5AB9">
      <w:pPr>
        <w:jc w:val="both"/>
        <w:rPr>
          <w:rFonts w:ascii="Arial" w:hAnsi="Arial" w:cs="Arial"/>
        </w:rPr>
      </w:pPr>
    </w:p>
    <w:p w14:paraId="5151ED59" w14:textId="77777777" w:rsidR="005E5AB9" w:rsidRPr="00D23D4D" w:rsidRDefault="005E5AB9" w:rsidP="005E5AB9">
      <w:pPr>
        <w:jc w:val="both"/>
        <w:rPr>
          <w:rFonts w:ascii="Arial" w:hAnsi="Arial" w:cs="Arial"/>
        </w:rPr>
      </w:pPr>
    </w:p>
    <w:p w14:paraId="4F0B45A6" w14:textId="77777777" w:rsidR="005E5AB9" w:rsidRPr="00D23D4D" w:rsidRDefault="005E5AB9" w:rsidP="005E5AB9">
      <w:pPr>
        <w:jc w:val="both"/>
        <w:rPr>
          <w:rFonts w:ascii="Arial" w:hAnsi="Arial" w:cs="Arial"/>
          <w:b/>
        </w:rPr>
      </w:pPr>
      <w:r w:rsidRPr="00D23D4D">
        <w:rPr>
          <w:rFonts w:ascii="Arial" w:hAnsi="Arial" w:cs="Arial"/>
          <w:b/>
        </w:rPr>
        <w:t>1. – INTRODUÇÃO</w:t>
      </w:r>
    </w:p>
    <w:p w14:paraId="7E7BD4BB" w14:textId="77777777" w:rsidR="005E5AB9" w:rsidRPr="00D23D4D" w:rsidRDefault="005E5AB9" w:rsidP="005E5AB9">
      <w:pPr>
        <w:jc w:val="both"/>
        <w:rPr>
          <w:rFonts w:ascii="Arial" w:hAnsi="Arial" w:cs="Arial"/>
        </w:rPr>
      </w:pPr>
    </w:p>
    <w:p w14:paraId="6F9D0B8F" w14:textId="77777777" w:rsidR="005E5AB9" w:rsidRPr="00D23D4D" w:rsidRDefault="005E5AB9" w:rsidP="005E5AB9">
      <w:pPr>
        <w:jc w:val="both"/>
        <w:rPr>
          <w:rFonts w:ascii="Arial" w:hAnsi="Arial" w:cs="Arial"/>
        </w:rPr>
      </w:pPr>
      <w:r w:rsidRPr="00D23D4D">
        <w:rPr>
          <w:rFonts w:ascii="Arial" w:hAnsi="Arial" w:cs="Arial"/>
        </w:rPr>
        <w:t xml:space="preserve">As diretrizes contêm as regras básicas e gerais a serem atendidas pelas prestadoras de serviço e concessionárias. Portanto, em sua essência aplicam-se, essas regras para todas as empresas que prestam ou venham a prestar serviços à ALESP, nas suas dependências. Estas regras atendem às Normas Regulamentadoras da Portaria 3.214/78 do Ministério do Trabalho e Emprego, relativas às atividades da tomadora de serviços contratados – ALESP – no tocante as suas instalações e funcionamento. É preciso ressaltar que cada empresa presta seus serviços dentro da especialidade de cada uma delas. Assim, além das normas gerais que apresentamos agora, cada uma delas está sujeita a variáveis nessas normas, por causa de suas especificidades, tais como número de funcionários, atividade, grau de risco. Por essas razões a cada uma dessas empresas caberá atentar e cumprir com as normas regulamentadoras que se aplicam às suas atividades. Assim é necessário que essas exigências constem desde a formulação de edital de licitação para sua contratação e ocupação dos espaços concedidos pela ALESP. Caso haja necessidade de auxílio e acompanhamento da elaboração das Diretrizes de Saúde e Segurança do Trabalho a ser apresentado por alguma empresa contratada, a Divisão de Atendimento de Saúde ao Servidor da ALESP estará a disposição para esse fim. </w:t>
      </w:r>
    </w:p>
    <w:p w14:paraId="76D15014" w14:textId="77777777" w:rsidR="005E5AB9" w:rsidRPr="00D23D4D" w:rsidRDefault="005E5AB9" w:rsidP="005E5AB9">
      <w:pPr>
        <w:jc w:val="both"/>
        <w:rPr>
          <w:rFonts w:ascii="Arial" w:hAnsi="Arial" w:cs="Arial"/>
        </w:rPr>
      </w:pPr>
    </w:p>
    <w:p w14:paraId="56F9F518" w14:textId="77777777" w:rsidR="005E5AB9" w:rsidRPr="00D23D4D" w:rsidRDefault="005E5AB9" w:rsidP="005E5AB9">
      <w:pPr>
        <w:jc w:val="both"/>
        <w:rPr>
          <w:rFonts w:ascii="Arial" w:hAnsi="Arial" w:cs="Arial"/>
          <w:b/>
        </w:rPr>
      </w:pPr>
      <w:r w:rsidRPr="00D23D4D">
        <w:rPr>
          <w:rFonts w:ascii="Arial" w:hAnsi="Arial" w:cs="Arial"/>
          <w:b/>
        </w:rPr>
        <w:t xml:space="preserve">2. – CONDIÇÕES GERAIS E BÁSICAS </w:t>
      </w:r>
    </w:p>
    <w:p w14:paraId="4E3C6DDD" w14:textId="77777777" w:rsidR="005E5AB9" w:rsidRPr="00D23D4D" w:rsidRDefault="005E5AB9" w:rsidP="005E5AB9">
      <w:pPr>
        <w:jc w:val="both"/>
        <w:rPr>
          <w:rFonts w:ascii="Arial" w:hAnsi="Arial" w:cs="Arial"/>
        </w:rPr>
      </w:pPr>
    </w:p>
    <w:p w14:paraId="7F4F9072" w14:textId="77777777" w:rsidR="005E5AB9" w:rsidRPr="00D23D4D" w:rsidRDefault="005E5AB9" w:rsidP="005E5AB9">
      <w:pPr>
        <w:jc w:val="both"/>
        <w:rPr>
          <w:rFonts w:ascii="Arial" w:hAnsi="Arial" w:cs="Arial"/>
          <w:b/>
        </w:rPr>
      </w:pPr>
      <w:r w:rsidRPr="00D23D4D">
        <w:rPr>
          <w:rFonts w:ascii="Arial" w:hAnsi="Arial" w:cs="Arial"/>
          <w:b/>
        </w:rPr>
        <w:t>2.1. – OBJETIVO</w:t>
      </w:r>
    </w:p>
    <w:p w14:paraId="2A656B76" w14:textId="77777777" w:rsidR="005E5AB9" w:rsidRPr="00D23D4D" w:rsidRDefault="005E5AB9" w:rsidP="005E5AB9">
      <w:pPr>
        <w:jc w:val="both"/>
        <w:rPr>
          <w:rFonts w:ascii="Arial" w:hAnsi="Arial" w:cs="Arial"/>
        </w:rPr>
      </w:pPr>
    </w:p>
    <w:p w14:paraId="0FD86610" w14:textId="77777777" w:rsidR="005E5AB9" w:rsidRPr="00D23D4D" w:rsidRDefault="005E5AB9" w:rsidP="005E5AB9">
      <w:pPr>
        <w:jc w:val="both"/>
        <w:rPr>
          <w:rFonts w:ascii="Arial" w:hAnsi="Arial" w:cs="Arial"/>
        </w:rPr>
      </w:pPr>
      <w:r w:rsidRPr="00D23D4D">
        <w:rPr>
          <w:rFonts w:ascii="Arial" w:hAnsi="Arial" w:cs="Arial"/>
        </w:rPr>
        <w:t xml:space="preserve">O objetivo é estabelecer diretrizes de Saúde e Segurança do Trabalho a serem cumpridas pelas empresas contratadas e subcontratadas, quando for o caso, visando a estabelecer condições mínimas necessárias para prevenção de acidentes, doenças ocupacionais e danos ao patrimônio público. A observância de Normas e Procedimentos definidos pela ALESP, bem como as Normas Regulamentadoras do MTE, não desobriga a Contratada/Subcontratada do cumprimento de outras disposições que, com relação a matéria, sejam incluídas em códigos de obras ou regulamentos sanitários do Estado ou Município, e outras, oriundas de convenções e Acordos Coletivos de Trabalho. Este plano deve ser apresentado à ALESP antes do início da execução dos serviços, para aprovação e integração do contrato a ser celebrado. O controle, supervisão e o acompanhamento do plano são de responsabilidade da empresa contratada. </w:t>
      </w:r>
    </w:p>
    <w:p w14:paraId="7BD01F45" w14:textId="77777777" w:rsidR="005E5AB9" w:rsidRPr="00D23D4D" w:rsidRDefault="005E5AB9" w:rsidP="005E5AB9">
      <w:pPr>
        <w:jc w:val="both"/>
        <w:rPr>
          <w:rFonts w:ascii="Arial" w:hAnsi="Arial" w:cs="Arial"/>
        </w:rPr>
      </w:pPr>
    </w:p>
    <w:p w14:paraId="7A4C8164" w14:textId="77777777" w:rsidR="005E5AB9" w:rsidRPr="00D23D4D" w:rsidRDefault="005E5AB9" w:rsidP="005E5AB9">
      <w:pPr>
        <w:jc w:val="both"/>
        <w:rPr>
          <w:rFonts w:ascii="Arial" w:hAnsi="Arial" w:cs="Arial"/>
          <w:b/>
        </w:rPr>
      </w:pPr>
      <w:r w:rsidRPr="00D23D4D">
        <w:rPr>
          <w:rFonts w:ascii="Arial" w:hAnsi="Arial" w:cs="Arial"/>
          <w:b/>
        </w:rPr>
        <w:t xml:space="preserve">2.2. – APLICAÇÃO </w:t>
      </w:r>
    </w:p>
    <w:p w14:paraId="640CC5BF" w14:textId="77777777" w:rsidR="005E5AB9" w:rsidRPr="00D23D4D" w:rsidRDefault="005E5AB9" w:rsidP="005E5AB9">
      <w:pPr>
        <w:jc w:val="both"/>
        <w:rPr>
          <w:rFonts w:ascii="Arial" w:hAnsi="Arial" w:cs="Arial"/>
        </w:rPr>
      </w:pPr>
    </w:p>
    <w:p w14:paraId="590B2A4B" w14:textId="77777777" w:rsidR="005E5AB9" w:rsidRPr="00D23D4D" w:rsidRDefault="005E5AB9" w:rsidP="005E5AB9">
      <w:pPr>
        <w:jc w:val="both"/>
        <w:rPr>
          <w:rFonts w:ascii="Arial" w:hAnsi="Arial" w:cs="Arial"/>
        </w:rPr>
      </w:pPr>
      <w:r w:rsidRPr="00D23D4D">
        <w:rPr>
          <w:rFonts w:ascii="Arial" w:hAnsi="Arial" w:cs="Arial"/>
        </w:rPr>
        <w:t xml:space="preserve">O objetivo é estabelecer diretrizes de Saúde e Segurança do Trabalho a serem cumpridas pelas empresas contratadas e subcontratadas, quando for o caso, visando a estabelecer condições mínimas necessárias para prevenção de acidentes, doenças ocupacionais e danos ao patrimônio público. A observância de Normas e Procedimentos definidos pela ALESP, bem como as Normas Regulamentadoras do MTE, não desobriga a Contratada / </w:t>
      </w:r>
      <w:r w:rsidRPr="00D23D4D">
        <w:rPr>
          <w:rFonts w:ascii="Arial" w:hAnsi="Arial" w:cs="Arial"/>
        </w:rPr>
        <w:lastRenderedPageBreak/>
        <w:t xml:space="preserve">Subcontratada do cumprimento de outras disposições que, com relação a matéria, sejam incluídas em códigos de obras ou regulamentos sanitários do Estado ou Município, e outras, oriundas de convenções e Acordos Coletivos de Trabalho. Este plano deve ser apresentado à ALESP antes do início da execução dos serviços, para aprovação e integração do contrato a ser celebrado. O controle, supervisão e o acompanhamento do plano são de responsabilidade da empresa contratada. </w:t>
      </w:r>
    </w:p>
    <w:p w14:paraId="1C626D65" w14:textId="77777777" w:rsidR="005E5AB9" w:rsidRPr="00D23D4D" w:rsidRDefault="005E5AB9" w:rsidP="005E5AB9">
      <w:pPr>
        <w:jc w:val="both"/>
        <w:rPr>
          <w:rFonts w:ascii="Arial" w:hAnsi="Arial" w:cs="Arial"/>
        </w:rPr>
      </w:pPr>
    </w:p>
    <w:p w14:paraId="070B6F9F" w14:textId="77777777" w:rsidR="005E5AB9" w:rsidRPr="00D23D4D" w:rsidRDefault="005E5AB9" w:rsidP="005E5AB9">
      <w:pPr>
        <w:jc w:val="both"/>
        <w:rPr>
          <w:rFonts w:ascii="Arial" w:hAnsi="Arial" w:cs="Arial"/>
          <w:b/>
        </w:rPr>
      </w:pPr>
      <w:r w:rsidRPr="00D23D4D">
        <w:rPr>
          <w:rFonts w:ascii="Arial" w:hAnsi="Arial" w:cs="Arial"/>
          <w:b/>
        </w:rPr>
        <w:t>2.3. – SUBCONTRATAÇÃO</w:t>
      </w:r>
    </w:p>
    <w:p w14:paraId="5CC5D584" w14:textId="77777777" w:rsidR="005E5AB9" w:rsidRPr="00D23D4D" w:rsidRDefault="005E5AB9" w:rsidP="005E5AB9">
      <w:pPr>
        <w:jc w:val="both"/>
        <w:rPr>
          <w:rFonts w:ascii="Arial" w:hAnsi="Arial" w:cs="Arial"/>
        </w:rPr>
      </w:pPr>
    </w:p>
    <w:p w14:paraId="2C9D0FFB" w14:textId="77777777" w:rsidR="005E5AB9" w:rsidRPr="00D23D4D" w:rsidRDefault="005E5AB9" w:rsidP="005E5AB9">
      <w:pPr>
        <w:jc w:val="both"/>
        <w:rPr>
          <w:rFonts w:ascii="Arial" w:hAnsi="Arial" w:cs="Arial"/>
        </w:rPr>
      </w:pPr>
      <w:r w:rsidRPr="00D23D4D">
        <w:rPr>
          <w:rFonts w:ascii="Arial" w:hAnsi="Arial" w:cs="Arial"/>
        </w:rPr>
        <w:t xml:space="preserve">As empresas subcontratadas também devem elaborar o plano de segurança, nos termos acima especificados. A contratada deve garantir que esse plano seja integralmente atendido pelas subcontratadas, responsabilizando-as em caso de infração, solidariamente, garantido o direito de regresso nos termos da lei e do contrato a ser celebrado. </w:t>
      </w:r>
    </w:p>
    <w:p w14:paraId="207AE0A9" w14:textId="77777777" w:rsidR="005E5AB9" w:rsidRPr="00D23D4D" w:rsidRDefault="005E5AB9" w:rsidP="005E5AB9">
      <w:pPr>
        <w:jc w:val="both"/>
        <w:rPr>
          <w:rFonts w:ascii="Arial" w:hAnsi="Arial" w:cs="Arial"/>
        </w:rPr>
      </w:pPr>
    </w:p>
    <w:p w14:paraId="25096A05" w14:textId="77777777" w:rsidR="005E5AB9" w:rsidRPr="00D23D4D" w:rsidRDefault="005E5AB9" w:rsidP="005E5AB9">
      <w:pPr>
        <w:jc w:val="both"/>
        <w:rPr>
          <w:rFonts w:ascii="Arial" w:hAnsi="Arial" w:cs="Arial"/>
          <w:b/>
        </w:rPr>
      </w:pPr>
      <w:r w:rsidRPr="00D23D4D">
        <w:rPr>
          <w:rFonts w:ascii="Arial" w:hAnsi="Arial" w:cs="Arial"/>
          <w:b/>
        </w:rPr>
        <w:t xml:space="preserve">2.4 - PLANO DE SEGURANÇA PARA SERVIÇOS CONTRATADOS </w:t>
      </w:r>
    </w:p>
    <w:p w14:paraId="75350540" w14:textId="77777777" w:rsidR="005E5AB9" w:rsidRPr="00D23D4D" w:rsidRDefault="005E5AB9" w:rsidP="005E5AB9">
      <w:pPr>
        <w:jc w:val="both"/>
        <w:rPr>
          <w:rFonts w:ascii="Arial" w:hAnsi="Arial" w:cs="Arial"/>
        </w:rPr>
      </w:pPr>
    </w:p>
    <w:p w14:paraId="0E175460" w14:textId="77777777" w:rsidR="005E5AB9" w:rsidRPr="00D23D4D" w:rsidRDefault="005E5AB9" w:rsidP="005E5AB9">
      <w:pPr>
        <w:jc w:val="both"/>
        <w:rPr>
          <w:rFonts w:ascii="Arial" w:hAnsi="Arial" w:cs="Arial"/>
        </w:rPr>
      </w:pPr>
      <w:r w:rsidRPr="00D23D4D">
        <w:rPr>
          <w:rFonts w:ascii="Arial" w:hAnsi="Arial" w:cs="Arial"/>
        </w:rPr>
        <w:t xml:space="preserve">O Plano de Trabalho de Segurança e Saúde do Ocupacional é documento que contém a identificação da contratada/subcontratada, natureza das atividades, objeto do instrumento contratual, e toda documentação necessária para o atendimento à legislação vigente e instruções normativas da Assembleia Legislativa do Estado de São Paulo, nos aspectos de segurança e saúde ocupacional. Deve contemplar: </w:t>
      </w:r>
    </w:p>
    <w:p w14:paraId="300C9E8C" w14:textId="77777777" w:rsidR="005E5AB9" w:rsidRPr="00D23D4D" w:rsidRDefault="005E5AB9" w:rsidP="005E5AB9">
      <w:pPr>
        <w:jc w:val="both"/>
        <w:rPr>
          <w:rFonts w:ascii="Arial" w:hAnsi="Arial" w:cs="Arial"/>
        </w:rPr>
      </w:pPr>
    </w:p>
    <w:p w14:paraId="6F2B391F" w14:textId="77777777" w:rsidR="005E5AB9" w:rsidRPr="00D23D4D" w:rsidRDefault="005E5AB9" w:rsidP="005E5AB9">
      <w:pPr>
        <w:jc w:val="both"/>
        <w:rPr>
          <w:rFonts w:ascii="Arial" w:hAnsi="Arial" w:cs="Arial"/>
          <w:b/>
        </w:rPr>
      </w:pPr>
      <w:r w:rsidRPr="00D23D4D">
        <w:rPr>
          <w:rFonts w:ascii="Arial" w:hAnsi="Arial" w:cs="Arial"/>
          <w:b/>
        </w:rPr>
        <w:t xml:space="preserve">2.4.1. - IDENTIFICAÇÃO DA CONTRATADA </w:t>
      </w:r>
    </w:p>
    <w:p w14:paraId="683B596A" w14:textId="77777777" w:rsidR="005E5AB9" w:rsidRPr="00D23D4D" w:rsidRDefault="005E5AB9" w:rsidP="005E5AB9">
      <w:pPr>
        <w:jc w:val="both"/>
        <w:rPr>
          <w:rFonts w:ascii="Arial" w:hAnsi="Arial" w:cs="Arial"/>
        </w:rPr>
      </w:pPr>
    </w:p>
    <w:p w14:paraId="47E21ACA" w14:textId="77777777" w:rsidR="005E5AB9" w:rsidRPr="00D23D4D" w:rsidRDefault="005E5AB9" w:rsidP="005E5AB9">
      <w:pPr>
        <w:jc w:val="both"/>
        <w:rPr>
          <w:rFonts w:ascii="Arial" w:hAnsi="Arial" w:cs="Arial"/>
        </w:rPr>
      </w:pPr>
      <w:r w:rsidRPr="00D23D4D">
        <w:rPr>
          <w:rFonts w:ascii="Arial" w:hAnsi="Arial" w:cs="Arial"/>
        </w:rPr>
        <w:t xml:space="preserve">2.4.1.1. - Identificação da contratada/subcontratada, informando razão social, número do Cadastro Nacional de Pessoa Jurídica (CNPJ), número da Classificação Nacional de Atividades Econômicas (CNAE), grau de risco e número de empregados que irão trabalhar na ALESP; </w:t>
      </w:r>
    </w:p>
    <w:p w14:paraId="482A84B5" w14:textId="77777777" w:rsidR="005E5AB9" w:rsidRPr="00D23D4D" w:rsidRDefault="005E5AB9" w:rsidP="005E5AB9">
      <w:pPr>
        <w:jc w:val="both"/>
        <w:rPr>
          <w:rFonts w:ascii="Arial" w:hAnsi="Arial" w:cs="Arial"/>
        </w:rPr>
      </w:pPr>
    </w:p>
    <w:p w14:paraId="2231FEFA" w14:textId="77777777" w:rsidR="005E5AB9" w:rsidRPr="00D23D4D" w:rsidRDefault="005E5AB9" w:rsidP="005E5AB9">
      <w:pPr>
        <w:jc w:val="both"/>
        <w:rPr>
          <w:rFonts w:ascii="Arial" w:hAnsi="Arial" w:cs="Arial"/>
        </w:rPr>
      </w:pPr>
      <w:r w:rsidRPr="00D23D4D">
        <w:rPr>
          <w:rFonts w:ascii="Arial" w:hAnsi="Arial" w:cs="Arial"/>
          <w:b/>
        </w:rPr>
        <w:t>2.4.1.2.</w:t>
      </w:r>
      <w:r w:rsidRPr="00D23D4D">
        <w:rPr>
          <w:rFonts w:ascii="Arial" w:hAnsi="Arial" w:cs="Arial"/>
        </w:rPr>
        <w:t xml:space="preserve"> - Número e vigência do contrato; </w:t>
      </w:r>
    </w:p>
    <w:p w14:paraId="730F93E2" w14:textId="77777777" w:rsidR="005E5AB9" w:rsidRPr="00D23D4D" w:rsidRDefault="005E5AB9" w:rsidP="005E5AB9">
      <w:pPr>
        <w:jc w:val="both"/>
        <w:rPr>
          <w:rFonts w:ascii="Arial" w:hAnsi="Arial" w:cs="Arial"/>
        </w:rPr>
      </w:pPr>
    </w:p>
    <w:p w14:paraId="37A947DA" w14:textId="77777777" w:rsidR="005E5AB9" w:rsidRPr="00D23D4D" w:rsidRDefault="005E5AB9" w:rsidP="005E5AB9">
      <w:pPr>
        <w:jc w:val="both"/>
        <w:rPr>
          <w:rFonts w:ascii="Arial" w:hAnsi="Arial" w:cs="Arial"/>
        </w:rPr>
      </w:pPr>
      <w:r w:rsidRPr="00D23D4D">
        <w:rPr>
          <w:rFonts w:ascii="Arial" w:hAnsi="Arial" w:cs="Arial"/>
          <w:b/>
        </w:rPr>
        <w:t>2.4.1.3.</w:t>
      </w:r>
      <w:r w:rsidRPr="00D23D4D">
        <w:rPr>
          <w:rFonts w:ascii="Arial" w:hAnsi="Arial" w:cs="Arial"/>
        </w:rPr>
        <w:t xml:space="preserve"> - Nome e função dos funcionários que irão trabalhar na ALESP; </w:t>
      </w:r>
    </w:p>
    <w:p w14:paraId="74364EAF" w14:textId="77777777" w:rsidR="005E5AB9" w:rsidRPr="00D23D4D" w:rsidRDefault="005E5AB9" w:rsidP="005E5AB9">
      <w:pPr>
        <w:jc w:val="both"/>
        <w:rPr>
          <w:rFonts w:ascii="Arial" w:hAnsi="Arial" w:cs="Arial"/>
        </w:rPr>
      </w:pPr>
    </w:p>
    <w:p w14:paraId="62757D44" w14:textId="77777777" w:rsidR="005E5AB9" w:rsidRPr="00D23D4D" w:rsidRDefault="005E5AB9" w:rsidP="005E5AB9">
      <w:pPr>
        <w:jc w:val="both"/>
        <w:rPr>
          <w:rFonts w:ascii="Arial" w:hAnsi="Arial" w:cs="Arial"/>
        </w:rPr>
      </w:pPr>
      <w:r w:rsidRPr="00D23D4D">
        <w:rPr>
          <w:rFonts w:ascii="Arial" w:hAnsi="Arial" w:cs="Arial"/>
          <w:b/>
        </w:rPr>
        <w:t>2.4.1.4.</w:t>
      </w:r>
      <w:r w:rsidRPr="00D23D4D">
        <w:rPr>
          <w:rFonts w:ascii="Arial" w:hAnsi="Arial" w:cs="Arial"/>
        </w:rPr>
        <w:t xml:space="preserve"> - Nome e função do(s) profissionais de Saúde e Segurança do Trabalho atuantes na ALESP – engenheiro de segurança do trabalho, médico do trabalho, técnico de segurança do trabalho ou enfermeiro do trabalho;  </w:t>
      </w:r>
    </w:p>
    <w:p w14:paraId="505396E8" w14:textId="77777777" w:rsidR="005E5AB9" w:rsidRPr="00D23D4D" w:rsidRDefault="005E5AB9" w:rsidP="005E5AB9">
      <w:pPr>
        <w:jc w:val="both"/>
        <w:rPr>
          <w:rFonts w:ascii="Arial" w:hAnsi="Arial" w:cs="Arial"/>
        </w:rPr>
      </w:pPr>
    </w:p>
    <w:p w14:paraId="31D13021" w14:textId="77777777" w:rsidR="005E5AB9" w:rsidRPr="00D23D4D" w:rsidRDefault="005E5AB9" w:rsidP="005E5AB9">
      <w:pPr>
        <w:jc w:val="both"/>
        <w:rPr>
          <w:rFonts w:ascii="Arial" w:hAnsi="Arial" w:cs="Arial"/>
        </w:rPr>
      </w:pPr>
      <w:r w:rsidRPr="00D23D4D">
        <w:rPr>
          <w:rFonts w:ascii="Arial" w:hAnsi="Arial" w:cs="Arial"/>
          <w:b/>
        </w:rPr>
        <w:t>2.1.4.5.</w:t>
      </w:r>
      <w:r w:rsidRPr="00D23D4D">
        <w:rPr>
          <w:rFonts w:ascii="Arial" w:hAnsi="Arial" w:cs="Arial"/>
        </w:rPr>
        <w:t xml:space="preserve"> - Apresentar cópia dos certificados de treinamentos obrigatórios em saúde e segurança do trabalho exigidos pelas Normas Regulamentadoras do Trabalho; </w:t>
      </w:r>
    </w:p>
    <w:p w14:paraId="41302067" w14:textId="77777777" w:rsidR="005E5AB9" w:rsidRPr="00D23D4D" w:rsidRDefault="005E5AB9" w:rsidP="005E5AB9">
      <w:pPr>
        <w:jc w:val="both"/>
        <w:rPr>
          <w:rFonts w:ascii="Arial" w:hAnsi="Arial" w:cs="Arial"/>
          <w:b/>
        </w:rPr>
      </w:pPr>
    </w:p>
    <w:p w14:paraId="6E57F505" w14:textId="77777777" w:rsidR="005E5AB9" w:rsidRPr="00D23D4D" w:rsidRDefault="005E5AB9" w:rsidP="005E5AB9">
      <w:pPr>
        <w:jc w:val="both"/>
        <w:rPr>
          <w:rFonts w:ascii="Arial" w:hAnsi="Arial" w:cs="Arial"/>
        </w:rPr>
      </w:pPr>
      <w:r w:rsidRPr="00D23D4D">
        <w:rPr>
          <w:rFonts w:ascii="Arial" w:hAnsi="Arial" w:cs="Arial"/>
          <w:b/>
        </w:rPr>
        <w:t>2.4.1.6.</w:t>
      </w:r>
      <w:r w:rsidRPr="00D23D4D">
        <w:rPr>
          <w:rFonts w:ascii="Arial" w:hAnsi="Arial" w:cs="Arial"/>
        </w:rPr>
        <w:t xml:space="preserve"> - Lista dos membros da CIPA ou dos designados de CIPA; </w:t>
      </w:r>
    </w:p>
    <w:p w14:paraId="3F5FA658" w14:textId="77777777" w:rsidR="005E5AB9" w:rsidRPr="00D23D4D" w:rsidRDefault="005E5AB9" w:rsidP="005E5AB9">
      <w:pPr>
        <w:jc w:val="both"/>
        <w:rPr>
          <w:rFonts w:ascii="Arial" w:hAnsi="Arial" w:cs="Arial"/>
        </w:rPr>
      </w:pPr>
    </w:p>
    <w:p w14:paraId="537D5C9A" w14:textId="77777777" w:rsidR="005E5AB9" w:rsidRPr="00D23D4D" w:rsidRDefault="005E5AB9" w:rsidP="005E5AB9">
      <w:pPr>
        <w:jc w:val="both"/>
        <w:rPr>
          <w:rFonts w:ascii="Arial" w:hAnsi="Arial" w:cs="Arial"/>
        </w:rPr>
      </w:pPr>
      <w:r w:rsidRPr="00D23D4D">
        <w:rPr>
          <w:rFonts w:ascii="Arial" w:hAnsi="Arial" w:cs="Arial"/>
          <w:b/>
        </w:rPr>
        <w:t>2.4.1.7.</w:t>
      </w:r>
      <w:r w:rsidRPr="00D23D4D">
        <w:rPr>
          <w:rFonts w:ascii="Arial" w:hAnsi="Arial" w:cs="Arial"/>
        </w:rPr>
        <w:t xml:space="preserve"> - Os funcionários da contratada/subcontratada deverão usar uniforme com identidade visual da contratada; </w:t>
      </w:r>
    </w:p>
    <w:p w14:paraId="0B566999" w14:textId="77777777" w:rsidR="005E5AB9" w:rsidRPr="00D23D4D" w:rsidRDefault="005E5AB9" w:rsidP="005E5AB9">
      <w:pPr>
        <w:jc w:val="both"/>
        <w:rPr>
          <w:rFonts w:ascii="Arial" w:hAnsi="Arial" w:cs="Arial"/>
        </w:rPr>
      </w:pPr>
    </w:p>
    <w:p w14:paraId="0D1DCA68" w14:textId="77777777" w:rsidR="005E5AB9" w:rsidRPr="00D23D4D" w:rsidRDefault="005E5AB9" w:rsidP="005E5AB9">
      <w:pPr>
        <w:jc w:val="both"/>
        <w:rPr>
          <w:rFonts w:ascii="Arial" w:hAnsi="Arial" w:cs="Arial"/>
        </w:rPr>
      </w:pPr>
      <w:r w:rsidRPr="00D23D4D">
        <w:rPr>
          <w:rFonts w:ascii="Arial" w:hAnsi="Arial" w:cs="Arial"/>
          <w:b/>
        </w:rPr>
        <w:t>2.4.1.8.</w:t>
      </w:r>
      <w:r w:rsidRPr="00D23D4D">
        <w:rPr>
          <w:rFonts w:ascii="Arial" w:hAnsi="Arial" w:cs="Arial"/>
        </w:rPr>
        <w:t xml:space="preserve"> - Os funcionários da contratada/subcontratada deverão usar crachá com o nome e cargo fornecido pela Contratada, colocado em lugar de fácil, rápida e clara visualização. </w:t>
      </w:r>
    </w:p>
    <w:p w14:paraId="4AEAB79F" w14:textId="77777777" w:rsidR="005E5AB9" w:rsidRPr="00D23D4D" w:rsidRDefault="005E5AB9" w:rsidP="005E5AB9">
      <w:pPr>
        <w:jc w:val="both"/>
        <w:rPr>
          <w:rFonts w:ascii="Arial" w:hAnsi="Arial" w:cs="Arial"/>
        </w:rPr>
      </w:pPr>
    </w:p>
    <w:p w14:paraId="29931F50" w14:textId="77777777" w:rsidR="005E5AB9" w:rsidRPr="00D23D4D" w:rsidRDefault="005E5AB9" w:rsidP="005E5AB9">
      <w:pPr>
        <w:jc w:val="both"/>
        <w:rPr>
          <w:rFonts w:ascii="Arial" w:hAnsi="Arial" w:cs="Arial"/>
        </w:rPr>
      </w:pPr>
      <w:r w:rsidRPr="00D23D4D">
        <w:rPr>
          <w:rFonts w:ascii="Arial" w:hAnsi="Arial" w:cs="Arial"/>
          <w:b/>
        </w:rPr>
        <w:lastRenderedPageBreak/>
        <w:t>2.4.1.9.</w:t>
      </w:r>
      <w:r w:rsidRPr="00D23D4D">
        <w:rPr>
          <w:rFonts w:ascii="Arial" w:hAnsi="Arial" w:cs="Arial"/>
        </w:rPr>
        <w:t xml:space="preserve"> - Relação dos equipamentos de proteção individual (EPIs); </w:t>
      </w:r>
    </w:p>
    <w:p w14:paraId="0C24FDA8" w14:textId="77777777" w:rsidR="005E5AB9" w:rsidRPr="00D23D4D" w:rsidRDefault="005E5AB9" w:rsidP="005E5AB9">
      <w:pPr>
        <w:jc w:val="both"/>
        <w:rPr>
          <w:rFonts w:ascii="Arial" w:hAnsi="Arial" w:cs="Arial"/>
        </w:rPr>
      </w:pPr>
    </w:p>
    <w:p w14:paraId="0223D55A" w14:textId="77777777" w:rsidR="005E5AB9" w:rsidRPr="00D23D4D" w:rsidRDefault="005E5AB9" w:rsidP="005E5AB9">
      <w:pPr>
        <w:jc w:val="both"/>
        <w:rPr>
          <w:rFonts w:ascii="Arial" w:hAnsi="Arial" w:cs="Arial"/>
        </w:rPr>
      </w:pPr>
      <w:r w:rsidRPr="00D23D4D">
        <w:rPr>
          <w:rFonts w:ascii="Arial" w:hAnsi="Arial" w:cs="Arial"/>
          <w:b/>
        </w:rPr>
        <w:t>2.4.1.10.</w:t>
      </w:r>
      <w:r w:rsidRPr="00D23D4D">
        <w:rPr>
          <w:rFonts w:ascii="Arial" w:hAnsi="Arial" w:cs="Arial"/>
        </w:rPr>
        <w:t xml:space="preserve"> - Relação dos equipamentos de proteção coletiva (</w:t>
      </w:r>
      <w:proofErr w:type="spellStart"/>
      <w:r w:rsidRPr="00D23D4D">
        <w:rPr>
          <w:rFonts w:ascii="Arial" w:hAnsi="Arial" w:cs="Arial"/>
        </w:rPr>
        <w:t>EPCs</w:t>
      </w:r>
      <w:proofErr w:type="spellEnd"/>
      <w:r w:rsidRPr="00D23D4D">
        <w:rPr>
          <w:rFonts w:ascii="Arial" w:hAnsi="Arial" w:cs="Arial"/>
        </w:rPr>
        <w:t xml:space="preserve">), se necessários. </w:t>
      </w:r>
    </w:p>
    <w:p w14:paraId="33BC7D77" w14:textId="77777777" w:rsidR="005E5AB9" w:rsidRPr="00D23D4D" w:rsidRDefault="005E5AB9" w:rsidP="005E5AB9">
      <w:pPr>
        <w:jc w:val="both"/>
        <w:rPr>
          <w:rFonts w:ascii="Arial" w:hAnsi="Arial" w:cs="Arial"/>
        </w:rPr>
      </w:pPr>
    </w:p>
    <w:p w14:paraId="612618AB" w14:textId="77777777" w:rsidR="005E5AB9" w:rsidRPr="00D23D4D" w:rsidRDefault="005E5AB9" w:rsidP="005E5AB9">
      <w:pPr>
        <w:jc w:val="both"/>
        <w:rPr>
          <w:rFonts w:ascii="Arial" w:hAnsi="Arial" w:cs="Arial"/>
          <w:b/>
        </w:rPr>
      </w:pPr>
      <w:r w:rsidRPr="00D23D4D">
        <w:rPr>
          <w:rFonts w:ascii="Arial" w:hAnsi="Arial" w:cs="Arial"/>
          <w:b/>
        </w:rPr>
        <w:t xml:space="preserve">2.5. - COMISSÃO INTERNA DE PREVENÇÃO DE ACIDENTES – CIPA - NR5 </w:t>
      </w:r>
    </w:p>
    <w:p w14:paraId="0D8D522F" w14:textId="77777777" w:rsidR="005E5AB9" w:rsidRPr="00D23D4D" w:rsidRDefault="005E5AB9" w:rsidP="005E5AB9">
      <w:pPr>
        <w:jc w:val="both"/>
        <w:rPr>
          <w:rFonts w:ascii="Arial" w:hAnsi="Arial" w:cs="Arial"/>
        </w:rPr>
      </w:pPr>
    </w:p>
    <w:p w14:paraId="0196846F" w14:textId="77777777" w:rsidR="005E5AB9" w:rsidRPr="00D23D4D" w:rsidRDefault="005E5AB9" w:rsidP="005E5AB9">
      <w:pPr>
        <w:jc w:val="both"/>
        <w:rPr>
          <w:rFonts w:ascii="Arial" w:hAnsi="Arial" w:cs="Arial"/>
        </w:rPr>
      </w:pPr>
      <w:r w:rsidRPr="00D23D4D">
        <w:rPr>
          <w:rFonts w:ascii="Arial" w:hAnsi="Arial" w:cs="Arial"/>
        </w:rPr>
        <w:t xml:space="preserve">A prestadora de serviço deve constituir CIPA, conforme NR-5 da Portaria 3.214/78 do Ministério do Trabalho e Emprego – MTE. A prestadora de serviço obrigada s a constituir a CIPA deve entregar ao Serviço Técnico de Medicina e Segurança do Trabalho, os Seguintes documentos: - ata de eleição e posse da CIPA, cópia dos certificados do “Curso para Membros da CIPA”, calendário anual de reuniões e atas das reuniões ordinárias e extraordinárias. </w:t>
      </w:r>
    </w:p>
    <w:p w14:paraId="06634203" w14:textId="77777777" w:rsidR="005E5AB9" w:rsidRPr="00D23D4D" w:rsidRDefault="005E5AB9" w:rsidP="005E5AB9">
      <w:pPr>
        <w:jc w:val="both"/>
        <w:rPr>
          <w:rFonts w:ascii="Arial" w:hAnsi="Arial" w:cs="Arial"/>
        </w:rPr>
      </w:pPr>
      <w:r w:rsidRPr="00D23D4D">
        <w:rPr>
          <w:rFonts w:ascii="Arial" w:hAnsi="Arial" w:cs="Arial"/>
        </w:rPr>
        <w:t xml:space="preserve">Quando o estabelecimento não estiver obrigado a constituir a CIPA, a prestadora de serviço designará um responsável pelo cumprimento dos objetivos da NR 5. A CIPA ou seu representante designado, deve implementar nos locais de atividades na ALESP o Mapas de Risco. </w:t>
      </w:r>
    </w:p>
    <w:p w14:paraId="28E81C99" w14:textId="77777777" w:rsidR="005E5AB9" w:rsidRPr="00D23D4D" w:rsidRDefault="005E5AB9" w:rsidP="005E5AB9">
      <w:pPr>
        <w:jc w:val="both"/>
        <w:rPr>
          <w:rFonts w:ascii="Arial" w:hAnsi="Arial" w:cs="Arial"/>
        </w:rPr>
      </w:pPr>
    </w:p>
    <w:p w14:paraId="6B9DDEB2" w14:textId="77777777" w:rsidR="005E5AB9" w:rsidRPr="00D23D4D" w:rsidRDefault="005E5AB9" w:rsidP="005E5AB9">
      <w:pPr>
        <w:jc w:val="both"/>
        <w:rPr>
          <w:rFonts w:ascii="Arial" w:hAnsi="Arial" w:cs="Arial"/>
          <w:b/>
        </w:rPr>
      </w:pPr>
      <w:r w:rsidRPr="00D23D4D">
        <w:rPr>
          <w:rFonts w:ascii="Arial" w:hAnsi="Arial" w:cs="Arial"/>
          <w:b/>
        </w:rPr>
        <w:t xml:space="preserve">2.6. - EQUIPAMENTO DE PROTEÇÃO INDIVIDUAL - NR 6 </w:t>
      </w:r>
    </w:p>
    <w:p w14:paraId="22754DA9" w14:textId="77777777" w:rsidR="005E5AB9" w:rsidRPr="00D23D4D" w:rsidRDefault="005E5AB9" w:rsidP="005E5AB9">
      <w:pPr>
        <w:jc w:val="both"/>
        <w:rPr>
          <w:rFonts w:ascii="Arial" w:hAnsi="Arial" w:cs="Arial"/>
        </w:rPr>
      </w:pPr>
    </w:p>
    <w:p w14:paraId="09311959" w14:textId="77777777" w:rsidR="005E5AB9" w:rsidRPr="00D23D4D" w:rsidRDefault="005E5AB9" w:rsidP="005E5AB9">
      <w:pPr>
        <w:jc w:val="both"/>
        <w:rPr>
          <w:rFonts w:ascii="Arial" w:hAnsi="Arial" w:cs="Arial"/>
        </w:rPr>
      </w:pPr>
      <w:r w:rsidRPr="00D23D4D">
        <w:rPr>
          <w:rFonts w:ascii="Arial" w:hAnsi="Arial" w:cs="Arial"/>
        </w:rPr>
        <w:t xml:space="preserve">O Equipamento de Proteção Individual deve ser o último recurso utilizado pela Contratada para controle de um risco. A prestadora de serviço, de acordo com a NR6, deve fornecer gratuitamente aos seus empregados os EPIs necessários e adequados à execução dos serviços com segurança bem como exigir e fiscalizar o seu uso, substituí-los quando danificados ou extraviados, fazer a sua manutenção e higienização periódica, treinar os trabalhadores sobre o seu uso adequado e substituí-lo imediatamente, quando danificado ou extraviado. </w:t>
      </w:r>
    </w:p>
    <w:p w14:paraId="3BA633B7" w14:textId="77777777" w:rsidR="005E5AB9" w:rsidRPr="00D23D4D" w:rsidRDefault="005E5AB9" w:rsidP="005E5AB9">
      <w:pPr>
        <w:jc w:val="both"/>
        <w:rPr>
          <w:rFonts w:ascii="Arial" w:hAnsi="Arial" w:cs="Arial"/>
        </w:rPr>
      </w:pPr>
      <w:r w:rsidRPr="00D23D4D">
        <w:rPr>
          <w:rFonts w:ascii="Arial" w:hAnsi="Arial" w:cs="Arial"/>
        </w:rPr>
        <w:t xml:space="preserve">Todo EPI deve possuir o C.A. - Certificado de Aprovação, emitido pelo Ministério do Trabalho. A prestadora de serviço deve manter registro da entrega e devolução dos EPIs a seus empregados, para efeito de fiscalização por parte da DASS da ALESP, fiscalização por órgãos públicos (Superintendência Regional do Trabalho e 91 Emprego – SRTE, Ministério Público do Trabalho – MPT, Instituto Nacional de Seguridade Nacional – INSS) ou auditorias. O gestor do contrato na ALESP fiscalizará o uso dos EPIs durante as atividades, inclusive cobrando tal providência por parte dos responsáveis da prestadora de serviço. Também serão realizadas inspeções pela DASS da ALESP durante as atividades com o mesmo objetivo. </w:t>
      </w:r>
    </w:p>
    <w:p w14:paraId="721AB8C9" w14:textId="77777777" w:rsidR="005E5AB9" w:rsidRPr="00D23D4D" w:rsidRDefault="005E5AB9" w:rsidP="005E5AB9">
      <w:pPr>
        <w:jc w:val="both"/>
        <w:rPr>
          <w:rFonts w:ascii="Arial" w:hAnsi="Arial" w:cs="Arial"/>
        </w:rPr>
      </w:pPr>
    </w:p>
    <w:p w14:paraId="062FF7E6" w14:textId="77777777" w:rsidR="005E5AB9" w:rsidRPr="00D23D4D" w:rsidRDefault="005E5AB9" w:rsidP="005E5AB9">
      <w:pPr>
        <w:jc w:val="both"/>
        <w:rPr>
          <w:rFonts w:ascii="Arial" w:hAnsi="Arial" w:cs="Arial"/>
          <w:b/>
        </w:rPr>
      </w:pPr>
      <w:r w:rsidRPr="00D23D4D">
        <w:rPr>
          <w:rFonts w:ascii="Arial" w:hAnsi="Arial" w:cs="Arial"/>
          <w:b/>
        </w:rPr>
        <w:t xml:space="preserve">2.7. - PROGRAMA DE CONTROLE MÉDICO DE SAÚDE OCUPACIONAL – PCMSO - NR 7 </w:t>
      </w:r>
    </w:p>
    <w:p w14:paraId="7945F636" w14:textId="77777777" w:rsidR="005E5AB9" w:rsidRPr="00D23D4D" w:rsidRDefault="005E5AB9" w:rsidP="005E5AB9">
      <w:pPr>
        <w:jc w:val="both"/>
        <w:rPr>
          <w:rFonts w:ascii="Arial" w:hAnsi="Arial" w:cs="Arial"/>
        </w:rPr>
      </w:pPr>
    </w:p>
    <w:p w14:paraId="0C0376A6" w14:textId="77777777" w:rsidR="005E5AB9" w:rsidRPr="00D23D4D" w:rsidRDefault="005E5AB9" w:rsidP="005E5AB9">
      <w:pPr>
        <w:jc w:val="both"/>
        <w:rPr>
          <w:rFonts w:ascii="Arial" w:hAnsi="Arial" w:cs="Arial"/>
        </w:rPr>
      </w:pPr>
      <w:r w:rsidRPr="00D23D4D">
        <w:rPr>
          <w:rFonts w:ascii="Arial" w:hAnsi="Arial" w:cs="Arial"/>
        </w:rPr>
        <w:t xml:space="preserve">A prestadora de serviço deve apresentar à DASS da ALESP (via gestor do contrato) o seu PCMSO elaborado conforme dispõe a Norma Regulamentadora n.º 7 da Portaria 3.214/78 do Ministério do Trabalho e Emprego – MTE e abrangendo o contrato de prestação de serviço na ALESP. O PCMSO deve ser rubricado em todas as folhas pelo médico que assina como responsável pela elaboração e implementação do referido Programa. Juntamente com o PCMSO, devem ser apresentadas cópias dos Atestados de Saúde Ocupacional - ASO, de todos os empregados que prestarão serviços para a ALESP. O ASO deve estar legível e constando claramente o nome, a data e CRM do médico responsável pela sua emissão. É obrigatória a emissão de ASO nos seguintes casos: exame </w:t>
      </w:r>
      <w:proofErr w:type="spellStart"/>
      <w:r w:rsidRPr="00D23D4D">
        <w:rPr>
          <w:rFonts w:ascii="Arial" w:hAnsi="Arial" w:cs="Arial"/>
        </w:rPr>
        <w:t>admisional</w:t>
      </w:r>
      <w:proofErr w:type="spellEnd"/>
      <w:r w:rsidRPr="00D23D4D">
        <w:rPr>
          <w:rFonts w:ascii="Arial" w:hAnsi="Arial" w:cs="Arial"/>
        </w:rPr>
        <w:t xml:space="preserve">, exame periódico, mudança de função, retorno ao trabalho, ou </w:t>
      </w:r>
      <w:r w:rsidRPr="00D23D4D">
        <w:rPr>
          <w:rFonts w:ascii="Arial" w:hAnsi="Arial" w:cs="Arial"/>
        </w:rPr>
        <w:lastRenderedPageBreak/>
        <w:t xml:space="preserve">demissão do empregado. A todo e qualquer funcionário admitido pelas empresas contratadas para executarem suas funções nas dependências da ALESP, aquelas deverão apresentar todos documentos acima especificados. </w:t>
      </w:r>
    </w:p>
    <w:p w14:paraId="7BEB69AF" w14:textId="77777777" w:rsidR="005E5AB9" w:rsidRPr="00D23D4D" w:rsidRDefault="005E5AB9" w:rsidP="005E5AB9">
      <w:pPr>
        <w:jc w:val="both"/>
        <w:rPr>
          <w:rFonts w:ascii="Arial" w:hAnsi="Arial" w:cs="Arial"/>
        </w:rPr>
      </w:pPr>
    </w:p>
    <w:p w14:paraId="1142654C" w14:textId="77777777" w:rsidR="005E5AB9" w:rsidRPr="00D23D4D" w:rsidRDefault="005E5AB9" w:rsidP="005E5AB9">
      <w:pPr>
        <w:jc w:val="both"/>
        <w:rPr>
          <w:rFonts w:ascii="Arial" w:hAnsi="Arial" w:cs="Arial"/>
          <w:b/>
        </w:rPr>
      </w:pPr>
      <w:r w:rsidRPr="00D23D4D">
        <w:rPr>
          <w:rFonts w:ascii="Arial" w:hAnsi="Arial" w:cs="Arial"/>
          <w:b/>
        </w:rPr>
        <w:t xml:space="preserve">2.8. - PROGRAMA DE PREVENÇÃO DE RISCOS AMBIENTAIS – PPRA NR 9 </w:t>
      </w:r>
    </w:p>
    <w:p w14:paraId="3B34DEDD" w14:textId="77777777" w:rsidR="005E5AB9" w:rsidRPr="00D23D4D" w:rsidRDefault="005E5AB9" w:rsidP="005E5AB9">
      <w:pPr>
        <w:jc w:val="both"/>
        <w:rPr>
          <w:rFonts w:ascii="Arial" w:hAnsi="Arial" w:cs="Arial"/>
        </w:rPr>
      </w:pPr>
    </w:p>
    <w:p w14:paraId="76569E59" w14:textId="77777777" w:rsidR="005E5AB9" w:rsidRPr="00D23D4D" w:rsidRDefault="005E5AB9" w:rsidP="005E5AB9">
      <w:pPr>
        <w:jc w:val="both"/>
        <w:rPr>
          <w:rFonts w:ascii="Arial" w:hAnsi="Arial" w:cs="Arial"/>
        </w:rPr>
      </w:pPr>
      <w:r w:rsidRPr="00D23D4D">
        <w:rPr>
          <w:rFonts w:ascii="Arial" w:hAnsi="Arial" w:cs="Arial"/>
        </w:rPr>
        <w:t xml:space="preserve">A prestadora de serviço deverá elaborar o PPRA, antes de iniciar os trabalhos na ALESP, visando a proteção de todos os seus trabalhadores expostos a riscos ambientais, conforme estabelece a NR-9, da Portaria 3214/78 e disponibilizar cópia à ALESP via gestor do contrato. O PPRA deve ser rubricado em todas as folhas pelo engenheiro ou técnico do trabalho responsável pela elaboração e emissão do documento. </w:t>
      </w:r>
    </w:p>
    <w:p w14:paraId="7405A2E8" w14:textId="77777777" w:rsidR="005E5AB9" w:rsidRPr="00D23D4D" w:rsidRDefault="005E5AB9" w:rsidP="005E5AB9">
      <w:pPr>
        <w:jc w:val="both"/>
        <w:rPr>
          <w:rFonts w:ascii="Arial" w:hAnsi="Arial" w:cs="Arial"/>
        </w:rPr>
      </w:pPr>
      <w:r w:rsidRPr="00D23D4D">
        <w:rPr>
          <w:rFonts w:ascii="Arial" w:hAnsi="Arial" w:cs="Arial"/>
        </w:rPr>
        <w:t xml:space="preserve">O responsável da empresa contratada pela implementação do contrato na ALESP, deve acompanhar as ações do PPRA durante a prestação de serviços, inclusive as relacionadas aos requisitos de Segurança e Saúde Ocupacional previstas no cronograma. </w:t>
      </w:r>
    </w:p>
    <w:p w14:paraId="174791C0" w14:textId="77777777" w:rsidR="005E5AB9" w:rsidRPr="00D23D4D" w:rsidRDefault="005E5AB9" w:rsidP="005E5AB9">
      <w:pPr>
        <w:jc w:val="both"/>
        <w:rPr>
          <w:rFonts w:ascii="Arial" w:hAnsi="Arial" w:cs="Arial"/>
        </w:rPr>
      </w:pPr>
      <w:r w:rsidRPr="00D23D4D">
        <w:rPr>
          <w:rFonts w:ascii="Arial" w:hAnsi="Arial" w:cs="Arial"/>
        </w:rPr>
        <w:t xml:space="preserve">Quando houver necessidade de Laudos Técnicos (Periculosidade, Insalubridade, entre outros) ou avaliações ambientais, estes deverão ser apresentados pela contratada. </w:t>
      </w:r>
    </w:p>
    <w:p w14:paraId="2FAF22C8" w14:textId="77777777" w:rsidR="005E5AB9" w:rsidRPr="00D23D4D" w:rsidRDefault="005E5AB9" w:rsidP="005E5AB9">
      <w:pPr>
        <w:jc w:val="both"/>
        <w:rPr>
          <w:rFonts w:ascii="Arial" w:hAnsi="Arial" w:cs="Arial"/>
        </w:rPr>
      </w:pPr>
    </w:p>
    <w:p w14:paraId="6CD616B0" w14:textId="77777777" w:rsidR="005E5AB9" w:rsidRPr="00D23D4D" w:rsidRDefault="005E5AB9" w:rsidP="005E5AB9">
      <w:pPr>
        <w:jc w:val="both"/>
        <w:rPr>
          <w:rFonts w:ascii="Arial" w:hAnsi="Arial" w:cs="Arial"/>
          <w:b/>
        </w:rPr>
      </w:pPr>
      <w:r w:rsidRPr="00D23D4D">
        <w:rPr>
          <w:rFonts w:ascii="Arial" w:hAnsi="Arial" w:cs="Arial"/>
          <w:b/>
        </w:rPr>
        <w:t xml:space="preserve">2.9. - TRABALHOS EM INSTALAÇÕES ELÉTRICAS - NR 10 </w:t>
      </w:r>
    </w:p>
    <w:p w14:paraId="6C315B71" w14:textId="77777777" w:rsidR="005E5AB9" w:rsidRPr="00D23D4D" w:rsidRDefault="005E5AB9" w:rsidP="005E5AB9">
      <w:pPr>
        <w:jc w:val="both"/>
        <w:rPr>
          <w:rFonts w:ascii="Arial" w:hAnsi="Arial" w:cs="Arial"/>
        </w:rPr>
      </w:pPr>
    </w:p>
    <w:p w14:paraId="3C8DE17B" w14:textId="77777777" w:rsidR="005E5AB9" w:rsidRPr="00D23D4D" w:rsidRDefault="005E5AB9" w:rsidP="005E5AB9">
      <w:pPr>
        <w:jc w:val="both"/>
        <w:rPr>
          <w:rFonts w:ascii="Arial" w:hAnsi="Arial" w:cs="Arial"/>
        </w:rPr>
      </w:pPr>
      <w:r w:rsidRPr="00D23D4D">
        <w:rPr>
          <w:rFonts w:ascii="Arial" w:hAnsi="Arial" w:cs="Arial"/>
        </w:rPr>
        <w:t xml:space="preserve">As instalações elétricas devem permitir o uso adequado da energia elétrica, garantindo o funcionamento adequado dos componentes, a segurança das pessoas e a conservação dos bens. As instalações elétricas provisórias, temporárias ou semipermanentes, aquelas previstas para uma duração limitada às circunstancias que a motivam, devem ser feitas conforme a Norma Regulamentadora nº 10 e NBR5410. </w:t>
      </w:r>
    </w:p>
    <w:p w14:paraId="2A100706" w14:textId="77777777" w:rsidR="005E5AB9" w:rsidRPr="00D23D4D" w:rsidRDefault="005E5AB9" w:rsidP="005E5AB9">
      <w:pPr>
        <w:jc w:val="both"/>
        <w:rPr>
          <w:rFonts w:ascii="Arial" w:hAnsi="Arial" w:cs="Arial"/>
        </w:rPr>
      </w:pPr>
      <w:r w:rsidRPr="00D23D4D">
        <w:rPr>
          <w:rFonts w:ascii="Arial" w:hAnsi="Arial" w:cs="Arial"/>
        </w:rPr>
        <w:t xml:space="preserve">As atividades em instalações elétricas só poderão ser executadas por profissionais qualificados, que possuem treinamento específico sobre os riscos decorrentes do emprego da energia elétrica e as principais medidas de prevenção de acidentes em instalações elétricas, de acordo com o estabelecido NR 10. </w:t>
      </w:r>
    </w:p>
    <w:p w14:paraId="43EA34C4" w14:textId="77777777" w:rsidR="005E5AB9" w:rsidRPr="00D23D4D" w:rsidRDefault="005E5AB9" w:rsidP="005E5AB9">
      <w:pPr>
        <w:jc w:val="both"/>
        <w:rPr>
          <w:rFonts w:ascii="Arial" w:hAnsi="Arial" w:cs="Arial"/>
        </w:rPr>
      </w:pPr>
    </w:p>
    <w:p w14:paraId="0AF716E7" w14:textId="77777777" w:rsidR="005E5AB9" w:rsidRPr="00D23D4D" w:rsidRDefault="005E5AB9" w:rsidP="005E5AB9">
      <w:pPr>
        <w:jc w:val="both"/>
        <w:rPr>
          <w:rFonts w:ascii="Arial" w:hAnsi="Arial" w:cs="Arial"/>
          <w:b/>
        </w:rPr>
      </w:pPr>
      <w:r w:rsidRPr="00D23D4D">
        <w:rPr>
          <w:rFonts w:ascii="Arial" w:hAnsi="Arial" w:cs="Arial"/>
          <w:b/>
        </w:rPr>
        <w:t xml:space="preserve">2.10. - PROGRAMA DE CONDIÇÕES E MEIO AMBIENTE DO TRABALHO – PCMAT NR 18 </w:t>
      </w:r>
    </w:p>
    <w:p w14:paraId="44364B46" w14:textId="77777777" w:rsidR="005E5AB9" w:rsidRPr="00D23D4D" w:rsidRDefault="005E5AB9" w:rsidP="005E5AB9">
      <w:pPr>
        <w:jc w:val="both"/>
        <w:rPr>
          <w:rFonts w:ascii="Arial" w:hAnsi="Arial" w:cs="Arial"/>
          <w:b/>
        </w:rPr>
      </w:pPr>
    </w:p>
    <w:p w14:paraId="71F28E79" w14:textId="77777777" w:rsidR="005E5AB9" w:rsidRPr="00D23D4D" w:rsidRDefault="005E5AB9" w:rsidP="005E5AB9">
      <w:pPr>
        <w:jc w:val="both"/>
        <w:rPr>
          <w:rFonts w:ascii="Arial" w:hAnsi="Arial" w:cs="Arial"/>
        </w:rPr>
      </w:pPr>
      <w:r w:rsidRPr="00D23D4D">
        <w:rPr>
          <w:rFonts w:ascii="Arial" w:hAnsi="Arial" w:cs="Arial"/>
        </w:rPr>
        <w:t xml:space="preserve">Para serviços de Construção Civil com 20 ou mais funcionários a Contratada deverá elaborar o PCMAT conforme exigido na NR-18, focando os serviços objeto do Contrato e os ambientes em que estes são realizados. O PCMAT elaborado conforme a NR-18 por profissional legalmente habilitado, deve ser apresentado, via gestor do contrato, à DASS. O executor do documento deve rubricar todas as folhas. A Contratada com 20 ou mais funcionários deve elaborar o programa antes do início dos serviços. Em todas as construções civis, mesmo aquelas com menos de 20 funcionários, deverão ser observadas as exigências da NR-18. </w:t>
      </w:r>
    </w:p>
    <w:p w14:paraId="0150B431" w14:textId="77777777" w:rsidR="005E5AB9" w:rsidRPr="00D23D4D" w:rsidRDefault="005E5AB9" w:rsidP="005E5AB9">
      <w:pPr>
        <w:jc w:val="both"/>
        <w:rPr>
          <w:rFonts w:ascii="Arial" w:hAnsi="Arial" w:cs="Arial"/>
        </w:rPr>
      </w:pPr>
    </w:p>
    <w:p w14:paraId="101D7593" w14:textId="77777777" w:rsidR="005E5AB9" w:rsidRPr="00D23D4D" w:rsidRDefault="005E5AB9" w:rsidP="005E5AB9">
      <w:pPr>
        <w:jc w:val="both"/>
        <w:rPr>
          <w:rFonts w:ascii="Arial" w:hAnsi="Arial" w:cs="Arial"/>
          <w:b/>
        </w:rPr>
      </w:pPr>
      <w:r w:rsidRPr="00D23D4D">
        <w:rPr>
          <w:rFonts w:ascii="Arial" w:hAnsi="Arial" w:cs="Arial"/>
          <w:b/>
        </w:rPr>
        <w:t>2.11. - TRABALHO EM ALTURA NR-35</w:t>
      </w:r>
    </w:p>
    <w:p w14:paraId="55343D9A" w14:textId="77777777" w:rsidR="005E5AB9" w:rsidRPr="00D23D4D" w:rsidRDefault="005E5AB9" w:rsidP="005E5AB9">
      <w:pPr>
        <w:jc w:val="both"/>
        <w:rPr>
          <w:rFonts w:ascii="Arial" w:hAnsi="Arial" w:cs="Arial"/>
        </w:rPr>
      </w:pPr>
    </w:p>
    <w:p w14:paraId="502C20F0" w14:textId="77777777" w:rsidR="005E5AB9" w:rsidRPr="00D23D4D" w:rsidRDefault="005E5AB9" w:rsidP="005E5AB9">
      <w:pPr>
        <w:jc w:val="both"/>
        <w:rPr>
          <w:rFonts w:ascii="Arial" w:hAnsi="Arial" w:cs="Arial"/>
        </w:rPr>
      </w:pPr>
      <w:r w:rsidRPr="00D23D4D">
        <w:rPr>
          <w:rFonts w:ascii="Arial" w:hAnsi="Arial" w:cs="Arial"/>
        </w:rPr>
        <w:t xml:space="preserve">O Ministério do Trabalho e Emprego, através da Norma Regulamentadora nº 35 – item 35.1.2, considera trabalho em altura qualquer atividade executada acima de 2 metros do piso e com risco de queda. Dessa forma, todos os serviços que envolvem o uso de escadas, cadeiras suspensas (balancins individuais) plataformas ou andaimes podem receber tal denominação. </w:t>
      </w:r>
    </w:p>
    <w:p w14:paraId="47F86D34" w14:textId="77777777" w:rsidR="005E5AB9" w:rsidRPr="00D23D4D" w:rsidRDefault="005E5AB9" w:rsidP="005E5AB9">
      <w:pPr>
        <w:jc w:val="both"/>
        <w:rPr>
          <w:rFonts w:ascii="Arial" w:hAnsi="Arial" w:cs="Arial"/>
        </w:rPr>
      </w:pPr>
      <w:r w:rsidRPr="00D23D4D">
        <w:rPr>
          <w:rFonts w:ascii="Arial" w:hAnsi="Arial" w:cs="Arial"/>
        </w:rPr>
        <w:lastRenderedPageBreak/>
        <w:t xml:space="preserve">As prestadoras de serviço deverão comprovar que seus funcionários são capacitados e aptos para trabalhos em altura, apresentando cópia do Atestado de Saúde Ocupacional que conste aptidão para trabalho em altura e Certificado de Treinamento para Trabalho em Altura, conforme preconizado na NR-35. Uma cópia do ASO deverá ser fornecida à DASS da ALESP. </w:t>
      </w:r>
    </w:p>
    <w:p w14:paraId="208251D0" w14:textId="77777777" w:rsidR="005E5AB9" w:rsidRPr="00D23D4D" w:rsidRDefault="005E5AB9" w:rsidP="005E5AB9">
      <w:pPr>
        <w:jc w:val="both"/>
        <w:rPr>
          <w:rFonts w:ascii="Arial" w:hAnsi="Arial" w:cs="Arial"/>
        </w:rPr>
      </w:pPr>
      <w:r w:rsidRPr="00D23D4D">
        <w:rPr>
          <w:rFonts w:ascii="Arial" w:hAnsi="Arial" w:cs="Arial"/>
        </w:rPr>
        <w:t xml:space="preserve">As prestadoras de serviços deverão apresentar a metodologia que será adotada para realização dos serviços, por exemplo: se farão uso de andaimes, escadas ou plataforma elevatória e quais alternativas de ancoragem que serão utilizadas. </w:t>
      </w:r>
    </w:p>
    <w:p w14:paraId="42895DF2" w14:textId="77777777" w:rsidR="005E5AB9" w:rsidRPr="00D23D4D" w:rsidRDefault="005E5AB9" w:rsidP="005E5AB9">
      <w:pPr>
        <w:jc w:val="both"/>
        <w:rPr>
          <w:rFonts w:ascii="Arial" w:hAnsi="Arial" w:cs="Arial"/>
        </w:rPr>
      </w:pPr>
      <w:r w:rsidRPr="00D23D4D">
        <w:rPr>
          <w:rFonts w:ascii="Arial" w:hAnsi="Arial" w:cs="Arial"/>
        </w:rPr>
        <w:t xml:space="preserve">A proteção coletiva deverá ser prevista quando houver risco de queda de trabalhadores ou projeção de materiais, por exemplo, quando os serviços contratados estiverem sendo realizados na última laje dos prédios da ALESP. </w:t>
      </w:r>
    </w:p>
    <w:p w14:paraId="2AE5EE66" w14:textId="77777777" w:rsidR="005E5AB9" w:rsidRPr="00D23D4D" w:rsidRDefault="005E5AB9" w:rsidP="005E5AB9">
      <w:pPr>
        <w:jc w:val="both"/>
        <w:rPr>
          <w:rFonts w:ascii="Arial" w:hAnsi="Arial" w:cs="Arial"/>
        </w:rPr>
      </w:pPr>
      <w:r w:rsidRPr="00D23D4D">
        <w:rPr>
          <w:rFonts w:ascii="Arial" w:hAnsi="Arial" w:cs="Arial"/>
        </w:rPr>
        <w:t xml:space="preserve">Escadas e andaimes deverão ser usados conforme define a NR 18 – Portaria 3.214 do Ministério do Trabalho. Utilizar Equipamentos de Proteção Individual conforme disposto na NR 6 e NR 18 da Portaria nº 3.214/78 do Ministério do Trabalho. </w:t>
      </w:r>
    </w:p>
    <w:p w14:paraId="51F77E98" w14:textId="77777777" w:rsidR="005E5AB9" w:rsidRPr="00D23D4D" w:rsidRDefault="005E5AB9" w:rsidP="005E5AB9">
      <w:pPr>
        <w:jc w:val="both"/>
        <w:rPr>
          <w:rFonts w:ascii="Arial" w:hAnsi="Arial" w:cs="Arial"/>
        </w:rPr>
      </w:pPr>
      <w:r w:rsidRPr="00D23D4D">
        <w:rPr>
          <w:rFonts w:ascii="Arial" w:hAnsi="Arial" w:cs="Arial"/>
        </w:rPr>
        <w:t xml:space="preserve">Os locais onde serão realizados os trabalhos deverão ser sinalizados através de placas indicativas e isolados para prevenir a ocorrência de acidentes com trabalhadores da contratada, funcionários da ALESP, visitantes e Deputados. </w:t>
      </w:r>
    </w:p>
    <w:p w14:paraId="1EC06842" w14:textId="77777777" w:rsidR="005E5AB9" w:rsidRPr="00D23D4D" w:rsidRDefault="005E5AB9" w:rsidP="005E5AB9">
      <w:pPr>
        <w:jc w:val="both"/>
        <w:rPr>
          <w:rFonts w:ascii="Arial" w:hAnsi="Arial" w:cs="Arial"/>
        </w:rPr>
      </w:pPr>
    </w:p>
    <w:p w14:paraId="566C7A0D" w14:textId="77777777" w:rsidR="005E5AB9" w:rsidRPr="00D23D4D" w:rsidRDefault="005E5AB9" w:rsidP="005E5AB9">
      <w:pPr>
        <w:jc w:val="both"/>
        <w:rPr>
          <w:rFonts w:ascii="Arial" w:hAnsi="Arial" w:cs="Arial"/>
          <w:b/>
        </w:rPr>
      </w:pPr>
      <w:r w:rsidRPr="00D23D4D">
        <w:rPr>
          <w:rFonts w:ascii="Arial" w:hAnsi="Arial" w:cs="Arial"/>
          <w:b/>
        </w:rPr>
        <w:t xml:space="preserve">• USO DE ESCADAS </w:t>
      </w:r>
    </w:p>
    <w:p w14:paraId="1A9328E8" w14:textId="77777777" w:rsidR="005E5AB9" w:rsidRPr="00D23D4D" w:rsidRDefault="005E5AB9" w:rsidP="005E5AB9">
      <w:pPr>
        <w:jc w:val="both"/>
        <w:rPr>
          <w:rFonts w:ascii="Arial" w:hAnsi="Arial" w:cs="Arial"/>
          <w:b/>
        </w:rPr>
      </w:pPr>
    </w:p>
    <w:p w14:paraId="1A94FA24" w14:textId="77777777" w:rsidR="005E5AB9" w:rsidRPr="00D23D4D" w:rsidRDefault="005E5AB9" w:rsidP="005E5AB9">
      <w:pPr>
        <w:jc w:val="both"/>
        <w:rPr>
          <w:rFonts w:ascii="Arial" w:hAnsi="Arial" w:cs="Arial"/>
          <w:b/>
        </w:rPr>
      </w:pPr>
      <w:r w:rsidRPr="00D23D4D">
        <w:rPr>
          <w:rFonts w:ascii="Arial" w:hAnsi="Arial" w:cs="Arial"/>
          <w:b/>
        </w:rPr>
        <w:t xml:space="preserve">2.11.1. - Escada individual ou de mão </w:t>
      </w:r>
    </w:p>
    <w:p w14:paraId="604CF0D9" w14:textId="77777777" w:rsidR="005E5AB9" w:rsidRPr="00D23D4D" w:rsidRDefault="005E5AB9" w:rsidP="005E5AB9">
      <w:pPr>
        <w:jc w:val="both"/>
        <w:rPr>
          <w:rFonts w:ascii="Arial" w:hAnsi="Arial" w:cs="Arial"/>
        </w:rPr>
      </w:pPr>
    </w:p>
    <w:p w14:paraId="02C09066" w14:textId="77777777" w:rsidR="005E5AB9" w:rsidRPr="00D23D4D" w:rsidRDefault="005E5AB9" w:rsidP="005E5AB9">
      <w:pPr>
        <w:jc w:val="both"/>
        <w:rPr>
          <w:rFonts w:ascii="Arial" w:hAnsi="Arial" w:cs="Arial"/>
        </w:rPr>
      </w:pPr>
      <w:r w:rsidRPr="00D23D4D">
        <w:rPr>
          <w:rFonts w:ascii="Arial" w:hAnsi="Arial" w:cs="Arial"/>
        </w:rPr>
        <w:t xml:space="preserve">O trabalhador deverá estar sempre de frente para a escada, e ela deverá ser utilizada somente por um trabalhador de cada vez; os trabalhadores deverão sempre utilizar as duas mãos para subir os degraus. </w:t>
      </w:r>
    </w:p>
    <w:p w14:paraId="30704B2F" w14:textId="77777777" w:rsidR="005E5AB9" w:rsidRPr="00D23D4D" w:rsidRDefault="005E5AB9" w:rsidP="005E5AB9">
      <w:pPr>
        <w:jc w:val="both"/>
        <w:rPr>
          <w:rFonts w:ascii="Arial" w:hAnsi="Arial" w:cs="Arial"/>
        </w:rPr>
      </w:pPr>
      <w:r w:rsidRPr="00D23D4D">
        <w:rPr>
          <w:rFonts w:ascii="Arial" w:hAnsi="Arial" w:cs="Arial"/>
        </w:rPr>
        <w:t xml:space="preserve">Eventuais cargas (equipamentos e materiais leves) deverão ser içadas em bolsas ou outros recipientes semelhantes. </w:t>
      </w:r>
    </w:p>
    <w:p w14:paraId="5F011168" w14:textId="77777777" w:rsidR="005E5AB9" w:rsidRPr="00D23D4D" w:rsidRDefault="005E5AB9" w:rsidP="005E5AB9">
      <w:pPr>
        <w:jc w:val="both"/>
        <w:rPr>
          <w:rFonts w:ascii="Arial" w:hAnsi="Arial" w:cs="Arial"/>
        </w:rPr>
      </w:pPr>
      <w:r w:rsidRPr="00D23D4D">
        <w:rPr>
          <w:rFonts w:ascii="Arial" w:hAnsi="Arial" w:cs="Arial"/>
        </w:rPr>
        <w:t xml:space="preserve">A altura máxima da escada é 7 metros; não é permitida a união de duas ou mais escadas, bem como prolongar seus montantes, visando aumentar o comprimento total da escada; na impossibilidade de nivelar o piso sobre o qual a escada será apoiada, será permitido o prolongamento do pé por meio de sistemas automáticos ou mecânicos. </w:t>
      </w:r>
    </w:p>
    <w:p w14:paraId="4705B0A0" w14:textId="77777777" w:rsidR="005E5AB9" w:rsidRPr="00D23D4D" w:rsidRDefault="005E5AB9" w:rsidP="005E5AB9">
      <w:pPr>
        <w:jc w:val="both"/>
        <w:rPr>
          <w:rFonts w:ascii="Arial" w:hAnsi="Arial" w:cs="Arial"/>
        </w:rPr>
      </w:pPr>
      <w:r w:rsidRPr="00D23D4D">
        <w:rPr>
          <w:rFonts w:ascii="Arial" w:hAnsi="Arial" w:cs="Arial"/>
        </w:rPr>
        <w:t xml:space="preserve">A amarração da escada na parte superior deve ser por meio de sistema de fixação adequado; a escada deve ser firmemente apoiada e ultrapassar 1m do ponto de apoio superior. </w:t>
      </w:r>
    </w:p>
    <w:p w14:paraId="4055CEE7" w14:textId="77777777" w:rsidR="005E5AB9" w:rsidRPr="00D23D4D" w:rsidRDefault="005E5AB9" w:rsidP="005E5AB9">
      <w:pPr>
        <w:jc w:val="both"/>
        <w:rPr>
          <w:rFonts w:ascii="Arial" w:hAnsi="Arial" w:cs="Arial"/>
        </w:rPr>
      </w:pPr>
      <w:r w:rsidRPr="00D23D4D">
        <w:rPr>
          <w:rFonts w:ascii="Arial" w:hAnsi="Arial" w:cs="Arial"/>
        </w:rPr>
        <w:t xml:space="preserve">O afastamento dos pontos inferiores de apoio dos montantes em relação à vertical deve ser aproximadamente igual a 25% do comprimento entre o apoio superior e o apoio inferior. </w:t>
      </w:r>
    </w:p>
    <w:p w14:paraId="36EF5986" w14:textId="77777777" w:rsidR="005E5AB9" w:rsidRPr="00D23D4D" w:rsidRDefault="005E5AB9" w:rsidP="005E5AB9">
      <w:pPr>
        <w:jc w:val="both"/>
        <w:rPr>
          <w:rFonts w:ascii="Arial" w:hAnsi="Arial" w:cs="Arial"/>
        </w:rPr>
      </w:pPr>
      <w:r w:rsidRPr="00D23D4D">
        <w:rPr>
          <w:rFonts w:ascii="Arial" w:hAnsi="Arial" w:cs="Arial"/>
        </w:rPr>
        <w:t xml:space="preserve">A escada deve ser provida de sapatas de segurança. </w:t>
      </w:r>
    </w:p>
    <w:p w14:paraId="174A28D9" w14:textId="77777777" w:rsidR="005E5AB9" w:rsidRPr="00D23D4D" w:rsidRDefault="005E5AB9" w:rsidP="005E5AB9">
      <w:pPr>
        <w:jc w:val="both"/>
        <w:rPr>
          <w:rFonts w:ascii="Arial" w:hAnsi="Arial" w:cs="Arial"/>
        </w:rPr>
      </w:pPr>
    </w:p>
    <w:p w14:paraId="130DC508" w14:textId="77777777" w:rsidR="005E5AB9" w:rsidRPr="00D23D4D" w:rsidRDefault="005E5AB9" w:rsidP="005E5AB9">
      <w:pPr>
        <w:jc w:val="both"/>
        <w:rPr>
          <w:rFonts w:ascii="Arial" w:hAnsi="Arial" w:cs="Arial"/>
        </w:rPr>
      </w:pPr>
      <w:r w:rsidRPr="00D23D4D">
        <w:rPr>
          <w:rFonts w:ascii="Arial" w:hAnsi="Arial" w:cs="Arial"/>
          <w:b/>
        </w:rPr>
        <w:t>2.11.2. - Escada dupla (cavalete ou de abrir)</w:t>
      </w:r>
      <w:r w:rsidRPr="00D23D4D">
        <w:rPr>
          <w:rFonts w:ascii="Arial" w:hAnsi="Arial" w:cs="Arial"/>
        </w:rPr>
        <w:t xml:space="preserve"> utilizadas para pequenos serviços, devem ser rígidas, estáveis e seguras; o comprimento máximo dos montantes da escada é de 6m, não devendo ser utilizada como escada de uso individual. </w:t>
      </w:r>
    </w:p>
    <w:p w14:paraId="124C803A" w14:textId="77777777" w:rsidR="005E5AB9" w:rsidRPr="00D23D4D" w:rsidRDefault="005E5AB9" w:rsidP="005E5AB9">
      <w:pPr>
        <w:jc w:val="both"/>
        <w:rPr>
          <w:rFonts w:ascii="Arial" w:hAnsi="Arial" w:cs="Arial"/>
        </w:rPr>
      </w:pPr>
      <w:r w:rsidRPr="00D23D4D">
        <w:rPr>
          <w:rFonts w:ascii="Arial" w:hAnsi="Arial" w:cs="Arial"/>
        </w:rPr>
        <w:t xml:space="preserve">A escada deve ser provida de dobradiças com afastadores e limitadores de abertura com sistema </w:t>
      </w:r>
      <w:proofErr w:type="spellStart"/>
      <w:r w:rsidRPr="00D23D4D">
        <w:rPr>
          <w:rFonts w:ascii="Arial" w:hAnsi="Arial" w:cs="Arial"/>
        </w:rPr>
        <w:t>antibeliscão</w:t>
      </w:r>
      <w:proofErr w:type="spellEnd"/>
      <w:r w:rsidRPr="00D23D4D">
        <w:rPr>
          <w:rFonts w:ascii="Arial" w:hAnsi="Arial" w:cs="Arial"/>
        </w:rPr>
        <w:t xml:space="preserve"> que evite lesão nas mãos do trabalhador. </w:t>
      </w:r>
    </w:p>
    <w:p w14:paraId="1BDFED04" w14:textId="77777777" w:rsidR="005E5AB9" w:rsidRPr="00D23D4D" w:rsidRDefault="005E5AB9" w:rsidP="005E5AB9">
      <w:pPr>
        <w:jc w:val="both"/>
        <w:rPr>
          <w:rFonts w:ascii="Arial" w:hAnsi="Arial" w:cs="Arial"/>
        </w:rPr>
      </w:pPr>
      <w:r w:rsidRPr="00D23D4D">
        <w:rPr>
          <w:rFonts w:ascii="Arial" w:hAnsi="Arial" w:cs="Arial"/>
        </w:rPr>
        <w:t xml:space="preserve">Os limitadores de abertura deverão estar totalmente estendidos (abertos) quando a escada estiver em uso. </w:t>
      </w:r>
    </w:p>
    <w:p w14:paraId="789471EA" w14:textId="77777777" w:rsidR="005E5AB9" w:rsidRPr="00D23D4D" w:rsidRDefault="005E5AB9" w:rsidP="005E5AB9">
      <w:pPr>
        <w:jc w:val="both"/>
        <w:rPr>
          <w:rFonts w:ascii="Arial" w:hAnsi="Arial" w:cs="Arial"/>
        </w:rPr>
      </w:pPr>
      <w:r w:rsidRPr="00D23D4D">
        <w:rPr>
          <w:rFonts w:ascii="Arial" w:hAnsi="Arial" w:cs="Arial"/>
        </w:rPr>
        <w:t xml:space="preserve">São proibidas improvisações como uso de arames, cordas, fios, correntes e outros materiais para substituir os limitadores de abertura. </w:t>
      </w:r>
    </w:p>
    <w:p w14:paraId="71E31870" w14:textId="77777777" w:rsidR="005E5AB9" w:rsidRPr="00D23D4D" w:rsidRDefault="005E5AB9" w:rsidP="005E5AB9">
      <w:pPr>
        <w:jc w:val="both"/>
        <w:rPr>
          <w:rFonts w:ascii="Arial" w:hAnsi="Arial" w:cs="Arial"/>
        </w:rPr>
      </w:pPr>
      <w:r w:rsidRPr="00D23D4D">
        <w:rPr>
          <w:rFonts w:ascii="Arial" w:hAnsi="Arial" w:cs="Arial"/>
        </w:rPr>
        <w:t xml:space="preserve">A escada deve ser provida de sapatas de segurança. </w:t>
      </w:r>
    </w:p>
    <w:p w14:paraId="302D7966" w14:textId="77777777" w:rsidR="005E5AB9" w:rsidRPr="00D23D4D" w:rsidRDefault="005E5AB9" w:rsidP="005E5AB9">
      <w:pPr>
        <w:jc w:val="both"/>
        <w:rPr>
          <w:rFonts w:ascii="Arial" w:hAnsi="Arial" w:cs="Arial"/>
        </w:rPr>
      </w:pPr>
    </w:p>
    <w:p w14:paraId="5B970982" w14:textId="77777777" w:rsidR="005E5AB9" w:rsidRPr="00D23D4D" w:rsidRDefault="005E5AB9" w:rsidP="005E5AB9">
      <w:pPr>
        <w:jc w:val="both"/>
        <w:rPr>
          <w:rFonts w:ascii="Arial" w:hAnsi="Arial" w:cs="Arial"/>
          <w:b/>
        </w:rPr>
      </w:pPr>
      <w:r w:rsidRPr="00D23D4D">
        <w:rPr>
          <w:rFonts w:ascii="Arial" w:hAnsi="Arial" w:cs="Arial"/>
          <w:b/>
        </w:rPr>
        <w:t xml:space="preserve">2.11.3. - Escada Extensível Utilizadas para serviços de pequeno porte e constituídas somente por duas seções </w:t>
      </w:r>
    </w:p>
    <w:p w14:paraId="4C5496B2" w14:textId="77777777" w:rsidR="005E5AB9" w:rsidRPr="00D23D4D" w:rsidRDefault="005E5AB9" w:rsidP="005E5AB9">
      <w:pPr>
        <w:jc w:val="both"/>
        <w:rPr>
          <w:rFonts w:ascii="Arial" w:hAnsi="Arial" w:cs="Arial"/>
        </w:rPr>
      </w:pPr>
    </w:p>
    <w:p w14:paraId="6425F5AA" w14:textId="77777777" w:rsidR="005E5AB9" w:rsidRPr="00D23D4D" w:rsidRDefault="005E5AB9" w:rsidP="005E5AB9">
      <w:pPr>
        <w:jc w:val="both"/>
        <w:rPr>
          <w:rFonts w:ascii="Arial" w:hAnsi="Arial" w:cs="Arial"/>
        </w:rPr>
      </w:pPr>
      <w:r w:rsidRPr="00D23D4D">
        <w:rPr>
          <w:rFonts w:ascii="Arial" w:hAnsi="Arial" w:cs="Arial"/>
        </w:rPr>
        <w:t xml:space="preserve">As catracas e guias metálicas devem estar dispostas de tal maneira que a escada apresente a mesma resistência que uma escada portátil de uso individual de igual comprimento. </w:t>
      </w:r>
    </w:p>
    <w:p w14:paraId="1F4E7425" w14:textId="77777777" w:rsidR="005E5AB9" w:rsidRPr="00D23D4D" w:rsidRDefault="005E5AB9" w:rsidP="005E5AB9">
      <w:pPr>
        <w:jc w:val="both"/>
        <w:rPr>
          <w:rFonts w:ascii="Arial" w:hAnsi="Arial" w:cs="Arial"/>
        </w:rPr>
      </w:pPr>
      <w:r w:rsidRPr="00D23D4D">
        <w:rPr>
          <w:rFonts w:ascii="Arial" w:hAnsi="Arial" w:cs="Arial"/>
        </w:rPr>
        <w:t>As catracas e roldanas (</w:t>
      </w:r>
      <w:proofErr w:type="spellStart"/>
      <w:r w:rsidRPr="00D23D4D">
        <w:rPr>
          <w:rFonts w:ascii="Arial" w:hAnsi="Arial" w:cs="Arial"/>
        </w:rPr>
        <w:t>moitão</w:t>
      </w:r>
      <w:proofErr w:type="spellEnd"/>
      <w:r w:rsidRPr="00D23D4D">
        <w:rPr>
          <w:rFonts w:ascii="Arial" w:hAnsi="Arial" w:cs="Arial"/>
        </w:rPr>
        <w:t xml:space="preserve"> ou carretilha) devem ser mantidas em perfeito estado de conservação. A corda não deve estar desgastada ou desfiada. </w:t>
      </w:r>
    </w:p>
    <w:p w14:paraId="1FCA6CCF" w14:textId="77777777" w:rsidR="005E5AB9" w:rsidRPr="00D23D4D" w:rsidRDefault="005E5AB9" w:rsidP="005E5AB9">
      <w:pPr>
        <w:jc w:val="both"/>
        <w:rPr>
          <w:rFonts w:ascii="Arial" w:hAnsi="Arial" w:cs="Arial"/>
        </w:rPr>
      </w:pPr>
      <w:r w:rsidRPr="00D23D4D">
        <w:rPr>
          <w:rFonts w:ascii="Arial" w:hAnsi="Arial" w:cs="Arial"/>
        </w:rPr>
        <w:t xml:space="preserve">A escada deve possuir dispositivo limitador de curso, fixada no quarto vão a contar das catracas, proporcionado uma sobreposição de no mínimo 1m quando estendida. </w:t>
      </w:r>
    </w:p>
    <w:p w14:paraId="33BD11F9" w14:textId="77777777" w:rsidR="005E5AB9" w:rsidRPr="00D23D4D" w:rsidRDefault="005E5AB9" w:rsidP="005E5AB9">
      <w:pPr>
        <w:jc w:val="both"/>
        <w:rPr>
          <w:rFonts w:ascii="Arial" w:hAnsi="Arial" w:cs="Arial"/>
        </w:rPr>
      </w:pPr>
      <w:r w:rsidRPr="00D23D4D">
        <w:rPr>
          <w:rFonts w:ascii="Arial" w:hAnsi="Arial" w:cs="Arial"/>
        </w:rPr>
        <w:t xml:space="preserve">A escada extensível com mais de 7m de comprimento deve possuir obrigatoriamente sistema de travamento (tirante ou vareta de segurança) para impedir que os montantes fiquem soltos e prejudiquem a estabilidade. A escada deve ser provida de sapatas de segurança. </w:t>
      </w:r>
    </w:p>
    <w:p w14:paraId="77674FF3" w14:textId="77777777" w:rsidR="005E5AB9" w:rsidRPr="00D23D4D" w:rsidRDefault="005E5AB9" w:rsidP="005E5AB9">
      <w:pPr>
        <w:jc w:val="both"/>
        <w:rPr>
          <w:rFonts w:ascii="Arial" w:hAnsi="Arial" w:cs="Arial"/>
        </w:rPr>
      </w:pPr>
    </w:p>
    <w:p w14:paraId="51731CF4" w14:textId="77777777" w:rsidR="005E5AB9" w:rsidRPr="00D23D4D" w:rsidRDefault="005E5AB9" w:rsidP="005E5AB9">
      <w:pPr>
        <w:jc w:val="both"/>
        <w:rPr>
          <w:rFonts w:ascii="Arial" w:hAnsi="Arial" w:cs="Arial"/>
          <w:b/>
        </w:rPr>
      </w:pPr>
      <w:r w:rsidRPr="00D23D4D">
        <w:rPr>
          <w:rFonts w:ascii="Arial" w:hAnsi="Arial" w:cs="Arial"/>
          <w:b/>
        </w:rPr>
        <w:t xml:space="preserve">2.11.4 - Considerações Gerais </w:t>
      </w:r>
    </w:p>
    <w:p w14:paraId="482AAA43" w14:textId="77777777" w:rsidR="005E5AB9" w:rsidRPr="00D23D4D" w:rsidRDefault="005E5AB9" w:rsidP="005E5AB9">
      <w:pPr>
        <w:jc w:val="both"/>
        <w:rPr>
          <w:rFonts w:ascii="Arial" w:hAnsi="Arial" w:cs="Arial"/>
        </w:rPr>
      </w:pPr>
    </w:p>
    <w:p w14:paraId="27D29C37" w14:textId="77777777" w:rsidR="005E5AB9" w:rsidRPr="00D23D4D" w:rsidRDefault="005E5AB9" w:rsidP="005E5AB9">
      <w:pPr>
        <w:jc w:val="both"/>
        <w:rPr>
          <w:rFonts w:ascii="Arial" w:hAnsi="Arial" w:cs="Arial"/>
        </w:rPr>
      </w:pPr>
      <w:r w:rsidRPr="00D23D4D">
        <w:rPr>
          <w:rFonts w:ascii="Arial" w:hAnsi="Arial" w:cs="Arial"/>
        </w:rPr>
        <w:t xml:space="preserve">1 - Sinalizar as áreas de trabalho onde há uso de escadas portáteis; </w:t>
      </w:r>
    </w:p>
    <w:p w14:paraId="55BFB595" w14:textId="77777777" w:rsidR="005E5AB9" w:rsidRPr="00D23D4D" w:rsidRDefault="005E5AB9" w:rsidP="005E5AB9">
      <w:pPr>
        <w:jc w:val="both"/>
        <w:rPr>
          <w:rFonts w:ascii="Arial" w:hAnsi="Arial" w:cs="Arial"/>
        </w:rPr>
      </w:pPr>
    </w:p>
    <w:p w14:paraId="36A5F989" w14:textId="77777777" w:rsidR="005E5AB9" w:rsidRPr="00D23D4D" w:rsidRDefault="005E5AB9" w:rsidP="005E5AB9">
      <w:pPr>
        <w:jc w:val="both"/>
        <w:rPr>
          <w:rFonts w:ascii="Arial" w:hAnsi="Arial" w:cs="Arial"/>
        </w:rPr>
      </w:pPr>
      <w:r w:rsidRPr="00D23D4D">
        <w:rPr>
          <w:rFonts w:ascii="Arial" w:hAnsi="Arial" w:cs="Arial"/>
        </w:rPr>
        <w:t xml:space="preserve">2 - Ao utilizar escada portátil de uso individual dupla ou extensível, não ultrapassar os três últimos degraus para garantir sua estabilidade; </w:t>
      </w:r>
    </w:p>
    <w:p w14:paraId="1862BF89" w14:textId="77777777" w:rsidR="005E5AB9" w:rsidRPr="00D23D4D" w:rsidRDefault="005E5AB9" w:rsidP="005E5AB9">
      <w:pPr>
        <w:jc w:val="both"/>
        <w:rPr>
          <w:rFonts w:ascii="Arial" w:hAnsi="Arial" w:cs="Arial"/>
        </w:rPr>
      </w:pPr>
    </w:p>
    <w:p w14:paraId="1F5A982E" w14:textId="77777777" w:rsidR="005E5AB9" w:rsidRPr="00D23D4D" w:rsidRDefault="005E5AB9" w:rsidP="005E5AB9">
      <w:pPr>
        <w:jc w:val="both"/>
        <w:rPr>
          <w:rFonts w:ascii="Arial" w:hAnsi="Arial" w:cs="Arial"/>
        </w:rPr>
      </w:pPr>
      <w:r w:rsidRPr="00D23D4D">
        <w:rPr>
          <w:rFonts w:ascii="Arial" w:hAnsi="Arial" w:cs="Arial"/>
        </w:rPr>
        <w:t xml:space="preserve">3 - Não usar escadas próximo a redes elétricas desprotegidas; </w:t>
      </w:r>
    </w:p>
    <w:p w14:paraId="718CD308" w14:textId="77777777" w:rsidR="005E5AB9" w:rsidRPr="00D23D4D" w:rsidRDefault="005E5AB9" w:rsidP="005E5AB9">
      <w:pPr>
        <w:jc w:val="both"/>
        <w:rPr>
          <w:rFonts w:ascii="Arial" w:hAnsi="Arial" w:cs="Arial"/>
        </w:rPr>
      </w:pPr>
    </w:p>
    <w:p w14:paraId="4288CE32" w14:textId="77777777" w:rsidR="005E5AB9" w:rsidRPr="00D23D4D" w:rsidRDefault="005E5AB9" w:rsidP="005E5AB9">
      <w:pPr>
        <w:jc w:val="both"/>
        <w:rPr>
          <w:rFonts w:ascii="Arial" w:hAnsi="Arial" w:cs="Arial"/>
        </w:rPr>
      </w:pPr>
      <w:r w:rsidRPr="00D23D4D">
        <w:rPr>
          <w:rFonts w:ascii="Arial" w:hAnsi="Arial" w:cs="Arial"/>
        </w:rPr>
        <w:t xml:space="preserve">4 - Não usar escadas em áreas onde há risco de queda de materiais; </w:t>
      </w:r>
    </w:p>
    <w:p w14:paraId="155B2A69" w14:textId="77777777" w:rsidR="005E5AB9" w:rsidRPr="00D23D4D" w:rsidRDefault="005E5AB9" w:rsidP="005E5AB9">
      <w:pPr>
        <w:jc w:val="both"/>
        <w:rPr>
          <w:rFonts w:ascii="Arial" w:hAnsi="Arial" w:cs="Arial"/>
        </w:rPr>
      </w:pPr>
    </w:p>
    <w:p w14:paraId="6576B43E" w14:textId="77777777" w:rsidR="005E5AB9" w:rsidRPr="00D23D4D" w:rsidRDefault="005E5AB9" w:rsidP="005E5AB9">
      <w:pPr>
        <w:jc w:val="both"/>
        <w:rPr>
          <w:rFonts w:ascii="Arial" w:hAnsi="Arial" w:cs="Arial"/>
          <w:b/>
        </w:rPr>
      </w:pPr>
      <w:r w:rsidRPr="00D23D4D">
        <w:rPr>
          <w:rFonts w:ascii="Arial" w:hAnsi="Arial" w:cs="Arial"/>
          <w:b/>
        </w:rPr>
        <w:t xml:space="preserve">2.12. - ORGANIZAÇÃO E LIMPEZA </w:t>
      </w:r>
    </w:p>
    <w:p w14:paraId="15ED8DE9" w14:textId="77777777" w:rsidR="005E5AB9" w:rsidRPr="00D23D4D" w:rsidRDefault="005E5AB9" w:rsidP="005E5AB9">
      <w:pPr>
        <w:jc w:val="both"/>
        <w:rPr>
          <w:rFonts w:ascii="Arial" w:hAnsi="Arial" w:cs="Arial"/>
        </w:rPr>
      </w:pPr>
    </w:p>
    <w:p w14:paraId="5569DFE3" w14:textId="77777777" w:rsidR="005E5AB9" w:rsidRPr="00D23D4D" w:rsidRDefault="005E5AB9" w:rsidP="005E5AB9">
      <w:pPr>
        <w:jc w:val="both"/>
        <w:rPr>
          <w:rFonts w:ascii="Arial" w:hAnsi="Arial" w:cs="Arial"/>
        </w:rPr>
      </w:pPr>
      <w:r w:rsidRPr="00D23D4D">
        <w:rPr>
          <w:rFonts w:ascii="Arial" w:hAnsi="Arial" w:cs="Arial"/>
        </w:rPr>
        <w:t xml:space="preserve">A Contratada deve manter os locais onde executa serviços em bom estado de organização, ordenação, conservação, higiene, limpeza e segurança. Após a execução dos serviços, a Contratada deverá limpar a área destinando corretamente todos os resíduos e sobras de materiais, bem como retirar os equipamentos utilizados.  </w:t>
      </w:r>
    </w:p>
    <w:p w14:paraId="59BEE2CD" w14:textId="77777777" w:rsidR="005E5AB9" w:rsidRPr="00D23D4D" w:rsidRDefault="005E5AB9" w:rsidP="005E5AB9">
      <w:pPr>
        <w:jc w:val="both"/>
        <w:rPr>
          <w:rFonts w:ascii="Arial" w:hAnsi="Arial" w:cs="Arial"/>
        </w:rPr>
      </w:pPr>
      <w:r w:rsidRPr="00D23D4D">
        <w:rPr>
          <w:rFonts w:ascii="Arial" w:hAnsi="Arial" w:cs="Arial"/>
        </w:rPr>
        <w:t xml:space="preserve">A Contratada não deve permitir a presença de pessoas não autorizadas nas áreas destinadas aos serviços. </w:t>
      </w:r>
    </w:p>
    <w:p w14:paraId="0B0FBC6D" w14:textId="77777777" w:rsidR="005E5AB9" w:rsidRPr="00D23D4D" w:rsidRDefault="005E5AB9" w:rsidP="005E5AB9">
      <w:pPr>
        <w:jc w:val="both"/>
        <w:rPr>
          <w:rFonts w:ascii="Arial" w:hAnsi="Arial" w:cs="Arial"/>
        </w:rPr>
      </w:pPr>
      <w:r w:rsidRPr="00D23D4D">
        <w:rPr>
          <w:rFonts w:ascii="Arial" w:hAnsi="Arial" w:cs="Arial"/>
        </w:rPr>
        <w:t xml:space="preserve">Corredores e acessos a painéis elétricos e equipamentos de combate a incêndio devem permanecer sempre livres. </w:t>
      </w:r>
    </w:p>
    <w:p w14:paraId="75BC4EED" w14:textId="77777777" w:rsidR="005E5AB9" w:rsidRPr="00D23D4D" w:rsidRDefault="005E5AB9" w:rsidP="005E5AB9">
      <w:pPr>
        <w:jc w:val="both"/>
        <w:rPr>
          <w:rFonts w:ascii="Arial" w:hAnsi="Arial" w:cs="Arial"/>
        </w:rPr>
      </w:pPr>
      <w:r w:rsidRPr="00D23D4D">
        <w:rPr>
          <w:rFonts w:ascii="Arial" w:hAnsi="Arial" w:cs="Arial"/>
        </w:rPr>
        <w:t xml:space="preserve">A contratada não pode usar os corredores e acessos para armazenar materiais, equipamentos ou entulho, mesmo que temporariamente. </w:t>
      </w:r>
    </w:p>
    <w:p w14:paraId="542CD62E" w14:textId="77777777" w:rsidR="005E5AB9" w:rsidRPr="00D23D4D" w:rsidRDefault="005E5AB9" w:rsidP="005E5AB9">
      <w:pPr>
        <w:jc w:val="both"/>
        <w:rPr>
          <w:rFonts w:ascii="Arial" w:hAnsi="Arial" w:cs="Arial"/>
        </w:rPr>
      </w:pPr>
    </w:p>
    <w:p w14:paraId="572174C2" w14:textId="77777777" w:rsidR="005E5AB9" w:rsidRPr="00D23D4D" w:rsidRDefault="005E5AB9" w:rsidP="005E5AB9">
      <w:pPr>
        <w:jc w:val="both"/>
        <w:rPr>
          <w:rFonts w:ascii="Arial" w:hAnsi="Arial" w:cs="Arial"/>
          <w:b/>
        </w:rPr>
      </w:pPr>
      <w:r w:rsidRPr="00D23D4D">
        <w:rPr>
          <w:rFonts w:ascii="Arial" w:hAnsi="Arial" w:cs="Arial"/>
          <w:b/>
        </w:rPr>
        <w:t xml:space="preserve">2.13. - UTILIZAÇÃO DE PRODUTOS QUÍMICOS </w:t>
      </w:r>
    </w:p>
    <w:p w14:paraId="39890C58" w14:textId="77777777" w:rsidR="005E5AB9" w:rsidRPr="00D23D4D" w:rsidRDefault="005E5AB9" w:rsidP="005E5AB9">
      <w:pPr>
        <w:jc w:val="both"/>
        <w:rPr>
          <w:rFonts w:ascii="Arial" w:hAnsi="Arial" w:cs="Arial"/>
        </w:rPr>
      </w:pPr>
    </w:p>
    <w:p w14:paraId="59AB6BF3" w14:textId="77777777" w:rsidR="005E5AB9" w:rsidRPr="00D23D4D" w:rsidRDefault="005E5AB9" w:rsidP="005E5AB9">
      <w:pPr>
        <w:jc w:val="both"/>
        <w:rPr>
          <w:rFonts w:ascii="Arial" w:hAnsi="Arial" w:cs="Arial"/>
        </w:rPr>
      </w:pPr>
      <w:r w:rsidRPr="00D23D4D">
        <w:rPr>
          <w:rFonts w:ascii="Arial" w:hAnsi="Arial" w:cs="Arial"/>
        </w:rPr>
        <w:t xml:space="preserve">A contratada deverá prover e encaminhar à DASS as Fichas de Informações Sobre Produtos Químicos – FISPQ – em português, de todos os produtos antes que esses sejam trazidos e utilizados. </w:t>
      </w:r>
    </w:p>
    <w:p w14:paraId="20593D45" w14:textId="77777777" w:rsidR="005E5AB9" w:rsidRPr="00D23D4D" w:rsidRDefault="005E5AB9" w:rsidP="005E5AB9">
      <w:pPr>
        <w:jc w:val="both"/>
        <w:rPr>
          <w:rFonts w:ascii="Arial" w:hAnsi="Arial" w:cs="Arial"/>
        </w:rPr>
      </w:pPr>
      <w:r w:rsidRPr="00D23D4D">
        <w:rPr>
          <w:rFonts w:ascii="Arial" w:hAnsi="Arial" w:cs="Arial"/>
        </w:rPr>
        <w:t xml:space="preserve">A prestadora de serviço está obrigada a informar e orientar formalmente todos os seus empregados sobre os riscos decorrentes do uso de produtos químicos, a que eventualmente eles estejam expostos, conforme Lei Federal, Decreto 2.657 de 3/07/98. </w:t>
      </w:r>
    </w:p>
    <w:p w14:paraId="1A903A70" w14:textId="77777777" w:rsidR="005E5AB9" w:rsidRPr="00D23D4D" w:rsidRDefault="005E5AB9" w:rsidP="005E5AB9">
      <w:pPr>
        <w:jc w:val="both"/>
        <w:rPr>
          <w:rFonts w:ascii="Arial" w:hAnsi="Arial" w:cs="Arial"/>
        </w:rPr>
      </w:pPr>
      <w:r w:rsidRPr="00D23D4D">
        <w:rPr>
          <w:rFonts w:ascii="Arial" w:hAnsi="Arial" w:cs="Arial"/>
        </w:rPr>
        <w:lastRenderedPageBreak/>
        <w:t xml:space="preserve">A prestadora de serviço deve manter disponível no local de trabalho, e à disposição de todos os trabalhadores, as </w:t>
      </w:r>
      <w:proofErr w:type="spellStart"/>
      <w:r w:rsidRPr="00D23D4D">
        <w:rPr>
          <w:rFonts w:ascii="Arial" w:hAnsi="Arial" w:cs="Arial"/>
        </w:rPr>
        <w:t>FISPQ's</w:t>
      </w:r>
      <w:proofErr w:type="spellEnd"/>
      <w:r w:rsidRPr="00D23D4D">
        <w:rPr>
          <w:rFonts w:ascii="Arial" w:hAnsi="Arial" w:cs="Arial"/>
        </w:rPr>
        <w:t xml:space="preserve"> dos produtos químicos por ela utilizados. </w:t>
      </w:r>
    </w:p>
    <w:p w14:paraId="2A1EA146" w14:textId="77777777" w:rsidR="005E5AB9" w:rsidRPr="00D23D4D" w:rsidRDefault="005E5AB9" w:rsidP="005E5AB9">
      <w:pPr>
        <w:jc w:val="both"/>
        <w:rPr>
          <w:rFonts w:ascii="Arial" w:hAnsi="Arial" w:cs="Arial"/>
        </w:rPr>
      </w:pPr>
      <w:r w:rsidRPr="00D23D4D">
        <w:rPr>
          <w:rFonts w:ascii="Arial" w:hAnsi="Arial" w:cs="Arial"/>
        </w:rPr>
        <w:t xml:space="preserve">Deve implementar as medidas de controle dos riscos previstas nas </w:t>
      </w:r>
      <w:proofErr w:type="spellStart"/>
      <w:r w:rsidRPr="00D23D4D">
        <w:rPr>
          <w:rFonts w:ascii="Arial" w:hAnsi="Arial" w:cs="Arial"/>
        </w:rPr>
        <w:t>FISPQ's</w:t>
      </w:r>
      <w:proofErr w:type="spellEnd"/>
      <w:r w:rsidRPr="00D23D4D">
        <w:rPr>
          <w:rFonts w:ascii="Arial" w:hAnsi="Arial" w:cs="Arial"/>
        </w:rPr>
        <w:t xml:space="preserve"> e orientar seus empregados no que se refere à conduta a ser seguida em situações de emergência. </w:t>
      </w:r>
    </w:p>
    <w:p w14:paraId="741DB1F3" w14:textId="77777777" w:rsidR="005E5AB9" w:rsidRPr="00D23D4D" w:rsidRDefault="005E5AB9" w:rsidP="005E5AB9">
      <w:pPr>
        <w:jc w:val="both"/>
        <w:rPr>
          <w:rFonts w:ascii="Arial" w:hAnsi="Arial" w:cs="Arial"/>
        </w:rPr>
      </w:pPr>
    </w:p>
    <w:p w14:paraId="3240A7F8" w14:textId="77777777" w:rsidR="005E5AB9" w:rsidRPr="00D23D4D" w:rsidRDefault="005E5AB9" w:rsidP="005E5AB9">
      <w:pPr>
        <w:jc w:val="both"/>
        <w:rPr>
          <w:rFonts w:ascii="Arial" w:hAnsi="Arial" w:cs="Arial"/>
        </w:rPr>
      </w:pPr>
      <w:r w:rsidRPr="00D23D4D">
        <w:rPr>
          <w:rFonts w:ascii="Arial" w:hAnsi="Arial" w:cs="Arial"/>
        </w:rPr>
        <w:t xml:space="preserve">As embalagens contendo produtos químicos devem ser identificadas e sinalizadas com etiquetas de advertência e dispostos em locais ventilados e sinalizados, longe de outros materiais com os quais possam reagir. </w:t>
      </w:r>
    </w:p>
    <w:p w14:paraId="7578B61F" w14:textId="77777777" w:rsidR="005E5AB9" w:rsidRPr="00D23D4D" w:rsidRDefault="005E5AB9" w:rsidP="005E5AB9">
      <w:pPr>
        <w:jc w:val="both"/>
        <w:rPr>
          <w:rFonts w:ascii="Arial" w:hAnsi="Arial" w:cs="Arial"/>
        </w:rPr>
      </w:pPr>
    </w:p>
    <w:p w14:paraId="32EFCC15" w14:textId="77777777" w:rsidR="005E5AB9" w:rsidRPr="00D23D4D" w:rsidRDefault="005E5AB9" w:rsidP="005E5AB9">
      <w:pPr>
        <w:jc w:val="both"/>
        <w:rPr>
          <w:rFonts w:ascii="Arial" w:hAnsi="Arial" w:cs="Arial"/>
        </w:rPr>
      </w:pPr>
      <w:r w:rsidRPr="00D23D4D">
        <w:rPr>
          <w:rFonts w:ascii="Arial" w:hAnsi="Arial" w:cs="Arial"/>
        </w:rPr>
        <w:t xml:space="preserve">Os produtos químicos restantes e embalagens vazias devem ser retiradas da ALESP, de acordo com a legislação pertinente. </w:t>
      </w:r>
    </w:p>
    <w:p w14:paraId="34750F2E" w14:textId="77777777" w:rsidR="005E5AB9" w:rsidRPr="00D23D4D" w:rsidRDefault="005E5AB9" w:rsidP="005E5AB9">
      <w:pPr>
        <w:jc w:val="both"/>
        <w:rPr>
          <w:rFonts w:ascii="Arial" w:hAnsi="Arial" w:cs="Arial"/>
        </w:rPr>
      </w:pPr>
    </w:p>
    <w:p w14:paraId="09D4317B" w14:textId="77777777" w:rsidR="005E5AB9" w:rsidRPr="00D23D4D" w:rsidRDefault="005E5AB9" w:rsidP="005E5AB9">
      <w:pPr>
        <w:jc w:val="both"/>
        <w:rPr>
          <w:rFonts w:ascii="Arial" w:hAnsi="Arial" w:cs="Arial"/>
          <w:b/>
        </w:rPr>
      </w:pPr>
      <w:r w:rsidRPr="00D23D4D">
        <w:rPr>
          <w:rFonts w:ascii="Arial" w:hAnsi="Arial" w:cs="Arial"/>
          <w:b/>
        </w:rPr>
        <w:t xml:space="preserve">2.14. - PREVENÇÃO E COMBATE A INCÊNDIOS </w:t>
      </w:r>
    </w:p>
    <w:p w14:paraId="2C7AE006" w14:textId="77777777" w:rsidR="005E5AB9" w:rsidRPr="00D23D4D" w:rsidRDefault="005E5AB9" w:rsidP="005E5AB9">
      <w:pPr>
        <w:jc w:val="both"/>
        <w:rPr>
          <w:rFonts w:ascii="Arial" w:hAnsi="Arial" w:cs="Arial"/>
          <w:b/>
        </w:rPr>
      </w:pPr>
    </w:p>
    <w:p w14:paraId="00F123B2" w14:textId="77777777" w:rsidR="005E5AB9" w:rsidRPr="00D23D4D" w:rsidRDefault="005E5AB9" w:rsidP="005E5AB9">
      <w:pPr>
        <w:jc w:val="both"/>
        <w:rPr>
          <w:rFonts w:ascii="Arial" w:hAnsi="Arial" w:cs="Arial"/>
        </w:rPr>
      </w:pPr>
      <w:r w:rsidRPr="00D23D4D">
        <w:rPr>
          <w:rFonts w:ascii="Arial" w:hAnsi="Arial" w:cs="Arial"/>
        </w:rPr>
        <w:t xml:space="preserve">Materiais inflamáveis, recipientes contendo líquidos ou gases inflamáveis devem ser identificados e sinalizados com etiquetas de advertência e dispostos em locais ventilados e sinalizados longe de fontes de ignição. A contratada deverá providenciar a instalação dos equipamentos de proteção contra incêndio nos locais sob sua responsabilidade em quantidades e especificados segundo a NR-23. </w:t>
      </w:r>
    </w:p>
    <w:p w14:paraId="3DF30B27" w14:textId="77777777" w:rsidR="005E5AB9" w:rsidRPr="00D23D4D" w:rsidRDefault="005E5AB9" w:rsidP="005E5AB9">
      <w:pPr>
        <w:jc w:val="both"/>
        <w:rPr>
          <w:rFonts w:ascii="Arial" w:hAnsi="Arial" w:cs="Arial"/>
        </w:rPr>
      </w:pPr>
      <w:r w:rsidRPr="00D23D4D">
        <w:rPr>
          <w:rFonts w:ascii="Arial" w:hAnsi="Arial" w:cs="Arial"/>
        </w:rPr>
        <w:t xml:space="preserve">Os extintores de incêndio da ALESP não deverão ser retirados de seus pontos fixos para serem usados como extintores de prontidão em outro local. </w:t>
      </w:r>
    </w:p>
    <w:p w14:paraId="2FFFA672" w14:textId="77777777" w:rsidR="005E5AB9" w:rsidRPr="00D23D4D" w:rsidRDefault="005E5AB9" w:rsidP="005E5AB9">
      <w:pPr>
        <w:jc w:val="both"/>
        <w:rPr>
          <w:rFonts w:ascii="Arial" w:hAnsi="Arial" w:cs="Arial"/>
        </w:rPr>
      </w:pPr>
      <w:r w:rsidRPr="00D23D4D">
        <w:rPr>
          <w:rFonts w:ascii="Arial" w:hAnsi="Arial" w:cs="Arial"/>
        </w:rPr>
        <w:t xml:space="preserve">É proibido o uso de hidrantes e mangueiras de combate a incêndio para quaisquer outras finalidades que não emergenciais. </w:t>
      </w:r>
    </w:p>
    <w:p w14:paraId="7DA12918" w14:textId="77777777" w:rsidR="005E5AB9" w:rsidRPr="00D23D4D" w:rsidRDefault="005E5AB9" w:rsidP="005E5AB9">
      <w:pPr>
        <w:jc w:val="both"/>
        <w:rPr>
          <w:rFonts w:ascii="Arial" w:hAnsi="Arial" w:cs="Arial"/>
        </w:rPr>
      </w:pPr>
    </w:p>
    <w:p w14:paraId="2AB27B13" w14:textId="77777777" w:rsidR="005E5AB9" w:rsidRPr="00D23D4D" w:rsidRDefault="005E5AB9" w:rsidP="005E5AB9">
      <w:pPr>
        <w:jc w:val="both"/>
        <w:rPr>
          <w:rFonts w:ascii="Arial" w:hAnsi="Arial" w:cs="Arial"/>
          <w:b/>
        </w:rPr>
      </w:pPr>
      <w:r w:rsidRPr="00D23D4D">
        <w:rPr>
          <w:rFonts w:ascii="Arial" w:hAnsi="Arial" w:cs="Arial"/>
          <w:b/>
        </w:rPr>
        <w:t xml:space="preserve">2.15. - COMUNICAÇÃO DE ACIDENTES DO TRABALHO </w:t>
      </w:r>
    </w:p>
    <w:p w14:paraId="1C285D66" w14:textId="77777777" w:rsidR="005E5AB9" w:rsidRPr="00D23D4D" w:rsidRDefault="005E5AB9" w:rsidP="005E5AB9">
      <w:pPr>
        <w:jc w:val="both"/>
        <w:rPr>
          <w:rFonts w:ascii="Arial" w:hAnsi="Arial" w:cs="Arial"/>
        </w:rPr>
      </w:pPr>
    </w:p>
    <w:p w14:paraId="5393CF32" w14:textId="77777777" w:rsidR="005E5AB9" w:rsidRPr="00D23D4D" w:rsidRDefault="005E5AB9" w:rsidP="005E5AB9">
      <w:pPr>
        <w:jc w:val="both"/>
        <w:rPr>
          <w:rFonts w:ascii="Arial" w:hAnsi="Arial" w:cs="Arial"/>
        </w:rPr>
      </w:pPr>
      <w:r w:rsidRPr="00D23D4D">
        <w:rPr>
          <w:rFonts w:ascii="Arial" w:hAnsi="Arial" w:cs="Arial"/>
        </w:rPr>
        <w:t xml:space="preserve">O acidente de trabalho com empregado da Contratada deverá ser comunicado de imediato à DASS da ALESP. </w:t>
      </w:r>
    </w:p>
    <w:p w14:paraId="68809365" w14:textId="77777777" w:rsidR="005E5AB9" w:rsidRPr="00D23D4D" w:rsidRDefault="005E5AB9" w:rsidP="005E5AB9">
      <w:pPr>
        <w:jc w:val="both"/>
        <w:rPr>
          <w:rFonts w:ascii="Arial" w:hAnsi="Arial" w:cs="Arial"/>
        </w:rPr>
      </w:pPr>
      <w:r w:rsidRPr="00D23D4D">
        <w:rPr>
          <w:rFonts w:ascii="Arial" w:hAnsi="Arial" w:cs="Arial"/>
        </w:rPr>
        <w:t xml:space="preserve">Uma cópia da Comunicação de Acidente do Trabalho - CAT (INSS) deverá ser encaminhada pela Contratada à DASS no prazo máximo de dois dias úteis após a ocorrência do acidente. </w:t>
      </w:r>
    </w:p>
    <w:p w14:paraId="27A3688D" w14:textId="77777777" w:rsidR="005E5AB9" w:rsidRPr="00D23D4D" w:rsidRDefault="005E5AB9" w:rsidP="005E5AB9">
      <w:pPr>
        <w:jc w:val="both"/>
        <w:rPr>
          <w:rFonts w:ascii="Arial" w:hAnsi="Arial" w:cs="Arial"/>
        </w:rPr>
      </w:pPr>
      <w:r w:rsidRPr="00D23D4D">
        <w:rPr>
          <w:rFonts w:ascii="Arial" w:hAnsi="Arial" w:cs="Arial"/>
        </w:rPr>
        <w:t xml:space="preserve">A Contratada deve promover a investigação de acidentes do trabalho e acidentes com danos materiais, com a participação da DASS da ALESP, em até três dias úteis do ocorrido. </w:t>
      </w:r>
    </w:p>
    <w:p w14:paraId="42EEC16A" w14:textId="77777777" w:rsidR="005E5AB9" w:rsidRPr="00D23D4D" w:rsidRDefault="005E5AB9" w:rsidP="005E5AB9">
      <w:pPr>
        <w:jc w:val="both"/>
        <w:rPr>
          <w:rFonts w:ascii="Arial" w:hAnsi="Arial" w:cs="Arial"/>
        </w:rPr>
      </w:pPr>
      <w:r w:rsidRPr="00D23D4D">
        <w:rPr>
          <w:rFonts w:ascii="Arial" w:hAnsi="Arial" w:cs="Arial"/>
        </w:rPr>
        <w:t xml:space="preserve">As Ações corretivas definidas nas investigações, com prazos e responsáveis, deverão ser implementadas para prevenir a ocorrência de outros acidentes. </w:t>
      </w:r>
    </w:p>
    <w:p w14:paraId="5C7ED154" w14:textId="77777777" w:rsidR="005E5AB9" w:rsidRPr="00D23D4D" w:rsidRDefault="005E5AB9" w:rsidP="005E5AB9">
      <w:pPr>
        <w:jc w:val="both"/>
        <w:rPr>
          <w:rFonts w:ascii="Arial" w:hAnsi="Arial" w:cs="Arial"/>
        </w:rPr>
      </w:pPr>
      <w:r w:rsidRPr="00D23D4D">
        <w:rPr>
          <w:rFonts w:ascii="Arial" w:hAnsi="Arial" w:cs="Arial"/>
        </w:rPr>
        <w:t xml:space="preserve">A Contratada, antes do inicio dos trabalhos, deverá indicar a estabelecimento de saúde que dará atendimento e assistência em caso de acidentes e outras urgências/emergências durante a execução dos serviços, bem como o meio de transporte a ser utilizado. </w:t>
      </w:r>
    </w:p>
    <w:p w14:paraId="08316AD8" w14:textId="77777777" w:rsidR="005E5AB9" w:rsidRPr="00D23D4D" w:rsidRDefault="005E5AB9" w:rsidP="005E5AB9">
      <w:pPr>
        <w:jc w:val="both"/>
        <w:rPr>
          <w:rFonts w:ascii="Arial" w:hAnsi="Arial" w:cs="Arial"/>
        </w:rPr>
      </w:pPr>
    </w:p>
    <w:p w14:paraId="6ADCA673" w14:textId="77777777" w:rsidR="005E5AB9" w:rsidRPr="00D23D4D" w:rsidRDefault="005E5AB9" w:rsidP="005E5AB9">
      <w:pPr>
        <w:jc w:val="both"/>
        <w:rPr>
          <w:rFonts w:ascii="Arial" w:hAnsi="Arial" w:cs="Arial"/>
          <w:b/>
        </w:rPr>
      </w:pPr>
      <w:r w:rsidRPr="00D23D4D">
        <w:rPr>
          <w:rFonts w:ascii="Arial" w:hAnsi="Arial" w:cs="Arial"/>
          <w:b/>
        </w:rPr>
        <w:t xml:space="preserve">2.16. - PROCEDIMENTO DE EMERGÊNCIA </w:t>
      </w:r>
    </w:p>
    <w:p w14:paraId="2DEA7CA5" w14:textId="77777777" w:rsidR="005E5AB9" w:rsidRPr="00D23D4D" w:rsidRDefault="005E5AB9" w:rsidP="005E5AB9">
      <w:pPr>
        <w:jc w:val="both"/>
        <w:rPr>
          <w:rFonts w:ascii="Arial" w:hAnsi="Arial" w:cs="Arial"/>
          <w:b/>
        </w:rPr>
      </w:pPr>
    </w:p>
    <w:p w14:paraId="17BC8AF4" w14:textId="77777777" w:rsidR="005E5AB9" w:rsidRPr="00D23D4D" w:rsidRDefault="005E5AB9" w:rsidP="005E5AB9">
      <w:pPr>
        <w:jc w:val="both"/>
        <w:rPr>
          <w:rFonts w:ascii="Arial" w:hAnsi="Arial" w:cs="Arial"/>
        </w:rPr>
      </w:pPr>
      <w:r w:rsidRPr="00D23D4D">
        <w:rPr>
          <w:rFonts w:ascii="Arial" w:hAnsi="Arial" w:cs="Arial"/>
        </w:rPr>
        <w:t xml:space="preserve">Em caso de acionamento da sirene de emergência, todos os funcionários das Contratadas deverão interromper todas as suas atividades e seguir as orientações dos policiais militares e brigadistas da ALESP. </w:t>
      </w:r>
    </w:p>
    <w:p w14:paraId="372B7148" w14:textId="77777777" w:rsidR="005E5AB9" w:rsidRPr="00D23D4D" w:rsidRDefault="005E5AB9" w:rsidP="005E5AB9">
      <w:pPr>
        <w:jc w:val="both"/>
        <w:rPr>
          <w:rFonts w:ascii="Arial" w:hAnsi="Arial" w:cs="Arial"/>
        </w:rPr>
      </w:pPr>
    </w:p>
    <w:p w14:paraId="18A5AB4E" w14:textId="77777777" w:rsidR="005E5AB9" w:rsidRPr="00D23D4D" w:rsidRDefault="005E5AB9" w:rsidP="005E5AB9">
      <w:pPr>
        <w:jc w:val="both"/>
        <w:rPr>
          <w:rFonts w:ascii="Arial" w:hAnsi="Arial" w:cs="Arial"/>
        </w:rPr>
      </w:pPr>
      <w:r w:rsidRPr="00D23D4D">
        <w:rPr>
          <w:rFonts w:ascii="Arial" w:hAnsi="Arial" w:cs="Arial"/>
          <w:b/>
        </w:rPr>
        <w:t>2.17. - SERVIÇOS FORA DO HORÁRIO ADMINISTRATIVO</w:t>
      </w:r>
      <w:r w:rsidRPr="00D23D4D">
        <w:rPr>
          <w:rFonts w:ascii="Arial" w:hAnsi="Arial" w:cs="Arial"/>
        </w:rPr>
        <w:t xml:space="preserve"> </w:t>
      </w:r>
    </w:p>
    <w:p w14:paraId="26A98224" w14:textId="77777777" w:rsidR="005E5AB9" w:rsidRPr="00D23D4D" w:rsidRDefault="005E5AB9" w:rsidP="005E5AB9">
      <w:pPr>
        <w:jc w:val="both"/>
        <w:rPr>
          <w:rFonts w:ascii="Arial" w:hAnsi="Arial" w:cs="Arial"/>
        </w:rPr>
      </w:pPr>
    </w:p>
    <w:p w14:paraId="4FF25866" w14:textId="77777777" w:rsidR="005E5AB9" w:rsidRPr="00D23D4D" w:rsidRDefault="005E5AB9" w:rsidP="005E5AB9">
      <w:pPr>
        <w:jc w:val="both"/>
        <w:rPr>
          <w:rFonts w:ascii="Arial" w:hAnsi="Arial" w:cs="Arial"/>
        </w:rPr>
      </w:pPr>
      <w:r w:rsidRPr="00D23D4D">
        <w:rPr>
          <w:rFonts w:ascii="Arial" w:hAnsi="Arial" w:cs="Arial"/>
        </w:rPr>
        <w:lastRenderedPageBreak/>
        <w:t xml:space="preserve">A realização de serviços fora do horário administrativo, feriados e finais de semana, deverá ser precedida de autorização formal da Contratante. O não cumprimento desta recomendação impossibilita a entrada dos funcionários da Contratada na ALESP. </w:t>
      </w:r>
    </w:p>
    <w:p w14:paraId="1F36192C" w14:textId="77777777" w:rsidR="005E5AB9" w:rsidRPr="00D23D4D" w:rsidRDefault="005E5AB9" w:rsidP="005E5AB9">
      <w:pPr>
        <w:jc w:val="both"/>
        <w:rPr>
          <w:rFonts w:ascii="Arial" w:hAnsi="Arial" w:cs="Arial"/>
        </w:rPr>
      </w:pPr>
    </w:p>
    <w:p w14:paraId="797077D6" w14:textId="77777777" w:rsidR="005E5AB9" w:rsidRPr="00D23D4D" w:rsidRDefault="005E5AB9" w:rsidP="005E5AB9">
      <w:pPr>
        <w:jc w:val="both"/>
        <w:rPr>
          <w:rFonts w:ascii="Arial" w:hAnsi="Arial" w:cs="Arial"/>
          <w:b/>
        </w:rPr>
      </w:pPr>
      <w:r w:rsidRPr="00D23D4D">
        <w:rPr>
          <w:rFonts w:ascii="Arial" w:hAnsi="Arial" w:cs="Arial"/>
          <w:b/>
        </w:rPr>
        <w:t xml:space="preserve">3. - DISPOSIÇÕES GERAIS </w:t>
      </w:r>
    </w:p>
    <w:p w14:paraId="6AB23830" w14:textId="77777777" w:rsidR="005E5AB9" w:rsidRPr="00D23D4D" w:rsidRDefault="005E5AB9" w:rsidP="005E5AB9">
      <w:pPr>
        <w:jc w:val="both"/>
        <w:rPr>
          <w:rFonts w:ascii="Arial" w:hAnsi="Arial" w:cs="Arial"/>
          <w:b/>
        </w:rPr>
      </w:pPr>
    </w:p>
    <w:p w14:paraId="5222758F" w14:textId="77777777" w:rsidR="005E5AB9" w:rsidRPr="00D23D4D" w:rsidRDefault="005E5AB9" w:rsidP="005E5AB9">
      <w:pPr>
        <w:jc w:val="both"/>
        <w:rPr>
          <w:rFonts w:ascii="Arial" w:hAnsi="Arial" w:cs="Arial"/>
        </w:rPr>
      </w:pPr>
      <w:r w:rsidRPr="00D23D4D">
        <w:rPr>
          <w:rFonts w:ascii="Arial" w:hAnsi="Arial" w:cs="Arial"/>
          <w:b/>
        </w:rPr>
        <w:t>3.1.</w:t>
      </w:r>
      <w:r w:rsidRPr="00D23D4D">
        <w:rPr>
          <w:rFonts w:ascii="Arial" w:hAnsi="Arial" w:cs="Arial"/>
        </w:rPr>
        <w:t xml:space="preserve"> - Os instrumentos contratuais de prestação de serviços que envolvam riscos significativos não podem ser iniciados sem prévia reunião para tratar de aspectos de segurança e saúde ocupacional. Da reunião devem participar representante da DASS da ALESP, representante do Serviço Especializado de Segurança e Medicina do Trabalho (SESMT) da contratada/subcontratada e o Gestor do contrato; </w:t>
      </w:r>
    </w:p>
    <w:p w14:paraId="0F04CCEA" w14:textId="77777777" w:rsidR="005E5AB9" w:rsidRPr="00D23D4D" w:rsidRDefault="005E5AB9" w:rsidP="005E5AB9">
      <w:pPr>
        <w:jc w:val="both"/>
        <w:rPr>
          <w:rFonts w:ascii="Arial" w:hAnsi="Arial" w:cs="Arial"/>
        </w:rPr>
      </w:pPr>
    </w:p>
    <w:p w14:paraId="4635D7F1" w14:textId="77777777" w:rsidR="005E5AB9" w:rsidRPr="00D23D4D" w:rsidRDefault="005E5AB9" w:rsidP="005E5AB9">
      <w:pPr>
        <w:jc w:val="both"/>
        <w:rPr>
          <w:rFonts w:ascii="Arial" w:hAnsi="Arial" w:cs="Arial"/>
        </w:rPr>
      </w:pPr>
      <w:r w:rsidRPr="00D23D4D">
        <w:rPr>
          <w:rFonts w:ascii="Arial" w:hAnsi="Arial" w:cs="Arial"/>
          <w:b/>
        </w:rPr>
        <w:t>3.2.</w:t>
      </w:r>
      <w:r w:rsidRPr="00D23D4D">
        <w:rPr>
          <w:rFonts w:ascii="Arial" w:hAnsi="Arial" w:cs="Arial"/>
        </w:rPr>
        <w:t xml:space="preserve"> - O cumprimento das diretrizes aqui contidas, de caráter geral, não exime a contratada/subcontratada de cumprir todos os requisitos exigidos nas Normas Regulamentadoras constantes da Portaria 3.214/78 do MTE e outras normas legais, devendo seu cumprimento ser inspecionado pela DASS da ALESP. </w:t>
      </w:r>
    </w:p>
    <w:p w14:paraId="1AAA1577" w14:textId="77777777" w:rsidR="005E5AB9" w:rsidRPr="00D23D4D" w:rsidRDefault="005E5AB9" w:rsidP="005E5AB9">
      <w:pPr>
        <w:jc w:val="both"/>
        <w:rPr>
          <w:rFonts w:ascii="Arial" w:hAnsi="Arial" w:cs="Arial"/>
          <w:b/>
        </w:rPr>
      </w:pPr>
    </w:p>
    <w:p w14:paraId="0A0632B4" w14:textId="77777777" w:rsidR="005E5AB9" w:rsidRPr="00D23D4D" w:rsidRDefault="005E5AB9" w:rsidP="005E5AB9">
      <w:pPr>
        <w:jc w:val="both"/>
        <w:rPr>
          <w:rFonts w:ascii="Arial" w:hAnsi="Arial" w:cs="Arial"/>
        </w:rPr>
      </w:pPr>
      <w:r w:rsidRPr="00D23D4D">
        <w:rPr>
          <w:rFonts w:ascii="Arial" w:hAnsi="Arial" w:cs="Arial"/>
          <w:b/>
        </w:rPr>
        <w:t>3.3.</w:t>
      </w:r>
      <w:r w:rsidRPr="00D23D4D">
        <w:rPr>
          <w:rFonts w:ascii="Arial" w:hAnsi="Arial" w:cs="Arial"/>
        </w:rPr>
        <w:t xml:space="preserve"> - Conforme o Ato de Mesa nº11/2001, em caso de risco grave ou iminente à saúde ou à vida, a equipe de Saúde e Segurança do Trabalho da DASS da ALESP poderá paralisar a tarefa que estiver sendo executada em desacordo com as normas aqui estabelecidas, procedendo a imediata comunicação escrita do fato ao Secretário Geral de Administração, sugerindo as medidas necessárias para sua correção.</w:t>
      </w:r>
    </w:p>
    <w:p w14:paraId="2AD3C6E9" w14:textId="77777777" w:rsidR="005E5AB9" w:rsidRDefault="005E5AB9" w:rsidP="005E5AB9">
      <w:pPr>
        <w:jc w:val="both"/>
        <w:rPr>
          <w:rFonts w:ascii="Arial" w:hAnsi="Arial" w:cs="Arial"/>
          <w:color w:val="C00000"/>
          <w:sz w:val="20"/>
          <w:szCs w:val="20"/>
        </w:rPr>
      </w:pPr>
    </w:p>
    <w:p w14:paraId="19828FDF" w14:textId="77777777" w:rsidR="005E5AB9" w:rsidRDefault="005E5AB9" w:rsidP="005E5AB9">
      <w:pPr>
        <w:jc w:val="both"/>
        <w:rPr>
          <w:rFonts w:ascii="Arial" w:hAnsi="Arial" w:cs="Arial"/>
          <w:color w:val="C00000"/>
          <w:sz w:val="20"/>
          <w:szCs w:val="20"/>
        </w:rPr>
      </w:pPr>
    </w:p>
    <w:p w14:paraId="40D60C78" w14:textId="77777777" w:rsidR="005E5AB9" w:rsidRDefault="005E5AB9" w:rsidP="005E5AB9">
      <w:pPr>
        <w:jc w:val="center"/>
        <w:rPr>
          <w:rFonts w:ascii="Arial" w:hAnsi="Arial" w:cs="Arial"/>
          <w:color w:val="C00000"/>
        </w:rPr>
      </w:pPr>
    </w:p>
    <w:p w14:paraId="6EA922BF" w14:textId="77777777" w:rsidR="005E5AB9" w:rsidRDefault="005E5AB9" w:rsidP="005E5AB9">
      <w:pPr>
        <w:jc w:val="center"/>
        <w:rPr>
          <w:rFonts w:ascii="Arial" w:hAnsi="Arial" w:cs="Arial"/>
          <w:color w:val="C00000"/>
        </w:rPr>
      </w:pPr>
    </w:p>
    <w:p w14:paraId="69A6DA57" w14:textId="77777777" w:rsidR="005E5AB9" w:rsidRDefault="005E5AB9" w:rsidP="005E5AB9">
      <w:pPr>
        <w:jc w:val="center"/>
        <w:rPr>
          <w:rFonts w:ascii="Arial" w:hAnsi="Arial" w:cs="Arial"/>
          <w:color w:val="C00000"/>
        </w:rPr>
      </w:pPr>
    </w:p>
    <w:p w14:paraId="3B5E9D79" w14:textId="77777777" w:rsidR="005E5AB9" w:rsidRDefault="005E5AB9" w:rsidP="005E5AB9">
      <w:pPr>
        <w:jc w:val="center"/>
        <w:rPr>
          <w:rFonts w:ascii="Arial" w:hAnsi="Arial" w:cs="Arial"/>
          <w:color w:val="C00000"/>
        </w:rPr>
      </w:pPr>
    </w:p>
    <w:p w14:paraId="37CBF30A" w14:textId="77777777" w:rsidR="005E5AB9" w:rsidRDefault="005E5AB9" w:rsidP="005E5AB9">
      <w:pPr>
        <w:jc w:val="center"/>
        <w:rPr>
          <w:rFonts w:ascii="Arial" w:hAnsi="Arial" w:cs="Arial"/>
          <w:color w:val="C00000"/>
        </w:rPr>
      </w:pPr>
    </w:p>
    <w:p w14:paraId="2637966F" w14:textId="77777777" w:rsidR="005E5AB9" w:rsidRDefault="005E5AB9" w:rsidP="005E5AB9">
      <w:pPr>
        <w:jc w:val="center"/>
        <w:rPr>
          <w:rFonts w:ascii="Arial" w:hAnsi="Arial" w:cs="Arial"/>
          <w:color w:val="C00000"/>
        </w:rPr>
      </w:pPr>
    </w:p>
    <w:p w14:paraId="3D92E4F6" w14:textId="77777777" w:rsidR="005E5AB9" w:rsidRDefault="005E5AB9" w:rsidP="005E5AB9">
      <w:pPr>
        <w:jc w:val="center"/>
        <w:rPr>
          <w:rFonts w:ascii="Arial" w:hAnsi="Arial" w:cs="Arial"/>
          <w:color w:val="C00000"/>
        </w:rPr>
      </w:pPr>
    </w:p>
    <w:p w14:paraId="47667387" w14:textId="77777777" w:rsidR="005E5AB9" w:rsidRDefault="005E5AB9" w:rsidP="005E5AB9">
      <w:pPr>
        <w:jc w:val="center"/>
        <w:rPr>
          <w:rFonts w:ascii="Arial" w:hAnsi="Arial" w:cs="Arial"/>
          <w:color w:val="C00000"/>
        </w:rPr>
      </w:pPr>
    </w:p>
    <w:p w14:paraId="406AEACB" w14:textId="77777777" w:rsidR="005E5AB9" w:rsidRDefault="005E5AB9" w:rsidP="005E5AB9">
      <w:pPr>
        <w:jc w:val="center"/>
        <w:rPr>
          <w:rFonts w:ascii="Arial" w:hAnsi="Arial" w:cs="Arial"/>
          <w:color w:val="C00000"/>
        </w:rPr>
      </w:pPr>
    </w:p>
    <w:p w14:paraId="60BE4509" w14:textId="77777777" w:rsidR="005E5AB9" w:rsidRDefault="005E5AB9" w:rsidP="005E5AB9">
      <w:pPr>
        <w:jc w:val="center"/>
        <w:rPr>
          <w:rFonts w:ascii="Arial" w:hAnsi="Arial" w:cs="Arial"/>
          <w:color w:val="C00000"/>
        </w:rPr>
      </w:pPr>
    </w:p>
    <w:p w14:paraId="7E6B5B8F" w14:textId="77777777" w:rsidR="005E5AB9" w:rsidRDefault="005E5AB9" w:rsidP="005E5AB9">
      <w:pPr>
        <w:jc w:val="center"/>
        <w:rPr>
          <w:rFonts w:ascii="Arial" w:hAnsi="Arial" w:cs="Arial"/>
          <w:color w:val="C00000"/>
        </w:rPr>
      </w:pPr>
    </w:p>
    <w:p w14:paraId="77A46F5D" w14:textId="77777777" w:rsidR="005E5AB9" w:rsidRDefault="005E5AB9" w:rsidP="005E5AB9">
      <w:pPr>
        <w:jc w:val="center"/>
        <w:rPr>
          <w:rFonts w:ascii="Arial" w:hAnsi="Arial" w:cs="Arial"/>
          <w:color w:val="C00000"/>
        </w:rPr>
      </w:pPr>
    </w:p>
    <w:p w14:paraId="7A512AB5" w14:textId="77777777" w:rsidR="005E5AB9" w:rsidRDefault="005E5AB9" w:rsidP="005E5AB9">
      <w:pPr>
        <w:jc w:val="center"/>
        <w:rPr>
          <w:rFonts w:ascii="Arial" w:hAnsi="Arial" w:cs="Arial"/>
          <w:color w:val="C00000"/>
        </w:rPr>
      </w:pPr>
    </w:p>
    <w:p w14:paraId="67418971" w14:textId="77777777" w:rsidR="00D23D4D" w:rsidRPr="0065468F" w:rsidRDefault="005E5AB9" w:rsidP="00D23D4D">
      <w:pPr>
        <w:jc w:val="center"/>
        <w:rPr>
          <w:rFonts w:ascii="Arial" w:hAnsi="Arial" w:cs="Arial"/>
          <w:b/>
          <w:sz w:val="28"/>
          <w:szCs w:val="28"/>
          <w:u w:val="single"/>
        </w:rPr>
      </w:pPr>
      <w:r>
        <w:rPr>
          <w:rFonts w:ascii="Arial" w:hAnsi="Arial" w:cs="Arial"/>
          <w:color w:val="C00000"/>
        </w:rPr>
        <w:br w:type="page"/>
      </w:r>
      <w:r w:rsidR="00D23D4D" w:rsidRPr="0065468F">
        <w:rPr>
          <w:rFonts w:ascii="Arial" w:hAnsi="Arial" w:cs="Arial"/>
          <w:b/>
          <w:sz w:val="28"/>
          <w:szCs w:val="28"/>
          <w:u w:val="single"/>
        </w:rPr>
        <w:lastRenderedPageBreak/>
        <w:t>ANEXO VI</w:t>
      </w:r>
    </w:p>
    <w:p w14:paraId="5842B3F4" w14:textId="77777777" w:rsidR="00D23D4D" w:rsidRPr="0065468F" w:rsidRDefault="00D23D4D" w:rsidP="00D23D4D">
      <w:pPr>
        <w:jc w:val="center"/>
        <w:rPr>
          <w:rFonts w:ascii="Arial" w:hAnsi="Arial" w:cs="Arial"/>
          <w:sz w:val="20"/>
          <w:szCs w:val="20"/>
        </w:rPr>
      </w:pPr>
    </w:p>
    <w:p w14:paraId="11FE73CE" w14:textId="77777777" w:rsidR="00D23D4D" w:rsidRPr="0065468F" w:rsidRDefault="00D23D4D" w:rsidP="00D23D4D">
      <w:pPr>
        <w:jc w:val="both"/>
        <w:rPr>
          <w:rFonts w:ascii="Arial" w:hAnsi="Arial" w:cs="Arial"/>
          <w:sz w:val="20"/>
          <w:szCs w:val="20"/>
        </w:rPr>
      </w:pPr>
    </w:p>
    <w:p w14:paraId="69AD6958" w14:textId="77777777" w:rsidR="00D23D4D" w:rsidRPr="0065468F" w:rsidRDefault="00D23D4D" w:rsidP="00D23D4D">
      <w:pPr>
        <w:jc w:val="center"/>
        <w:rPr>
          <w:rFonts w:ascii="Arial" w:hAnsi="Arial" w:cs="Arial"/>
          <w:b/>
          <w:sz w:val="28"/>
          <w:szCs w:val="28"/>
        </w:rPr>
      </w:pPr>
      <w:r w:rsidRPr="0065468F">
        <w:rPr>
          <w:rFonts w:ascii="Arial" w:hAnsi="Arial" w:cs="Arial"/>
          <w:b/>
          <w:sz w:val="28"/>
          <w:szCs w:val="28"/>
        </w:rPr>
        <w:t>TERMO DE CIÊNCIA E DE NOTIFICAÇÃO</w:t>
      </w:r>
    </w:p>
    <w:p w14:paraId="3CAF480F"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p>
    <w:p w14:paraId="2B6C414A" w14:textId="77777777" w:rsidR="00D23D4D" w:rsidRPr="0065468F" w:rsidRDefault="00D23D4D" w:rsidP="00D23D4D">
      <w:pPr>
        <w:shd w:val="clear" w:color="auto" w:fill="FFFFFF"/>
        <w:spacing w:line="224" w:lineRule="atLeast"/>
        <w:rPr>
          <w:rFonts w:ascii="Arial" w:eastAsia="Times New Roman" w:hAnsi="Arial" w:cs="Arial"/>
          <w:color w:val="121212"/>
        </w:rPr>
      </w:pPr>
    </w:p>
    <w:p w14:paraId="7311858D"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CONTRATANTE: ____________________________</w:t>
      </w:r>
      <w:r w:rsidRPr="0065468F">
        <w:rPr>
          <w:rFonts w:ascii="Arial" w:eastAsia="Times New Roman" w:hAnsi="Arial" w:cs="Arial"/>
          <w:color w:val="121212"/>
        </w:rPr>
        <w:softHyphen/>
      </w:r>
      <w:r w:rsidRPr="0065468F">
        <w:rPr>
          <w:rFonts w:ascii="Arial" w:eastAsia="Times New Roman" w:hAnsi="Arial" w:cs="Arial"/>
          <w:color w:val="121212"/>
        </w:rPr>
        <w:softHyphen/>
      </w:r>
      <w:r w:rsidRPr="0065468F">
        <w:rPr>
          <w:rFonts w:ascii="Arial" w:eastAsia="Times New Roman" w:hAnsi="Arial" w:cs="Arial"/>
          <w:color w:val="121212"/>
        </w:rPr>
        <w:softHyphen/>
        <w:t>________________________</w:t>
      </w:r>
    </w:p>
    <w:p w14:paraId="023D71FB"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CONTRATADO: _____________________________________________________</w:t>
      </w:r>
    </w:p>
    <w:p w14:paraId="0A4A5220"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CONTRATO Nº (DE ORIGEM):_________________________________________</w:t>
      </w:r>
    </w:p>
    <w:p w14:paraId="603D41FC"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OBJETO: ___________________________________________________________</w:t>
      </w:r>
    </w:p>
    <w:p w14:paraId="29193F66"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ADVOGADO (S)/ Nº OAB/</w:t>
      </w:r>
      <w:proofErr w:type="spellStart"/>
      <w:r w:rsidRPr="0065468F">
        <w:rPr>
          <w:rFonts w:ascii="Arial" w:eastAsia="Times New Roman" w:hAnsi="Arial" w:cs="Arial"/>
          <w:color w:val="121212"/>
        </w:rPr>
        <w:t>email</w:t>
      </w:r>
      <w:proofErr w:type="spellEnd"/>
      <w:r w:rsidRPr="0065468F">
        <w:rPr>
          <w:rFonts w:ascii="Arial" w:eastAsia="Times New Roman" w:hAnsi="Arial" w:cs="Arial"/>
          <w:color w:val="121212"/>
        </w:rPr>
        <w:t>: (</w:t>
      </w:r>
      <w:proofErr w:type="gramStart"/>
      <w:r w:rsidRPr="0065468F">
        <w:rPr>
          <w:rFonts w:ascii="Arial" w:eastAsia="Times New Roman" w:hAnsi="Arial" w:cs="Arial"/>
          <w:color w:val="121212"/>
        </w:rPr>
        <w:t>*)_</w:t>
      </w:r>
      <w:proofErr w:type="gramEnd"/>
      <w:r w:rsidRPr="0065468F">
        <w:rPr>
          <w:rFonts w:ascii="Arial" w:eastAsia="Times New Roman" w:hAnsi="Arial" w:cs="Arial"/>
          <w:color w:val="121212"/>
        </w:rPr>
        <w:t>_____________________________________</w:t>
      </w:r>
    </w:p>
    <w:p w14:paraId="48A1F4F6"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 </w:t>
      </w:r>
    </w:p>
    <w:p w14:paraId="083F5118" w14:textId="77777777" w:rsidR="00D23D4D" w:rsidRPr="0065468F" w:rsidRDefault="00D23D4D" w:rsidP="00D23D4D">
      <w:pPr>
        <w:shd w:val="clear" w:color="auto" w:fill="FFFFFF"/>
        <w:spacing w:line="224" w:lineRule="atLeast"/>
        <w:jc w:val="both"/>
        <w:rPr>
          <w:rFonts w:ascii="Verdana" w:eastAsia="Times New Roman" w:hAnsi="Verdana" w:cs="Times New Roman"/>
          <w:color w:val="121212"/>
        </w:rPr>
      </w:pPr>
      <w:r w:rsidRPr="0065468F">
        <w:rPr>
          <w:rFonts w:ascii="Arial" w:eastAsia="Times New Roman" w:hAnsi="Arial" w:cs="Arial"/>
          <w:color w:val="121212"/>
        </w:rPr>
        <w:t>Pelo presente TERMO, nós, abaixo identificados:</w:t>
      </w:r>
    </w:p>
    <w:p w14:paraId="0016C364" w14:textId="77777777" w:rsidR="00D23D4D" w:rsidRPr="0065468F" w:rsidRDefault="00D23D4D" w:rsidP="00D23D4D">
      <w:pPr>
        <w:shd w:val="clear" w:color="auto" w:fill="FFFFFF"/>
        <w:spacing w:line="224" w:lineRule="atLeast"/>
        <w:jc w:val="both"/>
        <w:rPr>
          <w:rFonts w:ascii="Verdana" w:eastAsia="Times New Roman" w:hAnsi="Verdana" w:cs="Times New Roman"/>
          <w:color w:val="121212"/>
        </w:rPr>
      </w:pPr>
      <w:r w:rsidRPr="0065468F">
        <w:rPr>
          <w:rFonts w:ascii="Arial" w:eastAsia="Times New Roman" w:hAnsi="Arial" w:cs="Arial"/>
          <w:b/>
          <w:bCs/>
          <w:color w:val="121212"/>
        </w:rPr>
        <w:t>1.         Estamos CIENTES de que:</w:t>
      </w:r>
    </w:p>
    <w:p w14:paraId="04527340" w14:textId="77777777" w:rsidR="00D23D4D" w:rsidRPr="0065468F" w:rsidRDefault="00D23D4D" w:rsidP="00D23D4D">
      <w:pPr>
        <w:shd w:val="clear" w:color="auto" w:fill="FFFFFF"/>
        <w:spacing w:line="224" w:lineRule="atLeast"/>
        <w:jc w:val="both"/>
        <w:rPr>
          <w:rFonts w:ascii="Verdana" w:eastAsia="Times New Roman" w:hAnsi="Verdana" w:cs="Times New Roman"/>
          <w:color w:val="121212"/>
        </w:rPr>
      </w:pPr>
      <w:r w:rsidRPr="0065468F">
        <w:rPr>
          <w:rFonts w:ascii="Arial" w:eastAsia="Times New Roman" w:hAnsi="Arial" w:cs="Arial"/>
          <w:color w:val="121212"/>
        </w:rPr>
        <w:t>a)        o ajuste acima referido, seus aditamentos, bem como o acompanhamento de sua execução contratual, estarão sujeitos a análise e julgamento pelo Tribunal de Contas do Estado de São Paulo, cujo trâmite processual ocorrerá pelo sistema eletrônico;</w:t>
      </w:r>
    </w:p>
    <w:p w14:paraId="6A1C2043" w14:textId="77777777" w:rsidR="00D23D4D" w:rsidRPr="0065468F" w:rsidRDefault="00D23D4D" w:rsidP="00D23D4D">
      <w:pPr>
        <w:shd w:val="clear" w:color="auto" w:fill="FFFFFF"/>
        <w:spacing w:line="224" w:lineRule="atLeast"/>
        <w:jc w:val="both"/>
        <w:rPr>
          <w:rFonts w:ascii="Verdana" w:eastAsia="Times New Roman" w:hAnsi="Verdana" w:cs="Times New Roman"/>
          <w:color w:val="121212"/>
        </w:rPr>
      </w:pPr>
      <w:r w:rsidRPr="0065468F">
        <w:rPr>
          <w:rFonts w:ascii="Arial" w:eastAsia="Times New Roman" w:hAnsi="Arial" w:cs="Arial"/>
          <w:color w:val="121212"/>
        </w:rPr>
        <w:t>b)        poderemos ter acesso ao processo, tendo vista e extraindo cópias das manifestações de interesse, Despachos e Decisões, mediante regular cadastramento no Sistema de Processo Eletrônico, em consonância com o estabelecido na Resolução nº 01/2011 do TCESP;</w:t>
      </w:r>
    </w:p>
    <w:p w14:paraId="540E92CF" w14:textId="77777777" w:rsidR="00D23D4D" w:rsidRPr="0065468F" w:rsidRDefault="00D23D4D" w:rsidP="00D23D4D">
      <w:pPr>
        <w:shd w:val="clear" w:color="auto" w:fill="FFFFFF"/>
        <w:spacing w:line="224" w:lineRule="atLeast"/>
        <w:jc w:val="both"/>
        <w:rPr>
          <w:rFonts w:ascii="Verdana" w:eastAsia="Times New Roman" w:hAnsi="Verdana" w:cs="Times New Roman"/>
          <w:color w:val="121212"/>
        </w:rPr>
      </w:pPr>
      <w:r w:rsidRPr="0065468F">
        <w:rPr>
          <w:rFonts w:ascii="Arial" w:eastAsia="Times New Roman" w:hAnsi="Arial" w:cs="Arial"/>
          <w:color w:val="121212"/>
        </w:rPr>
        <w:t>c)         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4E22E91D" w14:textId="77777777" w:rsidR="00D23D4D" w:rsidRPr="0065468F" w:rsidRDefault="00D23D4D" w:rsidP="00D23D4D">
      <w:pPr>
        <w:shd w:val="clear" w:color="auto" w:fill="FFFFFF"/>
        <w:spacing w:line="224" w:lineRule="atLeast"/>
        <w:jc w:val="both"/>
        <w:rPr>
          <w:rFonts w:ascii="Verdana" w:eastAsia="Times New Roman" w:hAnsi="Verdana" w:cs="Times New Roman"/>
          <w:color w:val="121212"/>
        </w:rPr>
      </w:pPr>
      <w:r w:rsidRPr="0065468F">
        <w:rPr>
          <w:rFonts w:ascii="Arial" w:eastAsia="Times New Roman" w:hAnsi="Arial" w:cs="Arial"/>
          <w:color w:val="121212"/>
        </w:rPr>
        <w:t>d) as informações pessoais dos responsáveis pela </w:t>
      </w:r>
      <w:r w:rsidRPr="0065468F">
        <w:rPr>
          <w:rFonts w:ascii="Arial" w:eastAsia="Times New Roman" w:hAnsi="Arial" w:cs="Arial"/>
          <w:color w:val="121212"/>
          <w:u w:val="single"/>
        </w:rPr>
        <w:t>contratante</w:t>
      </w:r>
      <w:r w:rsidRPr="0065468F">
        <w:rPr>
          <w:rFonts w:ascii="Arial" w:eastAsia="Times New Roman" w:hAnsi="Arial" w:cs="Arial"/>
          <w:color w:val="121212"/>
        </w:rPr>
        <w:t xml:space="preserve"> estão cadastradas no módulo eletrônico do “Cadastro Corporativo TCESP – </w:t>
      </w:r>
      <w:proofErr w:type="spellStart"/>
      <w:r w:rsidRPr="0065468F">
        <w:rPr>
          <w:rFonts w:ascii="Arial" w:eastAsia="Times New Roman" w:hAnsi="Arial" w:cs="Arial"/>
          <w:color w:val="121212"/>
        </w:rPr>
        <w:t>CadTCESP</w:t>
      </w:r>
      <w:proofErr w:type="spellEnd"/>
      <w:r w:rsidRPr="0065468F">
        <w:rPr>
          <w:rFonts w:ascii="Arial" w:eastAsia="Times New Roman" w:hAnsi="Arial" w:cs="Arial"/>
          <w:color w:val="121212"/>
        </w:rPr>
        <w:t>”, nos termos previstos no Artigo 2º das Instruções nº01/2020, conforme “Declaração(</w:t>
      </w:r>
      <w:proofErr w:type="spellStart"/>
      <w:r w:rsidRPr="0065468F">
        <w:rPr>
          <w:rFonts w:ascii="Arial" w:eastAsia="Times New Roman" w:hAnsi="Arial" w:cs="Arial"/>
          <w:color w:val="121212"/>
        </w:rPr>
        <w:t>ões</w:t>
      </w:r>
      <w:proofErr w:type="spellEnd"/>
      <w:r w:rsidRPr="0065468F">
        <w:rPr>
          <w:rFonts w:ascii="Arial" w:eastAsia="Times New Roman" w:hAnsi="Arial" w:cs="Arial"/>
          <w:color w:val="121212"/>
        </w:rPr>
        <w:t>) de Atualização Cadastral” anexa (s);</w:t>
      </w:r>
    </w:p>
    <w:p w14:paraId="2C55D62D" w14:textId="77777777" w:rsidR="00D23D4D" w:rsidRPr="0065468F" w:rsidRDefault="00D23D4D" w:rsidP="00D23D4D">
      <w:pPr>
        <w:shd w:val="clear" w:color="auto" w:fill="FFFFFF"/>
        <w:spacing w:line="224" w:lineRule="atLeast"/>
        <w:jc w:val="both"/>
        <w:rPr>
          <w:rFonts w:ascii="Verdana" w:eastAsia="Times New Roman" w:hAnsi="Verdana" w:cs="Times New Roman"/>
          <w:color w:val="121212"/>
        </w:rPr>
      </w:pPr>
      <w:r w:rsidRPr="0065468F">
        <w:rPr>
          <w:rFonts w:ascii="Arial" w:eastAsia="Times New Roman" w:hAnsi="Arial" w:cs="Arial"/>
          <w:color w:val="121212"/>
        </w:rPr>
        <w:t>e) é de exclusiva responsabilidade do contratado manter seus dados sempre atualizados.</w:t>
      </w:r>
    </w:p>
    <w:p w14:paraId="7406519D" w14:textId="77777777" w:rsidR="00D23D4D" w:rsidRPr="0065468F" w:rsidRDefault="00D23D4D" w:rsidP="00D23D4D">
      <w:pPr>
        <w:shd w:val="clear" w:color="auto" w:fill="FFFFFF"/>
        <w:spacing w:line="224" w:lineRule="atLeast"/>
        <w:jc w:val="both"/>
        <w:rPr>
          <w:rFonts w:ascii="Verdana" w:eastAsia="Times New Roman" w:hAnsi="Verdana" w:cs="Times New Roman"/>
          <w:color w:val="121212"/>
        </w:rPr>
      </w:pPr>
      <w:r w:rsidRPr="0065468F">
        <w:rPr>
          <w:rFonts w:ascii="Arial" w:eastAsia="Times New Roman" w:hAnsi="Arial" w:cs="Arial"/>
          <w:b/>
          <w:bCs/>
          <w:color w:val="121212"/>
        </w:rPr>
        <w:t>2.         Damo-nos por NOTIFICADOS para:</w:t>
      </w:r>
    </w:p>
    <w:p w14:paraId="3175E900" w14:textId="77777777" w:rsidR="00D23D4D" w:rsidRPr="0065468F" w:rsidRDefault="00D23D4D" w:rsidP="00D23D4D">
      <w:pPr>
        <w:shd w:val="clear" w:color="auto" w:fill="FFFFFF"/>
        <w:spacing w:line="224" w:lineRule="atLeast"/>
        <w:jc w:val="both"/>
        <w:rPr>
          <w:rFonts w:ascii="Verdana" w:eastAsia="Times New Roman" w:hAnsi="Verdana" w:cs="Times New Roman"/>
          <w:color w:val="121212"/>
        </w:rPr>
      </w:pPr>
      <w:r w:rsidRPr="0065468F">
        <w:rPr>
          <w:rFonts w:ascii="Arial" w:eastAsia="Times New Roman" w:hAnsi="Arial" w:cs="Arial"/>
          <w:color w:val="121212"/>
        </w:rPr>
        <w:t>a)        O acompanhamento dos atos do processo até seu julgamento final e consequente publicação;</w:t>
      </w:r>
    </w:p>
    <w:p w14:paraId="13786D4F" w14:textId="77777777" w:rsidR="00D23D4D" w:rsidRPr="0065468F" w:rsidRDefault="00D23D4D" w:rsidP="00D23D4D">
      <w:pPr>
        <w:shd w:val="clear" w:color="auto" w:fill="FFFFFF"/>
        <w:spacing w:line="224" w:lineRule="atLeast"/>
        <w:jc w:val="both"/>
        <w:rPr>
          <w:rFonts w:ascii="Verdana" w:eastAsia="Times New Roman" w:hAnsi="Verdana" w:cs="Times New Roman"/>
          <w:color w:val="121212"/>
        </w:rPr>
      </w:pPr>
      <w:r w:rsidRPr="0065468F">
        <w:rPr>
          <w:rFonts w:ascii="Arial" w:eastAsia="Times New Roman" w:hAnsi="Arial" w:cs="Arial"/>
          <w:color w:val="121212"/>
        </w:rPr>
        <w:t>b)        Se for o caso e de nosso interesse, nos prazos e nas formas legais e regimentais, exercer o direito de defesa, interpor recursos e o que mais couber.</w:t>
      </w:r>
    </w:p>
    <w:p w14:paraId="0E062E0B"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b/>
          <w:bCs/>
          <w:color w:val="121212"/>
        </w:rPr>
        <w:t> </w:t>
      </w:r>
    </w:p>
    <w:p w14:paraId="1E211445"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b/>
          <w:bCs/>
          <w:color w:val="121212"/>
        </w:rPr>
        <w:t>LOCAL e DATA: _________________________________________________</w:t>
      </w:r>
    </w:p>
    <w:p w14:paraId="76135E59"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p>
    <w:p w14:paraId="601780E1"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b/>
          <w:bCs/>
          <w:color w:val="121212"/>
          <w:u w:val="single"/>
        </w:rPr>
        <w:t>AUTORIDADE MÁXIMA DO ÓRGÃO/ENTIDADE</w:t>
      </w:r>
      <w:r w:rsidRPr="0065468F">
        <w:rPr>
          <w:rFonts w:ascii="Arial" w:eastAsia="Times New Roman" w:hAnsi="Arial" w:cs="Arial"/>
          <w:b/>
          <w:bCs/>
          <w:strike/>
          <w:color w:val="121212"/>
        </w:rPr>
        <w:t>:</w:t>
      </w:r>
    </w:p>
    <w:p w14:paraId="00B81E05"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Nome: _________________________________________________________</w:t>
      </w:r>
    </w:p>
    <w:p w14:paraId="326456F8"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Cargo:__________________________________________________________</w:t>
      </w:r>
    </w:p>
    <w:p w14:paraId="4E6947ED"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CPF: ____________________________</w:t>
      </w:r>
    </w:p>
    <w:p w14:paraId="37F940A7"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b/>
          <w:bCs/>
          <w:color w:val="121212"/>
          <w:u w:val="single"/>
        </w:rPr>
        <w:t>RESPONSÁVEIS PELA HOMOLOGAÇÃO DO CERTAME OU RATIFICAÇÃO DA DISPENSA/INEXIGIBILIDADE DE LICITAÇÃO:</w:t>
      </w:r>
    </w:p>
    <w:p w14:paraId="703217E3"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Nome: _________________________________________________________</w:t>
      </w:r>
    </w:p>
    <w:p w14:paraId="4CCB5BC5"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Cargo:__________________________________________________________</w:t>
      </w:r>
    </w:p>
    <w:p w14:paraId="308C7B98"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CPF: ____________________________</w:t>
      </w:r>
    </w:p>
    <w:p w14:paraId="186E46B2"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lastRenderedPageBreak/>
        <w:t>Assinatura: ______________________________________________________</w:t>
      </w:r>
    </w:p>
    <w:p w14:paraId="599AD149"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p>
    <w:p w14:paraId="235BC752"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b/>
          <w:bCs/>
          <w:color w:val="121212"/>
          <w:u w:val="single"/>
        </w:rPr>
        <w:t>RESPONSÁVEIS QUE ASSINARAM O AJUSTE:</w:t>
      </w:r>
    </w:p>
    <w:p w14:paraId="12FA5A8D"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b/>
          <w:bCs/>
          <w:color w:val="121212"/>
          <w:u w:val="single"/>
        </w:rPr>
        <w:t>Pelo contratante</w:t>
      </w:r>
      <w:r w:rsidRPr="0065468F">
        <w:rPr>
          <w:rFonts w:ascii="Arial" w:eastAsia="Times New Roman" w:hAnsi="Arial" w:cs="Arial"/>
          <w:b/>
          <w:bCs/>
          <w:color w:val="121212"/>
        </w:rPr>
        <w:t>:</w:t>
      </w:r>
    </w:p>
    <w:p w14:paraId="29708AD2"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Nome: _________________________________________________________</w:t>
      </w:r>
    </w:p>
    <w:p w14:paraId="5D8A6B96"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Cargo:__________________________________________________________</w:t>
      </w:r>
    </w:p>
    <w:p w14:paraId="224E3668"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CPF: ____________________________</w:t>
      </w:r>
    </w:p>
    <w:p w14:paraId="2D89F040"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Assinatura: ______________________________________________________</w:t>
      </w:r>
    </w:p>
    <w:p w14:paraId="1FD29122"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b/>
          <w:bCs/>
          <w:color w:val="121212"/>
          <w:u w:val="single"/>
        </w:rPr>
        <w:t>Pela contratada</w:t>
      </w:r>
      <w:r w:rsidRPr="0065468F">
        <w:rPr>
          <w:rFonts w:ascii="Arial" w:eastAsia="Times New Roman" w:hAnsi="Arial" w:cs="Arial"/>
          <w:b/>
          <w:bCs/>
          <w:color w:val="121212"/>
        </w:rPr>
        <w:t>:</w:t>
      </w:r>
    </w:p>
    <w:p w14:paraId="6C167C92"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Nome: _________________________________________________________</w:t>
      </w:r>
    </w:p>
    <w:p w14:paraId="35B5E839"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Cargo:__________________________________________________________</w:t>
      </w:r>
    </w:p>
    <w:p w14:paraId="1E9A9DDD"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CPF: ____________________________</w:t>
      </w:r>
    </w:p>
    <w:p w14:paraId="2CA6E1E1"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Assinatura: ______________________________________________________</w:t>
      </w:r>
    </w:p>
    <w:p w14:paraId="1934503A"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p>
    <w:p w14:paraId="06F69299"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b/>
          <w:bCs/>
          <w:color w:val="121212"/>
          <w:u w:val="single"/>
        </w:rPr>
        <w:t>ORDENADOR DE DESPESAS DA CONTRATANTE</w:t>
      </w:r>
      <w:r w:rsidRPr="0065468F">
        <w:rPr>
          <w:rFonts w:ascii="Arial" w:eastAsia="Times New Roman" w:hAnsi="Arial" w:cs="Arial"/>
          <w:b/>
          <w:bCs/>
          <w:color w:val="121212"/>
        </w:rPr>
        <w:t>:</w:t>
      </w:r>
    </w:p>
    <w:p w14:paraId="3C629CAC"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Nome: _________________________________________________________</w:t>
      </w:r>
    </w:p>
    <w:p w14:paraId="2E2148F4"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Cargo:__________________________________________________________</w:t>
      </w:r>
    </w:p>
    <w:p w14:paraId="4DF883A5"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CPF: ____________________________</w:t>
      </w:r>
    </w:p>
    <w:p w14:paraId="51DF23F6" w14:textId="77777777" w:rsidR="00D23D4D" w:rsidRPr="0065468F" w:rsidRDefault="00D23D4D" w:rsidP="00D23D4D">
      <w:pPr>
        <w:shd w:val="clear" w:color="auto" w:fill="FFFFFF"/>
        <w:spacing w:line="224" w:lineRule="atLeast"/>
        <w:rPr>
          <w:rFonts w:ascii="Verdana" w:eastAsia="Times New Roman" w:hAnsi="Verdana" w:cs="Times New Roman"/>
          <w:color w:val="121212"/>
        </w:rPr>
      </w:pPr>
      <w:r w:rsidRPr="0065468F">
        <w:rPr>
          <w:rFonts w:ascii="Arial" w:eastAsia="Times New Roman" w:hAnsi="Arial" w:cs="Arial"/>
          <w:color w:val="121212"/>
        </w:rPr>
        <w:t>Assinatura: ______________________________________________________</w:t>
      </w:r>
    </w:p>
    <w:p w14:paraId="78737818" w14:textId="77777777" w:rsidR="00D23D4D" w:rsidRPr="0065468F" w:rsidRDefault="00D23D4D" w:rsidP="00D23D4D">
      <w:pPr>
        <w:shd w:val="clear" w:color="auto" w:fill="FFFFFF"/>
        <w:rPr>
          <w:rFonts w:ascii="Verdana" w:eastAsia="Times New Roman" w:hAnsi="Verdana" w:cs="Times New Roman"/>
          <w:color w:val="121212"/>
        </w:rPr>
      </w:pPr>
      <w:r w:rsidRPr="0065468F">
        <w:rPr>
          <w:rFonts w:ascii="Arial" w:eastAsia="Times New Roman" w:hAnsi="Arial" w:cs="Arial"/>
          <w:color w:val="121212"/>
        </w:rPr>
        <w:t>(*) Facultativo. Indicar quando já constituído, informando, inclusive, o endereço eletrônico.</w:t>
      </w:r>
      <w:r w:rsidRPr="0065468F">
        <w:rPr>
          <w:rFonts w:ascii="Verdana" w:eastAsia="Times New Roman" w:hAnsi="Verdana" w:cs="Times New Roman"/>
          <w:color w:val="121212"/>
        </w:rPr>
        <w:t> </w:t>
      </w:r>
    </w:p>
    <w:p w14:paraId="3D0B9EDD" w14:textId="6E73B05B" w:rsidR="005E5AB9" w:rsidRDefault="005E5AB9" w:rsidP="00D23D4D">
      <w:pPr>
        <w:jc w:val="center"/>
        <w:rPr>
          <w:rFonts w:ascii="Arial" w:hAnsi="Arial" w:cs="Arial"/>
          <w:color w:val="C00000"/>
          <w:sz w:val="20"/>
          <w:szCs w:val="20"/>
        </w:rPr>
      </w:pPr>
    </w:p>
    <w:p w14:paraId="01DA4D0B" w14:textId="77777777" w:rsidR="005E5AB9" w:rsidRDefault="005E5AB9" w:rsidP="005E5AB9">
      <w:pPr>
        <w:jc w:val="both"/>
        <w:rPr>
          <w:rFonts w:ascii="Arial" w:hAnsi="Arial" w:cs="Arial"/>
          <w:color w:val="C00000"/>
          <w:sz w:val="20"/>
          <w:szCs w:val="20"/>
        </w:rPr>
      </w:pPr>
    </w:p>
    <w:p w14:paraId="2ECA60C9" w14:textId="77777777" w:rsidR="005E5AB9" w:rsidRDefault="005E5AB9" w:rsidP="005E5AB9">
      <w:pPr>
        <w:jc w:val="both"/>
        <w:rPr>
          <w:rFonts w:ascii="Arial" w:hAnsi="Arial" w:cs="Arial"/>
          <w:color w:val="C00000"/>
          <w:sz w:val="20"/>
          <w:szCs w:val="20"/>
        </w:rPr>
      </w:pPr>
    </w:p>
    <w:p w14:paraId="24EFC4EF" w14:textId="77777777" w:rsidR="005E5AB9" w:rsidRDefault="005E5AB9" w:rsidP="005E5AB9">
      <w:pPr>
        <w:jc w:val="both"/>
        <w:rPr>
          <w:rFonts w:ascii="Arial" w:hAnsi="Arial" w:cs="Arial"/>
          <w:color w:val="C00000"/>
          <w:sz w:val="20"/>
          <w:szCs w:val="20"/>
        </w:rPr>
      </w:pPr>
    </w:p>
    <w:p w14:paraId="1D62BB00" w14:textId="77777777" w:rsidR="005E5AB9" w:rsidRDefault="005E5AB9" w:rsidP="005E5AB9">
      <w:pPr>
        <w:jc w:val="both"/>
        <w:rPr>
          <w:rFonts w:ascii="Arial" w:hAnsi="Arial" w:cs="Arial"/>
          <w:color w:val="C00000"/>
          <w:sz w:val="20"/>
          <w:szCs w:val="20"/>
        </w:rPr>
      </w:pPr>
    </w:p>
    <w:p w14:paraId="6FACAEFC" w14:textId="77777777" w:rsidR="005E5AB9" w:rsidRDefault="005E5AB9" w:rsidP="005E5AB9">
      <w:pPr>
        <w:jc w:val="both"/>
        <w:rPr>
          <w:rFonts w:ascii="Arial" w:hAnsi="Arial" w:cs="Arial"/>
          <w:color w:val="C00000"/>
          <w:sz w:val="20"/>
          <w:szCs w:val="20"/>
        </w:rPr>
      </w:pPr>
    </w:p>
    <w:p w14:paraId="79E35A34" w14:textId="00D327DC" w:rsidR="005E5AB9" w:rsidRPr="00592816" w:rsidRDefault="005E5AB9" w:rsidP="00D23D4D">
      <w:pPr>
        <w:jc w:val="center"/>
        <w:rPr>
          <w:rFonts w:ascii="Arial" w:hAnsi="Arial" w:cs="Arial"/>
          <w:color w:val="C00000"/>
          <w:sz w:val="20"/>
          <w:szCs w:val="20"/>
        </w:rPr>
      </w:pPr>
      <w:r>
        <w:rPr>
          <w:rFonts w:ascii="Arial" w:hAnsi="Arial" w:cs="Arial"/>
          <w:color w:val="C00000"/>
          <w:sz w:val="20"/>
          <w:szCs w:val="20"/>
        </w:rPr>
        <w:br w:type="page"/>
      </w:r>
    </w:p>
    <w:p w14:paraId="22086831" w14:textId="77777777" w:rsidR="005E5AB9" w:rsidRPr="00464B38" w:rsidRDefault="005E5AB9" w:rsidP="005E5AB9">
      <w:pPr>
        <w:jc w:val="center"/>
        <w:rPr>
          <w:rFonts w:ascii="Arial" w:hAnsi="Arial" w:cs="Arial"/>
          <w:color w:val="C00000"/>
        </w:rPr>
      </w:pPr>
    </w:p>
    <w:p w14:paraId="22C7846F" w14:textId="5B304D05" w:rsidR="005E5AB9" w:rsidRPr="00D23D4D" w:rsidRDefault="005E5AB9" w:rsidP="00D23D4D">
      <w:pPr>
        <w:ind w:firstLine="567"/>
        <w:jc w:val="center"/>
        <w:rPr>
          <w:rFonts w:ascii="Arial" w:hAnsi="Arial" w:cs="Arial"/>
        </w:rPr>
      </w:pPr>
    </w:p>
    <w:p w14:paraId="6DD46BB5" w14:textId="4B3D80D6" w:rsidR="00986A91" w:rsidRPr="00D23D4D" w:rsidRDefault="00986A91" w:rsidP="00D23D4D">
      <w:pPr>
        <w:jc w:val="center"/>
        <w:rPr>
          <w:rFonts w:ascii="Arial" w:hAnsi="Arial" w:cs="Arial"/>
          <w:b/>
          <w:bCs/>
          <w:u w:val="single"/>
        </w:rPr>
      </w:pPr>
      <w:r w:rsidRPr="00D23D4D">
        <w:rPr>
          <w:rFonts w:ascii="Arial" w:hAnsi="Arial" w:cs="Arial"/>
          <w:b/>
          <w:bCs/>
          <w:u w:val="single"/>
        </w:rPr>
        <w:t xml:space="preserve">ANEXO </w:t>
      </w:r>
      <w:r w:rsidR="00D23D4D" w:rsidRPr="00D23D4D">
        <w:rPr>
          <w:rFonts w:ascii="Arial" w:hAnsi="Arial" w:cs="Arial"/>
          <w:b/>
          <w:bCs/>
          <w:u w:val="single"/>
        </w:rPr>
        <w:t>VII</w:t>
      </w:r>
    </w:p>
    <w:p w14:paraId="61A64B97" w14:textId="77777777" w:rsidR="004767B4" w:rsidRPr="00D23D4D" w:rsidRDefault="004767B4" w:rsidP="00D23D4D">
      <w:pPr>
        <w:jc w:val="center"/>
        <w:rPr>
          <w:rFonts w:ascii="Arial" w:hAnsi="Arial" w:cs="Arial"/>
          <w:b/>
          <w:bCs/>
        </w:rPr>
      </w:pPr>
    </w:p>
    <w:p w14:paraId="0934F1FF" w14:textId="77777777" w:rsidR="00986A91" w:rsidRPr="00D23D4D" w:rsidRDefault="00986A91" w:rsidP="00D23D4D">
      <w:pPr>
        <w:jc w:val="center"/>
        <w:rPr>
          <w:rFonts w:ascii="Arial" w:hAnsi="Arial" w:cs="Arial"/>
          <w:b/>
        </w:rPr>
      </w:pPr>
      <w:r w:rsidRPr="00D23D4D">
        <w:rPr>
          <w:rFonts w:ascii="Arial" w:hAnsi="Arial" w:cs="Arial"/>
          <w:b/>
        </w:rPr>
        <w:t xml:space="preserve">OBRIGAÇÕES RELACIONADAS A MANEJO SUSTENTÁVEL DE </w:t>
      </w:r>
    </w:p>
    <w:p w14:paraId="4F348533" w14:textId="77777777" w:rsidR="00986A91" w:rsidRPr="00D23D4D" w:rsidRDefault="00986A91" w:rsidP="00D23D4D">
      <w:pPr>
        <w:jc w:val="center"/>
        <w:rPr>
          <w:rFonts w:ascii="Arial" w:hAnsi="Arial" w:cs="Arial"/>
          <w:b/>
        </w:rPr>
      </w:pPr>
      <w:r w:rsidRPr="00D23D4D">
        <w:rPr>
          <w:rFonts w:ascii="Arial" w:hAnsi="Arial" w:cs="Arial"/>
          <w:b/>
        </w:rPr>
        <w:t xml:space="preserve">MATÉRIA-PRIMA VEGETAL, DE RESÍDUOS ORIUNDOS DA </w:t>
      </w:r>
    </w:p>
    <w:p w14:paraId="2CE6CCE5" w14:textId="77777777" w:rsidR="00986A91" w:rsidRPr="00D23D4D" w:rsidRDefault="00986A91" w:rsidP="00D23D4D">
      <w:pPr>
        <w:jc w:val="center"/>
        <w:rPr>
          <w:rFonts w:ascii="Arial" w:hAnsi="Arial" w:cs="Arial"/>
          <w:b/>
        </w:rPr>
      </w:pPr>
      <w:r w:rsidRPr="00D23D4D">
        <w:rPr>
          <w:rFonts w:ascii="Arial" w:hAnsi="Arial" w:cs="Arial"/>
          <w:b/>
        </w:rPr>
        <w:t>CONSTRUÇÃO CIVIL E DE EMISSÃO DE MATÉRIA NA ATMOSFERA</w:t>
      </w:r>
    </w:p>
    <w:p w14:paraId="3B2FC26B" w14:textId="77777777" w:rsidR="003B2958" w:rsidRPr="00D23D4D" w:rsidRDefault="003B2958" w:rsidP="00D23D4D">
      <w:pPr>
        <w:jc w:val="both"/>
        <w:rPr>
          <w:rFonts w:ascii="Arial" w:hAnsi="Arial" w:cs="Arial"/>
        </w:rPr>
      </w:pPr>
    </w:p>
    <w:p w14:paraId="6E5461BE" w14:textId="32425332" w:rsidR="00986A91" w:rsidRPr="00D23D4D" w:rsidRDefault="00986A91" w:rsidP="00D23D4D">
      <w:pPr>
        <w:jc w:val="both"/>
        <w:rPr>
          <w:rFonts w:ascii="Arial" w:hAnsi="Arial" w:cs="Arial"/>
        </w:rPr>
      </w:pPr>
      <w:r w:rsidRPr="00D23D4D">
        <w:rPr>
          <w:rFonts w:ascii="Arial" w:hAnsi="Arial" w:cs="Arial"/>
        </w:rPr>
        <w:tab/>
        <w:t xml:space="preserve">São obrigações da </w:t>
      </w:r>
      <w:r w:rsidRPr="00D23D4D">
        <w:rPr>
          <w:rFonts w:ascii="Arial" w:hAnsi="Arial" w:cs="Arial"/>
          <w:b/>
        </w:rPr>
        <w:t>CONTRATADA</w:t>
      </w:r>
      <w:r w:rsidRPr="00D23D4D">
        <w:rPr>
          <w:rFonts w:ascii="Arial" w:hAnsi="Arial" w:cs="Arial"/>
        </w:rPr>
        <w:t>, quando a execução contratual envolver matéria-prima florestal e/ou gerar resíduos oriundos da construção civil:</w:t>
      </w:r>
    </w:p>
    <w:p w14:paraId="3636A944" w14:textId="77777777" w:rsidR="00986A91" w:rsidRPr="00D23D4D" w:rsidRDefault="00986A91" w:rsidP="00D23D4D">
      <w:pPr>
        <w:jc w:val="both"/>
        <w:rPr>
          <w:rFonts w:ascii="Arial" w:hAnsi="Arial" w:cs="Arial"/>
        </w:rPr>
      </w:pPr>
    </w:p>
    <w:p w14:paraId="6A085743" w14:textId="77777777" w:rsidR="00986A91" w:rsidRPr="00D23D4D" w:rsidRDefault="00986A91" w:rsidP="00D23D4D">
      <w:pPr>
        <w:jc w:val="both"/>
        <w:rPr>
          <w:rFonts w:ascii="Arial" w:hAnsi="Arial" w:cs="Arial"/>
        </w:rPr>
      </w:pPr>
      <w:r w:rsidRPr="00D23D4D">
        <w:rPr>
          <w:rFonts w:ascii="Arial" w:hAnsi="Arial" w:cs="Arial"/>
        </w:rPr>
        <w:t>1.</w:t>
      </w:r>
      <w:r w:rsidRPr="00D23D4D">
        <w:rPr>
          <w:rFonts w:ascii="Arial" w:hAnsi="Arial" w:cs="Arial"/>
        </w:rPr>
        <w:tab/>
        <w:t xml:space="preserve">Utilizar somente matéria-prima florestal procedente, nos termos do </w:t>
      </w:r>
      <w:hyperlink r:id="rId75" w:anchor="art11" w:history="1">
        <w:r w:rsidRPr="00D23D4D">
          <w:rPr>
            <w:rFonts w:ascii="Arial" w:hAnsi="Arial" w:cs="Arial"/>
            <w:u w:val="single"/>
          </w:rPr>
          <w:t>artigo 11 do Decreto n° 5.975, de 2006</w:t>
        </w:r>
      </w:hyperlink>
      <w:r w:rsidRPr="00D23D4D">
        <w:rPr>
          <w:rFonts w:ascii="Arial" w:hAnsi="Arial" w:cs="Arial"/>
        </w:rPr>
        <w:t xml:space="preserve">, de: </w:t>
      </w:r>
    </w:p>
    <w:p w14:paraId="5D08A311" w14:textId="77777777" w:rsidR="00986A91" w:rsidRPr="00D23D4D" w:rsidRDefault="00986A91" w:rsidP="00D23D4D">
      <w:pPr>
        <w:numPr>
          <w:ilvl w:val="0"/>
          <w:numId w:val="10"/>
        </w:numPr>
        <w:ind w:left="284" w:firstLine="0"/>
        <w:jc w:val="both"/>
        <w:rPr>
          <w:rFonts w:ascii="Arial" w:hAnsi="Arial" w:cs="Arial"/>
        </w:rPr>
      </w:pPr>
      <w:r w:rsidRPr="00D23D4D">
        <w:rPr>
          <w:rFonts w:ascii="Arial" w:hAnsi="Arial" w:cs="Arial"/>
        </w:rPr>
        <w:t>manejo florestal, realizado por meio de Plano de Manejo Florestal Sustentável - PMFS devidamente aprovado pelo órgão competente do Sistema Nacional do Meio Ambiente - SISNAMA;</w:t>
      </w:r>
    </w:p>
    <w:p w14:paraId="2F64BB70" w14:textId="77777777" w:rsidR="00986A91" w:rsidRPr="00D23D4D" w:rsidRDefault="00986A91" w:rsidP="00D23D4D">
      <w:pPr>
        <w:numPr>
          <w:ilvl w:val="0"/>
          <w:numId w:val="10"/>
        </w:numPr>
        <w:ind w:left="284" w:firstLine="0"/>
        <w:jc w:val="both"/>
        <w:rPr>
          <w:rFonts w:ascii="Arial" w:hAnsi="Arial" w:cs="Arial"/>
        </w:rPr>
      </w:pPr>
      <w:r w:rsidRPr="00D23D4D">
        <w:rPr>
          <w:rFonts w:ascii="Arial" w:hAnsi="Arial" w:cs="Arial"/>
        </w:rPr>
        <w:t xml:space="preserve">supressão da vegetação natural, devidamente autorizada pelo órgão competente do Sistema Nacional do Meio Ambiente - SISNAMA; </w:t>
      </w:r>
    </w:p>
    <w:p w14:paraId="46777F9E" w14:textId="77777777" w:rsidR="00986A91" w:rsidRPr="00D23D4D" w:rsidRDefault="00986A91" w:rsidP="00D23D4D">
      <w:pPr>
        <w:numPr>
          <w:ilvl w:val="0"/>
          <w:numId w:val="10"/>
        </w:numPr>
        <w:ind w:left="284" w:firstLine="0"/>
        <w:jc w:val="both"/>
        <w:rPr>
          <w:rFonts w:ascii="Arial" w:hAnsi="Arial" w:cs="Arial"/>
        </w:rPr>
      </w:pPr>
      <w:r w:rsidRPr="00D23D4D">
        <w:rPr>
          <w:rFonts w:ascii="Arial" w:hAnsi="Arial" w:cs="Arial"/>
        </w:rPr>
        <w:t xml:space="preserve">florestas plantadas; e </w:t>
      </w:r>
    </w:p>
    <w:p w14:paraId="7167B89F" w14:textId="77777777" w:rsidR="00986A91" w:rsidRPr="00D23D4D" w:rsidRDefault="00986A91" w:rsidP="00D23D4D">
      <w:pPr>
        <w:numPr>
          <w:ilvl w:val="0"/>
          <w:numId w:val="10"/>
        </w:numPr>
        <w:ind w:left="284" w:firstLine="0"/>
        <w:jc w:val="both"/>
        <w:rPr>
          <w:rFonts w:ascii="Arial" w:hAnsi="Arial" w:cs="Arial"/>
        </w:rPr>
      </w:pPr>
      <w:r w:rsidRPr="00D23D4D">
        <w:rPr>
          <w:rFonts w:ascii="Arial" w:hAnsi="Arial" w:cs="Arial"/>
        </w:rPr>
        <w:t>outras fontes de biomassa florestal, definidas em normas específicas do órgão ambiental competente.</w:t>
      </w:r>
    </w:p>
    <w:p w14:paraId="33229F01" w14:textId="77777777" w:rsidR="00986A91" w:rsidRPr="00D23D4D" w:rsidRDefault="00986A91" w:rsidP="00D23D4D">
      <w:pPr>
        <w:jc w:val="both"/>
        <w:rPr>
          <w:rFonts w:ascii="Arial" w:hAnsi="Arial" w:cs="Arial"/>
        </w:rPr>
      </w:pPr>
      <w:r w:rsidRPr="00D23D4D">
        <w:rPr>
          <w:rFonts w:ascii="Arial" w:hAnsi="Arial" w:cs="Arial"/>
        </w:rPr>
        <w:t>2.</w:t>
      </w:r>
      <w:r w:rsidRPr="00D23D4D">
        <w:rPr>
          <w:rFonts w:ascii="Arial" w:hAnsi="Arial" w:cs="Arial"/>
        </w:rPr>
        <w:tab/>
        <w:t xml:space="preserve">Comprovar a procedência legal dos produtos ou subprodutos florestais utilizados em cada etapa da execução contratual, nos termos do </w:t>
      </w:r>
      <w:hyperlink r:id="rId76" w:history="1">
        <w:r w:rsidRPr="00D23D4D">
          <w:rPr>
            <w:rFonts w:ascii="Arial" w:hAnsi="Arial" w:cs="Arial"/>
            <w:u w:val="single"/>
          </w:rPr>
          <w:t>artigo 4°, inciso IX, da Instrução Normativa SLTI/MP n° 1, de 19/01/2010</w:t>
        </w:r>
      </w:hyperlink>
      <w:r w:rsidRPr="00D23D4D">
        <w:rPr>
          <w:rFonts w:ascii="Arial" w:hAnsi="Arial" w:cs="Arial"/>
        </w:rPr>
        <w:t xml:space="preserve">, por ocasião da respectiva medição, mediante a apresentação dos seguintes documentos, conforme o caso: </w:t>
      </w:r>
    </w:p>
    <w:p w14:paraId="523AAAED" w14:textId="77777777" w:rsidR="00986A91" w:rsidRPr="00D23D4D" w:rsidRDefault="00986A91" w:rsidP="00D23D4D">
      <w:pPr>
        <w:numPr>
          <w:ilvl w:val="0"/>
          <w:numId w:val="11"/>
        </w:numPr>
        <w:ind w:left="284" w:firstLine="0"/>
        <w:jc w:val="both"/>
        <w:rPr>
          <w:rFonts w:ascii="Arial" w:eastAsia="Calibri" w:hAnsi="Arial" w:cs="Arial"/>
          <w:lang w:eastAsia="en-US"/>
        </w:rPr>
      </w:pPr>
      <w:r w:rsidRPr="00D23D4D">
        <w:rPr>
          <w:rFonts w:ascii="Arial" w:eastAsia="Calibri" w:hAnsi="Arial" w:cs="Arial"/>
          <w:lang w:eastAsia="en-US"/>
        </w:rPr>
        <w:t xml:space="preserve">Cópias autenticadas das notas fiscais de aquisição dos produtos ou subprodutos florestais; </w:t>
      </w:r>
    </w:p>
    <w:p w14:paraId="2FBC1D77" w14:textId="77777777" w:rsidR="00986A91" w:rsidRPr="00D23D4D" w:rsidRDefault="00986A91" w:rsidP="00D23D4D">
      <w:pPr>
        <w:numPr>
          <w:ilvl w:val="0"/>
          <w:numId w:val="11"/>
        </w:numPr>
        <w:ind w:left="284" w:firstLine="0"/>
        <w:jc w:val="both"/>
        <w:rPr>
          <w:rFonts w:ascii="Arial" w:eastAsia="Calibri" w:hAnsi="Arial" w:cs="Arial"/>
          <w:lang w:eastAsia="en-US"/>
        </w:rPr>
      </w:pPr>
      <w:r w:rsidRPr="00D23D4D">
        <w:rPr>
          <w:rFonts w:ascii="Arial" w:eastAsia="Calibri" w:hAnsi="Arial" w:cs="Arial"/>
          <w:lang w:eastAsia="en-US"/>
        </w:rPr>
        <w:t xml:space="preserve">Cópia dos Comprovantes de Registro do fornecedor e do transportador dos produtos ou subprodutos florestais junto ao Cadastro Técnico Federal de Atividades Potencialmente Poluidoras ou Utilizadoras de Recursos Ambientais - CTF, mantido pelo IBAMA, quando tal inscrição for obrigatória, acompanhados dos respectivos Certificados de Regularidade válidos, conforme </w:t>
      </w:r>
      <w:hyperlink r:id="rId77" w:anchor="art17" w:history="1">
        <w:r w:rsidRPr="00D23D4D">
          <w:rPr>
            <w:rFonts w:ascii="Arial" w:eastAsia="Calibri" w:hAnsi="Arial" w:cs="Arial"/>
            <w:u w:val="single"/>
            <w:lang w:eastAsia="en-US"/>
          </w:rPr>
          <w:t>artigo 17, inciso II, da Lei n° 6.938, de 1981</w:t>
        </w:r>
      </w:hyperlink>
      <w:r w:rsidRPr="00D23D4D">
        <w:rPr>
          <w:rFonts w:ascii="Arial" w:eastAsia="Calibri" w:hAnsi="Arial" w:cs="Arial"/>
          <w:lang w:eastAsia="en-US"/>
        </w:rPr>
        <w:t>, e legislação correlata;</w:t>
      </w:r>
    </w:p>
    <w:p w14:paraId="5EC33020" w14:textId="77777777" w:rsidR="00986A91" w:rsidRPr="00D23D4D" w:rsidRDefault="00986A91" w:rsidP="00D23D4D">
      <w:pPr>
        <w:numPr>
          <w:ilvl w:val="0"/>
          <w:numId w:val="11"/>
        </w:numPr>
        <w:ind w:left="284" w:firstLine="0"/>
        <w:jc w:val="both"/>
        <w:rPr>
          <w:rFonts w:ascii="Arial" w:eastAsia="Calibri" w:hAnsi="Arial" w:cs="Arial"/>
          <w:lang w:eastAsia="en-US"/>
        </w:rPr>
      </w:pPr>
      <w:r w:rsidRPr="00D23D4D">
        <w:rPr>
          <w:rFonts w:ascii="Arial" w:eastAsia="Calibri" w:hAnsi="Arial" w:cs="Arial"/>
          <w:lang w:eastAsia="en-US"/>
        </w:rPr>
        <w:t xml:space="preserve">Documento de Origem Florestal – DOF, instituído pela </w:t>
      </w:r>
      <w:hyperlink r:id="rId78" w:history="1">
        <w:r w:rsidRPr="00D23D4D">
          <w:rPr>
            <w:rFonts w:ascii="Arial" w:hAnsi="Arial" w:cs="Arial"/>
            <w:lang w:eastAsia="en-US"/>
          </w:rPr>
          <w:t>Portaria n° 253, de 18/08/2006</w:t>
        </w:r>
      </w:hyperlink>
      <w:r w:rsidRPr="00D23D4D">
        <w:rPr>
          <w:rFonts w:ascii="Arial" w:eastAsia="Calibri" w:hAnsi="Arial" w:cs="Arial"/>
          <w:lang w:eastAsia="en-US"/>
        </w:rPr>
        <w:t xml:space="preserve">, do Ministério do Meio Ambiente, e </w:t>
      </w:r>
      <w:hyperlink r:id="rId79" w:history="1">
        <w:r w:rsidRPr="00D23D4D">
          <w:rPr>
            <w:rFonts w:ascii="Arial" w:hAnsi="Arial" w:cs="Arial"/>
            <w:lang w:eastAsia="en-US"/>
          </w:rPr>
          <w:t>Instrução Normativa IBAMA n° 21, de 24/12/2014</w:t>
        </w:r>
      </w:hyperlink>
      <w:r w:rsidRPr="00D23D4D">
        <w:rPr>
          <w:rFonts w:ascii="Arial" w:eastAsia="Calibri" w:hAnsi="Arial" w:cs="Arial"/>
          <w:lang w:eastAsia="en-US"/>
        </w:rPr>
        <w:t>, quando se tratar de produtos ou subprodutos florestais de origem nativa cujo transporte e armazenamento exijam a emissão de tal licença obrigatória; e</w:t>
      </w:r>
    </w:p>
    <w:p w14:paraId="011A29EC" w14:textId="77777777" w:rsidR="00986A91" w:rsidRPr="00D23D4D" w:rsidRDefault="00986A91" w:rsidP="00D23D4D">
      <w:pPr>
        <w:ind w:left="284"/>
        <w:jc w:val="both"/>
        <w:rPr>
          <w:rFonts w:ascii="Arial" w:hAnsi="Arial" w:cs="Arial"/>
          <w:lang w:eastAsia="en-US"/>
        </w:rPr>
      </w:pPr>
      <w:r w:rsidRPr="00D23D4D">
        <w:rPr>
          <w:rFonts w:ascii="Arial" w:hAnsi="Arial" w:cs="Arial"/>
          <w:lang w:eastAsia="en-US"/>
        </w:rPr>
        <w:t>2.1.</w:t>
      </w:r>
      <w:r w:rsidRPr="00D23D4D">
        <w:rPr>
          <w:rFonts w:ascii="Arial" w:hAnsi="Arial" w:cs="Arial"/>
          <w:lang w:eastAsia="en-US"/>
        </w:rPr>
        <w:tab/>
        <w:t>Caso os produtos ou subprodutos florestais utilizados na execução contratual tenham origem em Estado que possua documento de controle próprio, o Contratado deverá apresentá-lo, em complementação ao DOF, a fim de demonstrar a regularidade do transporte e armazenamento nos limites do território estadual.</w:t>
      </w:r>
    </w:p>
    <w:p w14:paraId="63C70498" w14:textId="77777777" w:rsidR="00986A91" w:rsidRPr="00D23D4D" w:rsidRDefault="00986A91" w:rsidP="00D23D4D">
      <w:pPr>
        <w:jc w:val="both"/>
        <w:rPr>
          <w:rFonts w:ascii="Arial" w:hAnsi="Arial" w:cs="Arial"/>
          <w:lang w:eastAsia="en-US"/>
        </w:rPr>
      </w:pPr>
      <w:r w:rsidRPr="00D23D4D">
        <w:rPr>
          <w:rFonts w:ascii="Arial" w:hAnsi="Arial" w:cs="Arial"/>
          <w:lang w:eastAsia="en-US"/>
        </w:rPr>
        <w:t xml:space="preserve">3. </w:t>
      </w:r>
      <w:r w:rsidRPr="00D23D4D">
        <w:rPr>
          <w:rFonts w:ascii="Arial" w:hAnsi="Arial" w:cs="Arial"/>
          <w:lang w:eastAsia="en-US"/>
        </w:rPr>
        <w:tab/>
        <w:t xml:space="preserve">Observar as </w:t>
      </w:r>
      <w:r w:rsidRPr="00D23D4D">
        <w:rPr>
          <w:rFonts w:ascii="Arial" w:hAnsi="Arial" w:cs="Arial"/>
        </w:rPr>
        <w:t>diretrizes</w:t>
      </w:r>
      <w:r w:rsidRPr="00D23D4D">
        <w:rPr>
          <w:rFonts w:ascii="Arial" w:hAnsi="Arial" w:cs="Arial"/>
          <w:lang w:eastAsia="en-US"/>
        </w:rPr>
        <w:t xml:space="preserve">, critérios e procedimentos para a gestão dos resíduos da construção civil </w:t>
      </w:r>
      <w:r w:rsidRPr="00D23D4D">
        <w:rPr>
          <w:rFonts w:ascii="Arial" w:hAnsi="Arial" w:cs="Arial"/>
        </w:rPr>
        <w:t>estabelecidos</w:t>
      </w:r>
      <w:r w:rsidRPr="00D23D4D">
        <w:rPr>
          <w:rFonts w:ascii="Arial" w:hAnsi="Arial" w:cs="Arial"/>
          <w:lang w:eastAsia="en-US"/>
        </w:rPr>
        <w:t xml:space="preserve"> na Resolução nº 307, de 05/07/2002, com as alterações posteriores, do Conselho Nacional de Meio Ambiente - CONAMA, conforme </w:t>
      </w:r>
      <w:hyperlink r:id="rId80" w:anchor="art4§2" w:history="1">
        <w:r w:rsidRPr="00D23D4D">
          <w:rPr>
            <w:rFonts w:ascii="Arial" w:eastAsia="Calibri" w:hAnsi="Arial" w:cs="Arial"/>
            <w:u w:val="single"/>
            <w:lang w:eastAsia="en-US"/>
          </w:rPr>
          <w:t>artigo 4°, §§ 2° e 3°, da Instrução Normativa SLTI/MP n° 1, de 19/01/2010</w:t>
        </w:r>
      </w:hyperlink>
      <w:r w:rsidRPr="00D23D4D">
        <w:rPr>
          <w:rFonts w:ascii="Arial" w:hAnsi="Arial" w:cs="Arial"/>
          <w:lang w:eastAsia="en-US"/>
        </w:rPr>
        <w:t>, nos seguintes termos:</w:t>
      </w:r>
    </w:p>
    <w:p w14:paraId="65082E75" w14:textId="77777777" w:rsidR="00986A91" w:rsidRPr="00D23D4D" w:rsidRDefault="00986A91" w:rsidP="00D23D4D">
      <w:pPr>
        <w:ind w:left="284"/>
        <w:jc w:val="both"/>
        <w:rPr>
          <w:rFonts w:ascii="Arial" w:hAnsi="Arial" w:cs="Arial"/>
          <w:lang w:eastAsia="en-US"/>
        </w:rPr>
      </w:pPr>
      <w:r w:rsidRPr="00D23D4D">
        <w:rPr>
          <w:rFonts w:ascii="Arial" w:hAnsi="Arial" w:cs="Arial"/>
          <w:lang w:eastAsia="en-US"/>
        </w:rPr>
        <w:t>3.1. O gerenciamento dos resíduos originários da contratação deverá obedecer às diretrizes técnicas e procedimentos do Programa Municipal de Gerenciamento de Resíduos da Construção Civil, ou do Projeto de Gerenciamento de Resíduos da Construção Civil apresentado ao órgão competente, conforme o caso.</w:t>
      </w:r>
    </w:p>
    <w:p w14:paraId="05EB31BF" w14:textId="77777777" w:rsidR="00986A91" w:rsidRPr="00D23D4D" w:rsidRDefault="00986A91" w:rsidP="00D23D4D">
      <w:pPr>
        <w:ind w:left="284"/>
        <w:jc w:val="both"/>
        <w:rPr>
          <w:rFonts w:ascii="Arial" w:hAnsi="Arial" w:cs="Arial"/>
          <w:lang w:eastAsia="en-US"/>
        </w:rPr>
      </w:pPr>
      <w:r w:rsidRPr="00D23D4D">
        <w:rPr>
          <w:rFonts w:ascii="Arial" w:hAnsi="Arial" w:cs="Arial"/>
          <w:lang w:eastAsia="en-US"/>
        </w:rPr>
        <w:lastRenderedPageBreak/>
        <w:t>3.2.</w:t>
      </w:r>
      <w:r w:rsidRPr="00D23D4D">
        <w:rPr>
          <w:rFonts w:ascii="Arial" w:hAnsi="Arial" w:cs="Arial"/>
          <w:lang w:eastAsia="en-US"/>
        </w:rPr>
        <w:tab/>
        <w:t xml:space="preserve"> Nos termos dos </w:t>
      </w:r>
      <w:hyperlink r:id="rId81" w:history="1">
        <w:r w:rsidRPr="00D23D4D">
          <w:rPr>
            <w:rFonts w:ascii="Arial" w:eastAsia="Calibri" w:hAnsi="Arial" w:cs="Arial"/>
            <w:u w:val="single"/>
            <w:lang w:eastAsia="en-US"/>
          </w:rPr>
          <w:t>artigos 3° e 10° da Resolução CONAMA n° 307, de 05/07/2002</w:t>
        </w:r>
      </w:hyperlink>
      <w:r w:rsidRPr="00D23D4D">
        <w:rPr>
          <w:rFonts w:ascii="Arial" w:hAnsi="Arial" w:cs="Arial"/>
          <w:lang w:eastAsia="en-US"/>
        </w:rPr>
        <w:t>, o Contratado deverá providenciar a destinação ambientalmente adequada dos resíduos da construção civil originários da contratação, obedecendo, no que couber, aos seguintes procedimentos:</w:t>
      </w:r>
    </w:p>
    <w:p w14:paraId="2AE02DCD" w14:textId="77777777" w:rsidR="00986A91" w:rsidRPr="00D23D4D" w:rsidRDefault="00986A91" w:rsidP="00D23D4D">
      <w:pPr>
        <w:ind w:left="284"/>
        <w:jc w:val="both"/>
        <w:rPr>
          <w:rFonts w:ascii="Arial" w:hAnsi="Arial" w:cs="Arial"/>
          <w:lang w:eastAsia="en-US"/>
        </w:rPr>
      </w:pPr>
      <w:r w:rsidRPr="00D23D4D">
        <w:rPr>
          <w:rFonts w:ascii="Arial" w:hAnsi="Arial" w:cs="Arial"/>
          <w:lang w:eastAsia="en-US"/>
        </w:rPr>
        <w:t>3.2.1. resíduos Classe A (reutilizáveis ou recicláveis como agregados): deverão ser reutilizados ou reciclados na forma de agregados, ou encaminhados a aterros de resíduos classe A de preservação de material para usos futuros;</w:t>
      </w:r>
    </w:p>
    <w:p w14:paraId="7549DAE6" w14:textId="77777777" w:rsidR="00986A91" w:rsidRPr="00D23D4D" w:rsidRDefault="00986A91" w:rsidP="00D23D4D">
      <w:pPr>
        <w:ind w:left="284"/>
        <w:jc w:val="both"/>
        <w:rPr>
          <w:rFonts w:ascii="Arial" w:hAnsi="Arial" w:cs="Arial"/>
          <w:lang w:eastAsia="en-US"/>
        </w:rPr>
      </w:pPr>
      <w:r w:rsidRPr="00D23D4D">
        <w:rPr>
          <w:rFonts w:ascii="Arial" w:hAnsi="Arial" w:cs="Arial"/>
          <w:lang w:eastAsia="en-US"/>
        </w:rPr>
        <w:t>3.2.2. resíduos Classe B (recicláveis para outras destinações): deverão ser reutilizados, reciclados ou encaminhados a áreas de armazenamento temporário, sendo dispostos de modo a permitir a sua utilização ou reciclagem futura;</w:t>
      </w:r>
    </w:p>
    <w:p w14:paraId="2D5FAA0F" w14:textId="77777777" w:rsidR="00986A91" w:rsidRPr="00D23D4D" w:rsidRDefault="00986A91" w:rsidP="00D23D4D">
      <w:pPr>
        <w:ind w:left="284"/>
        <w:jc w:val="both"/>
        <w:rPr>
          <w:rFonts w:ascii="Arial" w:hAnsi="Arial" w:cs="Arial"/>
          <w:lang w:eastAsia="en-US"/>
        </w:rPr>
      </w:pPr>
      <w:r w:rsidRPr="00D23D4D">
        <w:rPr>
          <w:rFonts w:ascii="Arial" w:hAnsi="Arial" w:cs="Arial"/>
          <w:lang w:eastAsia="en-US"/>
        </w:rPr>
        <w:t>3.2.3. resíduos Classe C (para os quais não foram desenvolvidas tecnologias ou aplicações economicamente viáveis que permitam a sua reciclagem/recuperação): deverão ser armazenados, transportados e destinados em conformidade com as normas técnicas específicas;</w:t>
      </w:r>
    </w:p>
    <w:p w14:paraId="4A0BC8B5" w14:textId="77777777" w:rsidR="00986A91" w:rsidRPr="00D23D4D" w:rsidRDefault="00986A91" w:rsidP="00D23D4D">
      <w:pPr>
        <w:ind w:left="284"/>
        <w:jc w:val="both"/>
        <w:rPr>
          <w:rFonts w:ascii="Arial" w:hAnsi="Arial" w:cs="Arial"/>
          <w:lang w:eastAsia="en-US"/>
        </w:rPr>
      </w:pPr>
      <w:r w:rsidRPr="00D23D4D">
        <w:rPr>
          <w:rFonts w:ascii="Arial" w:hAnsi="Arial" w:cs="Arial"/>
          <w:lang w:eastAsia="en-US"/>
        </w:rPr>
        <w:t>3.2.4. resíduos Classe D (perigosos, contaminados ou prejudiciais à saúde): deverão ser armazenados, transportados, reutilizados e destinados em conformidade com as normas técnicas específicas.</w:t>
      </w:r>
    </w:p>
    <w:p w14:paraId="411F97A1" w14:textId="77777777" w:rsidR="00986A91" w:rsidRPr="00D23D4D" w:rsidRDefault="00986A91" w:rsidP="00D23D4D">
      <w:pPr>
        <w:ind w:left="284"/>
        <w:jc w:val="both"/>
        <w:rPr>
          <w:rFonts w:ascii="Arial" w:hAnsi="Arial" w:cs="Arial"/>
          <w:lang w:eastAsia="en-US"/>
        </w:rPr>
      </w:pPr>
      <w:r w:rsidRPr="00D23D4D">
        <w:rPr>
          <w:rFonts w:ascii="Arial" w:hAnsi="Arial" w:cs="Arial"/>
          <w:lang w:eastAsia="en-US"/>
        </w:rPr>
        <w:t>3.3. Em nenhuma hipótese o Contratado poderá dispor os resíduos originários da contratação em aterros de resíduos sólidos urbanos, áreas de “bota fora”, encostas, corpos d´água, lotes vagos e áreas protegidas por Lei, bem como em áreas não licenciadas.</w:t>
      </w:r>
    </w:p>
    <w:p w14:paraId="7408C717" w14:textId="77777777" w:rsidR="00986A91" w:rsidRPr="00D23D4D" w:rsidRDefault="00986A91" w:rsidP="00D23D4D">
      <w:pPr>
        <w:ind w:left="284"/>
        <w:jc w:val="both"/>
        <w:rPr>
          <w:rFonts w:ascii="Arial" w:hAnsi="Arial" w:cs="Arial"/>
          <w:lang w:eastAsia="en-US"/>
        </w:rPr>
      </w:pPr>
      <w:r w:rsidRPr="00D23D4D">
        <w:rPr>
          <w:rFonts w:ascii="Arial" w:hAnsi="Arial" w:cs="Arial"/>
          <w:lang w:eastAsia="en-US"/>
        </w:rPr>
        <w:t xml:space="preserve">3.4. Para fins de fiscalização do fiel cumprimento do Programa Municipal de Gerenciamento de Resíduos da Construção Civil, ou do Projeto de Gerenciamento de Resíduos da Construção Civil, conforme o caso, o Contratado comprovará, sob pena de multa, que todos os resíduos removidos estão acompanhados de Controle de Transporte de Resíduos, em conformidade com as normas da Agência Brasileira de Normas Técnicas - ABNT, ABNT NBR </w:t>
      </w:r>
      <w:proofErr w:type="spellStart"/>
      <w:r w:rsidRPr="00D23D4D">
        <w:rPr>
          <w:rFonts w:ascii="Arial" w:hAnsi="Arial" w:cs="Arial"/>
          <w:lang w:eastAsia="en-US"/>
        </w:rPr>
        <w:t>ns</w:t>
      </w:r>
      <w:proofErr w:type="spellEnd"/>
      <w:r w:rsidRPr="00D23D4D">
        <w:rPr>
          <w:rFonts w:ascii="Arial" w:hAnsi="Arial" w:cs="Arial"/>
          <w:lang w:eastAsia="en-US"/>
        </w:rPr>
        <w:t>. 15.112, 15.113, 15.114, 15.115 e 15.116, de 2004.</w:t>
      </w:r>
    </w:p>
    <w:p w14:paraId="0FCAA1C3" w14:textId="77777777" w:rsidR="00986A91" w:rsidRPr="00D23D4D" w:rsidRDefault="00986A91" w:rsidP="00D23D4D">
      <w:pPr>
        <w:ind w:left="284"/>
        <w:jc w:val="both"/>
        <w:rPr>
          <w:rFonts w:ascii="Arial" w:hAnsi="Arial" w:cs="Arial"/>
          <w:lang w:eastAsia="en-US"/>
        </w:rPr>
      </w:pPr>
      <w:r w:rsidRPr="00D23D4D">
        <w:rPr>
          <w:rFonts w:ascii="Arial" w:hAnsi="Arial" w:cs="Arial"/>
          <w:lang w:eastAsia="en-US"/>
        </w:rPr>
        <w:t>3.5.</w:t>
      </w:r>
      <w:r w:rsidRPr="00D23D4D">
        <w:rPr>
          <w:rFonts w:ascii="Arial" w:hAnsi="Arial" w:cs="Arial"/>
          <w:lang w:eastAsia="en-US"/>
        </w:rPr>
        <w:tab/>
        <w:t xml:space="preserve"> O Contratado deverá observar ainda as </w:t>
      </w:r>
      <w:r w:rsidRPr="00D23D4D">
        <w:rPr>
          <w:rFonts w:ascii="Arial" w:hAnsi="Arial" w:cs="Arial"/>
        </w:rPr>
        <w:t>seguintes</w:t>
      </w:r>
      <w:r w:rsidRPr="00D23D4D">
        <w:rPr>
          <w:rFonts w:ascii="Arial" w:hAnsi="Arial" w:cs="Arial"/>
          <w:lang w:eastAsia="en-US"/>
        </w:rPr>
        <w:t xml:space="preserve"> diretrizes de caráter ambiental:</w:t>
      </w:r>
    </w:p>
    <w:p w14:paraId="6BAC7899" w14:textId="77777777" w:rsidR="00986A91" w:rsidRPr="00D23D4D" w:rsidRDefault="00986A91" w:rsidP="00D23D4D">
      <w:pPr>
        <w:pStyle w:val="PargrafodaLista"/>
        <w:numPr>
          <w:ilvl w:val="2"/>
          <w:numId w:val="12"/>
        </w:numPr>
        <w:ind w:left="284" w:firstLine="0"/>
        <w:jc w:val="both"/>
        <w:rPr>
          <w:rFonts w:ascii="Arial" w:hAnsi="Arial" w:cs="Arial"/>
          <w:lang w:eastAsia="en-US"/>
        </w:rPr>
      </w:pPr>
      <w:r w:rsidRPr="00D23D4D">
        <w:rPr>
          <w:rFonts w:ascii="Arial" w:hAnsi="Arial" w:cs="Arial"/>
          <w:lang w:eastAsia="en-US"/>
        </w:rPr>
        <w:t>Qualquer</w:t>
      </w:r>
      <w:r w:rsidRPr="00D23D4D">
        <w:rPr>
          <w:rFonts w:ascii="Arial" w:hAnsi="Arial" w:cs="Arial"/>
        </w:rPr>
        <w:t xml:space="preserve"> instalação, equipamento ou processo, situado em local fixo, que</w:t>
      </w:r>
      <w:r w:rsidRPr="00D23D4D">
        <w:rPr>
          <w:rFonts w:ascii="Arial" w:hAnsi="Arial" w:cs="Arial"/>
          <w:lang w:eastAsia="en-US"/>
        </w:rPr>
        <w:t xml:space="preserve"> </w:t>
      </w:r>
      <w:r w:rsidRPr="00D23D4D">
        <w:rPr>
          <w:rFonts w:ascii="Arial" w:hAnsi="Arial" w:cs="Arial"/>
        </w:rPr>
        <w:t>libere</w:t>
      </w:r>
      <w:r w:rsidRPr="00D23D4D">
        <w:rPr>
          <w:rFonts w:ascii="Arial" w:hAnsi="Arial" w:cs="Arial"/>
          <w:lang w:eastAsia="en-US"/>
        </w:rPr>
        <w:t xml:space="preserve"> ou emita matéria para a atmosfera, por emissão pontual ou fugitiva, </w:t>
      </w:r>
      <w:r w:rsidRPr="00D23D4D">
        <w:rPr>
          <w:rFonts w:ascii="Arial" w:hAnsi="Arial" w:cs="Arial"/>
        </w:rPr>
        <w:t>utilizado</w:t>
      </w:r>
      <w:r w:rsidRPr="00D23D4D">
        <w:rPr>
          <w:rFonts w:ascii="Arial" w:hAnsi="Arial" w:cs="Arial"/>
          <w:lang w:eastAsia="en-US"/>
        </w:rPr>
        <w:t xml:space="preserve"> na execução contratual, deverá respeitar os limites máximos de emissão de poluentes admitidos na </w:t>
      </w:r>
      <w:hyperlink r:id="rId82" w:history="1">
        <w:r w:rsidRPr="00D23D4D">
          <w:rPr>
            <w:rFonts w:ascii="Arial" w:eastAsia="Calibri" w:hAnsi="Arial" w:cs="Arial"/>
            <w:u w:val="single"/>
            <w:lang w:eastAsia="en-US"/>
          </w:rPr>
          <w:t>Resolução CONAMA n° 382, de 26/12/2006</w:t>
        </w:r>
      </w:hyperlink>
      <w:r w:rsidRPr="00D23D4D">
        <w:rPr>
          <w:rFonts w:ascii="Arial" w:hAnsi="Arial" w:cs="Arial"/>
          <w:lang w:eastAsia="en-US"/>
        </w:rPr>
        <w:t>, e legislação correlata, de acordo com o poluente e o tipo de fonte.</w:t>
      </w:r>
    </w:p>
    <w:p w14:paraId="529B7FB7" w14:textId="77777777" w:rsidR="00986A91" w:rsidRPr="00D23D4D" w:rsidRDefault="00986A91" w:rsidP="00D23D4D">
      <w:pPr>
        <w:ind w:left="284"/>
        <w:jc w:val="both"/>
        <w:rPr>
          <w:rFonts w:ascii="Arial" w:hAnsi="Arial" w:cs="Arial"/>
          <w:lang w:eastAsia="en-US"/>
        </w:rPr>
      </w:pPr>
      <w:r w:rsidRPr="00D23D4D">
        <w:rPr>
          <w:rFonts w:ascii="Arial" w:hAnsi="Arial" w:cs="Arial"/>
          <w:lang w:eastAsia="en-US"/>
        </w:rPr>
        <w:t xml:space="preserve">3.5.2. Na execução contratual, conforme o caso, a emissão de ruídos não poderá ultrapassar os níveis </w:t>
      </w:r>
      <w:r w:rsidRPr="00D23D4D">
        <w:rPr>
          <w:rFonts w:ascii="Arial" w:hAnsi="Arial" w:cs="Arial"/>
        </w:rPr>
        <w:t>considerados</w:t>
      </w:r>
      <w:r w:rsidRPr="00D23D4D">
        <w:rPr>
          <w:rFonts w:ascii="Arial" w:hAnsi="Arial" w:cs="Arial"/>
          <w:lang w:eastAsia="en-US"/>
        </w:rPr>
        <w:t xml:space="preserve"> aceitáveis pela Norma NBR-10.151 - Avaliação do Ruído em Áreas Habitadas visando o conforto da comunidade, da Associação Brasileira de Normas Técnicas - ABNT, ou aqueles estabelecidos na NBR-10.152 - Níveis de Ruído para conforto acústico, da Associação Brasileira de Normas Técnicas - ABNT, nos termos da </w:t>
      </w:r>
      <w:hyperlink r:id="rId83" w:history="1">
        <w:r w:rsidRPr="00D23D4D">
          <w:rPr>
            <w:rFonts w:ascii="Arial" w:hAnsi="Arial" w:cs="Arial"/>
            <w:u w:val="single"/>
          </w:rPr>
          <w:t>Resolução CONAMA n° 01, de 08/03/90</w:t>
        </w:r>
      </w:hyperlink>
      <w:r w:rsidRPr="00D23D4D">
        <w:rPr>
          <w:rFonts w:ascii="Arial" w:hAnsi="Arial" w:cs="Arial"/>
          <w:lang w:eastAsia="en-US"/>
        </w:rPr>
        <w:t>, e legislação correlata.</w:t>
      </w:r>
    </w:p>
    <w:p w14:paraId="3D99DAD9" w14:textId="3FB8736A" w:rsidR="00986A91" w:rsidRPr="00D23D4D" w:rsidRDefault="00986A91" w:rsidP="00D23D4D">
      <w:pPr>
        <w:ind w:left="284"/>
        <w:jc w:val="both"/>
        <w:rPr>
          <w:rFonts w:ascii="Arial" w:hAnsi="Arial" w:cs="Arial"/>
        </w:rPr>
      </w:pPr>
      <w:r w:rsidRPr="00D23D4D">
        <w:rPr>
          <w:rFonts w:ascii="Arial" w:hAnsi="Arial" w:cs="Arial"/>
        </w:rPr>
        <w:t xml:space="preserve">3.5.3. Nos termos do </w:t>
      </w:r>
      <w:hyperlink r:id="rId84" w:history="1">
        <w:r w:rsidRPr="00D23D4D">
          <w:rPr>
            <w:rFonts w:ascii="Arial" w:hAnsi="Arial" w:cs="Arial"/>
            <w:u w:val="single"/>
          </w:rPr>
          <w:t>artigo 4°, § 3°, da Instrução Normativa SLTI/MP n° 1, de 19/01/2010</w:t>
        </w:r>
      </w:hyperlink>
      <w:r w:rsidRPr="00D23D4D">
        <w:rPr>
          <w:rFonts w:ascii="Arial" w:hAnsi="Arial" w:cs="Arial"/>
        </w:rPr>
        <w:t>, deverão ser utilizados, na execução contratual, agregados reciclados, sempre que existir a oferta de tais materiais, capacidade de suprimento e custo inferior em relação aos agregados naturais, inserindo-se na planilha de formação de preços os custos correspondentes.</w:t>
      </w:r>
    </w:p>
    <w:p w14:paraId="4FF50C6C" w14:textId="06EA7988" w:rsidR="00986A91" w:rsidRPr="00D23D4D" w:rsidRDefault="00986A91" w:rsidP="00D23D4D">
      <w:pPr>
        <w:ind w:firstLine="567"/>
        <w:jc w:val="center"/>
        <w:rPr>
          <w:rFonts w:ascii="Arial" w:hAnsi="Arial" w:cs="Arial"/>
        </w:rPr>
      </w:pPr>
    </w:p>
    <w:p w14:paraId="6C451844" w14:textId="31C0DBF2" w:rsidR="00986A91" w:rsidRPr="00D23D4D" w:rsidRDefault="00986A91" w:rsidP="00D23D4D">
      <w:pPr>
        <w:ind w:firstLine="567"/>
        <w:jc w:val="center"/>
        <w:rPr>
          <w:rFonts w:ascii="Arial" w:hAnsi="Arial" w:cs="Arial"/>
        </w:rPr>
      </w:pPr>
    </w:p>
    <w:p w14:paraId="4EC2947A" w14:textId="77777777" w:rsidR="00986A91" w:rsidRPr="00D23D4D" w:rsidRDefault="00986A91" w:rsidP="00D23D4D">
      <w:pPr>
        <w:ind w:firstLine="567"/>
        <w:jc w:val="center"/>
        <w:rPr>
          <w:rFonts w:ascii="Arial" w:hAnsi="Arial" w:cs="Arial"/>
        </w:rPr>
      </w:pPr>
    </w:p>
    <w:sectPr w:rsidR="00986A91" w:rsidRPr="00D23D4D" w:rsidSect="00D35ABE">
      <w:pgSz w:w="11906" w:h="16838" w:code="9"/>
      <w:pgMar w:top="1418" w:right="1134"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1BF00B" w14:textId="77777777" w:rsidR="001E6DCE" w:rsidRDefault="001E6DCE">
      <w:r>
        <w:separator/>
      </w:r>
    </w:p>
  </w:endnote>
  <w:endnote w:type="continuationSeparator" w:id="0">
    <w:p w14:paraId="30CA0030" w14:textId="77777777" w:rsidR="001E6DCE" w:rsidRDefault="001E6DCE">
      <w:r>
        <w:continuationSeparator/>
      </w:r>
    </w:p>
  </w:endnote>
  <w:endnote w:type="continuationNotice" w:id="1">
    <w:p w14:paraId="59CCC04A" w14:textId="77777777" w:rsidR="001E6DCE" w:rsidRDefault="001E6D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G Times (WN)">
    <w:altName w:val="Times New Roman"/>
    <w:panose1 w:val="00000000000000000000"/>
    <w:charset w:val="00"/>
    <w:family w:val="roman"/>
    <w:notTrueType/>
    <w:pitch w:val="default"/>
    <w:sig w:usb0="00000003" w:usb1="00000000" w:usb2="00000000" w:usb3="00000000" w:csb0="00000001" w:csb1="00000000"/>
  </w:font>
  <w:font w:name="Arial MT">
    <w:altName w:val="Arial"/>
    <w:charset w:val="01"/>
    <w:family w:val="swiss"/>
    <w:pitch w:val="variable"/>
  </w:font>
  <w:font w:name="Zurich BT">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rial (W1)">
    <w:altName w:val="Arial"/>
    <w:charset w:val="00"/>
    <w:family w:val="swiss"/>
    <w:pitch w:val="variable"/>
    <w:sig w:usb0="00000000" w:usb1="80000000" w:usb2="00000008"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48994555"/>
      <w:docPartObj>
        <w:docPartGallery w:val="Page Numbers (Bottom of Page)"/>
        <w:docPartUnique/>
      </w:docPartObj>
    </w:sdtPr>
    <w:sdtEndPr>
      <w:rPr>
        <w:rFonts w:ascii="Arial" w:hAnsi="Arial" w:cs="Arial"/>
        <w:sz w:val="14"/>
        <w:szCs w:val="14"/>
      </w:rPr>
    </w:sdtEndPr>
    <w:sdtContent>
      <w:p w14:paraId="58DEC1BC" w14:textId="77777777" w:rsidR="001E6DCE" w:rsidRPr="007B5385" w:rsidRDefault="001E6DCE" w:rsidP="00E96341">
        <w:pPr>
          <w:pStyle w:val="Rodap"/>
          <w:rPr>
            <w:color w:val="548DD4" w:themeColor="text2" w:themeTint="99"/>
            <w:spacing w:val="60"/>
            <w:sz w:val="16"/>
            <w:szCs w:val="16"/>
          </w:rPr>
        </w:pPr>
        <w:r>
          <w:rPr>
            <w:color w:val="548DD4" w:themeColor="text2" w:themeTint="99"/>
            <w:spacing w:val="60"/>
            <w:sz w:val="22"/>
            <w:szCs w:val="22"/>
          </w:rPr>
          <w:tab/>
        </w:r>
        <w:r>
          <w:rPr>
            <w:color w:val="548DD4" w:themeColor="text2" w:themeTint="99"/>
            <w:spacing w:val="60"/>
            <w:sz w:val="22"/>
            <w:szCs w:val="22"/>
          </w:rPr>
          <w:tab/>
        </w:r>
      </w:p>
      <w:p w14:paraId="1D29B53F" w14:textId="71D64E31" w:rsidR="001E6DCE" w:rsidRPr="00244403" w:rsidRDefault="001E6DCE" w:rsidP="00E96341">
        <w:pPr>
          <w:pStyle w:val="Rodap"/>
          <w:rPr>
            <w:rFonts w:ascii="Arial" w:hAnsi="Arial" w:cs="Arial"/>
            <w:color w:val="7F7F7F" w:themeColor="text1" w:themeTint="80"/>
            <w:sz w:val="18"/>
            <w:szCs w:val="18"/>
          </w:rPr>
        </w:pPr>
        <w:r w:rsidRPr="00C50A0D">
          <w:rPr>
            <w:color w:val="7F7F7F" w:themeColor="text1" w:themeTint="80"/>
            <w:spacing w:val="60"/>
            <w:sz w:val="22"/>
            <w:szCs w:val="22"/>
          </w:rPr>
          <w:tab/>
        </w:r>
        <w:r w:rsidRPr="00C50A0D">
          <w:rPr>
            <w:color w:val="7F7F7F" w:themeColor="text1" w:themeTint="80"/>
            <w:spacing w:val="60"/>
            <w:sz w:val="22"/>
            <w:szCs w:val="22"/>
          </w:rPr>
          <w:tab/>
        </w:r>
        <w:r w:rsidRPr="00244403">
          <w:rPr>
            <w:rFonts w:ascii="Arial" w:hAnsi="Arial" w:cs="Arial"/>
            <w:color w:val="595959" w:themeColor="text1" w:themeTint="A6"/>
            <w:spacing w:val="60"/>
            <w:sz w:val="18"/>
            <w:szCs w:val="18"/>
          </w:rPr>
          <w:t>Página</w:t>
        </w:r>
        <w:r w:rsidRPr="00244403">
          <w:rPr>
            <w:rFonts w:ascii="Arial" w:hAnsi="Arial" w:cs="Arial"/>
            <w:color w:val="595959" w:themeColor="text1" w:themeTint="A6"/>
            <w:sz w:val="18"/>
            <w:szCs w:val="18"/>
          </w:rPr>
          <w:t xml:space="preserve"> </w:t>
        </w:r>
        <w:r w:rsidRPr="00244403">
          <w:rPr>
            <w:rFonts w:ascii="Arial" w:hAnsi="Arial" w:cs="Arial"/>
            <w:color w:val="595959" w:themeColor="text1" w:themeTint="A6"/>
            <w:sz w:val="18"/>
            <w:szCs w:val="18"/>
          </w:rPr>
          <w:fldChar w:fldCharType="begin"/>
        </w:r>
        <w:r w:rsidRPr="00244403">
          <w:rPr>
            <w:rFonts w:ascii="Arial" w:hAnsi="Arial" w:cs="Arial"/>
            <w:color w:val="595959" w:themeColor="text1" w:themeTint="A6"/>
            <w:sz w:val="18"/>
            <w:szCs w:val="18"/>
          </w:rPr>
          <w:instrText>PAGE   \* MERGEFORMAT</w:instrText>
        </w:r>
        <w:r w:rsidRPr="00244403">
          <w:rPr>
            <w:rFonts w:ascii="Arial" w:hAnsi="Arial" w:cs="Arial"/>
            <w:color w:val="595959" w:themeColor="text1" w:themeTint="A6"/>
            <w:sz w:val="18"/>
            <w:szCs w:val="18"/>
          </w:rPr>
          <w:fldChar w:fldCharType="separate"/>
        </w:r>
        <w:r>
          <w:rPr>
            <w:rFonts w:ascii="Arial" w:hAnsi="Arial" w:cs="Arial"/>
            <w:noProof/>
            <w:color w:val="595959" w:themeColor="text1" w:themeTint="A6"/>
            <w:sz w:val="18"/>
            <w:szCs w:val="18"/>
          </w:rPr>
          <w:t>41</w:t>
        </w:r>
        <w:r w:rsidRPr="00244403">
          <w:rPr>
            <w:rFonts w:ascii="Arial" w:hAnsi="Arial" w:cs="Arial"/>
            <w:color w:val="595959" w:themeColor="text1" w:themeTint="A6"/>
            <w:sz w:val="18"/>
            <w:szCs w:val="18"/>
          </w:rPr>
          <w:fldChar w:fldCharType="end"/>
        </w:r>
        <w:r w:rsidRPr="00244403">
          <w:rPr>
            <w:rFonts w:ascii="Arial" w:hAnsi="Arial" w:cs="Arial"/>
            <w:color w:val="595959" w:themeColor="text1" w:themeTint="A6"/>
            <w:sz w:val="18"/>
            <w:szCs w:val="18"/>
          </w:rPr>
          <w:t xml:space="preserve"> | </w:t>
        </w:r>
        <w:r w:rsidRPr="00244403">
          <w:rPr>
            <w:rFonts w:ascii="Arial" w:hAnsi="Arial" w:cs="Arial"/>
            <w:color w:val="595959" w:themeColor="text1" w:themeTint="A6"/>
            <w:sz w:val="18"/>
            <w:szCs w:val="18"/>
          </w:rPr>
          <w:fldChar w:fldCharType="begin"/>
        </w:r>
        <w:r w:rsidRPr="00244403">
          <w:rPr>
            <w:rFonts w:ascii="Arial" w:hAnsi="Arial" w:cs="Arial"/>
            <w:color w:val="595959" w:themeColor="text1" w:themeTint="A6"/>
            <w:sz w:val="18"/>
            <w:szCs w:val="18"/>
          </w:rPr>
          <w:instrText>NUMPAGES  \* Arabic  \* MERGEFORMAT</w:instrText>
        </w:r>
        <w:r w:rsidRPr="00244403">
          <w:rPr>
            <w:rFonts w:ascii="Arial" w:hAnsi="Arial" w:cs="Arial"/>
            <w:color w:val="595959" w:themeColor="text1" w:themeTint="A6"/>
            <w:sz w:val="18"/>
            <w:szCs w:val="18"/>
          </w:rPr>
          <w:fldChar w:fldCharType="separate"/>
        </w:r>
        <w:r>
          <w:rPr>
            <w:rFonts w:ascii="Arial" w:hAnsi="Arial" w:cs="Arial"/>
            <w:noProof/>
            <w:color w:val="595959" w:themeColor="text1" w:themeTint="A6"/>
            <w:sz w:val="18"/>
            <w:szCs w:val="18"/>
          </w:rPr>
          <w:t>82</w:t>
        </w:r>
        <w:r w:rsidRPr="00244403">
          <w:rPr>
            <w:rFonts w:ascii="Arial" w:hAnsi="Arial" w:cs="Arial"/>
            <w:color w:val="595959" w:themeColor="text1" w:themeTint="A6"/>
            <w:sz w:val="18"/>
            <w:szCs w:val="18"/>
          </w:rPr>
          <w:fldChar w:fldCharType="end"/>
        </w:r>
      </w:p>
      <w:p w14:paraId="70C145D7" w14:textId="641B0475" w:rsidR="001E6DCE" w:rsidRPr="00244403" w:rsidRDefault="001E6DCE" w:rsidP="00E96341">
        <w:pPr>
          <w:pStyle w:val="Rodap"/>
          <w:rPr>
            <w:rFonts w:ascii="Arial" w:hAnsi="Arial" w:cs="Arial"/>
            <w:sz w:val="14"/>
            <w:szCs w:val="14"/>
          </w:rPr>
        </w:pPr>
        <w:r w:rsidRPr="00244403">
          <w:rPr>
            <w:rFonts w:ascii="Arial" w:hAnsi="Arial" w:cs="Arial"/>
            <w:sz w:val="14"/>
            <w:szCs w:val="14"/>
          </w:rPr>
          <w:t>Câmara Nacional de Modelos de Licitações e Contratos da Consultoria-Geral da União</w:t>
        </w:r>
      </w:p>
      <w:p w14:paraId="1D721BB1" w14:textId="05C6E6F9" w:rsidR="001E6DCE" w:rsidRPr="00244403" w:rsidRDefault="001E6DCE" w:rsidP="00BA402F">
        <w:pPr>
          <w:pStyle w:val="Rodap"/>
          <w:tabs>
            <w:tab w:val="clear" w:pos="4252"/>
            <w:tab w:val="clear" w:pos="8504"/>
            <w:tab w:val="left" w:pos="3450"/>
          </w:tabs>
          <w:rPr>
            <w:rFonts w:ascii="Arial" w:hAnsi="Arial" w:cs="Arial"/>
            <w:sz w:val="14"/>
            <w:szCs w:val="14"/>
          </w:rPr>
        </w:pPr>
        <w:bookmarkStart w:id="99" w:name="_Hlk135299665"/>
        <w:r w:rsidRPr="00244403">
          <w:rPr>
            <w:rFonts w:ascii="Arial" w:hAnsi="Arial" w:cs="Arial"/>
            <w:sz w:val="14"/>
            <w:szCs w:val="14"/>
          </w:rPr>
          <w:t xml:space="preserve">Atualização: </w:t>
        </w:r>
        <w:r>
          <w:rPr>
            <w:rFonts w:ascii="Arial" w:hAnsi="Arial" w:cs="Arial"/>
            <w:sz w:val="14"/>
            <w:szCs w:val="14"/>
          </w:rPr>
          <w:t>maio</w:t>
        </w:r>
        <w:r w:rsidRPr="00244403">
          <w:rPr>
            <w:rFonts w:ascii="Arial" w:hAnsi="Arial" w:cs="Arial"/>
            <w:sz w:val="14"/>
            <w:szCs w:val="14"/>
          </w:rPr>
          <w:t>/202</w:t>
        </w:r>
        <w:r>
          <w:rPr>
            <w:rFonts w:ascii="Arial" w:hAnsi="Arial" w:cs="Arial"/>
            <w:sz w:val="14"/>
            <w:szCs w:val="14"/>
          </w:rPr>
          <w:t>3</w:t>
        </w:r>
        <w:r>
          <w:rPr>
            <w:rFonts w:ascii="Arial" w:hAnsi="Arial" w:cs="Arial"/>
            <w:sz w:val="14"/>
            <w:szCs w:val="14"/>
          </w:rPr>
          <w:tab/>
        </w:r>
      </w:p>
      <w:p w14:paraId="19F90973" w14:textId="77777777" w:rsidR="001E6DCE" w:rsidRDefault="001E6DCE" w:rsidP="00225EC5">
        <w:pPr>
          <w:pStyle w:val="Rodap"/>
          <w:rPr>
            <w:rFonts w:ascii="Arial" w:hAnsi="Arial" w:cs="Arial"/>
            <w:sz w:val="14"/>
            <w:szCs w:val="14"/>
          </w:rPr>
        </w:pPr>
        <w:bookmarkStart w:id="100" w:name="_Hlk135299703"/>
        <w:bookmarkEnd w:id="99"/>
        <w:r w:rsidRPr="00244403">
          <w:rPr>
            <w:rFonts w:ascii="Arial" w:hAnsi="Arial" w:cs="Arial"/>
            <w:sz w:val="14"/>
            <w:szCs w:val="14"/>
          </w:rPr>
          <w:t>Identidade visual pela Secretaria de Gestão</w:t>
        </w:r>
        <w:r>
          <w:rPr>
            <w:rFonts w:ascii="Arial" w:hAnsi="Arial" w:cs="Arial"/>
            <w:sz w:val="14"/>
            <w:szCs w:val="14"/>
          </w:rPr>
          <w:t xml:space="preserve"> e Inovação</w:t>
        </w:r>
      </w:p>
      <w:p w14:paraId="7E6308F2" w14:textId="679772D8" w:rsidR="001E6DCE" w:rsidRPr="00B9651D" w:rsidRDefault="001E6DCE" w:rsidP="00225EC5">
        <w:pPr>
          <w:pStyle w:val="Rodap"/>
          <w:rPr>
            <w:rFonts w:ascii="Arial" w:hAnsi="Arial" w:cs="Arial"/>
            <w:sz w:val="14"/>
            <w:szCs w:val="14"/>
          </w:rPr>
        </w:pPr>
        <w:bookmarkStart w:id="101" w:name="_Hlk161927069"/>
        <w:r w:rsidRPr="00C66301">
          <w:rPr>
            <w:rFonts w:ascii="Arial" w:hAnsi="Arial" w:cs="Arial"/>
            <w:sz w:val="14"/>
            <w:szCs w:val="14"/>
          </w:rPr>
          <w:t xml:space="preserve">Adaptação: Procuradoria da ALESP / Modelo 1 / CONC.PR.E / </w:t>
        </w:r>
        <w:proofErr w:type="spellStart"/>
        <w:r w:rsidRPr="00C66301">
          <w:rPr>
            <w:rFonts w:ascii="Arial" w:hAnsi="Arial" w:cs="Arial"/>
            <w:sz w:val="14"/>
            <w:szCs w:val="14"/>
          </w:rPr>
          <w:t>Obra.SCEng</w:t>
        </w:r>
        <w:proofErr w:type="spellEnd"/>
        <w:r w:rsidRPr="00C66301">
          <w:rPr>
            <w:rFonts w:ascii="Arial" w:hAnsi="Arial" w:cs="Arial"/>
            <w:sz w:val="14"/>
            <w:szCs w:val="14"/>
          </w:rPr>
          <w:t xml:space="preserve"> / Revisão 1 / </w:t>
        </w:r>
        <w:proofErr w:type="gramStart"/>
        <w:r w:rsidRPr="00C66301">
          <w:rPr>
            <w:rFonts w:ascii="Arial" w:hAnsi="Arial" w:cs="Arial"/>
            <w:sz w:val="14"/>
            <w:szCs w:val="14"/>
          </w:rPr>
          <w:t>Março</w:t>
        </w:r>
        <w:proofErr w:type="gramEnd"/>
        <w:r w:rsidRPr="00C66301">
          <w:rPr>
            <w:rFonts w:ascii="Arial" w:hAnsi="Arial" w:cs="Arial"/>
            <w:sz w:val="14"/>
            <w:szCs w:val="14"/>
          </w:rPr>
          <w:t xml:space="preserve"> 2024</w:t>
        </w:r>
        <w:bookmarkEnd w:id="101"/>
        <w:r w:rsidRPr="00C66301">
          <w:rPr>
            <w:rFonts w:ascii="Arial" w:hAnsi="Arial" w:cs="Arial"/>
            <w:sz w:val="14"/>
            <w:szCs w:val="14"/>
          </w:rPr>
          <w:t>.</w:t>
        </w:r>
      </w:p>
    </w:sdtContent>
  </w:sdt>
  <w:bookmarkEnd w:id="100" w:displacedByCustomXml="prev"/>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2D32AF" w14:textId="77777777" w:rsidR="001E6DCE" w:rsidRDefault="001E6DCE">
      <w:r>
        <w:separator/>
      </w:r>
    </w:p>
  </w:footnote>
  <w:footnote w:type="continuationSeparator" w:id="0">
    <w:p w14:paraId="5604D4F5" w14:textId="77777777" w:rsidR="001E6DCE" w:rsidRDefault="001E6DCE">
      <w:r>
        <w:continuationSeparator/>
      </w:r>
    </w:p>
  </w:footnote>
  <w:footnote w:type="continuationNotice" w:id="1">
    <w:p w14:paraId="2132ADBC" w14:textId="77777777" w:rsidR="001E6DCE" w:rsidRDefault="001E6D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411352" w14:textId="66052BDE" w:rsidR="001E6DCE" w:rsidRDefault="001E6DCE" w:rsidP="00ED462C">
    <w:pPr>
      <w:pStyle w:val="Cabealho"/>
      <w:jc w:val="center"/>
    </w:pPr>
    <w:bookmarkStart w:id="98" w:name="_Hlk162439954"/>
    <w:r w:rsidRPr="00C66301">
      <w:rPr>
        <w:rFonts w:ascii="Arial" w:hAnsi="Arial" w:cs="Arial"/>
        <w:sz w:val="20"/>
        <w:szCs w:val="20"/>
      </w:rPr>
      <w:t>EDITAL – OBRAS E SERVIÇOS COMUNS DE ENGENHARIA</w:t>
    </w:r>
    <w:bookmarkEnd w:id="98"/>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C8EA0" w14:textId="5E0220A3" w:rsidR="001E6DCE" w:rsidRDefault="001E6DCE" w:rsidP="006E05D0">
    <w:pPr>
      <w:pStyle w:val="Cabealho"/>
      <w:tabs>
        <w:tab w:val="clear" w:pos="4252"/>
        <w:tab w:val="clear" w:pos="8504"/>
        <w:tab w:val="center" w:pos="7001"/>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18970258"/>
    <w:multiLevelType w:val="multilevel"/>
    <w:tmpl w:val="0F6CE8AC"/>
    <w:lvl w:ilvl="0">
      <w:start w:val="3"/>
      <w:numFmt w:val="decimal"/>
      <w:lvlText w:val="%1."/>
      <w:lvlJc w:val="left"/>
      <w:pPr>
        <w:ind w:left="585" w:hanging="585"/>
      </w:pPr>
      <w:rPr>
        <w:rFonts w:hint="default"/>
      </w:rPr>
    </w:lvl>
    <w:lvl w:ilvl="1">
      <w:start w:val="5"/>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2" w15:restartNumberingAfterBreak="0">
    <w:nsid w:val="1CFC265D"/>
    <w:multiLevelType w:val="hybridMultilevel"/>
    <w:tmpl w:val="0F4C505E"/>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3" w15:restartNumberingAfterBreak="0">
    <w:nsid w:val="1D5C100D"/>
    <w:multiLevelType w:val="multilevel"/>
    <w:tmpl w:val="CFCC5E98"/>
    <w:lvl w:ilvl="0">
      <w:start w:val="1"/>
      <w:numFmt w:val="decimal"/>
      <w:lvlText w:val="%1."/>
      <w:lvlJc w:val="left"/>
      <w:pPr>
        <w:ind w:left="4046" w:hanging="360"/>
      </w:pPr>
      <w:rPr>
        <w:b/>
      </w:rPr>
    </w:lvl>
    <w:lvl w:ilvl="1">
      <w:start w:val="1"/>
      <w:numFmt w:val="decimal"/>
      <w:pStyle w:val="Nivel2"/>
      <w:lvlText w:val="%1.%2."/>
      <w:lvlJc w:val="left"/>
      <w:pPr>
        <w:ind w:left="858" w:hanging="432"/>
      </w:pPr>
      <w:rPr>
        <w:b w:val="0"/>
        <w:i w:val="0"/>
        <w:strike w:val="0"/>
        <w:color w:val="auto"/>
        <w:sz w:val="20"/>
        <w:szCs w:val="20"/>
        <w:u w:val="none"/>
      </w:rPr>
    </w:lvl>
    <w:lvl w:ilvl="2">
      <w:start w:val="1"/>
      <w:numFmt w:val="decimal"/>
      <w:pStyle w:val="Nivel3"/>
      <w:lvlText w:val="%1.%2.%3."/>
      <w:lvlJc w:val="left"/>
      <w:pPr>
        <w:ind w:left="4049" w:hanging="504"/>
      </w:pPr>
      <w:rPr>
        <w:rFonts w:ascii="Arial" w:hAnsi="Arial" w:hint="default"/>
        <w:b w:val="0"/>
        <w:i w:val="0"/>
        <w:strike w:val="0"/>
        <w:color w:val="auto"/>
        <w:sz w:val="24"/>
        <w:szCs w:val="24"/>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2C1409"/>
    <w:multiLevelType w:val="hybridMultilevel"/>
    <w:tmpl w:val="B8F637E2"/>
    <w:lvl w:ilvl="0" w:tplc="067C2E76">
      <w:start w:val="1"/>
      <w:numFmt w:val="lowerLetter"/>
      <w:lvlText w:val="%1)"/>
      <w:lvlJc w:val="left"/>
      <w:pPr>
        <w:ind w:left="2487" w:hanging="360"/>
      </w:pPr>
      <w:rPr>
        <w:rFonts w:hint="default"/>
      </w:rPr>
    </w:lvl>
    <w:lvl w:ilvl="1" w:tplc="04160019" w:tentative="1">
      <w:start w:val="1"/>
      <w:numFmt w:val="lowerLetter"/>
      <w:lvlText w:val="%2."/>
      <w:lvlJc w:val="left"/>
      <w:pPr>
        <w:ind w:left="3207" w:hanging="360"/>
      </w:pPr>
    </w:lvl>
    <w:lvl w:ilvl="2" w:tplc="0416001B" w:tentative="1">
      <w:start w:val="1"/>
      <w:numFmt w:val="lowerRoman"/>
      <w:lvlText w:val="%3."/>
      <w:lvlJc w:val="right"/>
      <w:pPr>
        <w:ind w:left="3927" w:hanging="180"/>
      </w:pPr>
    </w:lvl>
    <w:lvl w:ilvl="3" w:tplc="0416000F" w:tentative="1">
      <w:start w:val="1"/>
      <w:numFmt w:val="decimal"/>
      <w:lvlText w:val="%4."/>
      <w:lvlJc w:val="left"/>
      <w:pPr>
        <w:ind w:left="4647" w:hanging="360"/>
      </w:pPr>
    </w:lvl>
    <w:lvl w:ilvl="4" w:tplc="04160019" w:tentative="1">
      <w:start w:val="1"/>
      <w:numFmt w:val="lowerLetter"/>
      <w:lvlText w:val="%5."/>
      <w:lvlJc w:val="left"/>
      <w:pPr>
        <w:ind w:left="5367" w:hanging="360"/>
      </w:pPr>
    </w:lvl>
    <w:lvl w:ilvl="5" w:tplc="0416001B" w:tentative="1">
      <w:start w:val="1"/>
      <w:numFmt w:val="lowerRoman"/>
      <w:lvlText w:val="%6."/>
      <w:lvlJc w:val="right"/>
      <w:pPr>
        <w:ind w:left="6087" w:hanging="180"/>
      </w:pPr>
    </w:lvl>
    <w:lvl w:ilvl="6" w:tplc="0416000F" w:tentative="1">
      <w:start w:val="1"/>
      <w:numFmt w:val="decimal"/>
      <w:lvlText w:val="%7."/>
      <w:lvlJc w:val="left"/>
      <w:pPr>
        <w:ind w:left="6807" w:hanging="360"/>
      </w:pPr>
    </w:lvl>
    <w:lvl w:ilvl="7" w:tplc="04160019" w:tentative="1">
      <w:start w:val="1"/>
      <w:numFmt w:val="lowerLetter"/>
      <w:lvlText w:val="%8."/>
      <w:lvlJc w:val="left"/>
      <w:pPr>
        <w:ind w:left="7527" w:hanging="360"/>
      </w:pPr>
    </w:lvl>
    <w:lvl w:ilvl="8" w:tplc="0416001B" w:tentative="1">
      <w:start w:val="1"/>
      <w:numFmt w:val="lowerRoman"/>
      <w:lvlText w:val="%9."/>
      <w:lvlJc w:val="right"/>
      <w:pPr>
        <w:ind w:left="8247" w:hanging="180"/>
      </w:pPr>
    </w:lvl>
  </w:abstractNum>
  <w:abstractNum w:abstractNumId="5" w15:restartNumberingAfterBreak="0">
    <w:nsid w:val="20A63ACE"/>
    <w:multiLevelType w:val="hybridMultilevel"/>
    <w:tmpl w:val="B464E7DA"/>
    <w:lvl w:ilvl="0" w:tplc="772EB9DC">
      <w:start w:val="1"/>
      <w:numFmt w:val="lowerLetter"/>
      <w:lvlText w:val="%1)"/>
      <w:lvlJc w:val="left"/>
      <w:pPr>
        <w:ind w:left="2490" w:hanging="360"/>
      </w:pPr>
      <w:rPr>
        <w:rFonts w:hint="default"/>
      </w:rPr>
    </w:lvl>
    <w:lvl w:ilvl="1" w:tplc="04160019" w:tentative="1">
      <w:start w:val="1"/>
      <w:numFmt w:val="lowerLetter"/>
      <w:lvlText w:val="%2."/>
      <w:lvlJc w:val="left"/>
      <w:pPr>
        <w:ind w:left="3210" w:hanging="360"/>
      </w:pPr>
    </w:lvl>
    <w:lvl w:ilvl="2" w:tplc="0416001B" w:tentative="1">
      <w:start w:val="1"/>
      <w:numFmt w:val="lowerRoman"/>
      <w:lvlText w:val="%3."/>
      <w:lvlJc w:val="right"/>
      <w:pPr>
        <w:ind w:left="3930" w:hanging="180"/>
      </w:pPr>
    </w:lvl>
    <w:lvl w:ilvl="3" w:tplc="0416000F" w:tentative="1">
      <w:start w:val="1"/>
      <w:numFmt w:val="decimal"/>
      <w:lvlText w:val="%4."/>
      <w:lvlJc w:val="left"/>
      <w:pPr>
        <w:ind w:left="4650" w:hanging="360"/>
      </w:pPr>
    </w:lvl>
    <w:lvl w:ilvl="4" w:tplc="04160019" w:tentative="1">
      <w:start w:val="1"/>
      <w:numFmt w:val="lowerLetter"/>
      <w:lvlText w:val="%5."/>
      <w:lvlJc w:val="left"/>
      <w:pPr>
        <w:ind w:left="5370" w:hanging="360"/>
      </w:pPr>
    </w:lvl>
    <w:lvl w:ilvl="5" w:tplc="0416001B" w:tentative="1">
      <w:start w:val="1"/>
      <w:numFmt w:val="lowerRoman"/>
      <w:lvlText w:val="%6."/>
      <w:lvlJc w:val="right"/>
      <w:pPr>
        <w:ind w:left="6090" w:hanging="180"/>
      </w:pPr>
    </w:lvl>
    <w:lvl w:ilvl="6" w:tplc="0416000F" w:tentative="1">
      <w:start w:val="1"/>
      <w:numFmt w:val="decimal"/>
      <w:lvlText w:val="%7."/>
      <w:lvlJc w:val="left"/>
      <w:pPr>
        <w:ind w:left="6810" w:hanging="360"/>
      </w:pPr>
    </w:lvl>
    <w:lvl w:ilvl="7" w:tplc="04160019" w:tentative="1">
      <w:start w:val="1"/>
      <w:numFmt w:val="lowerLetter"/>
      <w:lvlText w:val="%8."/>
      <w:lvlJc w:val="left"/>
      <w:pPr>
        <w:ind w:left="7530" w:hanging="360"/>
      </w:pPr>
    </w:lvl>
    <w:lvl w:ilvl="8" w:tplc="0416001B" w:tentative="1">
      <w:start w:val="1"/>
      <w:numFmt w:val="lowerRoman"/>
      <w:lvlText w:val="%9."/>
      <w:lvlJc w:val="right"/>
      <w:pPr>
        <w:ind w:left="8250" w:hanging="180"/>
      </w:pPr>
    </w:lvl>
  </w:abstractNum>
  <w:abstractNum w:abstractNumId="6"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5352327C"/>
    <w:multiLevelType w:val="multilevel"/>
    <w:tmpl w:val="17B0028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E232489"/>
    <w:multiLevelType w:val="hybridMultilevel"/>
    <w:tmpl w:val="8E46AFEE"/>
    <w:lvl w:ilvl="0" w:tplc="04160017">
      <w:start w:val="1"/>
      <w:numFmt w:val="lowerLetter"/>
      <w:lvlText w:val="%1)"/>
      <w:lvlJc w:val="left"/>
      <w:pPr>
        <w:ind w:left="1599" w:hanging="360"/>
      </w:pPr>
    </w:lvl>
    <w:lvl w:ilvl="1" w:tplc="04160019" w:tentative="1">
      <w:start w:val="1"/>
      <w:numFmt w:val="lowerLetter"/>
      <w:lvlText w:val="%2."/>
      <w:lvlJc w:val="left"/>
      <w:pPr>
        <w:ind w:left="2319" w:hanging="360"/>
      </w:pPr>
    </w:lvl>
    <w:lvl w:ilvl="2" w:tplc="0416001B" w:tentative="1">
      <w:start w:val="1"/>
      <w:numFmt w:val="lowerRoman"/>
      <w:lvlText w:val="%3."/>
      <w:lvlJc w:val="right"/>
      <w:pPr>
        <w:ind w:left="3039" w:hanging="180"/>
      </w:pPr>
    </w:lvl>
    <w:lvl w:ilvl="3" w:tplc="0416000F" w:tentative="1">
      <w:start w:val="1"/>
      <w:numFmt w:val="decimal"/>
      <w:lvlText w:val="%4."/>
      <w:lvlJc w:val="left"/>
      <w:pPr>
        <w:ind w:left="3759" w:hanging="360"/>
      </w:pPr>
    </w:lvl>
    <w:lvl w:ilvl="4" w:tplc="04160019" w:tentative="1">
      <w:start w:val="1"/>
      <w:numFmt w:val="lowerLetter"/>
      <w:lvlText w:val="%5."/>
      <w:lvlJc w:val="left"/>
      <w:pPr>
        <w:ind w:left="4479" w:hanging="360"/>
      </w:pPr>
    </w:lvl>
    <w:lvl w:ilvl="5" w:tplc="0416001B" w:tentative="1">
      <w:start w:val="1"/>
      <w:numFmt w:val="lowerRoman"/>
      <w:lvlText w:val="%6."/>
      <w:lvlJc w:val="right"/>
      <w:pPr>
        <w:ind w:left="5199" w:hanging="180"/>
      </w:pPr>
    </w:lvl>
    <w:lvl w:ilvl="6" w:tplc="0416000F" w:tentative="1">
      <w:start w:val="1"/>
      <w:numFmt w:val="decimal"/>
      <w:lvlText w:val="%7."/>
      <w:lvlJc w:val="left"/>
      <w:pPr>
        <w:ind w:left="5919" w:hanging="360"/>
      </w:pPr>
    </w:lvl>
    <w:lvl w:ilvl="7" w:tplc="04160019" w:tentative="1">
      <w:start w:val="1"/>
      <w:numFmt w:val="lowerLetter"/>
      <w:lvlText w:val="%8."/>
      <w:lvlJc w:val="left"/>
      <w:pPr>
        <w:ind w:left="6639" w:hanging="360"/>
      </w:pPr>
    </w:lvl>
    <w:lvl w:ilvl="8" w:tplc="0416001B" w:tentative="1">
      <w:start w:val="1"/>
      <w:numFmt w:val="lowerRoman"/>
      <w:lvlText w:val="%9."/>
      <w:lvlJc w:val="right"/>
      <w:pPr>
        <w:ind w:left="7359" w:hanging="180"/>
      </w:pPr>
    </w:lvl>
  </w:abstractNum>
  <w:abstractNum w:abstractNumId="12"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CE25E13"/>
    <w:multiLevelType w:val="hybridMultilevel"/>
    <w:tmpl w:val="64CC5DF8"/>
    <w:lvl w:ilvl="0" w:tplc="D264DFC6">
      <w:start w:val="1"/>
      <w:numFmt w:val="lowerLetter"/>
      <w:lvlText w:val="%1)"/>
      <w:lvlJc w:val="left"/>
      <w:pPr>
        <w:ind w:left="2490" w:hanging="360"/>
      </w:pPr>
      <w:rPr>
        <w:rFonts w:hint="default"/>
      </w:rPr>
    </w:lvl>
    <w:lvl w:ilvl="1" w:tplc="04160019" w:tentative="1">
      <w:start w:val="1"/>
      <w:numFmt w:val="lowerLetter"/>
      <w:lvlText w:val="%2."/>
      <w:lvlJc w:val="left"/>
      <w:pPr>
        <w:ind w:left="3210" w:hanging="360"/>
      </w:pPr>
    </w:lvl>
    <w:lvl w:ilvl="2" w:tplc="0416001B" w:tentative="1">
      <w:start w:val="1"/>
      <w:numFmt w:val="lowerRoman"/>
      <w:lvlText w:val="%3."/>
      <w:lvlJc w:val="right"/>
      <w:pPr>
        <w:ind w:left="3930" w:hanging="180"/>
      </w:pPr>
    </w:lvl>
    <w:lvl w:ilvl="3" w:tplc="0416000F" w:tentative="1">
      <w:start w:val="1"/>
      <w:numFmt w:val="decimal"/>
      <w:lvlText w:val="%4."/>
      <w:lvlJc w:val="left"/>
      <w:pPr>
        <w:ind w:left="4650" w:hanging="360"/>
      </w:pPr>
    </w:lvl>
    <w:lvl w:ilvl="4" w:tplc="04160019" w:tentative="1">
      <w:start w:val="1"/>
      <w:numFmt w:val="lowerLetter"/>
      <w:lvlText w:val="%5."/>
      <w:lvlJc w:val="left"/>
      <w:pPr>
        <w:ind w:left="5370" w:hanging="360"/>
      </w:pPr>
    </w:lvl>
    <w:lvl w:ilvl="5" w:tplc="0416001B" w:tentative="1">
      <w:start w:val="1"/>
      <w:numFmt w:val="lowerRoman"/>
      <w:lvlText w:val="%6."/>
      <w:lvlJc w:val="right"/>
      <w:pPr>
        <w:ind w:left="6090" w:hanging="180"/>
      </w:pPr>
    </w:lvl>
    <w:lvl w:ilvl="6" w:tplc="0416000F" w:tentative="1">
      <w:start w:val="1"/>
      <w:numFmt w:val="decimal"/>
      <w:lvlText w:val="%7."/>
      <w:lvlJc w:val="left"/>
      <w:pPr>
        <w:ind w:left="6810" w:hanging="360"/>
      </w:pPr>
    </w:lvl>
    <w:lvl w:ilvl="7" w:tplc="04160019" w:tentative="1">
      <w:start w:val="1"/>
      <w:numFmt w:val="lowerLetter"/>
      <w:lvlText w:val="%8."/>
      <w:lvlJc w:val="left"/>
      <w:pPr>
        <w:ind w:left="7530" w:hanging="360"/>
      </w:pPr>
    </w:lvl>
    <w:lvl w:ilvl="8" w:tplc="0416001B" w:tentative="1">
      <w:start w:val="1"/>
      <w:numFmt w:val="lowerRoman"/>
      <w:lvlText w:val="%9."/>
      <w:lvlJc w:val="right"/>
      <w:pPr>
        <w:ind w:left="8250" w:hanging="180"/>
      </w:pPr>
    </w:lvl>
  </w:abstractNum>
  <w:abstractNum w:abstractNumId="14"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15"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0"/>
  </w:num>
  <w:num w:numId="3">
    <w:abstractNumId w:val="14"/>
  </w:num>
  <w:num w:numId="4">
    <w:abstractNumId w:val="15"/>
  </w:num>
  <w:num w:numId="5">
    <w:abstractNumId w:val="8"/>
  </w:num>
  <w:num w:numId="6">
    <w:abstractNumId w:val="6"/>
  </w:num>
  <w:num w:numId="7">
    <w:abstractNumId w:val="9"/>
  </w:num>
  <w:num w:numId="8">
    <w:abstractNumId w:val="12"/>
  </w:num>
  <w:num w:numId="9">
    <w:abstractNumId w:val="10"/>
  </w:num>
  <w:num w:numId="10">
    <w:abstractNumId w:val="2"/>
  </w:num>
  <w:num w:numId="11">
    <w:abstractNumId w:val="11"/>
  </w:num>
  <w:num w:numId="12">
    <w:abstractNumId w:val="1"/>
  </w:num>
  <w:num w:numId="13">
    <w:abstractNumId w:val="4"/>
  </w:num>
  <w:num w:numId="14">
    <w:abstractNumId w:val="13"/>
  </w:num>
  <w:num w:numId="15">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mirrorMargins/>
  <w:activeWritingStyle w:appName="MSWord" w:lang="pt-BR" w:vendorID="64" w:dllVersion="6" w:nlCheck="1" w:checkStyle="0"/>
  <w:activeWritingStyle w:appName="MSWord" w:lang="pt-BR" w:vendorID="64" w:dllVersion="0" w:nlCheck="1" w:checkStyle="0"/>
  <w:activeWritingStyle w:appName="MSWord" w:lang="pt-BR" w:vendorID="64" w:dllVersion="4096"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18433"/>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251AB"/>
    <w:rsid w:val="000000EE"/>
    <w:rsid w:val="0000071E"/>
    <w:rsid w:val="00000E05"/>
    <w:rsid w:val="00001089"/>
    <w:rsid w:val="000010AA"/>
    <w:rsid w:val="000017A4"/>
    <w:rsid w:val="000019C6"/>
    <w:rsid w:val="0000236D"/>
    <w:rsid w:val="00003298"/>
    <w:rsid w:val="00003F8B"/>
    <w:rsid w:val="00004D4F"/>
    <w:rsid w:val="00004FCA"/>
    <w:rsid w:val="0000575D"/>
    <w:rsid w:val="00005901"/>
    <w:rsid w:val="00005A68"/>
    <w:rsid w:val="00005C75"/>
    <w:rsid w:val="00006179"/>
    <w:rsid w:val="00006180"/>
    <w:rsid w:val="00006184"/>
    <w:rsid w:val="00006429"/>
    <w:rsid w:val="000066C8"/>
    <w:rsid w:val="000069B4"/>
    <w:rsid w:val="00006A6B"/>
    <w:rsid w:val="000070AF"/>
    <w:rsid w:val="000073F3"/>
    <w:rsid w:val="0000756E"/>
    <w:rsid w:val="00007E0D"/>
    <w:rsid w:val="00010C6A"/>
    <w:rsid w:val="00011390"/>
    <w:rsid w:val="000122C1"/>
    <w:rsid w:val="000124BA"/>
    <w:rsid w:val="00012A11"/>
    <w:rsid w:val="00012CE5"/>
    <w:rsid w:val="00014236"/>
    <w:rsid w:val="0001427F"/>
    <w:rsid w:val="0001451E"/>
    <w:rsid w:val="00014B1F"/>
    <w:rsid w:val="00014E7A"/>
    <w:rsid w:val="00014FC0"/>
    <w:rsid w:val="00015076"/>
    <w:rsid w:val="0001535D"/>
    <w:rsid w:val="00015651"/>
    <w:rsid w:val="000156E9"/>
    <w:rsid w:val="00015783"/>
    <w:rsid w:val="00015A6E"/>
    <w:rsid w:val="00015D4B"/>
    <w:rsid w:val="00016EDE"/>
    <w:rsid w:val="0001716E"/>
    <w:rsid w:val="00017183"/>
    <w:rsid w:val="000200C5"/>
    <w:rsid w:val="00020C33"/>
    <w:rsid w:val="0002118D"/>
    <w:rsid w:val="000212C9"/>
    <w:rsid w:val="00021486"/>
    <w:rsid w:val="00021F13"/>
    <w:rsid w:val="000221EA"/>
    <w:rsid w:val="0002260C"/>
    <w:rsid w:val="0002289A"/>
    <w:rsid w:val="000229B1"/>
    <w:rsid w:val="00022BA7"/>
    <w:rsid w:val="0002306D"/>
    <w:rsid w:val="00023CDD"/>
    <w:rsid w:val="000242C8"/>
    <w:rsid w:val="00025402"/>
    <w:rsid w:val="00025B38"/>
    <w:rsid w:val="00025E06"/>
    <w:rsid w:val="00026A9C"/>
    <w:rsid w:val="00027155"/>
    <w:rsid w:val="000277DE"/>
    <w:rsid w:val="00027855"/>
    <w:rsid w:val="00027933"/>
    <w:rsid w:val="00027963"/>
    <w:rsid w:val="00027A5D"/>
    <w:rsid w:val="000318BA"/>
    <w:rsid w:val="00031DBE"/>
    <w:rsid w:val="00031E06"/>
    <w:rsid w:val="000321F5"/>
    <w:rsid w:val="000322A8"/>
    <w:rsid w:val="00032EA8"/>
    <w:rsid w:val="00032EDF"/>
    <w:rsid w:val="000335F5"/>
    <w:rsid w:val="00033DA9"/>
    <w:rsid w:val="00033E86"/>
    <w:rsid w:val="000340B8"/>
    <w:rsid w:val="00034A29"/>
    <w:rsid w:val="00034FD6"/>
    <w:rsid w:val="000353B7"/>
    <w:rsid w:val="000353E7"/>
    <w:rsid w:val="00035D80"/>
    <w:rsid w:val="00036982"/>
    <w:rsid w:val="00036DF4"/>
    <w:rsid w:val="000373BF"/>
    <w:rsid w:val="0003743B"/>
    <w:rsid w:val="00037B74"/>
    <w:rsid w:val="00037C97"/>
    <w:rsid w:val="00037CFD"/>
    <w:rsid w:val="00040217"/>
    <w:rsid w:val="00040633"/>
    <w:rsid w:val="0004076C"/>
    <w:rsid w:val="000408A0"/>
    <w:rsid w:val="00040957"/>
    <w:rsid w:val="00040D0F"/>
    <w:rsid w:val="00041176"/>
    <w:rsid w:val="00041517"/>
    <w:rsid w:val="00041B5D"/>
    <w:rsid w:val="0004226B"/>
    <w:rsid w:val="00042328"/>
    <w:rsid w:val="00042708"/>
    <w:rsid w:val="00042714"/>
    <w:rsid w:val="000428E3"/>
    <w:rsid w:val="00042DB9"/>
    <w:rsid w:val="000438B3"/>
    <w:rsid w:val="00044685"/>
    <w:rsid w:val="0004478F"/>
    <w:rsid w:val="00044CF4"/>
    <w:rsid w:val="000452C7"/>
    <w:rsid w:val="0004586D"/>
    <w:rsid w:val="0004587A"/>
    <w:rsid w:val="00045EE0"/>
    <w:rsid w:val="00046DDA"/>
    <w:rsid w:val="00046E24"/>
    <w:rsid w:val="00047D73"/>
    <w:rsid w:val="00050015"/>
    <w:rsid w:val="000501A4"/>
    <w:rsid w:val="000502FB"/>
    <w:rsid w:val="00050712"/>
    <w:rsid w:val="00050CA9"/>
    <w:rsid w:val="00050EA0"/>
    <w:rsid w:val="00051312"/>
    <w:rsid w:val="00051782"/>
    <w:rsid w:val="0005180E"/>
    <w:rsid w:val="000518EF"/>
    <w:rsid w:val="000518F5"/>
    <w:rsid w:val="00051F02"/>
    <w:rsid w:val="00052048"/>
    <w:rsid w:val="000526DD"/>
    <w:rsid w:val="00052F23"/>
    <w:rsid w:val="00053303"/>
    <w:rsid w:val="00053572"/>
    <w:rsid w:val="00053E65"/>
    <w:rsid w:val="00055034"/>
    <w:rsid w:val="00055889"/>
    <w:rsid w:val="00055C19"/>
    <w:rsid w:val="00055F99"/>
    <w:rsid w:val="00056218"/>
    <w:rsid w:val="00056433"/>
    <w:rsid w:val="000564D1"/>
    <w:rsid w:val="00060256"/>
    <w:rsid w:val="00060414"/>
    <w:rsid w:val="00060A78"/>
    <w:rsid w:val="00060B91"/>
    <w:rsid w:val="00060E15"/>
    <w:rsid w:val="00060E1B"/>
    <w:rsid w:val="00061553"/>
    <w:rsid w:val="00061DA5"/>
    <w:rsid w:val="0006239C"/>
    <w:rsid w:val="00062853"/>
    <w:rsid w:val="00062E0E"/>
    <w:rsid w:val="0006303F"/>
    <w:rsid w:val="000633EF"/>
    <w:rsid w:val="00063660"/>
    <w:rsid w:val="0006419C"/>
    <w:rsid w:val="00064A73"/>
    <w:rsid w:val="0006504E"/>
    <w:rsid w:val="000652F6"/>
    <w:rsid w:val="0006537A"/>
    <w:rsid w:val="00065883"/>
    <w:rsid w:val="000662C1"/>
    <w:rsid w:val="00066368"/>
    <w:rsid w:val="00066564"/>
    <w:rsid w:val="00066C2F"/>
    <w:rsid w:val="000670EC"/>
    <w:rsid w:val="000677A2"/>
    <w:rsid w:val="00067B0A"/>
    <w:rsid w:val="0007019A"/>
    <w:rsid w:val="00070375"/>
    <w:rsid w:val="0007075C"/>
    <w:rsid w:val="000709FF"/>
    <w:rsid w:val="00070EA5"/>
    <w:rsid w:val="00070FD8"/>
    <w:rsid w:val="000725AE"/>
    <w:rsid w:val="00073004"/>
    <w:rsid w:val="00073596"/>
    <w:rsid w:val="00073852"/>
    <w:rsid w:val="00073E63"/>
    <w:rsid w:val="0007625C"/>
    <w:rsid w:val="00076CBC"/>
    <w:rsid w:val="00076F2B"/>
    <w:rsid w:val="0007709E"/>
    <w:rsid w:val="00077127"/>
    <w:rsid w:val="000779C7"/>
    <w:rsid w:val="00077E39"/>
    <w:rsid w:val="00077F21"/>
    <w:rsid w:val="00080710"/>
    <w:rsid w:val="00080AAA"/>
    <w:rsid w:val="00080B53"/>
    <w:rsid w:val="00080DD9"/>
    <w:rsid w:val="00081098"/>
    <w:rsid w:val="00081282"/>
    <w:rsid w:val="0008205E"/>
    <w:rsid w:val="000823C4"/>
    <w:rsid w:val="000826B8"/>
    <w:rsid w:val="0008276E"/>
    <w:rsid w:val="00082DC7"/>
    <w:rsid w:val="00083183"/>
    <w:rsid w:val="000831C8"/>
    <w:rsid w:val="0008330D"/>
    <w:rsid w:val="00083E83"/>
    <w:rsid w:val="00084490"/>
    <w:rsid w:val="00084518"/>
    <w:rsid w:val="000850DC"/>
    <w:rsid w:val="00086BB6"/>
    <w:rsid w:val="00086D55"/>
    <w:rsid w:val="000872C8"/>
    <w:rsid w:val="000879FB"/>
    <w:rsid w:val="00087EF2"/>
    <w:rsid w:val="000902AA"/>
    <w:rsid w:val="00090425"/>
    <w:rsid w:val="00090534"/>
    <w:rsid w:val="00090BA7"/>
    <w:rsid w:val="00090D08"/>
    <w:rsid w:val="00090F5D"/>
    <w:rsid w:val="00091828"/>
    <w:rsid w:val="00091897"/>
    <w:rsid w:val="000921E1"/>
    <w:rsid w:val="000923CA"/>
    <w:rsid w:val="00092759"/>
    <w:rsid w:val="00092CA5"/>
    <w:rsid w:val="000935AA"/>
    <w:rsid w:val="00093B86"/>
    <w:rsid w:val="00094191"/>
    <w:rsid w:val="00094321"/>
    <w:rsid w:val="00094790"/>
    <w:rsid w:val="00094A8E"/>
    <w:rsid w:val="00094D55"/>
    <w:rsid w:val="000967EB"/>
    <w:rsid w:val="00096B41"/>
    <w:rsid w:val="000A0129"/>
    <w:rsid w:val="000A0585"/>
    <w:rsid w:val="000A05E3"/>
    <w:rsid w:val="000A0BAC"/>
    <w:rsid w:val="000A102A"/>
    <w:rsid w:val="000A179E"/>
    <w:rsid w:val="000A1A7B"/>
    <w:rsid w:val="000A1B88"/>
    <w:rsid w:val="000A1BEE"/>
    <w:rsid w:val="000A1EAC"/>
    <w:rsid w:val="000A2046"/>
    <w:rsid w:val="000A23DA"/>
    <w:rsid w:val="000A3D93"/>
    <w:rsid w:val="000A494B"/>
    <w:rsid w:val="000A498A"/>
    <w:rsid w:val="000A50B2"/>
    <w:rsid w:val="000A5D6C"/>
    <w:rsid w:val="000A5E21"/>
    <w:rsid w:val="000A63A4"/>
    <w:rsid w:val="000A674F"/>
    <w:rsid w:val="000A6EF7"/>
    <w:rsid w:val="000A7471"/>
    <w:rsid w:val="000A7A72"/>
    <w:rsid w:val="000A7A9F"/>
    <w:rsid w:val="000B01DF"/>
    <w:rsid w:val="000B02A1"/>
    <w:rsid w:val="000B0ED5"/>
    <w:rsid w:val="000B0F42"/>
    <w:rsid w:val="000B1534"/>
    <w:rsid w:val="000B1626"/>
    <w:rsid w:val="000B1C01"/>
    <w:rsid w:val="000B226F"/>
    <w:rsid w:val="000B283A"/>
    <w:rsid w:val="000B3B09"/>
    <w:rsid w:val="000B49DC"/>
    <w:rsid w:val="000B56AB"/>
    <w:rsid w:val="000B63EB"/>
    <w:rsid w:val="000B663C"/>
    <w:rsid w:val="000B7A04"/>
    <w:rsid w:val="000B7B55"/>
    <w:rsid w:val="000C052F"/>
    <w:rsid w:val="000C05F5"/>
    <w:rsid w:val="000C08E9"/>
    <w:rsid w:val="000C0A7A"/>
    <w:rsid w:val="000C123B"/>
    <w:rsid w:val="000C126F"/>
    <w:rsid w:val="000C19BD"/>
    <w:rsid w:val="000C1A8D"/>
    <w:rsid w:val="000C20BD"/>
    <w:rsid w:val="000C21AD"/>
    <w:rsid w:val="000C2C16"/>
    <w:rsid w:val="000C2E00"/>
    <w:rsid w:val="000C32BF"/>
    <w:rsid w:val="000C380A"/>
    <w:rsid w:val="000C3E5F"/>
    <w:rsid w:val="000C40ED"/>
    <w:rsid w:val="000C41CD"/>
    <w:rsid w:val="000C4324"/>
    <w:rsid w:val="000C4759"/>
    <w:rsid w:val="000C4E94"/>
    <w:rsid w:val="000C5D14"/>
    <w:rsid w:val="000C6446"/>
    <w:rsid w:val="000C670A"/>
    <w:rsid w:val="000C7B49"/>
    <w:rsid w:val="000C7FA6"/>
    <w:rsid w:val="000C7FFC"/>
    <w:rsid w:val="000D017E"/>
    <w:rsid w:val="000D0AE8"/>
    <w:rsid w:val="000D2364"/>
    <w:rsid w:val="000D239E"/>
    <w:rsid w:val="000D294B"/>
    <w:rsid w:val="000D2A6B"/>
    <w:rsid w:val="000D2AC3"/>
    <w:rsid w:val="000D2B1C"/>
    <w:rsid w:val="000D348F"/>
    <w:rsid w:val="000D3590"/>
    <w:rsid w:val="000D4159"/>
    <w:rsid w:val="000D4D3E"/>
    <w:rsid w:val="000D55DF"/>
    <w:rsid w:val="000D5774"/>
    <w:rsid w:val="000D5CAD"/>
    <w:rsid w:val="000D62F2"/>
    <w:rsid w:val="000D6597"/>
    <w:rsid w:val="000D76B8"/>
    <w:rsid w:val="000E071F"/>
    <w:rsid w:val="000E15DC"/>
    <w:rsid w:val="000E20A6"/>
    <w:rsid w:val="000E238A"/>
    <w:rsid w:val="000E2F19"/>
    <w:rsid w:val="000E30D7"/>
    <w:rsid w:val="000E31D5"/>
    <w:rsid w:val="000E320E"/>
    <w:rsid w:val="000E3545"/>
    <w:rsid w:val="000E3CB5"/>
    <w:rsid w:val="000E3CC6"/>
    <w:rsid w:val="000E3D71"/>
    <w:rsid w:val="000E3F86"/>
    <w:rsid w:val="000E42DE"/>
    <w:rsid w:val="000E4325"/>
    <w:rsid w:val="000E43DF"/>
    <w:rsid w:val="000E4C1B"/>
    <w:rsid w:val="000E4F8C"/>
    <w:rsid w:val="000E5C58"/>
    <w:rsid w:val="000E5ED5"/>
    <w:rsid w:val="000E610F"/>
    <w:rsid w:val="000E611D"/>
    <w:rsid w:val="000E7180"/>
    <w:rsid w:val="000E739A"/>
    <w:rsid w:val="000E7EB8"/>
    <w:rsid w:val="000E7F73"/>
    <w:rsid w:val="000F03F6"/>
    <w:rsid w:val="000F0A2E"/>
    <w:rsid w:val="000F104D"/>
    <w:rsid w:val="000F113C"/>
    <w:rsid w:val="000F1173"/>
    <w:rsid w:val="000F1290"/>
    <w:rsid w:val="000F1778"/>
    <w:rsid w:val="000F1C1C"/>
    <w:rsid w:val="000F1CCF"/>
    <w:rsid w:val="000F2B66"/>
    <w:rsid w:val="000F2D6D"/>
    <w:rsid w:val="000F397B"/>
    <w:rsid w:val="000F3C28"/>
    <w:rsid w:val="000F4088"/>
    <w:rsid w:val="000F4F96"/>
    <w:rsid w:val="000F552A"/>
    <w:rsid w:val="000F5A07"/>
    <w:rsid w:val="000F68B7"/>
    <w:rsid w:val="000F7E38"/>
    <w:rsid w:val="001003FA"/>
    <w:rsid w:val="0010044D"/>
    <w:rsid w:val="0010051D"/>
    <w:rsid w:val="00100606"/>
    <w:rsid w:val="00100990"/>
    <w:rsid w:val="0010099D"/>
    <w:rsid w:val="00100BD1"/>
    <w:rsid w:val="00100D91"/>
    <w:rsid w:val="001011D5"/>
    <w:rsid w:val="00101A2B"/>
    <w:rsid w:val="00101E6A"/>
    <w:rsid w:val="00102F0D"/>
    <w:rsid w:val="00102F2B"/>
    <w:rsid w:val="0010312E"/>
    <w:rsid w:val="00103226"/>
    <w:rsid w:val="00103391"/>
    <w:rsid w:val="00103440"/>
    <w:rsid w:val="00103461"/>
    <w:rsid w:val="00103668"/>
    <w:rsid w:val="00103CA5"/>
    <w:rsid w:val="0010403B"/>
    <w:rsid w:val="00104204"/>
    <w:rsid w:val="00104C11"/>
    <w:rsid w:val="00105071"/>
    <w:rsid w:val="00105707"/>
    <w:rsid w:val="00105BB9"/>
    <w:rsid w:val="00105C7B"/>
    <w:rsid w:val="0010623D"/>
    <w:rsid w:val="00106309"/>
    <w:rsid w:val="00106B39"/>
    <w:rsid w:val="001100EC"/>
    <w:rsid w:val="00110305"/>
    <w:rsid w:val="001103FF"/>
    <w:rsid w:val="00110909"/>
    <w:rsid w:val="0011165F"/>
    <w:rsid w:val="001116F8"/>
    <w:rsid w:val="0011189D"/>
    <w:rsid w:val="00111C8B"/>
    <w:rsid w:val="0011261C"/>
    <w:rsid w:val="00112A6A"/>
    <w:rsid w:val="00112ABD"/>
    <w:rsid w:val="00113470"/>
    <w:rsid w:val="0011358D"/>
    <w:rsid w:val="00113EEB"/>
    <w:rsid w:val="00114C63"/>
    <w:rsid w:val="00115429"/>
    <w:rsid w:val="0011575E"/>
    <w:rsid w:val="00115C30"/>
    <w:rsid w:val="00116179"/>
    <w:rsid w:val="00116D83"/>
    <w:rsid w:val="00120447"/>
    <w:rsid w:val="001208D4"/>
    <w:rsid w:val="00120A7B"/>
    <w:rsid w:val="00120DAD"/>
    <w:rsid w:val="0012102E"/>
    <w:rsid w:val="001219B0"/>
    <w:rsid w:val="00121BF7"/>
    <w:rsid w:val="00121E12"/>
    <w:rsid w:val="00122C50"/>
    <w:rsid w:val="00122CF4"/>
    <w:rsid w:val="00123693"/>
    <w:rsid w:val="001243BC"/>
    <w:rsid w:val="00124694"/>
    <w:rsid w:val="00124736"/>
    <w:rsid w:val="00124990"/>
    <w:rsid w:val="00124A63"/>
    <w:rsid w:val="00124B5F"/>
    <w:rsid w:val="00124F89"/>
    <w:rsid w:val="00124FB7"/>
    <w:rsid w:val="00125A7B"/>
    <w:rsid w:val="00125AF2"/>
    <w:rsid w:val="00125CCF"/>
    <w:rsid w:val="001260FD"/>
    <w:rsid w:val="00126D51"/>
    <w:rsid w:val="0012731E"/>
    <w:rsid w:val="0012744D"/>
    <w:rsid w:val="001274AB"/>
    <w:rsid w:val="00127AAA"/>
    <w:rsid w:val="00127D78"/>
    <w:rsid w:val="00127DCD"/>
    <w:rsid w:val="00130039"/>
    <w:rsid w:val="001304C0"/>
    <w:rsid w:val="001305E6"/>
    <w:rsid w:val="001305EC"/>
    <w:rsid w:val="00130737"/>
    <w:rsid w:val="00130BEE"/>
    <w:rsid w:val="001313F8"/>
    <w:rsid w:val="001315F2"/>
    <w:rsid w:val="00132214"/>
    <w:rsid w:val="00132231"/>
    <w:rsid w:val="00133148"/>
    <w:rsid w:val="00133A1F"/>
    <w:rsid w:val="001342C0"/>
    <w:rsid w:val="00134694"/>
    <w:rsid w:val="00134FE4"/>
    <w:rsid w:val="0013514C"/>
    <w:rsid w:val="0013520A"/>
    <w:rsid w:val="00135710"/>
    <w:rsid w:val="00135CCD"/>
    <w:rsid w:val="0013605D"/>
    <w:rsid w:val="00136255"/>
    <w:rsid w:val="00136307"/>
    <w:rsid w:val="00136D43"/>
    <w:rsid w:val="0013709F"/>
    <w:rsid w:val="00137BE7"/>
    <w:rsid w:val="00137F60"/>
    <w:rsid w:val="0014004B"/>
    <w:rsid w:val="001400AB"/>
    <w:rsid w:val="00140584"/>
    <w:rsid w:val="00140A41"/>
    <w:rsid w:val="00140C04"/>
    <w:rsid w:val="00141189"/>
    <w:rsid w:val="001414AC"/>
    <w:rsid w:val="001419CD"/>
    <w:rsid w:val="001419EE"/>
    <w:rsid w:val="00142B67"/>
    <w:rsid w:val="00142FE1"/>
    <w:rsid w:val="0014325E"/>
    <w:rsid w:val="00143367"/>
    <w:rsid w:val="00143845"/>
    <w:rsid w:val="00143DB3"/>
    <w:rsid w:val="00143E29"/>
    <w:rsid w:val="001441A4"/>
    <w:rsid w:val="001443B4"/>
    <w:rsid w:val="00144AB1"/>
    <w:rsid w:val="00144E73"/>
    <w:rsid w:val="00145F04"/>
    <w:rsid w:val="0014670B"/>
    <w:rsid w:val="001468D3"/>
    <w:rsid w:val="00146B7E"/>
    <w:rsid w:val="00146BDF"/>
    <w:rsid w:val="00147222"/>
    <w:rsid w:val="0014755F"/>
    <w:rsid w:val="00147E14"/>
    <w:rsid w:val="00150048"/>
    <w:rsid w:val="00150295"/>
    <w:rsid w:val="001503BE"/>
    <w:rsid w:val="001516EA"/>
    <w:rsid w:val="0015172D"/>
    <w:rsid w:val="00151789"/>
    <w:rsid w:val="0015394F"/>
    <w:rsid w:val="00153E25"/>
    <w:rsid w:val="00154505"/>
    <w:rsid w:val="00154B86"/>
    <w:rsid w:val="00154BF4"/>
    <w:rsid w:val="00155D25"/>
    <w:rsid w:val="001562A8"/>
    <w:rsid w:val="00156349"/>
    <w:rsid w:val="001565DA"/>
    <w:rsid w:val="0015684D"/>
    <w:rsid w:val="00156C74"/>
    <w:rsid w:val="00156E90"/>
    <w:rsid w:val="00157D8E"/>
    <w:rsid w:val="00160549"/>
    <w:rsid w:val="00160602"/>
    <w:rsid w:val="001608E4"/>
    <w:rsid w:val="00160BBD"/>
    <w:rsid w:val="00160D9F"/>
    <w:rsid w:val="00160DA4"/>
    <w:rsid w:val="00162645"/>
    <w:rsid w:val="00163C04"/>
    <w:rsid w:val="00164071"/>
    <w:rsid w:val="0016418C"/>
    <w:rsid w:val="00164870"/>
    <w:rsid w:val="001648FB"/>
    <w:rsid w:val="00164CC3"/>
    <w:rsid w:val="00164D3A"/>
    <w:rsid w:val="00164EBC"/>
    <w:rsid w:val="0016553F"/>
    <w:rsid w:val="00165573"/>
    <w:rsid w:val="00165577"/>
    <w:rsid w:val="0016584A"/>
    <w:rsid w:val="0016603C"/>
    <w:rsid w:val="001664ED"/>
    <w:rsid w:val="00166516"/>
    <w:rsid w:val="00166820"/>
    <w:rsid w:val="001671BE"/>
    <w:rsid w:val="00167C91"/>
    <w:rsid w:val="00170173"/>
    <w:rsid w:val="00170558"/>
    <w:rsid w:val="001705DE"/>
    <w:rsid w:val="001706E2"/>
    <w:rsid w:val="001708CD"/>
    <w:rsid w:val="00170CE1"/>
    <w:rsid w:val="00170D49"/>
    <w:rsid w:val="00171A80"/>
    <w:rsid w:val="001723DF"/>
    <w:rsid w:val="0017284B"/>
    <w:rsid w:val="00172A0F"/>
    <w:rsid w:val="0017326E"/>
    <w:rsid w:val="00174843"/>
    <w:rsid w:val="00174CAA"/>
    <w:rsid w:val="00174D48"/>
    <w:rsid w:val="00174F1B"/>
    <w:rsid w:val="00175089"/>
    <w:rsid w:val="00175662"/>
    <w:rsid w:val="00175687"/>
    <w:rsid w:val="00175B9C"/>
    <w:rsid w:val="00176D13"/>
    <w:rsid w:val="001772A8"/>
    <w:rsid w:val="001777C6"/>
    <w:rsid w:val="00177958"/>
    <w:rsid w:val="00177CD5"/>
    <w:rsid w:val="00180391"/>
    <w:rsid w:val="00180B4C"/>
    <w:rsid w:val="0018179A"/>
    <w:rsid w:val="001817BA"/>
    <w:rsid w:val="001817D2"/>
    <w:rsid w:val="00181E1F"/>
    <w:rsid w:val="00181F1C"/>
    <w:rsid w:val="0018218A"/>
    <w:rsid w:val="001825A9"/>
    <w:rsid w:val="00182912"/>
    <w:rsid w:val="0018388F"/>
    <w:rsid w:val="00184086"/>
    <w:rsid w:val="001842A6"/>
    <w:rsid w:val="00184618"/>
    <w:rsid w:val="00184919"/>
    <w:rsid w:val="00184E7C"/>
    <w:rsid w:val="00185916"/>
    <w:rsid w:val="00185F3B"/>
    <w:rsid w:val="0018613B"/>
    <w:rsid w:val="001904A8"/>
    <w:rsid w:val="00191087"/>
    <w:rsid w:val="00191140"/>
    <w:rsid w:val="001916AA"/>
    <w:rsid w:val="00191E21"/>
    <w:rsid w:val="001928AE"/>
    <w:rsid w:val="001935E5"/>
    <w:rsid w:val="001937C4"/>
    <w:rsid w:val="00194118"/>
    <w:rsid w:val="00194866"/>
    <w:rsid w:val="00194F7C"/>
    <w:rsid w:val="001959DA"/>
    <w:rsid w:val="00197070"/>
    <w:rsid w:val="0019778A"/>
    <w:rsid w:val="001979BA"/>
    <w:rsid w:val="001A009A"/>
    <w:rsid w:val="001A0186"/>
    <w:rsid w:val="001A0A05"/>
    <w:rsid w:val="001A0AD5"/>
    <w:rsid w:val="001A1138"/>
    <w:rsid w:val="001A13FA"/>
    <w:rsid w:val="001A15C2"/>
    <w:rsid w:val="001A1732"/>
    <w:rsid w:val="001A1FAE"/>
    <w:rsid w:val="001A20E8"/>
    <w:rsid w:val="001A2AB2"/>
    <w:rsid w:val="001A2CE9"/>
    <w:rsid w:val="001A3153"/>
    <w:rsid w:val="001A3A05"/>
    <w:rsid w:val="001A3ADF"/>
    <w:rsid w:val="001A3E18"/>
    <w:rsid w:val="001A43DE"/>
    <w:rsid w:val="001A4748"/>
    <w:rsid w:val="001A570F"/>
    <w:rsid w:val="001A5EBE"/>
    <w:rsid w:val="001A6234"/>
    <w:rsid w:val="001A6986"/>
    <w:rsid w:val="001A747A"/>
    <w:rsid w:val="001A7EEF"/>
    <w:rsid w:val="001A7F1F"/>
    <w:rsid w:val="001B005B"/>
    <w:rsid w:val="001B0288"/>
    <w:rsid w:val="001B1079"/>
    <w:rsid w:val="001B1976"/>
    <w:rsid w:val="001B2538"/>
    <w:rsid w:val="001B2A3F"/>
    <w:rsid w:val="001B2FAE"/>
    <w:rsid w:val="001B3448"/>
    <w:rsid w:val="001B3617"/>
    <w:rsid w:val="001B3DA3"/>
    <w:rsid w:val="001B4796"/>
    <w:rsid w:val="001B4A0C"/>
    <w:rsid w:val="001B53DE"/>
    <w:rsid w:val="001B6423"/>
    <w:rsid w:val="001B686B"/>
    <w:rsid w:val="001B7184"/>
    <w:rsid w:val="001B7FE6"/>
    <w:rsid w:val="001C11C5"/>
    <w:rsid w:val="001C2C97"/>
    <w:rsid w:val="001C2E71"/>
    <w:rsid w:val="001C2FA4"/>
    <w:rsid w:val="001C3F32"/>
    <w:rsid w:val="001C41C8"/>
    <w:rsid w:val="001C46EA"/>
    <w:rsid w:val="001C48B6"/>
    <w:rsid w:val="001C4C04"/>
    <w:rsid w:val="001C501A"/>
    <w:rsid w:val="001C57FF"/>
    <w:rsid w:val="001C59C0"/>
    <w:rsid w:val="001C5FEE"/>
    <w:rsid w:val="001C694F"/>
    <w:rsid w:val="001C6A60"/>
    <w:rsid w:val="001C6C9C"/>
    <w:rsid w:val="001C7098"/>
    <w:rsid w:val="001C70DB"/>
    <w:rsid w:val="001C71D0"/>
    <w:rsid w:val="001C721E"/>
    <w:rsid w:val="001C72CA"/>
    <w:rsid w:val="001C790A"/>
    <w:rsid w:val="001D1172"/>
    <w:rsid w:val="001D1394"/>
    <w:rsid w:val="001D175A"/>
    <w:rsid w:val="001D21DD"/>
    <w:rsid w:val="001D288E"/>
    <w:rsid w:val="001D28CC"/>
    <w:rsid w:val="001D2907"/>
    <w:rsid w:val="001D2C58"/>
    <w:rsid w:val="001D3305"/>
    <w:rsid w:val="001D3368"/>
    <w:rsid w:val="001D3524"/>
    <w:rsid w:val="001D3951"/>
    <w:rsid w:val="001D3BA3"/>
    <w:rsid w:val="001D3ED8"/>
    <w:rsid w:val="001D4665"/>
    <w:rsid w:val="001D46BF"/>
    <w:rsid w:val="001D4741"/>
    <w:rsid w:val="001D4EF3"/>
    <w:rsid w:val="001D557C"/>
    <w:rsid w:val="001D6554"/>
    <w:rsid w:val="001D6EE5"/>
    <w:rsid w:val="001D7B52"/>
    <w:rsid w:val="001E04D8"/>
    <w:rsid w:val="001E053E"/>
    <w:rsid w:val="001E093F"/>
    <w:rsid w:val="001E1335"/>
    <w:rsid w:val="001E137B"/>
    <w:rsid w:val="001E1D6B"/>
    <w:rsid w:val="001E1D76"/>
    <w:rsid w:val="001E204B"/>
    <w:rsid w:val="001E2495"/>
    <w:rsid w:val="001E2579"/>
    <w:rsid w:val="001E2E97"/>
    <w:rsid w:val="001E3AAF"/>
    <w:rsid w:val="001E40D3"/>
    <w:rsid w:val="001E52DF"/>
    <w:rsid w:val="001E60BA"/>
    <w:rsid w:val="001E6DCE"/>
    <w:rsid w:val="001E6E34"/>
    <w:rsid w:val="001E702D"/>
    <w:rsid w:val="001E722B"/>
    <w:rsid w:val="001E7281"/>
    <w:rsid w:val="001E7948"/>
    <w:rsid w:val="001E7CE4"/>
    <w:rsid w:val="001F0A6E"/>
    <w:rsid w:val="001F0D23"/>
    <w:rsid w:val="001F0E4E"/>
    <w:rsid w:val="001F26C5"/>
    <w:rsid w:val="001F28BE"/>
    <w:rsid w:val="001F3016"/>
    <w:rsid w:val="001F39FA"/>
    <w:rsid w:val="001F4655"/>
    <w:rsid w:val="001F4C3C"/>
    <w:rsid w:val="001F5154"/>
    <w:rsid w:val="001F66DD"/>
    <w:rsid w:val="001F6A1C"/>
    <w:rsid w:val="001F6AED"/>
    <w:rsid w:val="001F6C44"/>
    <w:rsid w:val="00200097"/>
    <w:rsid w:val="0020019F"/>
    <w:rsid w:val="00200A4B"/>
    <w:rsid w:val="002018CC"/>
    <w:rsid w:val="00201BC1"/>
    <w:rsid w:val="00201EDA"/>
    <w:rsid w:val="00201F24"/>
    <w:rsid w:val="00202234"/>
    <w:rsid w:val="00202A04"/>
    <w:rsid w:val="00202BFE"/>
    <w:rsid w:val="00202DBE"/>
    <w:rsid w:val="00203BD2"/>
    <w:rsid w:val="00204EF9"/>
    <w:rsid w:val="00205034"/>
    <w:rsid w:val="00205197"/>
    <w:rsid w:val="0020593D"/>
    <w:rsid w:val="002059A3"/>
    <w:rsid w:val="002059AC"/>
    <w:rsid w:val="00205B37"/>
    <w:rsid w:val="00205D29"/>
    <w:rsid w:val="00205F6E"/>
    <w:rsid w:val="00206083"/>
    <w:rsid w:val="00206118"/>
    <w:rsid w:val="00206480"/>
    <w:rsid w:val="00207B07"/>
    <w:rsid w:val="00207B98"/>
    <w:rsid w:val="00210001"/>
    <w:rsid w:val="00210338"/>
    <w:rsid w:val="002105DC"/>
    <w:rsid w:val="0021069E"/>
    <w:rsid w:val="00210B04"/>
    <w:rsid w:val="0021106D"/>
    <w:rsid w:val="0021162B"/>
    <w:rsid w:val="00211C19"/>
    <w:rsid w:val="00211F6A"/>
    <w:rsid w:val="00212535"/>
    <w:rsid w:val="002137CB"/>
    <w:rsid w:val="00213C8A"/>
    <w:rsid w:val="00213E2F"/>
    <w:rsid w:val="00213E32"/>
    <w:rsid w:val="00214276"/>
    <w:rsid w:val="00216492"/>
    <w:rsid w:val="00216503"/>
    <w:rsid w:val="0021667E"/>
    <w:rsid w:val="0021698A"/>
    <w:rsid w:val="00216AA5"/>
    <w:rsid w:val="002170FB"/>
    <w:rsid w:val="00217F8C"/>
    <w:rsid w:val="00220307"/>
    <w:rsid w:val="00220365"/>
    <w:rsid w:val="00220815"/>
    <w:rsid w:val="00220CD0"/>
    <w:rsid w:val="00220D79"/>
    <w:rsid w:val="00220FFE"/>
    <w:rsid w:val="00221BA5"/>
    <w:rsid w:val="002226F5"/>
    <w:rsid w:val="00222980"/>
    <w:rsid w:val="002231F7"/>
    <w:rsid w:val="00223218"/>
    <w:rsid w:val="0022333F"/>
    <w:rsid w:val="00223621"/>
    <w:rsid w:val="002241A2"/>
    <w:rsid w:val="00225761"/>
    <w:rsid w:val="00225EC5"/>
    <w:rsid w:val="00226061"/>
    <w:rsid w:val="0022617E"/>
    <w:rsid w:val="002261AE"/>
    <w:rsid w:val="00226320"/>
    <w:rsid w:val="002267BC"/>
    <w:rsid w:val="002273DE"/>
    <w:rsid w:val="00227861"/>
    <w:rsid w:val="00227F96"/>
    <w:rsid w:val="00230A4D"/>
    <w:rsid w:val="00230C82"/>
    <w:rsid w:val="00231D35"/>
    <w:rsid w:val="00231E9C"/>
    <w:rsid w:val="00232135"/>
    <w:rsid w:val="002322DE"/>
    <w:rsid w:val="0023260A"/>
    <w:rsid w:val="00232E32"/>
    <w:rsid w:val="002333D7"/>
    <w:rsid w:val="002334B2"/>
    <w:rsid w:val="002345B4"/>
    <w:rsid w:val="00235187"/>
    <w:rsid w:val="0023574F"/>
    <w:rsid w:val="00236150"/>
    <w:rsid w:val="00236166"/>
    <w:rsid w:val="00236E27"/>
    <w:rsid w:val="00236EF6"/>
    <w:rsid w:val="00240B17"/>
    <w:rsid w:val="00240E5B"/>
    <w:rsid w:val="00241680"/>
    <w:rsid w:val="00241D78"/>
    <w:rsid w:val="00241F34"/>
    <w:rsid w:val="0024276C"/>
    <w:rsid w:val="002430F2"/>
    <w:rsid w:val="00243760"/>
    <w:rsid w:val="00244403"/>
    <w:rsid w:val="0024516A"/>
    <w:rsid w:val="00245337"/>
    <w:rsid w:val="0024533D"/>
    <w:rsid w:val="00245538"/>
    <w:rsid w:val="002458C6"/>
    <w:rsid w:val="00245B04"/>
    <w:rsid w:val="00245C2C"/>
    <w:rsid w:val="002463C0"/>
    <w:rsid w:val="002463FA"/>
    <w:rsid w:val="0024665F"/>
    <w:rsid w:val="00246DAE"/>
    <w:rsid w:val="00247C97"/>
    <w:rsid w:val="00250C01"/>
    <w:rsid w:val="002514FE"/>
    <w:rsid w:val="002521DC"/>
    <w:rsid w:val="002523A0"/>
    <w:rsid w:val="00252786"/>
    <w:rsid w:val="00252859"/>
    <w:rsid w:val="00252B43"/>
    <w:rsid w:val="00252D8D"/>
    <w:rsid w:val="00253319"/>
    <w:rsid w:val="0025376C"/>
    <w:rsid w:val="002538B4"/>
    <w:rsid w:val="002538E3"/>
    <w:rsid w:val="00253C18"/>
    <w:rsid w:val="00253EDB"/>
    <w:rsid w:val="00254246"/>
    <w:rsid w:val="00255593"/>
    <w:rsid w:val="00255907"/>
    <w:rsid w:val="0025592E"/>
    <w:rsid w:val="00255B96"/>
    <w:rsid w:val="00255C24"/>
    <w:rsid w:val="002565CB"/>
    <w:rsid w:val="00256D88"/>
    <w:rsid w:val="002572E0"/>
    <w:rsid w:val="00257354"/>
    <w:rsid w:val="002573FE"/>
    <w:rsid w:val="00257455"/>
    <w:rsid w:val="002574DA"/>
    <w:rsid w:val="00257699"/>
    <w:rsid w:val="00257DB8"/>
    <w:rsid w:val="0026009E"/>
    <w:rsid w:val="0026065F"/>
    <w:rsid w:val="00260802"/>
    <w:rsid w:val="00261723"/>
    <w:rsid w:val="002617C8"/>
    <w:rsid w:val="002617F3"/>
    <w:rsid w:val="00261925"/>
    <w:rsid w:val="00261A38"/>
    <w:rsid w:val="00262694"/>
    <w:rsid w:val="002632D7"/>
    <w:rsid w:val="0026379E"/>
    <w:rsid w:val="0026386A"/>
    <w:rsid w:val="00263A2E"/>
    <w:rsid w:val="0026417F"/>
    <w:rsid w:val="00264555"/>
    <w:rsid w:val="0026552C"/>
    <w:rsid w:val="002656A2"/>
    <w:rsid w:val="002657DA"/>
    <w:rsid w:val="00265B35"/>
    <w:rsid w:val="00265F07"/>
    <w:rsid w:val="00265FB6"/>
    <w:rsid w:val="00267125"/>
    <w:rsid w:val="00267178"/>
    <w:rsid w:val="00267993"/>
    <w:rsid w:val="00267B22"/>
    <w:rsid w:val="0027097C"/>
    <w:rsid w:val="002711B5"/>
    <w:rsid w:val="00271CB6"/>
    <w:rsid w:val="00271FD8"/>
    <w:rsid w:val="00272084"/>
    <w:rsid w:val="002722EA"/>
    <w:rsid w:val="0027248A"/>
    <w:rsid w:val="00272E2D"/>
    <w:rsid w:val="0027301A"/>
    <w:rsid w:val="002735FF"/>
    <w:rsid w:val="00273748"/>
    <w:rsid w:val="0027376C"/>
    <w:rsid w:val="00273809"/>
    <w:rsid w:val="0027381F"/>
    <w:rsid w:val="002744AA"/>
    <w:rsid w:val="00274FAF"/>
    <w:rsid w:val="00276ECC"/>
    <w:rsid w:val="00277FA1"/>
    <w:rsid w:val="0028037D"/>
    <w:rsid w:val="00280846"/>
    <w:rsid w:val="0028132A"/>
    <w:rsid w:val="00281E5E"/>
    <w:rsid w:val="002821A0"/>
    <w:rsid w:val="00282AC5"/>
    <w:rsid w:val="00282DB1"/>
    <w:rsid w:val="00283BFE"/>
    <w:rsid w:val="00283D51"/>
    <w:rsid w:val="002840F4"/>
    <w:rsid w:val="0028552D"/>
    <w:rsid w:val="00285733"/>
    <w:rsid w:val="00285983"/>
    <w:rsid w:val="00286AD9"/>
    <w:rsid w:val="00286AF4"/>
    <w:rsid w:val="0028765E"/>
    <w:rsid w:val="0028769B"/>
    <w:rsid w:val="00287BB2"/>
    <w:rsid w:val="00287D22"/>
    <w:rsid w:val="00290164"/>
    <w:rsid w:val="0029037D"/>
    <w:rsid w:val="002906AC"/>
    <w:rsid w:val="00290D32"/>
    <w:rsid w:val="002911C7"/>
    <w:rsid w:val="00291936"/>
    <w:rsid w:val="00291A77"/>
    <w:rsid w:val="00291ABA"/>
    <w:rsid w:val="00291AC3"/>
    <w:rsid w:val="002920C1"/>
    <w:rsid w:val="002923A3"/>
    <w:rsid w:val="00292457"/>
    <w:rsid w:val="0029266A"/>
    <w:rsid w:val="002926AC"/>
    <w:rsid w:val="002927E7"/>
    <w:rsid w:val="002928EB"/>
    <w:rsid w:val="00292A58"/>
    <w:rsid w:val="00292EF1"/>
    <w:rsid w:val="002931C6"/>
    <w:rsid w:val="0029332D"/>
    <w:rsid w:val="00293744"/>
    <w:rsid w:val="002937D4"/>
    <w:rsid w:val="00293AE8"/>
    <w:rsid w:val="00293D30"/>
    <w:rsid w:val="00293F11"/>
    <w:rsid w:val="00293FFC"/>
    <w:rsid w:val="002942F3"/>
    <w:rsid w:val="00294348"/>
    <w:rsid w:val="00294C1A"/>
    <w:rsid w:val="00294F3F"/>
    <w:rsid w:val="002950EF"/>
    <w:rsid w:val="00295776"/>
    <w:rsid w:val="00295EB3"/>
    <w:rsid w:val="002961D6"/>
    <w:rsid w:val="00296F0D"/>
    <w:rsid w:val="00297E77"/>
    <w:rsid w:val="002A046D"/>
    <w:rsid w:val="002A0D02"/>
    <w:rsid w:val="002A1164"/>
    <w:rsid w:val="002A127F"/>
    <w:rsid w:val="002A17C6"/>
    <w:rsid w:val="002A18C1"/>
    <w:rsid w:val="002A19C7"/>
    <w:rsid w:val="002A1D8D"/>
    <w:rsid w:val="002A2822"/>
    <w:rsid w:val="002A3A9F"/>
    <w:rsid w:val="002A3D1E"/>
    <w:rsid w:val="002A3F7F"/>
    <w:rsid w:val="002A4265"/>
    <w:rsid w:val="002A50DF"/>
    <w:rsid w:val="002A51E3"/>
    <w:rsid w:val="002A566E"/>
    <w:rsid w:val="002A5B83"/>
    <w:rsid w:val="002A611E"/>
    <w:rsid w:val="002A7034"/>
    <w:rsid w:val="002A7E55"/>
    <w:rsid w:val="002B0A65"/>
    <w:rsid w:val="002B0CB2"/>
    <w:rsid w:val="002B0CF8"/>
    <w:rsid w:val="002B138E"/>
    <w:rsid w:val="002B1A68"/>
    <w:rsid w:val="002B210B"/>
    <w:rsid w:val="002B233D"/>
    <w:rsid w:val="002B2A87"/>
    <w:rsid w:val="002B2E88"/>
    <w:rsid w:val="002B2EE9"/>
    <w:rsid w:val="002B34DB"/>
    <w:rsid w:val="002B393D"/>
    <w:rsid w:val="002B39B4"/>
    <w:rsid w:val="002B3ACD"/>
    <w:rsid w:val="002B3F95"/>
    <w:rsid w:val="002B50AB"/>
    <w:rsid w:val="002B5E72"/>
    <w:rsid w:val="002B60CC"/>
    <w:rsid w:val="002B626F"/>
    <w:rsid w:val="002B64C4"/>
    <w:rsid w:val="002B7727"/>
    <w:rsid w:val="002B7EB0"/>
    <w:rsid w:val="002C006A"/>
    <w:rsid w:val="002C1258"/>
    <w:rsid w:val="002C17A8"/>
    <w:rsid w:val="002C2C44"/>
    <w:rsid w:val="002C37C4"/>
    <w:rsid w:val="002C4E86"/>
    <w:rsid w:val="002C53B8"/>
    <w:rsid w:val="002C54C1"/>
    <w:rsid w:val="002C5E97"/>
    <w:rsid w:val="002C6278"/>
    <w:rsid w:val="002C661C"/>
    <w:rsid w:val="002C6793"/>
    <w:rsid w:val="002C6A17"/>
    <w:rsid w:val="002C6ABC"/>
    <w:rsid w:val="002C72B3"/>
    <w:rsid w:val="002C78B4"/>
    <w:rsid w:val="002C7B23"/>
    <w:rsid w:val="002C7FDB"/>
    <w:rsid w:val="002D04FB"/>
    <w:rsid w:val="002D07BF"/>
    <w:rsid w:val="002D07E2"/>
    <w:rsid w:val="002D0FB5"/>
    <w:rsid w:val="002D14AB"/>
    <w:rsid w:val="002D1B50"/>
    <w:rsid w:val="002D21D8"/>
    <w:rsid w:val="002D381A"/>
    <w:rsid w:val="002D5122"/>
    <w:rsid w:val="002D5AAD"/>
    <w:rsid w:val="002D5CA9"/>
    <w:rsid w:val="002D646E"/>
    <w:rsid w:val="002D6984"/>
    <w:rsid w:val="002D6BF6"/>
    <w:rsid w:val="002D6CFB"/>
    <w:rsid w:val="002D6DBE"/>
    <w:rsid w:val="002D7666"/>
    <w:rsid w:val="002D78B4"/>
    <w:rsid w:val="002D7C8E"/>
    <w:rsid w:val="002E1455"/>
    <w:rsid w:val="002E148E"/>
    <w:rsid w:val="002E15A7"/>
    <w:rsid w:val="002E160F"/>
    <w:rsid w:val="002E1E51"/>
    <w:rsid w:val="002E1EE8"/>
    <w:rsid w:val="002E2016"/>
    <w:rsid w:val="002E2043"/>
    <w:rsid w:val="002E2074"/>
    <w:rsid w:val="002E276E"/>
    <w:rsid w:val="002E2B22"/>
    <w:rsid w:val="002E2B74"/>
    <w:rsid w:val="002E2FFE"/>
    <w:rsid w:val="002E3A34"/>
    <w:rsid w:val="002E3B9D"/>
    <w:rsid w:val="002E3EEA"/>
    <w:rsid w:val="002E3F91"/>
    <w:rsid w:val="002E40C5"/>
    <w:rsid w:val="002E4709"/>
    <w:rsid w:val="002E480D"/>
    <w:rsid w:val="002E5386"/>
    <w:rsid w:val="002E544D"/>
    <w:rsid w:val="002E590E"/>
    <w:rsid w:val="002E5F6B"/>
    <w:rsid w:val="002E60B3"/>
    <w:rsid w:val="002E637D"/>
    <w:rsid w:val="002E6499"/>
    <w:rsid w:val="002E649F"/>
    <w:rsid w:val="002E6DA0"/>
    <w:rsid w:val="002E7459"/>
    <w:rsid w:val="002E7544"/>
    <w:rsid w:val="002E7C0B"/>
    <w:rsid w:val="002E7F19"/>
    <w:rsid w:val="002F084D"/>
    <w:rsid w:val="002F08BA"/>
    <w:rsid w:val="002F0A9A"/>
    <w:rsid w:val="002F0D0C"/>
    <w:rsid w:val="002F1CE6"/>
    <w:rsid w:val="002F1DAD"/>
    <w:rsid w:val="002F308B"/>
    <w:rsid w:val="002F3699"/>
    <w:rsid w:val="002F3A33"/>
    <w:rsid w:val="002F3B04"/>
    <w:rsid w:val="002F4811"/>
    <w:rsid w:val="002F48A7"/>
    <w:rsid w:val="002F5247"/>
    <w:rsid w:val="002F5FFE"/>
    <w:rsid w:val="002F6672"/>
    <w:rsid w:val="002F6A58"/>
    <w:rsid w:val="002F70BE"/>
    <w:rsid w:val="002F717F"/>
    <w:rsid w:val="002F7EB1"/>
    <w:rsid w:val="00301CAE"/>
    <w:rsid w:val="00301E81"/>
    <w:rsid w:val="00302138"/>
    <w:rsid w:val="00302A6E"/>
    <w:rsid w:val="00303864"/>
    <w:rsid w:val="00303DF2"/>
    <w:rsid w:val="00304AEA"/>
    <w:rsid w:val="00304B56"/>
    <w:rsid w:val="003051D8"/>
    <w:rsid w:val="00305F81"/>
    <w:rsid w:val="0030797D"/>
    <w:rsid w:val="00307DBE"/>
    <w:rsid w:val="00307EB8"/>
    <w:rsid w:val="003105D9"/>
    <w:rsid w:val="003109E1"/>
    <w:rsid w:val="00310B4A"/>
    <w:rsid w:val="00310D57"/>
    <w:rsid w:val="00311D0A"/>
    <w:rsid w:val="00313147"/>
    <w:rsid w:val="0031358C"/>
    <w:rsid w:val="00313B45"/>
    <w:rsid w:val="00313E32"/>
    <w:rsid w:val="003141E8"/>
    <w:rsid w:val="00314264"/>
    <w:rsid w:val="00314319"/>
    <w:rsid w:val="00314CA9"/>
    <w:rsid w:val="003156BC"/>
    <w:rsid w:val="00315A92"/>
    <w:rsid w:val="00315CA8"/>
    <w:rsid w:val="00316D00"/>
    <w:rsid w:val="0031715D"/>
    <w:rsid w:val="00320345"/>
    <w:rsid w:val="0032192E"/>
    <w:rsid w:val="00321A1D"/>
    <w:rsid w:val="00322A3E"/>
    <w:rsid w:val="00322CB7"/>
    <w:rsid w:val="003238C3"/>
    <w:rsid w:val="00323E6D"/>
    <w:rsid w:val="00324781"/>
    <w:rsid w:val="00324B01"/>
    <w:rsid w:val="00324BCD"/>
    <w:rsid w:val="00324F30"/>
    <w:rsid w:val="00325023"/>
    <w:rsid w:val="0032533F"/>
    <w:rsid w:val="00325FD8"/>
    <w:rsid w:val="003265B9"/>
    <w:rsid w:val="003265FC"/>
    <w:rsid w:val="0032701E"/>
    <w:rsid w:val="00327232"/>
    <w:rsid w:val="00327DD2"/>
    <w:rsid w:val="00330864"/>
    <w:rsid w:val="0033103B"/>
    <w:rsid w:val="003310F0"/>
    <w:rsid w:val="00331182"/>
    <w:rsid w:val="003323B5"/>
    <w:rsid w:val="00332AB2"/>
    <w:rsid w:val="00332C60"/>
    <w:rsid w:val="00333470"/>
    <w:rsid w:val="00333B87"/>
    <w:rsid w:val="00333D81"/>
    <w:rsid w:val="00333DD6"/>
    <w:rsid w:val="003342E1"/>
    <w:rsid w:val="003343F8"/>
    <w:rsid w:val="00335189"/>
    <w:rsid w:val="0033550F"/>
    <w:rsid w:val="00336751"/>
    <w:rsid w:val="0033678D"/>
    <w:rsid w:val="003367B5"/>
    <w:rsid w:val="00337355"/>
    <w:rsid w:val="003373DB"/>
    <w:rsid w:val="0033777C"/>
    <w:rsid w:val="0033795C"/>
    <w:rsid w:val="0034018E"/>
    <w:rsid w:val="00340192"/>
    <w:rsid w:val="0034062D"/>
    <w:rsid w:val="00340692"/>
    <w:rsid w:val="00340EE0"/>
    <w:rsid w:val="00340FFA"/>
    <w:rsid w:val="003412B1"/>
    <w:rsid w:val="003415B6"/>
    <w:rsid w:val="00341B71"/>
    <w:rsid w:val="00342322"/>
    <w:rsid w:val="003426BF"/>
    <w:rsid w:val="00342A21"/>
    <w:rsid w:val="00342AA1"/>
    <w:rsid w:val="00342CB9"/>
    <w:rsid w:val="00343032"/>
    <w:rsid w:val="00343533"/>
    <w:rsid w:val="00343A5B"/>
    <w:rsid w:val="00343ADA"/>
    <w:rsid w:val="00343C3E"/>
    <w:rsid w:val="00343C73"/>
    <w:rsid w:val="00343DE8"/>
    <w:rsid w:val="00343FE5"/>
    <w:rsid w:val="00344637"/>
    <w:rsid w:val="00344BEF"/>
    <w:rsid w:val="00344C69"/>
    <w:rsid w:val="00344F82"/>
    <w:rsid w:val="00345AA4"/>
    <w:rsid w:val="003466A3"/>
    <w:rsid w:val="00346C68"/>
    <w:rsid w:val="0034712C"/>
    <w:rsid w:val="0034750F"/>
    <w:rsid w:val="00347598"/>
    <w:rsid w:val="0034783E"/>
    <w:rsid w:val="00347E83"/>
    <w:rsid w:val="00350615"/>
    <w:rsid w:val="00350BED"/>
    <w:rsid w:val="00350E1F"/>
    <w:rsid w:val="00352541"/>
    <w:rsid w:val="00352926"/>
    <w:rsid w:val="00354B78"/>
    <w:rsid w:val="00355BB3"/>
    <w:rsid w:val="00355EDF"/>
    <w:rsid w:val="0035658A"/>
    <w:rsid w:val="00357ADD"/>
    <w:rsid w:val="00357DC7"/>
    <w:rsid w:val="00360444"/>
    <w:rsid w:val="00360501"/>
    <w:rsid w:val="0036051A"/>
    <w:rsid w:val="003605F6"/>
    <w:rsid w:val="003606BD"/>
    <w:rsid w:val="00361551"/>
    <w:rsid w:val="003618E3"/>
    <w:rsid w:val="00361D6F"/>
    <w:rsid w:val="00362847"/>
    <w:rsid w:val="003629E4"/>
    <w:rsid w:val="00363041"/>
    <w:rsid w:val="003639AA"/>
    <w:rsid w:val="00363E13"/>
    <w:rsid w:val="00364141"/>
    <w:rsid w:val="003648BA"/>
    <w:rsid w:val="00364911"/>
    <w:rsid w:val="00364F4B"/>
    <w:rsid w:val="003655D0"/>
    <w:rsid w:val="00365C7D"/>
    <w:rsid w:val="00365F02"/>
    <w:rsid w:val="003664F7"/>
    <w:rsid w:val="00366705"/>
    <w:rsid w:val="0036700A"/>
    <w:rsid w:val="003671ED"/>
    <w:rsid w:val="00367ABB"/>
    <w:rsid w:val="00367D72"/>
    <w:rsid w:val="00367EF6"/>
    <w:rsid w:val="00370241"/>
    <w:rsid w:val="0037059E"/>
    <w:rsid w:val="00370FE8"/>
    <w:rsid w:val="0037125D"/>
    <w:rsid w:val="003716C9"/>
    <w:rsid w:val="00371E7E"/>
    <w:rsid w:val="00371EF6"/>
    <w:rsid w:val="00372512"/>
    <w:rsid w:val="00373E09"/>
    <w:rsid w:val="00373F2A"/>
    <w:rsid w:val="00373FF3"/>
    <w:rsid w:val="00374525"/>
    <w:rsid w:val="00374B6B"/>
    <w:rsid w:val="00374D92"/>
    <w:rsid w:val="003751AD"/>
    <w:rsid w:val="00375A0A"/>
    <w:rsid w:val="00376236"/>
    <w:rsid w:val="00376A71"/>
    <w:rsid w:val="00377222"/>
    <w:rsid w:val="003778BE"/>
    <w:rsid w:val="003779A2"/>
    <w:rsid w:val="003800AF"/>
    <w:rsid w:val="0038139C"/>
    <w:rsid w:val="00381E84"/>
    <w:rsid w:val="003820E6"/>
    <w:rsid w:val="003823E1"/>
    <w:rsid w:val="0038245E"/>
    <w:rsid w:val="00382798"/>
    <w:rsid w:val="00383436"/>
    <w:rsid w:val="00383CAA"/>
    <w:rsid w:val="003842E9"/>
    <w:rsid w:val="0038471B"/>
    <w:rsid w:val="00384CB4"/>
    <w:rsid w:val="00384DBB"/>
    <w:rsid w:val="0038519B"/>
    <w:rsid w:val="003859E2"/>
    <w:rsid w:val="00385B97"/>
    <w:rsid w:val="00386157"/>
    <w:rsid w:val="00386912"/>
    <w:rsid w:val="00386AAC"/>
    <w:rsid w:val="00386ADE"/>
    <w:rsid w:val="00386C8D"/>
    <w:rsid w:val="00390D0A"/>
    <w:rsid w:val="00390F03"/>
    <w:rsid w:val="003911FA"/>
    <w:rsid w:val="00391AB2"/>
    <w:rsid w:val="00391E14"/>
    <w:rsid w:val="00392462"/>
    <w:rsid w:val="003936AA"/>
    <w:rsid w:val="00393C0E"/>
    <w:rsid w:val="00393F1E"/>
    <w:rsid w:val="003945AA"/>
    <w:rsid w:val="0039545C"/>
    <w:rsid w:val="003959F6"/>
    <w:rsid w:val="003963D1"/>
    <w:rsid w:val="003968A4"/>
    <w:rsid w:val="00396DE4"/>
    <w:rsid w:val="00396E8A"/>
    <w:rsid w:val="003979FF"/>
    <w:rsid w:val="00397CB6"/>
    <w:rsid w:val="003A05B0"/>
    <w:rsid w:val="003A0A19"/>
    <w:rsid w:val="003A0AD2"/>
    <w:rsid w:val="003A0D0D"/>
    <w:rsid w:val="003A0DE2"/>
    <w:rsid w:val="003A16B8"/>
    <w:rsid w:val="003A1A1A"/>
    <w:rsid w:val="003A1E92"/>
    <w:rsid w:val="003A1ED1"/>
    <w:rsid w:val="003A2584"/>
    <w:rsid w:val="003A2654"/>
    <w:rsid w:val="003A29A9"/>
    <w:rsid w:val="003A2D48"/>
    <w:rsid w:val="003A2FDC"/>
    <w:rsid w:val="003A3116"/>
    <w:rsid w:val="003A337E"/>
    <w:rsid w:val="003A3FB0"/>
    <w:rsid w:val="003A44C6"/>
    <w:rsid w:val="003A4664"/>
    <w:rsid w:val="003A4E63"/>
    <w:rsid w:val="003A5367"/>
    <w:rsid w:val="003A54A7"/>
    <w:rsid w:val="003A5D49"/>
    <w:rsid w:val="003A6388"/>
    <w:rsid w:val="003A71A0"/>
    <w:rsid w:val="003A728F"/>
    <w:rsid w:val="003A73C1"/>
    <w:rsid w:val="003A7599"/>
    <w:rsid w:val="003A79B2"/>
    <w:rsid w:val="003A7B29"/>
    <w:rsid w:val="003B01FD"/>
    <w:rsid w:val="003B09A5"/>
    <w:rsid w:val="003B0A07"/>
    <w:rsid w:val="003B0D27"/>
    <w:rsid w:val="003B2188"/>
    <w:rsid w:val="003B219B"/>
    <w:rsid w:val="003B2958"/>
    <w:rsid w:val="003B2ACE"/>
    <w:rsid w:val="003B2B65"/>
    <w:rsid w:val="003B2CC8"/>
    <w:rsid w:val="003B32C1"/>
    <w:rsid w:val="003B3A4B"/>
    <w:rsid w:val="003B3F08"/>
    <w:rsid w:val="003B479C"/>
    <w:rsid w:val="003B47AE"/>
    <w:rsid w:val="003B48C0"/>
    <w:rsid w:val="003B55DE"/>
    <w:rsid w:val="003B57A8"/>
    <w:rsid w:val="003B5DF2"/>
    <w:rsid w:val="003B6D97"/>
    <w:rsid w:val="003B6F16"/>
    <w:rsid w:val="003B71AA"/>
    <w:rsid w:val="003B7226"/>
    <w:rsid w:val="003B74E1"/>
    <w:rsid w:val="003B791E"/>
    <w:rsid w:val="003B7E95"/>
    <w:rsid w:val="003B7EA4"/>
    <w:rsid w:val="003C0AA6"/>
    <w:rsid w:val="003C123C"/>
    <w:rsid w:val="003C1379"/>
    <w:rsid w:val="003C181E"/>
    <w:rsid w:val="003C2524"/>
    <w:rsid w:val="003C2A40"/>
    <w:rsid w:val="003C32AE"/>
    <w:rsid w:val="003C493E"/>
    <w:rsid w:val="003C4C35"/>
    <w:rsid w:val="003C502C"/>
    <w:rsid w:val="003C514E"/>
    <w:rsid w:val="003C5CFB"/>
    <w:rsid w:val="003C5E76"/>
    <w:rsid w:val="003C609E"/>
    <w:rsid w:val="003C6275"/>
    <w:rsid w:val="003C62F2"/>
    <w:rsid w:val="003C65E9"/>
    <w:rsid w:val="003C6615"/>
    <w:rsid w:val="003C674E"/>
    <w:rsid w:val="003C6AD6"/>
    <w:rsid w:val="003C6CE4"/>
    <w:rsid w:val="003C709C"/>
    <w:rsid w:val="003C7298"/>
    <w:rsid w:val="003C7A23"/>
    <w:rsid w:val="003D0233"/>
    <w:rsid w:val="003D023E"/>
    <w:rsid w:val="003D084B"/>
    <w:rsid w:val="003D1078"/>
    <w:rsid w:val="003D10F7"/>
    <w:rsid w:val="003D129F"/>
    <w:rsid w:val="003D2C66"/>
    <w:rsid w:val="003D4284"/>
    <w:rsid w:val="003D4382"/>
    <w:rsid w:val="003D43E5"/>
    <w:rsid w:val="003D47AF"/>
    <w:rsid w:val="003D4C30"/>
    <w:rsid w:val="003D5314"/>
    <w:rsid w:val="003D57A2"/>
    <w:rsid w:val="003D584E"/>
    <w:rsid w:val="003D5A64"/>
    <w:rsid w:val="003D6109"/>
    <w:rsid w:val="003D6C15"/>
    <w:rsid w:val="003D6D9F"/>
    <w:rsid w:val="003D7120"/>
    <w:rsid w:val="003D717C"/>
    <w:rsid w:val="003D7230"/>
    <w:rsid w:val="003D729D"/>
    <w:rsid w:val="003D7493"/>
    <w:rsid w:val="003D7BC9"/>
    <w:rsid w:val="003D7E4D"/>
    <w:rsid w:val="003E036D"/>
    <w:rsid w:val="003E0462"/>
    <w:rsid w:val="003E0F62"/>
    <w:rsid w:val="003E1085"/>
    <w:rsid w:val="003E26F1"/>
    <w:rsid w:val="003E3761"/>
    <w:rsid w:val="003E4181"/>
    <w:rsid w:val="003E4719"/>
    <w:rsid w:val="003E4927"/>
    <w:rsid w:val="003E4D76"/>
    <w:rsid w:val="003E5379"/>
    <w:rsid w:val="003E55B1"/>
    <w:rsid w:val="003E5730"/>
    <w:rsid w:val="003E6D56"/>
    <w:rsid w:val="003E6E03"/>
    <w:rsid w:val="003E70DB"/>
    <w:rsid w:val="003E74B0"/>
    <w:rsid w:val="003E7DE1"/>
    <w:rsid w:val="003F004A"/>
    <w:rsid w:val="003F0212"/>
    <w:rsid w:val="003F048E"/>
    <w:rsid w:val="003F092F"/>
    <w:rsid w:val="003F0AE3"/>
    <w:rsid w:val="003F1437"/>
    <w:rsid w:val="003F185C"/>
    <w:rsid w:val="003F1DD8"/>
    <w:rsid w:val="003F2446"/>
    <w:rsid w:val="003F2479"/>
    <w:rsid w:val="003F2B38"/>
    <w:rsid w:val="003F2D4E"/>
    <w:rsid w:val="003F305B"/>
    <w:rsid w:val="003F3197"/>
    <w:rsid w:val="003F367F"/>
    <w:rsid w:val="003F36A3"/>
    <w:rsid w:val="003F3A4A"/>
    <w:rsid w:val="003F5171"/>
    <w:rsid w:val="003F579D"/>
    <w:rsid w:val="003F5ADF"/>
    <w:rsid w:val="003F5CD4"/>
    <w:rsid w:val="003F675F"/>
    <w:rsid w:val="003F6883"/>
    <w:rsid w:val="003F6C4D"/>
    <w:rsid w:val="003F6E6A"/>
    <w:rsid w:val="003F6F05"/>
    <w:rsid w:val="003F71C0"/>
    <w:rsid w:val="003F7C89"/>
    <w:rsid w:val="003F7F02"/>
    <w:rsid w:val="00400200"/>
    <w:rsid w:val="004011D9"/>
    <w:rsid w:val="00401A9B"/>
    <w:rsid w:val="004021C4"/>
    <w:rsid w:val="004021DF"/>
    <w:rsid w:val="00402A8E"/>
    <w:rsid w:val="004036E0"/>
    <w:rsid w:val="004037DD"/>
    <w:rsid w:val="00403C5C"/>
    <w:rsid w:val="00403EDC"/>
    <w:rsid w:val="00404065"/>
    <w:rsid w:val="0040443F"/>
    <w:rsid w:val="004053E1"/>
    <w:rsid w:val="004055C9"/>
    <w:rsid w:val="00405763"/>
    <w:rsid w:val="00406952"/>
    <w:rsid w:val="004073C3"/>
    <w:rsid w:val="00407603"/>
    <w:rsid w:val="00407680"/>
    <w:rsid w:val="004076F7"/>
    <w:rsid w:val="00407961"/>
    <w:rsid w:val="00407DC0"/>
    <w:rsid w:val="00407F1C"/>
    <w:rsid w:val="0041125F"/>
    <w:rsid w:val="004119BA"/>
    <w:rsid w:val="004122ED"/>
    <w:rsid w:val="00412C7A"/>
    <w:rsid w:val="00413089"/>
    <w:rsid w:val="004130BD"/>
    <w:rsid w:val="00413DFC"/>
    <w:rsid w:val="0041402E"/>
    <w:rsid w:val="00414DDA"/>
    <w:rsid w:val="00414DF1"/>
    <w:rsid w:val="00414E9B"/>
    <w:rsid w:val="0041506F"/>
    <w:rsid w:val="004158AA"/>
    <w:rsid w:val="00415BBA"/>
    <w:rsid w:val="00415D0B"/>
    <w:rsid w:val="00415F27"/>
    <w:rsid w:val="004161A9"/>
    <w:rsid w:val="00416A59"/>
    <w:rsid w:val="00416D8E"/>
    <w:rsid w:val="00416E4B"/>
    <w:rsid w:val="00416EE0"/>
    <w:rsid w:val="004170DD"/>
    <w:rsid w:val="0041775A"/>
    <w:rsid w:val="00417CA8"/>
    <w:rsid w:val="00420140"/>
    <w:rsid w:val="0042021B"/>
    <w:rsid w:val="004202BA"/>
    <w:rsid w:val="0042080B"/>
    <w:rsid w:val="00421408"/>
    <w:rsid w:val="0042190C"/>
    <w:rsid w:val="00421E20"/>
    <w:rsid w:val="00422721"/>
    <w:rsid w:val="00422A84"/>
    <w:rsid w:val="004230DE"/>
    <w:rsid w:val="00423B4A"/>
    <w:rsid w:val="00423F44"/>
    <w:rsid w:val="004246E7"/>
    <w:rsid w:val="00424EA3"/>
    <w:rsid w:val="00425359"/>
    <w:rsid w:val="00425856"/>
    <w:rsid w:val="00425F0B"/>
    <w:rsid w:val="00426BA6"/>
    <w:rsid w:val="00427410"/>
    <w:rsid w:val="0042795D"/>
    <w:rsid w:val="00427990"/>
    <w:rsid w:val="00427A6C"/>
    <w:rsid w:val="004306D1"/>
    <w:rsid w:val="004307A2"/>
    <w:rsid w:val="00430FD9"/>
    <w:rsid w:val="00430FDB"/>
    <w:rsid w:val="00431129"/>
    <w:rsid w:val="0043151B"/>
    <w:rsid w:val="00431629"/>
    <w:rsid w:val="004316D7"/>
    <w:rsid w:val="00431740"/>
    <w:rsid w:val="00431B71"/>
    <w:rsid w:val="00431C55"/>
    <w:rsid w:val="00431EDA"/>
    <w:rsid w:val="00431F33"/>
    <w:rsid w:val="0043231C"/>
    <w:rsid w:val="00432470"/>
    <w:rsid w:val="00432837"/>
    <w:rsid w:val="00432ADE"/>
    <w:rsid w:val="00432C72"/>
    <w:rsid w:val="00433207"/>
    <w:rsid w:val="004332E4"/>
    <w:rsid w:val="0043396E"/>
    <w:rsid w:val="00433A09"/>
    <w:rsid w:val="00433B8C"/>
    <w:rsid w:val="00434B84"/>
    <w:rsid w:val="004350B5"/>
    <w:rsid w:val="0043521E"/>
    <w:rsid w:val="00435447"/>
    <w:rsid w:val="00435546"/>
    <w:rsid w:val="00435EA4"/>
    <w:rsid w:val="00435EDE"/>
    <w:rsid w:val="00436DDA"/>
    <w:rsid w:val="004370AA"/>
    <w:rsid w:val="00440700"/>
    <w:rsid w:val="00440D8A"/>
    <w:rsid w:val="00441A6B"/>
    <w:rsid w:val="00441EA1"/>
    <w:rsid w:val="00441EFC"/>
    <w:rsid w:val="0044294C"/>
    <w:rsid w:val="004433C0"/>
    <w:rsid w:val="00443AB9"/>
    <w:rsid w:val="00443B3B"/>
    <w:rsid w:val="00443D53"/>
    <w:rsid w:val="00443E2F"/>
    <w:rsid w:val="00444B47"/>
    <w:rsid w:val="00445418"/>
    <w:rsid w:val="0044564C"/>
    <w:rsid w:val="00445798"/>
    <w:rsid w:val="00446E40"/>
    <w:rsid w:val="0044725C"/>
    <w:rsid w:val="00447465"/>
    <w:rsid w:val="004479B1"/>
    <w:rsid w:val="00447F3E"/>
    <w:rsid w:val="004505C1"/>
    <w:rsid w:val="004507B8"/>
    <w:rsid w:val="00450CD0"/>
    <w:rsid w:val="00451065"/>
    <w:rsid w:val="0045133B"/>
    <w:rsid w:val="00452011"/>
    <w:rsid w:val="00452D4A"/>
    <w:rsid w:val="00453647"/>
    <w:rsid w:val="0045384E"/>
    <w:rsid w:val="00453C82"/>
    <w:rsid w:val="00453EC6"/>
    <w:rsid w:val="004546BE"/>
    <w:rsid w:val="004549EA"/>
    <w:rsid w:val="00454CC0"/>
    <w:rsid w:val="00454F2D"/>
    <w:rsid w:val="0045512F"/>
    <w:rsid w:val="0045540E"/>
    <w:rsid w:val="00455494"/>
    <w:rsid w:val="00455916"/>
    <w:rsid w:val="00455AB5"/>
    <w:rsid w:val="00455AE6"/>
    <w:rsid w:val="00455CBE"/>
    <w:rsid w:val="00455EB7"/>
    <w:rsid w:val="00455FD5"/>
    <w:rsid w:val="00457B6F"/>
    <w:rsid w:val="00457CC6"/>
    <w:rsid w:val="004602E1"/>
    <w:rsid w:val="0046036D"/>
    <w:rsid w:val="004609C2"/>
    <w:rsid w:val="00460C3A"/>
    <w:rsid w:val="00460E8A"/>
    <w:rsid w:val="004617D7"/>
    <w:rsid w:val="00462126"/>
    <w:rsid w:val="0046230A"/>
    <w:rsid w:val="00462389"/>
    <w:rsid w:val="00462707"/>
    <w:rsid w:val="004627FF"/>
    <w:rsid w:val="004629B8"/>
    <w:rsid w:val="00462C95"/>
    <w:rsid w:val="00462E4C"/>
    <w:rsid w:val="004634B2"/>
    <w:rsid w:val="00463B0A"/>
    <w:rsid w:val="0046486A"/>
    <w:rsid w:val="004649EB"/>
    <w:rsid w:val="00464AAF"/>
    <w:rsid w:val="00464B78"/>
    <w:rsid w:val="00464D4C"/>
    <w:rsid w:val="00464E7E"/>
    <w:rsid w:val="00464FEC"/>
    <w:rsid w:val="004653C5"/>
    <w:rsid w:val="00465909"/>
    <w:rsid w:val="00465AED"/>
    <w:rsid w:val="00465B92"/>
    <w:rsid w:val="00466319"/>
    <w:rsid w:val="0046697C"/>
    <w:rsid w:val="00466F3B"/>
    <w:rsid w:val="0046744C"/>
    <w:rsid w:val="00467518"/>
    <w:rsid w:val="00471425"/>
    <w:rsid w:val="00471443"/>
    <w:rsid w:val="004715AE"/>
    <w:rsid w:val="00471B9B"/>
    <w:rsid w:val="00472103"/>
    <w:rsid w:val="004728ED"/>
    <w:rsid w:val="004737D0"/>
    <w:rsid w:val="00474F4B"/>
    <w:rsid w:val="004750E0"/>
    <w:rsid w:val="00475ACE"/>
    <w:rsid w:val="00475C7D"/>
    <w:rsid w:val="0047641C"/>
    <w:rsid w:val="004767B4"/>
    <w:rsid w:val="00476A57"/>
    <w:rsid w:val="00476C51"/>
    <w:rsid w:val="00476CBE"/>
    <w:rsid w:val="004773FC"/>
    <w:rsid w:val="00477623"/>
    <w:rsid w:val="00477C37"/>
    <w:rsid w:val="00480328"/>
    <w:rsid w:val="004804EA"/>
    <w:rsid w:val="0048110E"/>
    <w:rsid w:val="004811E9"/>
    <w:rsid w:val="00481456"/>
    <w:rsid w:val="00481550"/>
    <w:rsid w:val="00482163"/>
    <w:rsid w:val="00482AA9"/>
    <w:rsid w:val="004830F4"/>
    <w:rsid w:val="004834FC"/>
    <w:rsid w:val="00483B15"/>
    <w:rsid w:val="00483BF4"/>
    <w:rsid w:val="00483FB9"/>
    <w:rsid w:val="004845C8"/>
    <w:rsid w:val="004849BE"/>
    <w:rsid w:val="00485FAD"/>
    <w:rsid w:val="004866B0"/>
    <w:rsid w:val="0048670F"/>
    <w:rsid w:val="00486C44"/>
    <w:rsid w:val="004875F1"/>
    <w:rsid w:val="004903FB"/>
    <w:rsid w:val="00490754"/>
    <w:rsid w:val="00491176"/>
    <w:rsid w:val="004913E1"/>
    <w:rsid w:val="004919E4"/>
    <w:rsid w:val="00491F90"/>
    <w:rsid w:val="0049237B"/>
    <w:rsid w:val="00492C93"/>
    <w:rsid w:val="00492E29"/>
    <w:rsid w:val="00493D94"/>
    <w:rsid w:val="004946CD"/>
    <w:rsid w:val="00494AE7"/>
    <w:rsid w:val="00494E37"/>
    <w:rsid w:val="004958BE"/>
    <w:rsid w:val="004959C2"/>
    <w:rsid w:val="00495FC7"/>
    <w:rsid w:val="0049669A"/>
    <w:rsid w:val="00496877"/>
    <w:rsid w:val="00496B3C"/>
    <w:rsid w:val="004974D8"/>
    <w:rsid w:val="004977C7"/>
    <w:rsid w:val="004A03F8"/>
    <w:rsid w:val="004A0E1E"/>
    <w:rsid w:val="004A0EA0"/>
    <w:rsid w:val="004A13C4"/>
    <w:rsid w:val="004A1BC0"/>
    <w:rsid w:val="004A1F98"/>
    <w:rsid w:val="004A3794"/>
    <w:rsid w:val="004A4C06"/>
    <w:rsid w:val="004A57D7"/>
    <w:rsid w:val="004A57DB"/>
    <w:rsid w:val="004A57F5"/>
    <w:rsid w:val="004A5D92"/>
    <w:rsid w:val="004A68E6"/>
    <w:rsid w:val="004A6921"/>
    <w:rsid w:val="004A6AA4"/>
    <w:rsid w:val="004A7264"/>
    <w:rsid w:val="004A781C"/>
    <w:rsid w:val="004A7BBC"/>
    <w:rsid w:val="004A7DEB"/>
    <w:rsid w:val="004B0381"/>
    <w:rsid w:val="004B05B0"/>
    <w:rsid w:val="004B0CAC"/>
    <w:rsid w:val="004B19B5"/>
    <w:rsid w:val="004B1D7D"/>
    <w:rsid w:val="004B2677"/>
    <w:rsid w:val="004B29E6"/>
    <w:rsid w:val="004B3088"/>
    <w:rsid w:val="004B32A8"/>
    <w:rsid w:val="004B32F7"/>
    <w:rsid w:val="004B37BA"/>
    <w:rsid w:val="004B3A83"/>
    <w:rsid w:val="004B460A"/>
    <w:rsid w:val="004B4F03"/>
    <w:rsid w:val="004B68C4"/>
    <w:rsid w:val="004B6B1E"/>
    <w:rsid w:val="004C0212"/>
    <w:rsid w:val="004C05F9"/>
    <w:rsid w:val="004C0B32"/>
    <w:rsid w:val="004C1573"/>
    <w:rsid w:val="004C1862"/>
    <w:rsid w:val="004C18FD"/>
    <w:rsid w:val="004C2123"/>
    <w:rsid w:val="004C2751"/>
    <w:rsid w:val="004C2864"/>
    <w:rsid w:val="004C2BFF"/>
    <w:rsid w:val="004C30A7"/>
    <w:rsid w:val="004C411C"/>
    <w:rsid w:val="004C41A0"/>
    <w:rsid w:val="004C4681"/>
    <w:rsid w:val="004C49F0"/>
    <w:rsid w:val="004C4F8F"/>
    <w:rsid w:val="004C52CE"/>
    <w:rsid w:val="004C6779"/>
    <w:rsid w:val="004C755A"/>
    <w:rsid w:val="004C77A7"/>
    <w:rsid w:val="004D067A"/>
    <w:rsid w:val="004D0D16"/>
    <w:rsid w:val="004D1158"/>
    <w:rsid w:val="004D133F"/>
    <w:rsid w:val="004D2BC8"/>
    <w:rsid w:val="004D31CA"/>
    <w:rsid w:val="004D3268"/>
    <w:rsid w:val="004D374E"/>
    <w:rsid w:val="004D38D3"/>
    <w:rsid w:val="004D3991"/>
    <w:rsid w:val="004D39AE"/>
    <w:rsid w:val="004D4748"/>
    <w:rsid w:val="004D63AE"/>
    <w:rsid w:val="004D6968"/>
    <w:rsid w:val="004D6DCA"/>
    <w:rsid w:val="004D715C"/>
    <w:rsid w:val="004D7205"/>
    <w:rsid w:val="004D7340"/>
    <w:rsid w:val="004D79E0"/>
    <w:rsid w:val="004E0194"/>
    <w:rsid w:val="004E1325"/>
    <w:rsid w:val="004E13D4"/>
    <w:rsid w:val="004E1905"/>
    <w:rsid w:val="004E1E6B"/>
    <w:rsid w:val="004E2308"/>
    <w:rsid w:val="004E2404"/>
    <w:rsid w:val="004E25E8"/>
    <w:rsid w:val="004E2628"/>
    <w:rsid w:val="004E2A2E"/>
    <w:rsid w:val="004E2F37"/>
    <w:rsid w:val="004E3BF3"/>
    <w:rsid w:val="004E4437"/>
    <w:rsid w:val="004E4A16"/>
    <w:rsid w:val="004E51D2"/>
    <w:rsid w:val="004E52AA"/>
    <w:rsid w:val="004E54DA"/>
    <w:rsid w:val="004E5811"/>
    <w:rsid w:val="004E6018"/>
    <w:rsid w:val="004E6F11"/>
    <w:rsid w:val="004E6FA6"/>
    <w:rsid w:val="004E7DB2"/>
    <w:rsid w:val="004E7F24"/>
    <w:rsid w:val="004EE66A"/>
    <w:rsid w:val="004F00A0"/>
    <w:rsid w:val="004F0A3B"/>
    <w:rsid w:val="004F0BDB"/>
    <w:rsid w:val="004F0C21"/>
    <w:rsid w:val="004F1177"/>
    <w:rsid w:val="004F1294"/>
    <w:rsid w:val="004F16B4"/>
    <w:rsid w:val="004F1A89"/>
    <w:rsid w:val="004F20C3"/>
    <w:rsid w:val="004F2445"/>
    <w:rsid w:val="004F2773"/>
    <w:rsid w:val="004F299C"/>
    <w:rsid w:val="004F2E9D"/>
    <w:rsid w:val="004F3CB0"/>
    <w:rsid w:val="004F4589"/>
    <w:rsid w:val="004F45F2"/>
    <w:rsid w:val="004F563A"/>
    <w:rsid w:val="004F56C3"/>
    <w:rsid w:val="004F5DF9"/>
    <w:rsid w:val="004F6042"/>
    <w:rsid w:val="004F65CC"/>
    <w:rsid w:val="004F66B4"/>
    <w:rsid w:val="004F6C38"/>
    <w:rsid w:val="004F737D"/>
    <w:rsid w:val="004F78C6"/>
    <w:rsid w:val="0050023E"/>
    <w:rsid w:val="0050032A"/>
    <w:rsid w:val="00500584"/>
    <w:rsid w:val="005009C7"/>
    <w:rsid w:val="005011F0"/>
    <w:rsid w:val="0050139A"/>
    <w:rsid w:val="005014F9"/>
    <w:rsid w:val="00501790"/>
    <w:rsid w:val="0050224C"/>
    <w:rsid w:val="005024BD"/>
    <w:rsid w:val="0050256B"/>
    <w:rsid w:val="0050298B"/>
    <w:rsid w:val="0050340D"/>
    <w:rsid w:val="00503619"/>
    <w:rsid w:val="005037A6"/>
    <w:rsid w:val="00503912"/>
    <w:rsid w:val="00503938"/>
    <w:rsid w:val="0050463D"/>
    <w:rsid w:val="00505A4C"/>
    <w:rsid w:val="00506818"/>
    <w:rsid w:val="005072FA"/>
    <w:rsid w:val="005076BB"/>
    <w:rsid w:val="005077D1"/>
    <w:rsid w:val="005079D6"/>
    <w:rsid w:val="00510394"/>
    <w:rsid w:val="005104ED"/>
    <w:rsid w:val="00510960"/>
    <w:rsid w:val="00510A57"/>
    <w:rsid w:val="0051253C"/>
    <w:rsid w:val="005128F7"/>
    <w:rsid w:val="00512D53"/>
    <w:rsid w:val="005132A8"/>
    <w:rsid w:val="00513503"/>
    <w:rsid w:val="00513768"/>
    <w:rsid w:val="00513C6E"/>
    <w:rsid w:val="0051477F"/>
    <w:rsid w:val="00514883"/>
    <w:rsid w:val="005154BE"/>
    <w:rsid w:val="0051571F"/>
    <w:rsid w:val="00515BBC"/>
    <w:rsid w:val="005164CD"/>
    <w:rsid w:val="005166E6"/>
    <w:rsid w:val="00516728"/>
    <w:rsid w:val="0051674B"/>
    <w:rsid w:val="00516B66"/>
    <w:rsid w:val="00516B96"/>
    <w:rsid w:val="00516EEE"/>
    <w:rsid w:val="00516F69"/>
    <w:rsid w:val="00516FFE"/>
    <w:rsid w:val="005175CE"/>
    <w:rsid w:val="00517D94"/>
    <w:rsid w:val="005201AC"/>
    <w:rsid w:val="00520D64"/>
    <w:rsid w:val="00520DC1"/>
    <w:rsid w:val="00521DA7"/>
    <w:rsid w:val="00521DFE"/>
    <w:rsid w:val="00522127"/>
    <w:rsid w:val="00523E3E"/>
    <w:rsid w:val="00523E99"/>
    <w:rsid w:val="0052410E"/>
    <w:rsid w:val="00524710"/>
    <w:rsid w:val="00524CC4"/>
    <w:rsid w:val="00525315"/>
    <w:rsid w:val="005259D4"/>
    <w:rsid w:val="00525A84"/>
    <w:rsid w:val="00525BE2"/>
    <w:rsid w:val="0052612D"/>
    <w:rsid w:val="00526826"/>
    <w:rsid w:val="005268EB"/>
    <w:rsid w:val="00526B87"/>
    <w:rsid w:val="00526C3D"/>
    <w:rsid w:val="005273E0"/>
    <w:rsid w:val="005276CE"/>
    <w:rsid w:val="00527D57"/>
    <w:rsid w:val="00530282"/>
    <w:rsid w:val="00530AE8"/>
    <w:rsid w:val="0053119E"/>
    <w:rsid w:val="0053132E"/>
    <w:rsid w:val="00531425"/>
    <w:rsid w:val="00532126"/>
    <w:rsid w:val="00532993"/>
    <w:rsid w:val="00532A04"/>
    <w:rsid w:val="00533750"/>
    <w:rsid w:val="005338DF"/>
    <w:rsid w:val="0053391D"/>
    <w:rsid w:val="00533B4A"/>
    <w:rsid w:val="005347B6"/>
    <w:rsid w:val="0053498D"/>
    <w:rsid w:val="00534B33"/>
    <w:rsid w:val="00535637"/>
    <w:rsid w:val="005356C1"/>
    <w:rsid w:val="00535A68"/>
    <w:rsid w:val="00536923"/>
    <w:rsid w:val="00537A7D"/>
    <w:rsid w:val="0054016D"/>
    <w:rsid w:val="005402E7"/>
    <w:rsid w:val="005403AB"/>
    <w:rsid w:val="0054077F"/>
    <w:rsid w:val="00540A4E"/>
    <w:rsid w:val="0054188D"/>
    <w:rsid w:val="00541DB9"/>
    <w:rsid w:val="00542817"/>
    <w:rsid w:val="00542A36"/>
    <w:rsid w:val="005434D7"/>
    <w:rsid w:val="0054384E"/>
    <w:rsid w:val="00544C09"/>
    <w:rsid w:val="00545B8E"/>
    <w:rsid w:val="0054646D"/>
    <w:rsid w:val="00547069"/>
    <w:rsid w:val="005478F0"/>
    <w:rsid w:val="0055057F"/>
    <w:rsid w:val="005515D3"/>
    <w:rsid w:val="00551646"/>
    <w:rsid w:val="00551CE8"/>
    <w:rsid w:val="00551F75"/>
    <w:rsid w:val="005520B4"/>
    <w:rsid w:val="005522B9"/>
    <w:rsid w:val="00552879"/>
    <w:rsid w:val="00552F78"/>
    <w:rsid w:val="00553389"/>
    <w:rsid w:val="005539FC"/>
    <w:rsid w:val="00553D9A"/>
    <w:rsid w:val="00554D01"/>
    <w:rsid w:val="00554F4E"/>
    <w:rsid w:val="00555496"/>
    <w:rsid w:val="005555D6"/>
    <w:rsid w:val="00555622"/>
    <w:rsid w:val="005559BF"/>
    <w:rsid w:val="00556D01"/>
    <w:rsid w:val="00557086"/>
    <w:rsid w:val="00557403"/>
    <w:rsid w:val="00557405"/>
    <w:rsid w:val="00557B3A"/>
    <w:rsid w:val="00560149"/>
    <w:rsid w:val="0056033E"/>
    <w:rsid w:val="0056038A"/>
    <w:rsid w:val="0056091A"/>
    <w:rsid w:val="00561103"/>
    <w:rsid w:val="00561B3E"/>
    <w:rsid w:val="00561C04"/>
    <w:rsid w:val="00561C8A"/>
    <w:rsid w:val="0056213B"/>
    <w:rsid w:val="00562331"/>
    <w:rsid w:val="00562B21"/>
    <w:rsid w:val="00562E08"/>
    <w:rsid w:val="00562F82"/>
    <w:rsid w:val="0056333E"/>
    <w:rsid w:val="00563591"/>
    <w:rsid w:val="0056373B"/>
    <w:rsid w:val="0056383C"/>
    <w:rsid w:val="00564913"/>
    <w:rsid w:val="00564978"/>
    <w:rsid w:val="005652D1"/>
    <w:rsid w:val="00565AD2"/>
    <w:rsid w:val="0056638F"/>
    <w:rsid w:val="005663FC"/>
    <w:rsid w:val="00566D73"/>
    <w:rsid w:val="00567275"/>
    <w:rsid w:val="00567C15"/>
    <w:rsid w:val="00570B5A"/>
    <w:rsid w:val="00570DD6"/>
    <w:rsid w:val="0057154B"/>
    <w:rsid w:val="0057249A"/>
    <w:rsid w:val="00572580"/>
    <w:rsid w:val="00572663"/>
    <w:rsid w:val="00572EE5"/>
    <w:rsid w:val="00573B09"/>
    <w:rsid w:val="00573BD8"/>
    <w:rsid w:val="00574148"/>
    <w:rsid w:val="00575326"/>
    <w:rsid w:val="0057585B"/>
    <w:rsid w:val="00575FA2"/>
    <w:rsid w:val="00576256"/>
    <w:rsid w:val="005762B2"/>
    <w:rsid w:val="0057669D"/>
    <w:rsid w:val="00577A77"/>
    <w:rsid w:val="00577B8D"/>
    <w:rsid w:val="005800D8"/>
    <w:rsid w:val="00580C15"/>
    <w:rsid w:val="00581347"/>
    <w:rsid w:val="00581492"/>
    <w:rsid w:val="00581688"/>
    <w:rsid w:val="005817F5"/>
    <w:rsid w:val="00581981"/>
    <w:rsid w:val="005819EE"/>
    <w:rsid w:val="00581D87"/>
    <w:rsid w:val="00581EA5"/>
    <w:rsid w:val="0058251E"/>
    <w:rsid w:val="00582710"/>
    <w:rsid w:val="00582865"/>
    <w:rsid w:val="00584482"/>
    <w:rsid w:val="0058463F"/>
    <w:rsid w:val="005846C9"/>
    <w:rsid w:val="00584FA3"/>
    <w:rsid w:val="00585447"/>
    <w:rsid w:val="00585EEB"/>
    <w:rsid w:val="00586906"/>
    <w:rsid w:val="00586D97"/>
    <w:rsid w:val="005872CC"/>
    <w:rsid w:val="005873EA"/>
    <w:rsid w:val="005873FC"/>
    <w:rsid w:val="00587A73"/>
    <w:rsid w:val="00587E77"/>
    <w:rsid w:val="00590646"/>
    <w:rsid w:val="00590EAF"/>
    <w:rsid w:val="00591709"/>
    <w:rsid w:val="00591ADF"/>
    <w:rsid w:val="00592626"/>
    <w:rsid w:val="005926A6"/>
    <w:rsid w:val="00592C40"/>
    <w:rsid w:val="00592FEA"/>
    <w:rsid w:val="00593A7A"/>
    <w:rsid w:val="00593CD6"/>
    <w:rsid w:val="005941CA"/>
    <w:rsid w:val="0059549E"/>
    <w:rsid w:val="005954DF"/>
    <w:rsid w:val="005957DD"/>
    <w:rsid w:val="00595DA6"/>
    <w:rsid w:val="00596883"/>
    <w:rsid w:val="00596AF1"/>
    <w:rsid w:val="00596C72"/>
    <w:rsid w:val="00597232"/>
    <w:rsid w:val="00597776"/>
    <w:rsid w:val="00597898"/>
    <w:rsid w:val="00597AC2"/>
    <w:rsid w:val="00597CA8"/>
    <w:rsid w:val="005A0202"/>
    <w:rsid w:val="005A0528"/>
    <w:rsid w:val="005A0C51"/>
    <w:rsid w:val="005A1DF1"/>
    <w:rsid w:val="005A29E3"/>
    <w:rsid w:val="005A3B20"/>
    <w:rsid w:val="005A3F8A"/>
    <w:rsid w:val="005A445B"/>
    <w:rsid w:val="005A4A17"/>
    <w:rsid w:val="005A4FD6"/>
    <w:rsid w:val="005A507E"/>
    <w:rsid w:val="005A510C"/>
    <w:rsid w:val="005A511F"/>
    <w:rsid w:val="005A57CD"/>
    <w:rsid w:val="005A5A4F"/>
    <w:rsid w:val="005A5C12"/>
    <w:rsid w:val="005A640F"/>
    <w:rsid w:val="005A6547"/>
    <w:rsid w:val="005A65CD"/>
    <w:rsid w:val="005A6A91"/>
    <w:rsid w:val="005A7485"/>
    <w:rsid w:val="005A750C"/>
    <w:rsid w:val="005A7530"/>
    <w:rsid w:val="005A7699"/>
    <w:rsid w:val="005B0066"/>
    <w:rsid w:val="005B018E"/>
    <w:rsid w:val="005B046F"/>
    <w:rsid w:val="005B07CB"/>
    <w:rsid w:val="005B09C8"/>
    <w:rsid w:val="005B1254"/>
    <w:rsid w:val="005B12EE"/>
    <w:rsid w:val="005B1C59"/>
    <w:rsid w:val="005B20BB"/>
    <w:rsid w:val="005B240B"/>
    <w:rsid w:val="005B3094"/>
    <w:rsid w:val="005B359A"/>
    <w:rsid w:val="005B41F1"/>
    <w:rsid w:val="005B48F0"/>
    <w:rsid w:val="005B4D36"/>
    <w:rsid w:val="005B511B"/>
    <w:rsid w:val="005B5788"/>
    <w:rsid w:val="005B5848"/>
    <w:rsid w:val="005B58F0"/>
    <w:rsid w:val="005B5D6A"/>
    <w:rsid w:val="005B6000"/>
    <w:rsid w:val="005B654A"/>
    <w:rsid w:val="005B6D5A"/>
    <w:rsid w:val="005B785F"/>
    <w:rsid w:val="005B7C12"/>
    <w:rsid w:val="005C0A2B"/>
    <w:rsid w:val="005C1511"/>
    <w:rsid w:val="005C1659"/>
    <w:rsid w:val="005C25B5"/>
    <w:rsid w:val="005C3069"/>
    <w:rsid w:val="005C3522"/>
    <w:rsid w:val="005C36F8"/>
    <w:rsid w:val="005C3930"/>
    <w:rsid w:val="005C3E02"/>
    <w:rsid w:val="005C3F83"/>
    <w:rsid w:val="005C434E"/>
    <w:rsid w:val="005C4633"/>
    <w:rsid w:val="005C4DA7"/>
    <w:rsid w:val="005C528C"/>
    <w:rsid w:val="005C52BD"/>
    <w:rsid w:val="005C52D4"/>
    <w:rsid w:val="005C5BB0"/>
    <w:rsid w:val="005C6AB8"/>
    <w:rsid w:val="005C6B12"/>
    <w:rsid w:val="005C6D5D"/>
    <w:rsid w:val="005C6EDD"/>
    <w:rsid w:val="005C7669"/>
    <w:rsid w:val="005C76D8"/>
    <w:rsid w:val="005C7D37"/>
    <w:rsid w:val="005C7DCE"/>
    <w:rsid w:val="005D0DD1"/>
    <w:rsid w:val="005D0FB4"/>
    <w:rsid w:val="005D11A2"/>
    <w:rsid w:val="005D13A4"/>
    <w:rsid w:val="005D14BE"/>
    <w:rsid w:val="005D16A3"/>
    <w:rsid w:val="005D1FC2"/>
    <w:rsid w:val="005D2ACC"/>
    <w:rsid w:val="005D2B55"/>
    <w:rsid w:val="005D3030"/>
    <w:rsid w:val="005D4928"/>
    <w:rsid w:val="005D4BA4"/>
    <w:rsid w:val="005D5B63"/>
    <w:rsid w:val="005D6447"/>
    <w:rsid w:val="005D6671"/>
    <w:rsid w:val="005D71B0"/>
    <w:rsid w:val="005E08E2"/>
    <w:rsid w:val="005E1321"/>
    <w:rsid w:val="005E15FA"/>
    <w:rsid w:val="005E162E"/>
    <w:rsid w:val="005E1666"/>
    <w:rsid w:val="005E182F"/>
    <w:rsid w:val="005E1C1D"/>
    <w:rsid w:val="005E21A3"/>
    <w:rsid w:val="005E233F"/>
    <w:rsid w:val="005E2DD4"/>
    <w:rsid w:val="005E2E3E"/>
    <w:rsid w:val="005E37A0"/>
    <w:rsid w:val="005E3F42"/>
    <w:rsid w:val="005E47F7"/>
    <w:rsid w:val="005E538B"/>
    <w:rsid w:val="005E5528"/>
    <w:rsid w:val="005E587B"/>
    <w:rsid w:val="005E5AB9"/>
    <w:rsid w:val="005E60E9"/>
    <w:rsid w:val="005E6642"/>
    <w:rsid w:val="005E6C5D"/>
    <w:rsid w:val="005E6D43"/>
    <w:rsid w:val="005E7043"/>
    <w:rsid w:val="005E753C"/>
    <w:rsid w:val="005E75AD"/>
    <w:rsid w:val="005F0676"/>
    <w:rsid w:val="005F1E76"/>
    <w:rsid w:val="005F2122"/>
    <w:rsid w:val="005F255F"/>
    <w:rsid w:val="005F2DC9"/>
    <w:rsid w:val="005F333B"/>
    <w:rsid w:val="005F34E6"/>
    <w:rsid w:val="005F37CF"/>
    <w:rsid w:val="005F4215"/>
    <w:rsid w:val="005F50D6"/>
    <w:rsid w:val="005F50E7"/>
    <w:rsid w:val="005F51D4"/>
    <w:rsid w:val="005F51F9"/>
    <w:rsid w:val="005F6148"/>
    <w:rsid w:val="005F61E4"/>
    <w:rsid w:val="005F6570"/>
    <w:rsid w:val="005F65EF"/>
    <w:rsid w:val="005F6AE0"/>
    <w:rsid w:val="005F6C70"/>
    <w:rsid w:val="005F6E82"/>
    <w:rsid w:val="005F6F64"/>
    <w:rsid w:val="005F729C"/>
    <w:rsid w:val="005F7566"/>
    <w:rsid w:val="005F76E7"/>
    <w:rsid w:val="005F7AE3"/>
    <w:rsid w:val="005F7B0A"/>
    <w:rsid w:val="005F7B7B"/>
    <w:rsid w:val="005F7EAE"/>
    <w:rsid w:val="0060025A"/>
    <w:rsid w:val="0060085B"/>
    <w:rsid w:val="00600BC4"/>
    <w:rsid w:val="00600BD2"/>
    <w:rsid w:val="00600C49"/>
    <w:rsid w:val="006010BC"/>
    <w:rsid w:val="006010E1"/>
    <w:rsid w:val="00601131"/>
    <w:rsid w:val="00601FBB"/>
    <w:rsid w:val="00602213"/>
    <w:rsid w:val="006026D1"/>
    <w:rsid w:val="00602B5F"/>
    <w:rsid w:val="00603459"/>
    <w:rsid w:val="00603D13"/>
    <w:rsid w:val="00604277"/>
    <w:rsid w:val="00604447"/>
    <w:rsid w:val="006048FA"/>
    <w:rsid w:val="00604CC7"/>
    <w:rsid w:val="00604DC9"/>
    <w:rsid w:val="00604FCF"/>
    <w:rsid w:val="006050D4"/>
    <w:rsid w:val="00605362"/>
    <w:rsid w:val="0060537D"/>
    <w:rsid w:val="00605C11"/>
    <w:rsid w:val="00605D96"/>
    <w:rsid w:val="00606440"/>
    <w:rsid w:val="006078C2"/>
    <w:rsid w:val="00607A05"/>
    <w:rsid w:val="00607EFD"/>
    <w:rsid w:val="006105A2"/>
    <w:rsid w:val="0061085F"/>
    <w:rsid w:val="006113BA"/>
    <w:rsid w:val="00611810"/>
    <w:rsid w:val="0061183E"/>
    <w:rsid w:val="00611899"/>
    <w:rsid w:val="00611A86"/>
    <w:rsid w:val="0061210A"/>
    <w:rsid w:val="006122FD"/>
    <w:rsid w:val="00612449"/>
    <w:rsid w:val="006126A1"/>
    <w:rsid w:val="00612ECF"/>
    <w:rsid w:val="00613538"/>
    <w:rsid w:val="006135AD"/>
    <w:rsid w:val="006136EF"/>
    <w:rsid w:val="0061387E"/>
    <w:rsid w:val="00613B56"/>
    <w:rsid w:val="00613F13"/>
    <w:rsid w:val="00614AA6"/>
    <w:rsid w:val="00614B9F"/>
    <w:rsid w:val="00615222"/>
    <w:rsid w:val="00615289"/>
    <w:rsid w:val="006152C9"/>
    <w:rsid w:val="00615A36"/>
    <w:rsid w:val="00616134"/>
    <w:rsid w:val="00616815"/>
    <w:rsid w:val="00616835"/>
    <w:rsid w:val="006171A9"/>
    <w:rsid w:val="00617518"/>
    <w:rsid w:val="00617891"/>
    <w:rsid w:val="00617F5C"/>
    <w:rsid w:val="0062051A"/>
    <w:rsid w:val="0062055A"/>
    <w:rsid w:val="00620648"/>
    <w:rsid w:val="006207E8"/>
    <w:rsid w:val="00620B7F"/>
    <w:rsid w:val="00620C94"/>
    <w:rsid w:val="006210D6"/>
    <w:rsid w:val="006212D0"/>
    <w:rsid w:val="00621397"/>
    <w:rsid w:val="006217A6"/>
    <w:rsid w:val="006219D6"/>
    <w:rsid w:val="00621B3B"/>
    <w:rsid w:val="00622B52"/>
    <w:rsid w:val="0062305D"/>
    <w:rsid w:val="00623436"/>
    <w:rsid w:val="00623498"/>
    <w:rsid w:val="006236D8"/>
    <w:rsid w:val="0062403D"/>
    <w:rsid w:val="006243BF"/>
    <w:rsid w:val="00625595"/>
    <w:rsid w:val="00625D3B"/>
    <w:rsid w:val="006260A4"/>
    <w:rsid w:val="00626502"/>
    <w:rsid w:val="0062650D"/>
    <w:rsid w:val="00626903"/>
    <w:rsid w:val="00626976"/>
    <w:rsid w:val="006272FB"/>
    <w:rsid w:val="0062767A"/>
    <w:rsid w:val="006279DD"/>
    <w:rsid w:val="00627C2F"/>
    <w:rsid w:val="00627F57"/>
    <w:rsid w:val="0063029C"/>
    <w:rsid w:val="00630464"/>
    <w:rsid w:val="00630CF2"/>
    <w:rsid w:val="00630F60"/>
    <w:rsid w:val="00631549"/>
    <w:rsid w:val="006316A9"/>
    <w:rsid w:val="00632048"/>
    <w:rsid w:val="0063246D"/>
    <w:rsid w:val="0063257C"/>
    <w:rsid w:val="006328C5"/>
    <w:rsid w:val="00632D6B"/>
    <w:rsid w:val="0063319F"/>
    <w:rsid w:val="006344FE"/>
    <w:rsid w:val="00634E98"/>
    <w:rsid w:val="00635279"/>
    <w:rsid w:val="00635B69"/>
    <w:rsid w:val="00636593"/>
    <w:rsid w:val="00640298"/>
    <w:rsid w:val="00640A36"/>
    <w:rsid w:val="00640D81"/>
    <w:rsid w:val="00640E27"/>
    <w:rsid w:val="00640F39"/>
    <w:rsid w:val="00640F57"/>
    <w:rsid w:val="006414FF"/>
    <w:rsid w:val="00641BFD"/>
    <w:rsid w:val="00642224"/>
    <w:rsid w:val="0064233A"/>
    <w:rsid w:val="006431A0"/>
    <w:rsid w:val="00643CE7"/>
    <w:rsid w:val="006443EF"/>
    <w:rsid w:val="00644475"/>
    <w:rsid w:val="006445F8"/>
    <w:rsid w:val="00644FDA"/>
    <w:rsid w:val="00645C8E"/>
    <w:rsid w:val="0064607E"/>
    <w:rsid w:val="00646360"/>
    <w:rsid w:val="00646E4B"/>
    <w:rsid w:val="0064710C"/>
    <w:rsid w:val="006477A7"/>
    <w:rsid w:val="00647B47"/>
    <w:rsid w:val="00647C0B"/>
    <w:rsid w:val="00647CA5"/>
    <w:rsid w:val="0065019F"/>
    <w:rsid w:val="006501D0"/>
    <w:rsid w:val="00650242"/>
    <w:rsid w:val="00651A2B"/>
    <w:rsid w:val="006520F3"/>
    <w:rsid w:val="006521F4"/>
    <w:rsid w:val="006522C2"/>
    <w:rsid w:val="00652486"/>
    <w:rsid w:val="006525BA"/>
    <w:rsid w:val="00652C9E"/>
    <w:rsid w:val="006536A3"/>
    <w:rsid w:val="00653C85"/>
    <w:rsid w:val="0065468F"/>
    <w:rsid w:val="006549BF"/>
    <w:rsid w:val="00654A62"/>
    <w:rsid w:val="00654B39"/>
    <w:rsid w:val="006553B5"/>
    <w:rsid w:val="00655AAF"/>
    <w:rsid w:val="00655DFF"/>
    <w:rsid w:val="0065614D"/>
    <w:rsid w:val="00656847"/>
    <w:rsid w:val="00656A30"/>
    <w:rsid w:val="006572C6"/>
    <w:rsid w:val="00657E82"/>
    <w:rsid w:val="00660BF3"/>
    <w:rsid w:val="00660F84"/>
    <w:rsid w:val="00660F89"/>
    <w:rsid w:val="0066135B"/>
    <w:rsid w:val="00661946"/>
    <w:rsid w:val="00663029"/>
    <w:rsid w:val="00663046"/>
    <w:rsid w:val="006637FF"/>
    <w:rsid w:val="006639D3"/>
    <w:rsid w:val="00663F00"/>
    <w:rsid w:val="00664013"/>
    <w:rsid w:val="00664458"/>
    <w:rsid w:val="00664475"/>
    <w:rsid w:val="00664ECD"/>
    <w:rsid w:val="00666099"/>
    <w:rsid w:val="00666139"/>
    <w:rsid w:val="00666E77"/>
    <w:rsid w:val="00667103"/>
    <w:rsid w:val="006673E7"/>
    <w:rsid w:val="006674C2"/>
    <w:rsid w:val="00667559"/>
    <w:rsid w:val="00667C76"/>
    <w:rsid w:val="00670BB3"/>
    <w:rsid w:val="00671932"/>
    <w:rsid w:val="00671E95"/>
    <w:rsid w:val="00672017"/>
    <w:rsid w:val="00672293"/>
    <w:rsid w:val="00672F74"/>
    <w:rsid w:val="006735EB"/>
    <w:rsid w:val="00673847"/>
    <w:rsid w:val="00674840"/>
    <w:rsid w:val="00674964"/>
    <w:rsid w:val="00674C6E"/>
    <w:rsid w:val="006758D7"/>
    <w:rsid w:val="00675EF4"/>
    <w:rsid w:val="00676AFD"/>
    <w:rsid w:val="00676FC0"/>
    <w:rsid w:val="00677831"/>
    <w:rsid w:val="006779CB"/>
    <w:rsid w:val="00677A77"/>
    <w:rsid w:val="006803C4"/>
    <w:rsid w:val="00680467"/>
    <w:rsid w:val="0068087C"/>
    <w:rsid w:val="00680B7E"/>
    <w:rsid w:val="00681927"/>
    <w:rsid w:val="00681F9B"/>
    <w:rsid w:val="0068204B"/>
    <w:rsid w:val="00682215"/>
    <w:rsid w:val="00683408"/>
    <w:rsid w:val="00683B94"/>
    <w:rsid w:val="00683CFC"/>
    <w:rsid w:val="00683F27"/>
    <w:rsid w:val="00684CA4"/>
    <w:rsid w:val="00684E72"/>
    <w:rsid w:val="00685909"/>
    <w:rsid w:val="0068599B"/>
    <w:rsid w:val="006859CF"/>
    <w:rsid w:val="00686177"/>
    <w:rsid w:val="006864E8"/>
    <w:rsid w:val="00686692"/>
    <w:rsid w:val="006869EC"/>
    <w:rsid w:val="0068761E"/>
    <w:rsid w:val="006876DE"/>
    <w:rsid w:val="00687D77"/>
    <w:rsid w:val="00690011"/>
    <w:rsid w:val="006901E4"/>
    <w:rsid w:val="00690316"/>
    <w:rsid w:val="0069077E"/>
    <w:rsid w:val="006907D6"/>
    <w:rsid w:val="00690CAC"/>
    <w:rsid w:val="0069118B"/>
    <w:rsid w:val="006915DA"/>
    <w:rsid w:val="00692178"/>
    <w:rsid w:val="006923A9"/>
    <w:rsid w:val="006927AE"/>
    <w:rsid w:val="00692D34"/>
    <w:rsid w:val="00693033"/>
    <w:rsid w:val="00693321"/>
    <w:rsid w:val="006934B6"/>
    <w:rsid w:val="006939A3"/>
    <w:rsid w:val="00693A8E"/>
    <w:rsid w:val="00694893"/>
    <w:rsid w:val="00694DD9"/>
    <w:rsid w:val="00695097"/>
    <w:rsid w:val="00695BE6"/>
    <w:rsid w:val="006963BC"/>
    <w:rsid w:val="00696B80"/>
    <w:rsid w:val="00697671"/>
    <w:rsid w:val="006A0069"/>
    <w:rsid w:val="006A02A7"/>
    <w:rsid w:val="006A075A"/>
    <w:rsid w:val="006A09BE"/>
    <w:rsid w:val="006A0DCA"/>
    <w:rsid w:val="006A12B1"/>
    <w:rsid w:val="006A1447"/>
    <w:rsid w:val="006A1E80"/>
    <w:rsid w:val="006A2239"/>
    <w:rsid w:val="006A2935"/>
    <w:rsid w:val="006A3CAE"/>
    <w:rsid w:val="006A45B6"/>
    <w:rsid w:val="006A4A24"/>
    <w:rsid w:val="006A4E44"/>
    <w:rsid w:val="006A51E4"/>
    <w:rsid w:val="006A5F42"/>
    <w:rsid w:val="006A5FEA"/>
    <w:rsid w:val="006A6103"/>
    <w:rsid w:val="006A65AD"/>
    <w:rsid w:val="006A6690"/>
    <w:rsid w:val="006A6813"/>
    <w:rsid w:val="006A68C5"/>
    <w:rsid w:val="006A6B84"/>
    <w:rsid w:val="006A71EB"/>
    <w:rsid w:val="006B08C6"/>
    <w:rsid w:val="006B0AB0"/>
    <w:rsid w:val="006B10ED"/>
    <w:rsid w:val="006B1342"/>
    <w:rsid w:val="006B156A"/>
    <w:rsid w:val="006B186A"/>
    <w:rsid w:val="006B18A4"/>
    <w:rsid w:val="006B194C"/>
    <w:rsid w:val="006B1A86"/>
    <w:rsid w:val="006B1DBD"/>
    <w:rsid w:val="006B26E3"/>
    <w:rsid w:val="006B3257"/>
    <w:rsid w:val="006B33D1"/>
    <w:rsid w:val="006B3A27"/>
    <w:rsid w:val="006B4BEE"/>
    <w:rsid w:val="006B4CA3"/>
    <w:rsid w:val="006B51B2"/>
    <w:rsid w:val="006B5B2C"/>
    <w:rsid w:val="006B62A5"/>
    <w:rsid w:val="006B75A9"/>
    <w:rsid w:val="006B7B15"/>
    <w:rsid w:val="006B7FB0"/>
    <w:rsid w:val="006C0071"/>
    <w:rsid w:val="006C0913"/>
    <w:rsid w:val="006C0D78"/>
    <w:rsid w:val="006C17A0"/>
    <w:rsid w:val="006C17D4"/>
    <w:rsid w:val="006C2CC5"/>
    <w:rsid w:val="006C3C4A"/>
    <w:rsid w:val="006C4642"/>
    <w:rsid w:val="006C468E"/>
    <w:rsid w:val="006C5AAA"/>
    <w:rsid w:val="006C6780"/>
    <w:rsid w:val="006C67DA"/>
    <w:rsid w:val="006C69E6"/>
    <w:rsid w:val="006C7300"/>
    <w:rsid w:val="006C7CCE"/>
    <w:rsid w:val="006D000D"/>
    <w:rsid w:val="006D04BE"/>
    <w:rsid w:val="006D0921"/>
    <w:rsid w:val="006D0D9A"/>
    <w:rsid w:val="006D1198"/>
    <w:rsid w:val="006D18F6"/>
    <w:rsid w:val="006D1B6C"/>
    <w:rsid w:val="006D27E3"/>
    <w:rsid w:val="006D28E7"/>
    <w:rsid w:val="006D2BFA"/>
    <w:rsid w:val="006D2C83"/>
    <w:rsid w:val="006D2F95"/>
    <w:rsid w:val="006D3A60"/>
    <w:rsid w:val="006D3CFA"/>
    <w:rsid w:val="006D3DD5"/>
    <w:rsid w:val="006D4135"/>
    <w:rsid w:val="006D425F"/>
    <w:rsid w:val="006D4440"/>
    <w:rsid w:val="006D472D"/>
    <w:rsid w:val="006D4818"/>
    <w:rsid w:val="006D49B7"/>
    <w:rsid w:val="006D6610"/>
    <w:rsid w:val="006D70F2"/>
    <w:rsid w:val="006D780E"/>
    <w:rsid w:val="006D7854"/>
    <w:rsid w:val="006D7860"/>
    <w:rsid w:val="006D7F7C"/>
    <w:rsid w:val="006E05D0"/>
    <w:rsid w:val="006E09F2"/>
    <w:rsid w:val="006E0E59"/>
    <w:rsid w:val="006E1476"/>
    <w:rsid w:val="006E1990"/>
    <w:rsid w:val="006E1B4C"/>
    <w:rsid w:val="006E1DB8"/>
    <w:rsid w:val="006E1E3F"/>
    <w:rsid w:val="006E29ED"/>
    <w:rsid w:val="006E2D9C"/>
    <w:rsid w:val="006E2DAB"/>
    <w:rsid w:val="006E4C6B"/>
    <w:rsid w:val="006E4F55"/>
    <w:rsid w:val="006E53E9"/>
    <w:rsid w:val="006E54A6"/>
    <w:rsid w:val="006E5777"/>
    <w:rsid w:val="006E6236"/>
    <w:rsid w:val="006E649F"/>
    <w:rsid w:val="006E721C"/>
    <w:rsid w:val="006E7556"/>
    <w:rsid w:val="006E786D"/>
    <w:rsid w:val="006F003B"/>
    <w:rsid w:val="006F12DD"/>
    <w:rsid w:val="006F20F5"/>
    <w:rsid w:val="006F2149"/>
    <w:rsid w:val="006F242F"/>
    <w:rsid w:val="006F2599"/>
    <w:rsid w:val="006F26AF"/>
    <w:rsid w:val="006F38DB"/>
    <w:rsid w:val="006F3CA1"/>
    <w:rsid w:val="006F3EE2"/>
    <w:rsid w:val="006F412D"/>
    <w:rsid w:val="006F42FA"/>
    <w:rsid w:val="006F43B0"/>
    <w:rsid w:val="006F461B"/>
    <w:rsid w:val="006F4798"/>
    <w:rsid w:val="006F480C"/>
    <w:rsid w:val="006F4C61"/>
    <w:rsid w:val="006F55FD"/>
    <w:rsid w:val="006F5EB6"/>
    <w:rsid w:val="006F6290"/>
    <w:rsid w:val="006F777E"/>
    <w:rsid w:val="006F78F5"/>
    <w:rsid w:val="006F7AAA"/>
    <w:rsid w:val="0070051E"/>
    <w:rsid w:val="00700CBD"/>
    <w:rsid w:val="00700E41"/>
    <w:rsid w:val="007010B9"/>
    <w:rsid w:val="0070165F"/>
    <w:rsid w:val="00701698"/>
    <w:rsid w:val="0070180C"/>
    <w:rsid w:val="00701B88"/>
    <w:rsid w:val="00702125"/>
    <w:rsid w:val="00702245"/>
    <w:rsid w:val="007025B5"/>
    <w:rsid w:val="007028C7"/>
    <w:rsid w:val="007029D6"/>
    <w:rsid w:val="00702B3D"/>
    <w:rsid w:val="00702D8D"/>
    <w:rsid w:val="00703295"/>
    <w:rsid w:val="0070372D"/>
    <w:rsid w:val="00704462"/>
    <w:rsid w:val="007049A5"/>
    <w:rsid w:val="007055DF"/>
    <w:rsid w:val="007058EE"/>
    <w:rsid w:val="00705D39"/>
    <w:rsid w:val="00705D43"/>
    <w:rsid w:val="007063C9"/>
    <w:rsid w:val="0070653A"/>
    <w:rsid w:val="00706C56"/>
    <w:rsid w:val="00707396"/>
    <w:rsid w:val="0070762A"/>
    <w:rsid w:val="00707F9F"/>
    <w:rsid w:val="007103E1"/>
    <w:rsid w:val="0071058D"/>
    <w:rsid w:val="0071070E"/>
    <w:rsid w:val="00710C7E"/>
    <w:rsid w:val="00710EB3"/>
    <w:rsid w:val="00710F3D"/>
    <w:rsid w:val="00710FFF"/>
    <w:rsid w:val="0071215E"/>
    <w:rsid w:val="007136D9"/>
    <w:rsid w:val="00713A16"/>
    <w:rsid w:val="00714034"/>
    <w:rsid w:val="00714385"/>
    <w:rsid w:val="007145B4"/>
    <w:rsid w:val="00714968"/>
    <w:rsid w:val="00714A09"/>
    <w:rsid w:val="00715114"/>
    <w:rsid w:val="00715139"/>
    <w:rsid w:val="007159EC"/>
    <w:rsid w:val="007164C4"/>
    <w:rsid w:val="007166B3"/>
    <w:rsid w:val="00716ABD"/>
    <w:rsid w:val="0071708F"/>
    <w:rsid w:val="0071709D"/>
    <w:rsid w:val="00717923"/>
    <w:rsid w:val="00720342"/>
    <w:rsid w:val="00720EA6"/>
    <w:rsid w:val="00720F3A"/>
    <w:rsid w:val="007214E3"/>
    <w:rsid w:val="00721F24"/>
    <w:rsid w:val="00722D13"/>
    <w:rsid w:val="00722EB6"/>
    <w:rsid w:val="00723B4F"/>
    <w:rsid w:val="007242A3"/>
    <w:rsid w:val="007262AF"/>
    <w:rsid w:val="00726924"/>
    <w:rsid w:val="00726F6F"/>
    <w:rsid w:val="0072717B"/>
    <w:rsid w:val="0072781B"/>
    <w:rsid w:val="00727F52"/>
    <w:rsid w:val="0073009A"/>
    <w:rsid w:val="00730973"/>
    <w:rsid w:val="00730D94"/>
    <w:rsid w:val="007310DE"/>
    <w:rsid w:val="0073153F"/>
    <w:rsid w:val="00731741"/>
    <w:rsid w:val="007317FD"/>
    <w:rsid w:val="007321C2"/>
    <w:rsid w:val="0073225B"/>
    <w:rsid w:val="00732BBA"/>
    <w:rsid w:val="00733245"/>
    <w:rsid w:val="00733CF4"/>
    <w:rsid w:val="00733DE0"/>
    <w:rsid w:val="00734628"/>
    <w:rsid w:val="00734933"/>
    <w:rsid w:val="00734BA3"/>
    <w:rsid w:val="00734EFD"/>
    <w:rsid w:val="007350B8"/>
    <w:rsid w:val="007357C5"/>
    <w:rsid w:val="0073590A"/>
    <w:rsid w:val="00735A52"/>
    <w:rsid w:val="00735ABA"/>
    <w:rsid w:val="00735EE1"/>
    <w:rsid w:val="007366D4"/>
    <w:rsid w:val="00737779"/>
    <w:rsid w:val="00737AA8"/>
    <w:rsid w:val="007402A6"/>
    <w:rsid w:val="0074032D"/>
    <w:rsid w:val="0074032E"/>
    <w:rsid w:val="007405A7"/>
    <w:rsid w:val="007406E4"/>
    <w:rsid w:val="0074075A"/>
    <w:rsid w:val="00740892"/>
    <w:rsid w:val="00740D25"/>
    <w:rsid w:val="00740EDD"/>
    <w:rsid w:val="00741214"/>
    <w:rsid w:val="00741298"/>
    <w:rsid w:val="00741328"/>
    <w:rsid w:val="00741429"/>
    <w:rsid w:val="007417B1"/>
    <w:rsid w:val="00742372"/>
    <w:rsid w:val="00743092"/>
    <w:rsid w:val="007435AB"/>
    <w:rsid w:val="00744F18"/>
    <w:rsid w:val="0074508F"/>
    <w:rsid w:val="00746073"/>
    <w:rsid w:val="007468EF"/>
    <w:rsid w:val="00747316"/>
    <w:rsid w:val="00747434"/>
    <w:rsid w:val="0074783D"/>
    <w:rsid w:val="00747CCD"/>
    <w:rsid w:val="00747D2C"/>
    <w:rsid w:val="00750255"/>
    <w:rsid w:val="007508B8"/>
    <w:rsid w:val="00750A6C"/>
    <w:rsid w:val="00751280"/>
    <w:rsid w:val="00751D83"/>
    <w:rsid w:val="00752C53"/>
    <w:rsid w:val="007531D3"/>
    <w:rsid w:val="00754359"/>
    <w:rsid w:val="00756457"/>
    <w:rsid w:val="0075654A"/>
    <w:rsid w:val="00756679"/>
    <w:rsid w:val="007569EA"/>
    <w:rsid w:val="00756F76"/>
    <w:rsid w:val="00757201"/>
    <w:rsid w:val="0075748A"/>
    <w:rsid w:val="007579D9"/>
    <w:rsid w:val="00757B14"/>
    <w:rsid w:val="00760128"/>
    <w:rsid w:val="00760C85"/>
    <w:rsid w:val="00761160"/>
    <w:rsid w:val="00761AF2"/>
    <w:rsid w:val="00761E49"/>
    <w:rsid w:val="0076316C"/>
    <w:rsid w:val="00763C01"/>
    <w:rsid w:val="00763FAD"/>
    <w:rsid w:val="007643AB"/>
    <w:rsid w:val="00764B79"/>
    <w:rsid w:val="00764F36"/>
    <w:rsid w:val="007656AF"/>
    <w:rsid w:val="00766275"/>
    <w:rsid w:val="007662B0"/>
    <w:rsid w:val="0076696B"/>
    <w:rsid w:val="007672C9"/>
    <w:rsid w:val="007679B9"/>
    <w:rsid w:val="00767A83"/>
    <w:rsid w:val="00767DDE"/>
    <w:rsid w:val="00771D84"/>
    <w:rsid w:val="007725B4"/>
    <w:rsid w:val="00772D94"/>
    <w:rsid w:val="00772F50"/>
    <w:rsid w:val="00773785"/>
    <w:rsid w:val="0077505F"/>
    <w:rsid w:val="00775259"/>
    <w:rsid w:val="00776216"/>
    <w:rsid w:val="007763D6"/>
    <w:rsid w:val="00776572"/>
    <w:rsid w:val="0077738D"/>
    <w:rsid w:val="007774C2"/>
    <w:rsid w:val="00777ADF"/>
    <w:rsid w:val="00781AD8"/>
    <w:rsid w:val="00782A77"/>
    <w:rsid w:val="00782B72"/>
    <w:rsid w:val="00784CC4"/>
    <w:rsid w:val="00786098"/>
    <w:rsid w:val="00786EB8"/>
    <w:rsid w:val="00787D28"/>
    <w:rsid w:val="0079000C"/>
    <w:rsid w:val="00790033"/>
    <w:rsid w:val="007901C9"/>
    <w:rsid w:val="00790B29"/>
    <w:rsid w:val="00790B3E"/>
    <w:rsid w:val="00790D7B"/>
    <w:rsid w:val="00790D93"/>
    <w:rsid w:val="0079159D"/>
    <w:rsid w:val="00791CD7"/>
    <w:rsid w:val="00791F2C"/>
    <w:rsid w:val="007923B8"/>
    <w:rsid w:val="00792D22"/>
    <w:rsid w:val="00792E90"/>
    <w:rsid w:val="0079362E"/>
    <w:rsid w:val="007938EF"/>
    <w:rsid w:val="0079430D"/>
    <w:rsid w:val="007953B9"/>
    <w:rsid w:val="0079697B"/>
    <w:rsid w:val="0079754C"/>
    <w:rsid w:val="007A0657"/>
    <w:rsid w:val="007A0679"/>
    <w:rsid w:val="007A0A03"/>
    <w:rsid w:val="007A0AF5"/>
    <w:rsid w:val="007A1172"/>
    <w:rsid w:val="007A1395"/>
    <w:rsid w:val="007A17E7"/>
    <w:rsid w:val="007A18F1"/>
    <w:rsid w:val="007A22E9"/>
    <w:rsid w:val="007A24A2"/>
    <w:rsid w:val="007A24EB"/>
    <w:rsid w:val="007A25CC"/>
    <w:rsid w:val="007A282D"/>
    <w:rsid w:val="007A331E"/>
    <w:rsid w:val="007A3B34"/>
    <w:rsid w:val="007A3BD0"/>
    <w:rsid w:val="007A455D"/>
    <w:rsid w:val="007A4C6D"/>
    <w:rsid w:val="007A4F2F"/>
    <w:rsid w:val="007A578F"/>
    <w:rsid w:val="007A6346"/>
    <w:rsid w:val="007A644F"/>
    <w:rsid w:val="007A65FC"/>
    <w:rsid w:val="007A67A3"/>
    <w:rsid w:val="007A6B97"/>
    <w:rsid w:val="007A6FEB"/>
    <w:rsid w:val="007A7CE5"/>
    <w:rsid w:val="007B02C3"/>
    <w:rsid w:val="007B04E7"/>
    <w:rsid w:val="007B07CA"/>
    <w:rsid w:val="007B0C6A"/>
    <w:rsid w:val="007B19CE"/>
    <w:rsid w:val="007B1E12"/>
    <w:rsid w:val="007B1E53"/>
    <w:rsid w:val="007B3291"/>
    <w:rsid w:val="007B34DA"/>
    <w:rsid w:val="007B3771"/>
    <w:rsid w:val="007B3909"/>
    <w:rsid w:val="007B405B"/>
    <w:rsid w:val="007B5385"/>
    <w:rsid w:val="007B547C"/>
    <w:rsid w:val="007B63C3"/>
    <w:rsid w:val="007B63FB"/>
    <w:rsid w:val="007B668E"/>
    <w:rsid w:val="007B70C3"/>
    <w:rsid w:val="007B7A0C"/>
    <w:rsid w:val="007B7C23"/>
    <w:rsid w:val="007B7FFE"/>
    <w:rsid w:val="007C003A"/>
    <w:rsid w:val="007C0255"/>
    <w:rsid w:val="007C052A"/>
    <w:rsid w:val="007C09C8"/>
    <w:rsid w:val="007C0C22"/>
    <w:rsid w:val="007C13ED"/>
    <w:rsid w:val="007C1651"/>
    <w:rsid w:val="007C187A"/>
    <w:rsid w:val="007C19EA"/>
    <w:rsid w:val="007C1A8C"/>
    <w:rsid w:val="007C22AA"/>
    <w:rsid w:val="007C22CA"/>
    <w:rsid w:val="007C2346"/>
    <w:rsid w:val="007C2707"/>
    <w:rsid w:val="007C2DD4"/>
    <w:rsid w:val="007C33CF"/>
    <w:rsid w:val="007C3543"/>
    <w:rsid w:val="007C36CB"/>
    <w:rsid w:val="007C608B"/>
    <w:rsid w:val="007C62E7"/>
    <w:rsid w:val="007C6623"/>
    <w:rsid w:val="007C671E"/>
    <w:rsid w:val="007C6AA3"/>
    <w:rsid w:val="007C7457"/>
    <w:rsid w:val="007C7B63"/>
    <w:rsid w:val="007D011C"/>
    <w:rsid w:val="007D0D04"/>
    <w:rsid w:val="007D1573"/>
    <w:rsid w:val="007D1CB4"/>
    <w:rsid w:val="007D1F1A"/>
    <w:rsid w:val="007D3011"/>
    <w:rsid w:val="007D3195"/>
    <w:rsid w:val="007D3572"/>
    <w:rsid w:val="007D3850"/>
    <w:rsid w:val="007D3FCB"/>
    <w:rsid w:val="007D4064"/>
    <w:rsid w:val="007D501A"/>
    <w:rsid w:val="007D50A0"/>
    <w:rsid w:val="007D5105"/>
    <w:rsid w:val="007D53CD"/>
    <w:rsid w:val="007D6377"/>
    <w:rsid w:val="007D6528"/>
    <w:rsid w:val="007D699F"/>
    <w:rsid w:val="007D6AF4"/>
    <w:rsid w:val="007E01AF"/>
    <w:rsid w:val="007E02CE"/>
    <w:rsid w:val="007E103C"/>
    <w:rsid w:val="007E1221"/>
    <w:rsid w:val="007E24B8"/>
    <w:rsid w:val="007E2A27"/>
    <w:rsid w:val="007E300C"/>
    <w:rsid w:val="007E3133"/>
    <w:rsid w:val="007E313C"/>
    <w:rsid w:val="007E356D"/>
    <w:rsid w:val="007E3995"/>
    <w:rsid w:val="007E39F0"/>
    <w:rsid w:val="007E3F65"/>
    <w:rsid w:val="007E3FC8"/>
    <w:rsid w:val="007E4AD7"/>
    <w:rsid w:val="007E50D9"/>
    <w:rsid w:val="007E5253"/>
    <w:rsid w:val="007E5648"/>
    <w:rsid w:val="007E57A5"/>
    <w:rsid w:val="007E5B0E"/>
    <w:rsid w:val="007E5CB8"/>
    <w:rsid w:val="007E61F7"/>
    <w:rsid w:val="007E6339"/>
    <w:rsid w:val="007E650F"/>
    <w:rsid w:val="007E666A"/>
    <w:rsid w:val="007E681E"/>
    <w:rsid w:val="007E68F6"/>
    <w:rsid w:val="007E6ACE"/>
    <w:rsid w:val="007E6B0B"/>
    <w:rsid w:val="007E6B84"/>
    <w:rsid w:val="007E6D39"/>
    <w:rsid w:val="007E6EF9"/>
    <w:rsid w:val="007E7140"/>
    <w:rsid w:val="007E7814"/>
    <w:rsid w:val="007E7972"/>
    <w:rsid w:val="007E7C59"/>
    <w:rsid w:val="007E7ECA"/>
    <w:rsid w:val="007F0511"/>
    <w:rsid w:val="007F087C"/>
    <w:rsid w:val="007F1FC9"/>
    <w:rsid w:val="007F2093"/>
    <w:rsid w:val="007F2AE5"/>
    <w:rsid w:val="007F2B8F"/>
    <w:rsid w:val="007F31E1"/>
    <w:rsid w:val="007F3400"/>
    <w:rsid w:val="007F370B"/>
    <w:rsid w:val="007F3AC5"/>
    <w:rsid w:val="007F49A4"/>
    <w:rsid w:val="007F4DCC"/>
    <w:rsid w:val="007F52E1"/>
    <w:rsid w:val="007F53A1"/>
    <w:rsid w:val="007F56C3"/>
    <w:rsid w:val="007F5EA8"/>
    <w:rsid w:val="007F5FEB"/>
    <w:rsid w:val="007F6AB0"/>
    <w:rsid w:val="007F77AD"/>
    <w:rsid w:val="00800A85"/>
    <w:rsid w:val="00800C84"/>
    <w:rsid w:val="0080257D"/>
    <w:rsid w:val="008025AE"/>
    <w:rsid w:val="00802670"/>
    <w:rsid w:val="00803615"/>
    <w:rsid w:val="0080375F"/>
    <w:rsid w:val="00803805"/>
    <w:rsid w:val="00803812"/>
    <w:rsid w:val="00803EA8"/>
    <w:rsid w:val="00803EA9"/>
    <w:rsid w:val="00803F6B"/>
    <w:rsid w:val="008040EC"/>
    <w:rsid w:val="00804C68"/>
    <w:rsid w:val="008052B1"/>
    <w:rsid w:val="00805337"/>
    <w:rsid w:val="0080582D"/>
    <w:rsid w:val="00805832"/>
    <w:rsid w:val="008059CD"/>
    <w:rsid w:val="00805AB1"/>
    <w:rsid w:val="00805D11"/>
    <w:rsid w:val="00805F72"/>
    <w:rsid w:val="0080756C"/>
    <w:rsid w:val="00807941"/>
    <w:rsid w:val="00807CA5"/>
    <w:rsid w:val="00807FAE"/>
    <w:rsid w:val="00810322"/>
    <w:rsid w:val="00810325"/>
    <w:rsid w:val="00811243"/>
    <w:rsid w:val="00811AF4"/>
    <w:rsid w:val="00811E3F"/>
    <w:rsid w:val="0081220D"/>
    <w:rsid w:val="00812758"/>
    <w:rsid w:val="008131BE"/>
    <w:rsid w:val="00813520"/>
    <w:rsid w:val="00813CDE"/>
    <w:rsid w:val="00813F88"/>
    <w:rsid w:val="00814B36"/>
    <w:rsid w:val="0081517D"/>
    <w:rsid w:val="008152B4"/>
    <w:rsid w:val="008152DB"/>
    <w:rsid w:val="00815792"/>
    <w:rsid w:val="00815C9B"/>
    <w:rsid w:val="00815F59"/>
    <w:rsid w:val="00816219"/>
    <w:rsid w:val="008168D8"/>
    <w:rsid w:val="00816B57"/>
    <w:rsid w:val="00816D49"/>
    <w:rsid w:val="008203A8"/>
    <w:rsid w:val="00820447"/>
    <w:rsid w:val="00820C95"/>
    <w:rsid w:val="00821671"/>
    <w:rsid w:val="00821833"/>
    <w:rsid w:val="00822C89"/>
    <w:rsid w:val="008241C6"/>
    <w:rsid w:val="008243C9"/>
    <w:rsid w:val="00824831"/>
    <w:rsid w:val="008251AB"/>
    <w:rsid w:val="008255A4"/>
    <w:rsid w:val="008257ED"/>
    <w:rsid w:val="00825ABA"/>
    <w:rsid w:val="0082734C"/>
    <w:rsid w:val="008275D0"/>
    <w:rsid w:val="008278E9"/>
    <w:rsid w:val="0083086E"/>
    <w:rsid w:val="00830FF6"/>
    <w:rsid w:val="008311F1"/>
    <w:rsid w:val="00831204"/>
    <w:rsid w:val="00831208"/>
    <w:rsid w:val="00831253"/>
    <w:rsid w:val="008313BC"/>
    <w:rsid w:val="008322C9"/>
    <w:rsid w:val="0083279B"/>
    <w:rsid w:val="00832B4A"/>
    <w:rsid w:val="00832B94"/>
    <w:rsid w:val="00832F5C"/>
    <w:rsid w:val="00832FB1"/>
    <w:rsid w:val="008332D5"/>
    <w:rsid w:val="0083385A"/>
    <w:rsid w:val="00833B44"/>
    <w:rsid w:val="00833CDE"/>
    <w:rsid w:val="00833D61"/>
    <w:rsid w:val="00833D71"/>
    <w:rsid w:val="0083414A"/>
    <w:rsid w:val="00835378"/>
    <w:rsid w:val="00835A02"/>
    <w:rsid w:val="00836387"/>
    <w:rsid w:val="00836922"/>
    <w:rsid w:val="00836E21"/>
    <w:rsid w:val="0083705E"/>
    <w:rsid w:val="008372F5"/>
    <w:rsid w:val="00837428"/>
    <w:rsid w:val="0083782E"/>
    <w:rsid w:val="0083795D"/>
    <w:rsid w:val="0083796E"/>
    <w:rsid w:val="00837A2F"/>
    <w:rsid w:val="00840481"/>
    <w:rsid w:val="00840BF1"/>
    <w:rsid w:val="00840F7D"/>
    <w:rsid w:val="008414B4"/>
    <w:rsid w:val="00841859"/>
    <w:rsid w:val="008423C5"/>
    <w:rsid w:val="00842420"/>
    <w:rsid w:val="008429CF"/>
    <w:rsid w:val="00843638"/>
    <w:rsid w:val="00843883"/>
    <w:rsid w:val="0084405B"/>
    <w:rsid w:val="008443C4"/>
    <w:rsid w:val="008446E2"/>
    <w:rsid w:val="0084493A"/>
    <w:rsid w:val="00844CEC"/>
    <w:rsid w:val="00844E0E"/>
    <w:rsid w:val="008454BE"/>
    <w:rsid w:val="00845630"/>
    <w:rsid w:val="00845869"/>
    <w:rsid w:val="00845896"/>
    <w:rsid w:val="00845A08"/>
    <w:rsid w:val="00845B40"/>
    <w:rsid w:val="008461D0"/>
    <w:rsid w:val="008466CC"/>
    <w:rsid w:val="0084708B"/>
    <w:rsid w:val="00847E19"/>
    <w:rsid w:val="0085066E"/>
    <w:rsid w:val="00850CD3"/>
    <w:rsid w:val="0085112C"/>
    <w:rsid w:val="00851170"/>
    <w:rsid w:val="00851263"/>
    <w:rsid w:val="0085183E"/>
    <w:rsid w:val="00852FCF"/>
    <w:rsid w:val="0085307E"/>
    <w:rsid w:val="008536D6"/>
    <w:rsid w:val="00853766"/>
    <w:rsid w:val="008540E5"/>
    <w:rsid w:val="00854AC0"/>
    <w:rsid w:val="00854E60"/>
    <w:rsid w:val="00854F1F"/>
    <w:rsid w:val="00855F5F"/>
    <w:rsid w:val="0085639E"/>
    <w:rsid w:val="00856492"/>
    <w:rsid w:val="00856B1B"/>
    <w:rsid w:val="0085724C"/>
    <w:rsid w:val="008574D7"/>
    <w:rsid w:val="00857D58"/>
    <w:rsid w:val="008601A9"/>
    <w:rsid w:val="00860C62"/>
    <w:rsid w:val="008612CC"/>
    <w:rsid w:val="0086157D"/>
    <w:rsid w:val="00861895"/>
    <w:rsid w:val="008622AA"/>
    <w:rsid w:val="00862ACD"/>
    <w:rsid w:val="00862BA0"/>
    <w:rsid w:val="00863708"/>
    <w:rsid w:val="008638A1"/>
    <w:rsid w:val="00863971"/>
    <w:rsid w:val="00863DEB"/>
    <w:rsid w:val="008647FE"/>
    <w:rsid w:val="0086494C"/>
    <w:rsid w:val="00864D34"/>
    <w:rsid w:val="00864D69"/>
    <w:rsid w:val="0086517F"/>
    <w:rsid w:val="008651F9"/>
    <w:rsid w:val="008658A3"/>
    <w:rsid w:val="00865B0D"/>
    <w:rsid w:val="0086664D"/>
    <w:rsid w:val="00867351"/>
    <w:rsid w:val="00867652"/>
    <w:rsid w:val="00867756"/>
    <w:rsid w:val="00870713"/>
    <w:rsid w:val="00871308"/>
    <w:rsid w:val="0087179D"/>
    <w:rsid w:val="00871B33"/>
    <w:rsid w:val="00871D88"/>
    <w:rsid w:val="00871DC0"/>
    <w:rsid w:val="00872251"/>
    <w:rsid w:val="00872512"/>
    <w:rsid w:val="00872949"/>
    <w:rsid w:val="00872BBF"/>
    <w:rsid w:val="00872BE4"/>
    <w:rsid w:val="00872C1C"/>
    <w:rsid w:val="00872DA0"/>
    <w:rsid w:val="00872F40"/>
    <w:rsid w:val="008730BB"/>
    <w:rsid w:val="00873E83"/>
    <w:rsid w:val="00873EE6"/>
    <w:rsid w:val="008748BC"/>
    <w:rsid w:val="008748E2"/>
    <w:rsid w:val="00874992"/>
    <w:rsid w:val="00874D66"/>
    <w:rsid w:val="0087502C"/>
    <w:rsid w:val="008753F7"/>
    <w:rsid w:val="008756B5"/>
    <w:rsid w:val="008758AF"/>
    <w:rsid w:val="00875D39"/>
    <w:rsid w:val="00876C17"/>
    <w:rsid w:val="00876E49"/>
    <w:rsid w:val="008770CD"/>
    <w:rsid w:val="00877167"/>
    <w:rsid w:val="00877391"/>
    <w:rsid w:val="0087781F"/>
    <w:rsid w:val="00877B4E"/>
    <w:rsid w:val="0088157A"/>
    <w:rsid w:val="00881678"/>
    <w:rsid w:val="00881D8A"/>
    <w:rsid w:val="008833F1"/>
    <w:rsid w:val="00883C32"/>
    <w:rsid w:val="00883CD5"/>
    <w:rsid w:val="00883E9B"/>
    <w:rsid w:val="00884360"/>
    <w:rsid w:val="00884ADD"/>
    <w:rsid w:val="00885CDD"/>
    <w:rsid w:val="008862EF"/>
    <w:rsid w:val="0088658A"/>
    <w:rsid w:val="008874C6"/>
    <w:rsid w:val="008877B1"/>
    <w:rsid w:val="00887874"/>
    <w:rsid w:val="00887B8D"/>
    <w:rsid w:val="00887E41"/>
    <w:rsid w:val="0089054E"/>
    <w:rsid w:val="008907FD"/>
    <w:rsid w:val="00890F02"/>
    <w:rsid w:val="0089208F"/>
    <w:rsid w:val="008920B9"/>
    <w:rsid w:val="00892887"/>
    <w:rsid w:val="00892D75"/>
    <w:rsid w:val="00893BB7"/>
    <w:rsid w:val="008941DB"/>
    <w:rsid w:val="008944F8"/>
    <w:rsid w:val="00894546"/>
    <w:rsid w:val="008954D8"/>
    <w:rsid w:val="00895940"/>
    <w:rsid w:val="00895C7B"/>
    <w:rsid w:val="00895E31"/>
    <w:rsid w:val="0089695D"/>
    <w:rsid w:val="0089712D"/>
    <w:rsid w:val="0089733D"/>
    <w:rsid w:val="008979DB"/>
    <w:rsid w:val="00897E7B"/>
    <w:rsid w:val="008A07A8"/>
    <w:rsid w:val="008A088C"/>
    <w:rsid w:val="008A0E9B"/>
    <w:rsid w:val="008A0F8E"/>
    <w:rsid w:val="008A16EA"/>
    <w:rsid w:val="008A19CD"/>
    <w:rsid w:val="008A2862"/>
    <w:rsid w:val="008A2C5D"/>
    <w:rsid w:val="008A2E6C"/>
    <w:rsid w:val="008A2F60"/>
    <w:rsid w:val="008A3046"/>
    <w:rsid w:val="008A3DF9"/>
    <w:rsid w:val="008A48B1"/>
    <w:rsid w:val="008A5209"/>
    <w:rsid w:val="008A547E"/>
    <w:rsid w:val="008A5B1F"/>
    <w:rsid w:val="008A5DDC"/>
    <w:rsid w:val="008A5E8A"/>
    <w:rsid w:val="008A5FC8"/>
    <w:rsid w:val="008A62E1"/>
    <w:rsid w:val="008A66F4"/>
    <w:rsid w:val="008A7254"/>
    <w:rsid w:val="008A7474"/>
    <w:rsid w:val="008B060F"/>
    <w:rsid w:val="008B0B42"/>
    <w:rsid w:val="008B0D56"/>
    <w:rsid w:val="008B131B"/>
    <w:rsid w:val="008B1A4F"/>
    <w:rsid w:val="008B1A8B"/>
    <w:rsid w:val="008B2929"/>
    <w:rsid w:val="008B2CE0"/>
    <w:rsid w:val="008B2E67"/>
    <w:rsid w:val="008B31F9"/>
    <w:rsid w:val="008B326D"/>
    <w:rsid w:val="008B3A74"/>
    <w:rsid w:val="008B3BD2"/>
    <w:rsid w:val="008B3C40"/>
    <w:rsid w:val="008B428B"/>
    <w:rsid w:val="008B47F3"/>
    <w:rsid w:val="008B4A65"/>
    <w:rsid w:val="008B4E9B"/>
    <w:rsid w:val="008B50DF"/>
    <w:rsid w:val="008B5B23"/>
    <w:rsid w:val="008B5B36"/>
    <w:rsid w:val="008B5D4D"/>
    <w:rsid w:val="008B60D9"/>
    <w:rsid w:val="008B6162"/>
    <w:rsid w:val="008B65D2"/>
    <w:rsid w:val="008B706F"/>
    <w:rsid w:val="008B7732"/>
    <w:rsid w:val="008C04DF"/>
    <w:rsid w:val="008C082D"/>
    <w:rsid w:val="008C1041"/>
    <w:rsid w:val="008C1880"/>
    <w:rsid w:val="008C1897"/>
    <w:rsid w:val="008C1971"/>
    <w:rsid w:val="008C21BF"/>
    <w:rsid w:val="008C2AD0"/>
    <w:rsid w:val="008C2FA8"/>
    <w:rsid w:val="008C31AE"/>
    <w:rsid w:val="008C3BC3"/>
    <w:rsid w:val="008C423D"/>
    <w:rsid w:val="008C452F"/>
    <w:rsid w:val="008C4AF5"/>
    <w:rsid w:val="008C4B80"/>
    <w:rsid w:val="008C5036"/>
    <w:rsid w:val="008C5399"/>
    <w:rsid w:val="008C62E2"/>
    <w:rsid w:val="008C644C"/>
    <w:rsid w:val="008C6827"/>
    <w:rsid w:val="008C6874"/>
    <w:rsid w:val="008C6A2F"/>
    <w:rsid w:val="008C6AC2"/>
    <w:rsid w:val="008C7098"/>
    <w:rsid w:val="008C74B6"/>
    <w:rsid w:val="008C798F"/>
    <w:rsid w:val="008C7A3E"/>
    <w:rsid w:val="008D00FE"/>
    <w:rsid w:val="008D0226"/>
    <w:rsid w:val="008D0C41"/>
    <w:rsid w:val="008D1DAF"/>
    <w:rsid w:val="008D2147"/>
    <w:rsid w:val="008D2298"/>
    <w:rsid w:val="008D2AC6"/>
    <w:rsid w:val="008D2CAF"/>
    <w:rsid w:val="008D303A"/>
    <w:rsid w:val="008D3ACE"/>
    <w:rsid w:val="008D3C0D"/>
    <w:rsid w:val="008D3C88"/>
    <w:rsid w:val="008D3DE1"/>
    <w:rsid w:val="008D4E7E"/>
    <w:rsid w:val="008D4FE2"/>
    <w:rsid w:val="008D51CC"/>
    <w:rsid w:val="008D648F"/>
    <w:rsid w:val="008D6B57"/>
    <w:rsid w:val="008D6C14"/>
    <w:rsid w:val="008D76C3"/>
    <w:rsid w:val="008D7A55"/>
    <w:rsid w:val="008D7E87"/>
    <w:rsid w:val="008E0BE2"/>
    <w:rsid w:val="008E0CD1"/>
    <w:rsid w:val="008E10AE"/>
    <w:rsid w:val="008E1CB2"/>
    <w:rsid w:val="008E22D6"/>
    <w:rsid w:val="008E2E66"/>
    <w:rsid w:val="008E31A9"/>
    <w:rsid w:val="008E4F95"/>
    <w:rsid w:val="008E530B"/>
    <w:rsid w:val="008E5366"/>
    <w:rsid w:val="008E5533"/>
    <w:rsid w:val="008E737B"/>
    <w:rsid w:val="008E775F"/>
    <w:rsid w:val="008E7D8A"/>
    <w:rsid w:val="008F1A30"/>
    <w:rsid w:val="008F1C6E"/>
    <w:rsid w:val="008F1FC1"/>
    <w:rsid w:val="008F2238"/>
    <w:rsid w:val="008F2691"/>
    <w:rsid w:val="008F2DF6"/>
    <w:rsid w:val="008F2E3D"/>
    <w:rsid w:val="008F330B"/>
    <w:rsid w:val="008F35DC"/>
    <w:rsid w:val="008F478E"/>
    <w:rsid w:val="008F4D52"/>
    <w:rsid w:val="008F4E41"/>
    <w:rsid w:val="008F5276"/>
    <w:rsid w:val="008F6222"/>
    <w:rsid w:val="008F665E"/>
    <w:rsid w:val="008F670B"/>
    <w:rsid w:val="008F7A00"/>
    <w:rsid w:val="00900C1C"/>
    <w:rsid w:val="00900F65"/>
    <w:rsid w:val="0090112C"/>
    <w:rsid w:val="009015BF"/>
    <w:rsid w:val="009016A4"/>
    <w:rsid w:val="009018E1"/>
    <w:rsid w:val="009029B0"/>
    <w:rsid w:val="009039B0"/>
    <w:rsid w:val="0090408D"/>
    <w:rsid w:val="00904580"/>
    <w:rsid w:val="00904757"/>
    <w:rsid w:val="00904B36"/>
    <w:rsid w:val="00904C80"/>
    <w:rsid w:val="00904E6B"/>
    <w:rsid w:val="00904FCB"/>
    <w:rsid w:val="009056EC"/>
    <w:rsid w:val="00905C56"/>
    <w:rsid w:val="00905E74"/>
    <w:rsid w:val="00906538"/>
    <w:rsid w:val="00906EEC"/>
    <w:rsid w:val="0090701B"/>
    <w:rsid w:val="0091038F"/>
    <w:rsid w:val="00910AE9"/>
    <w:rsid w:val="009113C8"/>
    <w:rsid w:val="00912037"/>
    <w:rsid w:val="009129EF"/>
    <w:rsid w:val="0091310B"/>
    <w:rsid w:val="00913531"/>
    <w:rsid w:val="0091384B"/>
    <w:rsid w:val="009139BE"/>
    <w:rsid w:val="00913F33"/>
    <w:rsid w:val="00914204"/>
    <w:rsid w:val="00914306"/>
    <w:rsid w:val="00914392"/>
    <w:rsid w:val="009143B2"/>
    <w:rsid w:val="00915068"/>
    <w:rsid w:val="00915C7E"/>
    <w:rsid w:val="009166AF"/>
    <w:rsid w:val="00917862"/>
    <w:rsid w:val="009206C0"/>
    <w:rsid w:val="00920C62"/>
    <w:rsid w:val="00921BEB"/>
    <w:rsid w:val="00922606"/>
    <w:rsid w:val="00922791"/>
    <w:rsid w:val="00922D31"/>
    <w:rsid w:val="009239F9"/>
    <w:rsid w:val="00923F34"/>
    <w:rsid w:val="0092466D"/>
    <w:rsid w:val="0092559F"/>
    <w:rsid w:val="00925C6F"/>
    <w:rsid w:val="0092607C"/>
    <w:rsid w:val="00926081"/>
    <w:rsid w:val="0092675A"/>
    <w:rsid w:val="00926DDE"/>
    <w:rsid w:val="00930041"/>
    <w:rsid w:val="00930389"/>
    <w:rsid w:val="0093068A"/>
    <w:rsid w:val="00930B95"/>
    <w:rsid w:val="00930F94"/>
    <w:rsid w:val="009310DB"/>
    <w:rsid w:val="00931141"/>
    <w:rsid w:val="009316EE"/>
    <w:rsid w:val="00931BF4"/>
    <w:rsid w:val="00931C86"/>
    <w:rsid w:val="009320A4"/>
    <w:rsid w:val="00932289"/>
    <w:rsid w:val="00932771"/>
    <w:rsid w:val="00932A03"/>
    <w:rsid w:val="00934D3B"/>
    <w:rsid w:val="00935081"/>
    <w:rsid w:val="00935224"/>
    <w:rsid w:val="00935665"/>
    <w:rsid w:val="00935B30"/>
    <w:rsid w:val="00936420"/>
    <w:rsid w:val="00936A4E"/>
    <w:rsid w:val="00936DAF"/>
    <w:rsid w:val="00936E77"/>
    <w:rsid w:val="009370ED"/>
    <w:rsid w:val="00937965"/>
    <w:rsid w:val="0094038F"/>
    <w:rsid w:val="0094067C"/>
    <w:rsid w:val="00940AE9"/>
    <w:rsid w:val="00940C55"/>
    <w:rsid w:val="00941580"/>
    <w:rsid w:val="00942962"/>
    <w:rsid w:val="00943006"/>
    <w:rsid w:val="00943F94"/>
    <w:rsid w:val="00944349"/>
    <w:rsid w:val="00944A06"/>
    <w:rsid w:val="00944BCF"/>
    <w:rsid w:val="00944E0C"/>
    <w:rsid w:val="00945998"/>
    <w:rsid w:val="00945CE8"/>
    <w:rsid w:val="00946C48"/>
    <w:rsid w:val="00946D8B"/>
    <w:rsid w:val="00946DD8"/>
    <w:rsid w:val="00946EFF"/>
    <w:rsid w:val="00946F6E"/>
    <w:rsid w:val="009474C2"/>
    <w:rsid w:val="0094777A"/>
    <w:rsid w:val="00947A98"/>
    <w:rsid w:val="0095083A"/>
    <w:rsid w:val="00950D81"/>
    <w:rsid w:val="00950FF6"/>
    <w:rsid w:val="00951BD9"/>
    <w:rsid w:val="009528A2"/>
    <w:rsid w:val="00952A05"/>
    <w:rsid w:val="00953831"/>
    <w:rsid w:val="00953F58"/>
    <w:rsid w:val="009543EB"/>
    <w:rsid w:val="009543FC"/>
    <w:rsid w:val="00954978"/>
    <w:rsid w:val="00954B1B"/>
    <w:rsid w:val="00957B9C"/>
    <w:rsid w:val="00957C86"/>
    <w:rsid w:val="0096019A"/>
    <w:rsid w:val="00960F15"/>
    <w:rsid w:val="00961A98"/>
    <w:rsid w:val="009620E6"/>
    <w:rsid w:val="009623AB"/>
    <w:rsid w:val="009628F8"/>
    <w:rsid w:val="00962AFE"/>
    <w:rsid w:val="009631BA"/>
    <w:rsid w:val="009631C3"/>
    <w:rsid w:val="00963456"/>
    <w:rsid w:val="0096378F"/>
    <w:rsid w:val="00963EA1"/>
    <w:rsid w:val="00964131"/>
    <w:rsid w:val="00964206"/>
    <w:rsid w:val="00965380"/>
    <w:rsid w:val="009656EE"/>
    <w:rsid w:val="00965871"/>
    <w:rsid w:val="00965E26"/>
    <w:rsid w:val="009663C6"/>
    <w:rsid w:val="0096643C"/>
    <w:rsid w:val="00966F17"/>
    <w:rsid w:val="00967C9C"/>
    <w:rsid w:val="00967ED7"/>
    <w:rsid w:val="00970139"/>
    <w:rsid w:val="00970A6B"/>
    <w:rsid w:val="00971154"/>
    <w:rsid w:val="00971171"/>
    <w:rsid w:val="00971251"/>
    <w:rsid w:val="009713C6"/>
    <w:rsid w:val="00971D9B"/>
    <w:rsid w:val="00972EC5"/>
    <w:rsid w:val="009731EC"/>
    <w:rsid w:val="009732E9"/>
    <w:rsid w:val="00973586"/>
    <w:rsid w:val="009737D9"/>
    <w:rsid w:val="00973A12"/>
    <w:rsid w:val="00973C29"/>
    <w:rsid w:val="00973F7E"/>
    <w:rsid w:val="009744D1"/>
    <w:rsid w:val="0097505B"/>
    <w:rsid w:val="009758E3"/>
    <w:rsid w:val="009763C4"/>
    <w:rsid w:val="00976C4F"/>
    <w:rsid w:val="009772F1"/>
    <w:rsid w:val="00977A6B"/>
    <w:rsid w:val="009803F1"/>
    <w:rsid w:val="0098062F"/>
    <w:rsid w:val="009807B4"/>
    <w:rsid w:val="0098182A"/>
    <w:rsid w:val="0098279B"/>
    <w:rsid w:val="009828C6"/>
    <w:rsid w:val="00982964"/>
    <w:rsid w:val="00982D78"/>
    <w:rsid w:val="00983A84"/>
    <w:rsid w:val="00983B4C"/>
    <w:rsid w:val="00983DFB"/>
    <w:rsid w:val="009843E2"/>
    <w:rsid w:val="009844F7"/>
    <w:rsid w:val="00984753"/>
    <w:rsid w:val="00984AA1"/>
    <w:rsid w:val="00985462"/>
    <w:rsid w:val="00985463"/>
    <w:rsid w:val="0098582B"/>
    <w:rsid w:val="00985947"/>
    <w:rsid w:val="00985FE7"/>
    <w:rsid w:val="00986029"/>
    <w:rsid w:val="009861AC"/>
    <w:rsid w:val="00986A91"/>
    <w:rsid w:val="0099079E"/>
    <w:rsid w:val="0099188F"/>
    <w:rsid w:val="0099189A"/>
    <w:rsid w:val="00991F5D"/>
    <w:rsid w:val="0099281E"/>
    <w:rsid w:val="00992870"/>
    <w:rsid w:val="009930B9"/>
    <w:rsid w:val="009934E2"/>
    <w:rsid w:val="00993AB6"/>
    <w:rsid w:val="00993DDC"/>
    <w:rsid w:val="00994079"/>
    <w:rsid w:val="00994175"/>
    <w:rsid w:val="009944DF"/>
    <w:rsid w:val="009945C4"/>
    <w:rsid w:val="00994F59"/>
    <w:rsid w:val="0099521C"/>
    <w:rsid w:val="009955F0"/>
    <w:rsid w:val="00995933"/>
    <w:rsid w:val="00995FFD"/>
    <w:rsid w:val="00996A15"/>
    <w:rsid w:val="00997838"/>
    <w:rsid w:val="00997EA2"/>
    <w:rsid w:val="00997F4B"/>
    <w:rsid w:val="009A0A90"/>
    <w:rsid w:val="009A0B5D"/>
    <w:rsid w:val="009A0DA5"/>
    <w:rsid w:val="009A1301"/>
    <w:rsid w:val="009A2081"/>
    <w:rsid w:val="009A244C"/>
    <w:rsid w:val="009A2BBB"/>
    <w:rsid w:val="009A2C08"/>
    <w:rsid w:val="009A2CD1"/>
    <w:rsid w:val="009A340A"/>
    <w:rsid w:val="009A35A6"/>
    <w:rsid w:val="009A3612"/>
    <w:rsid w:val="009A382F"/>
    <w:rsid w:val="009A3884"/>
    <w:rsid w:val="009A3F81"/>
    <w:rsid w:val="009A4059"/>
    <w:rsid w:val="009A44C8"/>
    <w:rsid w:val="009A4579"/>
    <w:rsid w:val="009A45B0"/>
    <w:rsid w:val="009A4755"/>
    <w:rsid w:val="009A4EAB"/>
    <w:rsid w:val="009A5BCC"/>
    <w:rsid w:val="009A5F58"/>
    <w:rsid w:val="009A6897"/>
    <w:rsid w:val="009A6A6F"/>
    <w:rsid w:val="009A735F"/>
    <w:rsid w:val="009A7AB6"/>
    <w:rsid w:val="009B04F1"/>
    <w:rsid w:val="009B07DC"/>
    <w:rsid w:val="009B08FB"/>
    <w:rsid w:val="009B1226"/>
    <w:rsid w:val="009B13B9"/>
    <w:rsid w:val="009B18A9"/>
    <w:rsid w:val="009B1AD4"/>
    <w:rsid w:val="009B1B69"/>
    <w:rsid w:val="009B1D67"/>
    <w:rsid w:val="009B2CDA"/>
    <w:rsid w:val="009B3317"/>
    <w:rsid w:val="009B47EE"/>
    <w:rsid w:val="009B500C"/>
    <w:rsid w:val="009B533B"/>
    <w:rsid w:val="009B5A67"/>
    <w:rsid w:val="009B6084"/>
    <w:rsid w:val="009B65D5"/>
    <w:rsid w:val="009B7570"/>
    <w:rsid w:val="009C0336"/>
    <w:rsid w:val="009C0DCE"/>
    <w:rsid w:val="009C1051"/>
    <w:rsid w:val="009C137B"/>
    <w:rsid w:val="009C16FB"/>
    <w:rsid w:val="009C1772"/>
    <w:rsid w:val="009C17DA"/>
    <w:rsid w:val="009C18CC"/>
    <w:rsid w:val="009C1C22"/>
    <w:rsid w:val="009C1F5C"/>
    <w:rsid w:val="009C1F80"/>
    <w:rsid w:val="009C2C62"/>
    <w:rsid w:val="009C2FC1"/>
    <w:rsid w:val="009C3542"/>
    <w:rsid w:val="009C37B1"/>
    <w:rsid w:val="009C3AFB"/>
    <w:rsid w:val="009C3B95"/>
    <w:rsid w:val="009C3C80"/>
    <w:rsid w:val="009C470D"/>
    <w:rsid w:val="009C4CD0"/>
    <w:rsid w:val="009C5CA0"/>
    <w:rsid w:val="009C638B"/>
    <w:rsid w:val="009C6923"/>
    <w:rsid w:val="009C7998"/>
    <w:rsid w:val="009C7AEF"/>
    <w:rsid w:val="009C7DCE"/>
    <w:rsid w:val="009D05E0"/>
    <w:rsid w:val="009D199C"/>
    <w:rsid w:val="009D1F22"/>
    <w:rsid w:val="009D217F"/>
    <w:rsid w:val="009D2594"/>
    <w:rsid w:val="009D2732"/>
    <w:rsid w:val="009D29E9"/>
    <w:rsid w:val="009D3626"/>
    <w:rsid w:val="009D3B66"/>
    <w:rsid w:val="009D443F"/>
    <w:rsid w:val="009D655A"/>
    <w:rsid w:val="009D68FB"/>
    <w:rsid w:val="009D6EE3"/>
    <w:rsid w:val="009D72FC"/>
    <w:rsid w:val="009D771F"/>
    <w:rsid w:val="009D7BA9"/>
    <w:rsid w:val="009D7CD5"/>
    <w:rsid w:val="009E0117"/>
    <w:rsid w:val="009E04B3"/>
    <w:rsid w:val="009E0780"/>
    <w:rsid w:val="009E0DFC"/>
    <w:rsid w:val="009E12EA"/>
    <w:rsid w:val="009E1880"/>
    <w:rsid w:val="009E1929"/>
    <w:rsid w:val="009E1A06"/>
    <w:rsid w:val="009E1A85"/>
    <w:rsid w:val="009E247B"/>
    <w:rsid w:val="009E36A5"/>
    <w:rsid w:val="009E3E4F"/>
    <w:rsid w:val="009E41A0"/>
    <w:rsid w:val="009E442B"/>
    <w:rsid w:val="009E46AE"/>
    <w:rsid w:val="009E5252"/>
    <w:rsid w:val="009E5B74"/>
    <w:rsid w:val="009E644A"/>
    <w:rsid w:val="009E664B"/>
    <w:rsid w:val="009E6E9A"/>
    <w:rsid w:val="009E7C14"/>
    <w:rsid w:val="009F0803"/>
    <w:rsid w:val="009F094B"/>
    <w:rsid w:val="009F0A01"/>
    <w:rsid w:val="009F0BE2"/>
    <w:rsid w:val="009F14DF"/>
    <w:rsid w:val="009F1B50"/>
    <w:rsid w:val="009F1EFE"/>
    <w:rsid w:val="009F1F1A"/>
    <w:rsid w:val="009F2D3D"/>
    <w:rsid w:val="009F3B2B"/>
    <w:rsid w:val="009F3CA2"/>
    <w:rsid w:val="009F3EA2"/>
    <w:rsid w:val="009F419C"/>
    <w:rsid w:val="009F43E0"/>
    <w:rsid w:val="009F486D"/>
    <w:rsid w:val="009F49B2"/>
    <w:rsid w:val="009F52C1"/>
    <w:rsid w:val="009F52CE"/>
    <w:rsid w:val="009F5EB6"/>
    <w:rsid w:val="009F62D9"/>
    <w:rsid w:val="009F663E"/>
    <w:rsid w:val="009F6F37"/>
    <w:rsid w:val="00A00C12"/>
    <w:rsid w:val="00A0108F"/>
    <w:rsid w:val="00A016F4"/>
    <w:rsid w:val="00A01C7D"/>
    <w:rsid w:val="00A01D7B"/>
    <w:rsid w:val="00A01FC1"/>
    <w:rsid w:val="00A0211B"/>
    <w:rsid w:val="00A037C8"/>
    <w:rsid w:val="00A03AB2"/>
    <w:rsid w:val="00A03AC2"/>
    <w:rsid w:val="00A03C7D"/>
    <w:rsid w:val="00A03FAB"/>
    <w:rsid w:val="00A04583"/>
    <w:rsid w:val="00A04B94"/>
    <w:rsid w:val="00A04CCE"/>
    <w:rsid w:val="00A04D6C"/>
    <w:rsid w:val="00A053A2"/>
    <w:rsid w:val="00A053D8"/>
    <w:rsid w:val="00A055A5"/>
    <w:rsid w:val="00A059F8"/>
    <w:rsid w:val="00A05DD6"/>
    <w:rsid w:val="00A06074"/>
    <w:rsid w:val="00A0626C"/>
    <w:rsid w:val="00A06502"/>
    <w:rsid w:val="00A073B6"/>
    <w:rsid w:val="00A07A85"/>
    <w:rsid w:val="00A07E04"/>
    <w:rsid w:val="00A1067D"/>
    <w:rsid w:val="00A108E0"/>
    <w:rsid w:val="00A10938"/>
    <w:rsid w:val="00A10977"/>
    <w:rsid w:val="00A113C1"/>
    <w:rsid w:val="00A11626"/>
    <w:rsid w:val="00A116EB"/>
    <w:rsid w:val="00A11EA9"/>
    <w:rsid w:val="00A12068"/>
    <w:rsid w:val="00A120B9"/>
    <w:rsid w:val="00A1260A"/>
    <w:rsid w:val="00A1264F"/>
    <w:rsid w:val="00A12763"/>
    <w:rsid w:val="00A12A7C"/>
    <w:rsid w:val="00A1330E"/>
    <w:rsid w:val="00A138DE"/>
    <w:rsid w:val="00A13C2E"/>
    <w:rsid w:val="00A140F7"/>
    <w:rsid w:val="00A1448C"/>
    <w:rsid w:val="00A14C15"/>
    <w:rsid w:val="00A14F1F"/>
    <w:rsid w:val="00A15328"/>
    <w:rsid w:val="00A15D7C"/>
    <w:rsid w:val="00A16688"/>
    <w:rsid w:val="00A1791D"/>
    <w:rsid w:val="00A17CF5"/>
    <w:rsid w:val="00A203CB"/>
    <w:rsid w:val="00A203E7"/>
    <w:rsid w:val="00A204BC"/>
    <w:rsid w:val="00A210D2"/>
    <w:rsid w:val="00A215A8"/>
    <w:rsid w:val="00A21CD7"/>
    <w:rsid w:val="00A22790"/>
    <w:rsid w:val="00A22822"/>
    <w:rsid w:val="00A22CC2"/>
    <w:rsid w:val="00A2334F"/>
    <w:rsid w:val="00A2351C"/>
    <w:rsid w:val="00A23838"/>
    <w:rsid w:val="00A23944"/>
    <w:rsid w:val="00A2400F"/>
    <w:rsid w:val="00A243B7"/>
    <w:rsid w:val="00A25337"/>
    <w:rsid w:val="00A25E59"/>
    <w:rsid w:val="00A25FA0"/>
    <w:rsid w:val="00A2678B"/>
    <w:rsid w:val="00A278CE"/>
    <w:rsid w:val="00A30B98"/>
    <w:rsid w:val="00A31884"/>
    <w:rsid w:val="00A31A3C"/>
    <w:rsid w:val="00A320C1"/>
    <w:rsid w:val="00A321B6"/>
    <w:rsid w:val="00A32831"/>
    <w:rsid w:val="00A32E8A"/>
    <w:rsid w:val="00A33F37"/>
    <w:rsid w:val="00A342AB"/>
    <w:rsid w:val="00A34481"/>
    <w:rsid w:val="00A34A91"/>
    <w:rsid w:val="00A34AE0"/>
    <w:rsid w:val="00A34DE6"/>
    <w:rsid w:val="00A34F8A"/>
    <w:rsid w:val="00A356F4"/>
    <w:rsid w:val="00A35A96"/>
    <w:rsid w:val="00A35C5C"/>
    <w:rsid w:val="00A35E95"/>
    <w:rsid w:val="00A361CA"/>
    <w:rsid w:val="00A36AB7"/>
    <w:rsid w:val="00A374EB"/>
    <w:rsid w:val="00A3768F"/>
    <w:rsid w:val="00A40131"/>
    <w:rsid w:val="00A402A1"/>
    <w:rsid w:val="00A41D8A"/>
    <w:rsid w:val="00A4274E"/>
    <w:rsid w:val="00A440FE"/>
    <w:rsid w:val="00A44175"/>
    <w:rsid w:val="00A44D8F"/>
    <w:rsid w:val="00A45768"/>
    <w:rsid w:val="00A45A85"/>
    <w:rsid w:val="00A46260"/>
    <w:rsid w:val="00A463A9"/>
    <w:rsid w:val="00A464DE"/>
    <w:rsid w:val="00A46777"/>
    <w:rsid w:val="00A46CF2"/>
    <w:rsid w:val="00A46D45"/>
    <w:rsid w:val="00A46E8E"/>
    <w:rsid w:val="00A46F7D"/>
    <w:rsid w:val="00A47184"/>
    <w:rsid w:val="00A475B0"/>
    <w:rsid w:val="00A47C8E"/>
    <w:rsid w:val="00A502C3"/>
    <w:rsid w:val="00A50455"/>
    <w:rsid w:val="00A506F3"/>
    <w:rsid w:val="00A5088B"/>
    <w:rsid w:val="00A50D22"/>
    <w:rsid w:val="00A50E14"/>
    <w:rsid w:val="00A51233"/>
    <w:rsid w:val="00A512C3"/>
    <w:rsid w:val="00A51CDD"/>
    <w:rsid w:val="00A5223C"/>
    <w:rsid w:val="00A522C3"/>
    <w:rsid w:val="00A528B0"/>
    <w:rsid w:val="00A52C1E"/>
    <w:rsid w:val="00A52DCE"/>
    <w:rsid w:val="00A53477"/>
    <w:rsid w:val="00A54E22"/>
    <w:rsid w:val="00A55140"/>
    <w:rsid w:val="00A55E9F"/>
    <w:rsid w:val="00A562CA"/>
    <w:rsid w:val="00A56787"/>
    <w:rsid w:val="00A5694E"/>
    <w:rsid w:val="00A571AE"/>
    <w:rsid w:val="00A571FE"/>
    <w:rsid w:val="00A575B4"/>
    <w:rsid w:val="00A5796A"/>
    <w:rsid w:val="00A57DDC"/>
    <w:rsid w:val="00A60300"/>
    <w:rsid w:val="00A60395"/>
    <w:rsid w:val="00A608F0"/>
    <w:rsid w:val="00A60929"/>
    <w:rsid w:val="00A60C5F"/>
    <w:rsid w:val="00A61063"/>
    <w:rsid w:val="00A61836"/>
    <w:rsid w:val="00A61B26"/>
    <w:rsid w:val="00A61D1D"/>
    <w:rsid w:val="00A61D8E"/>
    <w:rsid w:val="00A61EE9"/>
    <w:rsid w:val="00A622F0"/>
    <w:rsid w:val="00A6287E"/>
    <w:rsid w:val="00A63507"/>
    <w:rsid w:val="00A63733"/>
    <w:rsid w:val="00A6471C"/>
    <w:rsid w:val="00A64A3F"/>
    <w:rsid w:val="00A64DC9"/>
    <w:rsid w:val="00A65280"/>
    <w:rsid w:val="00A65624"/>
    <w:rsid w:val="00A656EC"/>
    <w:rsid w:val="00A658A4"/>
    <w:rsid w:val="00A65A83"/>
    <w:rsid w:val="00A6710A"/>
    <w:rsid w:val="00A67354"/>
    <w:rsid w:val="00A675BB"/>
    <w:rsid w:val="00A70DF7"/>
    <w:rsid w:val="00A711F0"/>
    <w:rsid w:val="00A71593"/>
    <w:rsid w:val="00A71EFB"/>
    <w:rsid w:val="00A72241"/>
    <w:rsid w:val="00A72644"/>
    <w:rsid w:val="00A72B79"/>
    <w:rsid w:val="00A73268"/>
    <w:rsid w:val="00A73BD7"/>
    <w:rsid w:val="00A742C7"/>
    <w:rsid w:val="00A743AB"/>
    <w:rsid w:val="00A7453E"/>
    <w:rsid w:val="00A75395"/>
    <w:rsid w:val="00A753C0"/>
    <w:rsid w:val="00A75510"/>
    <w:rsid w:val="00A761E5"/>
    <w:rsid w:val="00A76265"/>
    <w:rsid w:val="00A762AD"/>
    <w:rsid w:val="00A7637F"/>
    <w:rsid w:val="00A76BE8"/>
    <w:rsid w:val="00A76D45"/>
    <w:rsid w:val="00A77212"/>
    <w:rsid w:val="00A77A28"/>
    <w:rsid w:val="00A77C2C"/>
    <w:rsid w:val="00A80062"/>
    <w:rsid w:val="00A80110"/>
    <w:rsid w:val="00A8095B"/>
    <w:rsid w:val="00A80F27"/>
    <w:rsid w:val="00A80F6B"/>
    <w:rsid w:val="00A8182F"/>
    <w:rsid w:val="00A81C19"/>
    <w:rsid w:val="00A82146"/>
    <w:rsid w:val="00A82545"/>
    <w:rsid w:val="00A82683"/>
    <w:rsid w:val="00A82842"/>
    <w:rsid w:val="00A82B55"/>
    <w:rsid w:val="00A82C68"/>
    <w:rsid w:val="00A831D9"/>
    <w:rsid w:val="00A83508"/>
    <w:rsid w:val="00A84F12"/>
    <w:rsid w:val="00A856EB"/>
    <w:rsid w:val="00A86236"/>
    <w:rsid w:val="00A875E3"/>
    <w:rsid w:val="00A87694"/>
    <w:rsid w:val="00A9022E"/>
    <w:rsid w:val="00A902D4"/>
    <w:rsid w:val="00A9079C"/>
    <w:rsid w:val="00A90C0D"/>
    <w:rsid w:val="00A90CE4"/>
    <w:rsid w:val="00A90FFB"/>
    <w:rsid w:val="00A91257"/>
    <w:rsid w:val="00A91EA3"/>
    <w:rsid w:val="00A9209F"/>
    <w:rsid w:val="00A9235A"/>
    <w:rsid w:val="00A92C0D"/>
    <w:rsid w:val="00A92EB1"/>
    <w:rsid w:val="00A93011"/>
    <w:rsid w:val="00A93BE0"/>
    <w:rsid w:val="00A93C25"/>
    <w:rsid w:val="00A93E1B"/>
    <w:rsid w:val="00A9408B"/>
    <w:rsid w:val="00A942E6"/>
    <w:rsid w:val="00A9464D"/>
    <w:rsid w:val="00A94974"/>
    <w:rsid w:val="00A94DD9"/>
    <w:rsid w:val="00A9539C"/>
    <w:rsid w:val="00A95683"/>
    <w:rsid w:val="00A9641B"/>
    <w:rsid w:val="00A9643B"/>
    <w:rsid w:val="00A967CF"/>
    <w:rsid w:val="00A96E21"/>
    <w:rsid w:val="00A96E34"/>
    <w:rsid w:val="00A974BD"/>
    <w:rsid w:val="00A979B1"/>
    <w:rsid w:val="00A97BB4"/>
    <w:rsid w:val="00AA0AD4"/>
    <w:rsid w:val="00AA1165"/>
    <w:rsid w:val="00AA1480"/>
    <w:rsid w:val="00AA1C10"/>
    <w:rsid w:val="00AA1E32"/>
    <w:rsid w:val="00AA2601"/>
    <w:rsid w:val="00AA2720"/>
    <w:rsid w:val="00AA2A10"/>
    <w:rsid w:val="00AA2F7E"/>
    <w:rsid w:val="00AA301C"/>
    <w:rsid w:val="00AA3467"/>
    <w:rsid w:val="00AA3682"/>
    <w:rsid w:val="00AA397F"/>
    <w:rsid w:val="00AA3F31"/>
    <w:rsid w:val="00AA437A"/>
    <w:rsid w:val="00AA4625"/>
    <w:rsid w:val="00AA5517"/>
    <w:rsid w:val="00AA6BB6"/>
    <w:rsid w:val="00AA7470"/>
    <w:rsid w:val="00AA74C0"/>
    <w:rsid w:val="00AA7A6B"/>
    <w:rsid w:val="00AA7BCE"/>
    <w:rsid w:val="00AA7BF3"/>
    <w:rsid w:val="00AA7D57"/>
    <w:rsid w:val="00AB02E9"/>
    <w:rsid w:val="00AB07F3"/>
    <w:rsid w:val="00AB10EA"/>
    <w:rsid w:val="00AB16B3"/>
    <w:rsid w:val="00AB1EFA"/>
    <w:rsid w:val="00AB1F1A"/>
    <w:rsid w:val="00AB2EE7"/>
    <w:rsid w:val="00AB31D7"/>
    <w:rsid w:val="00AB33AA"/>
    <w:rsid w:val="00AB3A75"/>
    <w:rsid w:val="00AB3F0D"/>
    <w:rsid w:val="00AB4639"/>
    <w:rsid w:val="00AB48EC"/>
    <w:rsid w:val="00AB53E4"/>
    <w:rsid w:val="00AB5467"/>
    <w:rsid w:val="00AB5488"/>
    <w:rsid w:val="00AB6007"/>
    <w:rsid w:val="00AB63D3"/>
    <w:rsid w:val="00AB6EAC"/>
    <w:rsid w:val="00AB7581"/>
    <w:rsid w:val="00AC00D2"/>
    <w:rsid w:val="00AC0699"/>
    <w:rsid w:val="00AC131B"/>
    <w:rsid w:val="00AC191A"/>
    <w:rsid w:val="00AC252B"/>
    <w:rsid w:val="00AC2BEF"/>
    <w:rsid w:val="00AC2F08"/>
    <w:rsid w:val="00AC3031"/>
    <w:rsid w:val="00AC35B2"/>
    <w:rsid w:val="00AC3CBD"/>
    <w:rsid w:val="00AC47B9"/>
    <w:rsid w:val="00AC4B39"/>
    <w:rsid w:val="00AC4F34"/>
    <w:rsid w:val="00AC50BC"/>
    <w:rsid w:val="00AC5259"/>
    <w:rsid w:val="00AC539E"/>
    <w:rsid w:val="00AC6104"/>
    <w:rsid w:val="00AC63AC"/>
    <w:rsid w:val="00AC6EC2"/>
    <w:rsid w:val="00AC6FBC"/>
    <w:rsid w:val="00AC6FC6"/>
    <w:rsid w:val="00AD0265"/>
    <w:rsid w:val="00AD047A"/>
    <w:rsid w:val="00AD0DE9"/>
    <w:rsid w:val="00AD13C0"/>
    <w:rsid w:val="00AD1F3E"/>
    <w:rsid w:val="00AD2036"/>
    <w:rsid w:val="00AD22E3"/>
    <w:rsid w:val="00AD2971"/>
    <w:rsid w:val="00AD2E31"/>
    <w:rsid w:val="00AD4439"/>
    <w:rsid w:val="00AD4827"/>
    <w:rsid w:val="00AD4DD6"/>
    <w:rsid w:val="00AD5FE2"/>
    <w:rsid w:val="00AD76F2"/>
    <w:rsid w:val="00AD7D03"/>
    <w:rsid w:val="00AE1224"/>
    <w:rsid w:val="00AE12C5"/>
    <w:rsid w:val="00AE18A3"/>
    <w:rsid w:val="00AE1B0D"/>
    <w:rsid w:val="00AE1DBB"/>
    <w:rsid w:val="00AE2673"/>
    <w:rsid w:val="00AE3505"/>
    <w:rsid w:val="00AE3756"/>
    <w:rsid w:val="00AE3A4B"/>
    <w:rsid w:val="00AE3A63"/>
    <w:rsid w:val="00AE4549"/>
    <w:rsid w:val="00AE4572"/>
    <w:rsid w:val="00AE4672"/>
    <w:rsid w:val="00AE4755"/>
    <w:rsid w:val="00AE53FF"/>
    <w:rsid w:val="00AE5416"/>
    <w:rsid w:val="00AE5435"/>
    <w:rsid w:val="00AE5564"/>
    <w:rsid w:val="00AE5C7D"/>
    <w:rsid w:val="00AE62F6"/>
    <w:rsid w:val="00AE63B2"/>
    <w:rsid w:val="00AE645C"/>
    <w:rsid w:val="00AE6BB9"/>
    <w:rsid w:val="00AE71E0"/>
    <w:rsid w:val="00AE749F"/>
    <w:rsid w:val="00AE7DED"/>
    <w:rsid w:val="00AF10FA"/>
    <w:rsid w:val="00AF222A"/>
    <w:rsid w:val="00AF2255"/>
    <w:rsid w:val="00AF2918"/>
    <w:rsid w:val="00AF313A"/>
    <w:rsid w:val="00AF33D4"/>
    <w:rsid w:val="00AF3ABE"/>
    <w:rsid w:val="00AF49C5"/>
    <w:rsid w:val="00AF52E0"/>
    <w:rsid w:val="00AF5615"/>
    <w:rsid w:val="00AF6079"/>
    <w:rsid w:val="00AF6286"/>
    <w:rsid w:val="00AF6959"/>
    <w:rsid w:val="00AF7408"/>
    <w:rsid w:val="00AF7AC8"/>
    <w:rsid w:val="00AF7F9A"/>
    <w:rsid w:val="00B00520"/>
    <w:rsid w:val="00B00B25"/>
    <w:rsid w:val="00B00F8E"/>
    <w:rsid w:val="00B014D0"/>
    <w:rsid w:val="00B020E0"/>
    <w:rsid w:val="00B0226D"/>
    <w:rsid w:val="00B02CD1"/>
    <w:rsid w:val="00B03B39"/>
    <w:rsid w:val="00B03CB0"/>
    <w:rsid w:val="00B041A9"/>
    <w:rsid w:val="00B04350"/>
    <w:rsid w:val="00B0465E"/>
    <w:rsid w:val="00B0476A"/>
    <w:rsid w:val="00B04F0C"/>
    <w:rsid w:val="00B0515F"/>
    <w:rsid w:val="00B053F7"/>
    <w:rsid w:val="00B05CBC"/>
    <w:rsid w:val="00B06363"/>
    <w:rsid w:val="00B06A70"/>
    <w:rsid w:val="00B06B41"/>
    <w:rsid w:val="00B06BA8"/>
    <w:rsid w:val="00B06D0F"/>
    <w:rsid w:val="00B0706E"/>
    <w:rsid w:val="00B076BD"/>
    <w:rsid w:val="00B07A6A"/>
    <w:rsid w:val="00B07B44"/>
    <w:rsid w:val="00B07BE6"/>
    <w:rsid w:val="00B07E32"/>
    <w:rsid w:val="00B10A7B"/>
    <w:rsid w:val="00B10BBD"/>
    <w:rsid w:val="00B1122A"/>
    <w:rsid w:val="00B11638"/>
    <w:rsid w:val="00B1199E"/>
    <w:rsid w:val="00B1218F"/>
    <w:rsid w:val="00B122CE"/>
    <w:rsid w:val="00B12341"/>
    <w:rsid w:val="00B129B3"/>
    <w:rsid w:val="00B13262"/>
    <w:rsid w:val="00B1340D"/>
    <w:rsid w:val="00B135A4"/>
    <w:rsid w:val="00B13BC0"/>
    <w:rsid w:val="00B13E3E"/>
    <w:rsid w:val="00B14140"/>
    <w:rsid w:val="00B145CD"/>
    <w:rsid w:val="00B14791"/>
    <w:rsid w:val="00B14AC6"/>
    <w:rsid w:val="00B14BE0"/>
    <w:rsid w:val="00B14C20"/>
    <w:rsid w:val="00B14E56"/>
    <w:rsid w:val="00B16238"/>
    <w:rsid w:val="00B168B5"/>
    <w:rsid w:val="00B173B2"/>
    <w:rsid w:val="00B2005F"/>
    <w:rsid w:val="00B20164"/>
    <w:rsid w:val="00B20298"/>
    <w:rsid w:val="00B202C7"/>
    <w:rsid w:val="00B203F3"/>
    <w:rsid w:val="00B20DCC"/>
    <w:rsid w:val="00B2101D"/>
    <w:rsid w:val="00B210D6"/>
    <w:rsid w:val="00B21628"/>
    <w:rsid w:val="00B23939"/>
    <w:rsid w:val="00B23F81"/>
    <w:rsid w:val="00B23F8B"/>
    <w:rsid w:val="00B24204"/>
    <w:rsid w:val="00B242C2"/>
    <w:rsid w:val="00B24EB1"/>
    <w:rsid w:val="00B2518B"/>
    <w:rsid w:val="00B259B3"/>
    <w:rsid w:val="00B25B73"/>
    <w:rsid w:val="00B2680C"/>
    <w:rsid w:val="00B26930"/>
    <w:rsid w:val="00B276A4"/>
    <w:rsid w:val="00B27724"/>
    <w:rsid w:val="00B27905"/>
    <w:rsid w:val="00B3027F"/>
    <w:rsid w:val="00B306F3"/>
    <w:rsid w:val="00B30AAD"/>
    <w:rsid w:val="00B30BC2"/>
    <w:rsid w:val="00B30C63"/>
    <w:rsid w:val="00B30F3D"/>
    <w:rsid w:val="00B315B3"/>
    <w:rsid w:val="00B31645"/>
    <w:rsid w:val="00B32AAE"/>
    <w:rsid w:val="00B32C06"/>
    <w:rsid w:val="00B32E8B"/>
    <w:rsid w:val="00B33711"/>
    <w:rsid w:val="00B339BC"/>
    <w:rsid w:val="00B33D65"/>
    <w:rsid w:val="00B33EA5"/>
    <w:rsid w:val="00B33F5C"/>
    <w:rsid w:val="00B340AB"/>
    <w:rsid w:val="00B34514"/>
    <w:rsid w:val="00B34550"/>
    <w:rsid w:val="00B34ED7"/>
    <w:rsid w:val="00B34F46"/>
    <w:rsid w:val="00B35482"/>
    <w:rsid w:val="00B35F95"/>
    <w:rsid w:val="00B3604E"/>
    <w:rsid w:val="00B3622D"/>
    <w:rsid w:val="00B365A4"/>
    <w:rsid w:val="00B36832"/>
    <w:rsid w:val="00B36B18"/>
    <w:rsid w:val="00B36C69"/>
    <w:rsid w:val="00B36D81"/>
    <w:rsid w:val="00B3755C"/>
    <w:rsid w:val="00B37837"/>
    <w:rsid w:val="00B37938"/>
    <w:rsid w:val="00B379BC"/>
    <w:rsid w:val="00B37A21"/>
    <w:rsid w:val="00B37D7D"/>
    <w:rsid w:val="00B37F7E"/>
    <w:rsid w:val="00B40375"/>
    <w:rsid w:val="00B405E4"/>
    <w:rsid w:val="00B40CEF"/>
    <w:rsid w:val="00B412BD"/>
    <w:rsid w:val="00B419E4"/>
    <w:rsid w:val="00B41C6A"/>
    <w:rsid w:val="00B42043"/>
    <w:rsid w:val="00B42162"/>
    <w:rsid w:val="00B432A0"/>
    <w:rsid w:val="00B4424E"/>
    <w:rsid w:val="00B44753"/>
    <w:rsid w:val="00B45088"/>
    <w:rsid w:val="00B45473"/>
    <w:rsid w:val="00B457B8"/>
    <w:rsid w:val="00B45F25"/>
    <w:rsid w:val="00B462A7"/>
    <w:rsid w:val="00B46F85"/>
    <w:rsid w:val="00B4738B"/>
    <w:rsid w:val="00B476AF"/>
    <w:rsid w:val="00B4772D"/>
    <w:rsid w:val="00B47CC4"/>
    <w:rsid w:val="00B5124B"/>
    <w:rsid w:val="00B517F7"/>
    <w:rsid w:val="00B5181D"/>
    <w:rsid w:val="00B518E5"/>
    <w:rsid w:val="00B51AE9"/>
    <w:rsid w:val="00B51C75"/>
    <w:rsid w:val="00B51DE4"/>
    <w:rsid w:val="00B51EBF"/>
    <w:rsid w:val="00B52006"/>
    <w:rsid w:val="00B52371"/>
    <w:rsid w:val="00B52AFC"/>
    <w:rsid w:val="00B52B41"/>
    <w:rsid w:val="00B52C97"/>
    <w:rsid w:val="00B52EFE"/>
    <w:rsid w:val="00B535A3"/>
    <w:rsid w:val="00B539CF"/>
    <w:rsid w:val="00B53FA1"/>
    <w:rsid w:val="00B54E35"/>
    <w:rsid w:val="00B5559B"/>
    <w:rsid w:val="00B56016"/>
    <w:rsid w:val="00B562D1"/>
    <w:rsid w:val="00B568B8"/>
    <w:rsid w:val="00B56CDC"/>
    <w:rsid w:val="00B56D9B"/>
    <w:rsid w:val="00B56E01"/>
    <w:rsid w:val="00B56F07"/>
    <w:rsid w:val="00B570B9"/>
    <w:rsid w:val="00B5715D"/>
    <w:rsid w:val="00B57479"/>
    <w:rsid w:val="00B60331"/>
    <w:rsid w:val="00B607A0"/>
    <w:rsid w:val="00B60A8A"/>
    <w:rsid w:val="00B60DCA"/>
    <w:rsid w:val="00B61824"/>
    <w:rsid w:val="00B622AF"/>
    <w:rsid w:val="00B6244F"/>
    <w:rsid w:val="00B62BAE"/>
    <w:rsid w:val="00B62C84"/>
    <w:rsid w:val="00B6305A"/>
    <w:rsid w:val="00B63483"/>
    <w:rsid w:val="00B6369D"/>
    <w:rsid w:val="00B63C73"/>
    <w:rsid w:val="00B63F2B"/>
    <w:rsid w:val="00B642C5"/>
    <w:rsid w:val="00B660B9"/>
    <w:rsid w:val="00B66329"/>
    <w:rsid w:val="00B66C16"/>
    <w:rsid w:val="00B66F3E"/>
    <w:rsid w:val="00B66FC2"/>
    <w:rsid w:val="00B672B3"/>
    <w:rsid w:val="00B678CC"/>
    <w:rsid w:val="00B678DB"/>
    <w:rsid w:val="00B67A53"/>
    <w:rsid w:val="00B67C5C"/>
    <w:rsid w:val="00B70404"/>
    <w:rsid w:val="00B7114C"/>
    <w:rsid w:val="00B712C3"/>
    <w:rsid w:val="00B71306"/>
    <w:rsid w:val="00B713FD"/>
    <w:rsid w:val="00B72A25"/>
    <w:rsid w:val="00B72F23"/>
    <w:rsid w:val="00B72F55"/>
    <w:rsid w:val="00B730E0"/>
    <w:rsid w:val="00B7367C"/>
    <w:rsid w:val="00B74FB8"/>
    <w:rsid w:val="00B75204"/>
    <w:rsid w:val="00B7615E"/>
    <w:rsid w:val="00B76897"/>
    <w:rsid w:val="00B76B5C"/>
    <w:rsid w:val="00B76DB6"/>
    <w:rsid w:val="00B76EA0"/>
    <w:rsid w:val="00B775B0"/>
    <w:rsid w:val="00B77761"/>
    <w:rsid w:val="00B77D22"/>
    <w:rsid w:val="00B77DBF"/>
    <w:rsid w:val="00B801A6"/>
    <w:rsid w:val="00B80269"/>
    <w:rsid w:val="00B80327"/>
    <w:rsid w:val="00B8044D"/>
    <w:rsid w:val="00B81030"/>
    <w:rsid w:val="00B810DF"/>
    <w:rsid w:val="00B818A6"/>
    <w:rsid w:val="00B81983"/>
    <w:rsid w:val="00B819AC"/>
    <w:rsid w:val="00B81FBB"/>
    <w:rsid w:val="00B8234F"/>
    <w:rsid w:val="00B823AE"/>
    <w:rsid w:val="00B827FD"/>
    <w:rsid w:val="00B837C2"/>
    <w:rsid w:val="00B84851"/>
    <w:rsid w:val="00B84FAF"/>
    <w:rsid w:val="00B8533F"/>
    <w:rsid w:val="00B85414"/>
    <w:rsid w:val="00B8591C"/>
    <w:rsid w:val="00B863A8"/>
    <w:rsid w:val="00B865D2"/>
    <w:rsid w:val="00B86760"/>
    <w:rsid w:val="00B8706B"/>
    <w:rsid w:val="00B8772A"/>
    <w:rsid w:val="00B902B9"/>
    <w:rsid w:val="00B9049B"/>
    <w:rsid w:val="00B90708"/>
    <w:rsid w:val="00B90831"/>
    <w:rsid w:val="00B90A68"/>
    <w:rsid w:val="00B90D26"/>
    <w:rsid w:val="00B910E0"/>
    <w:rsid w:val="00B91319"/>
    <w:rsid w:val="00B91872"/>
    <w:rsid w:val="00B91E6E"/>
    <w:rsid w:val="00B925A9"/>
    <w:rsid w:val="00B929CF"/>
    <w:rsid w:val="00B92C59"/>
    <w:rsid w:val="00B92D3D"/>
    <w:rsid w:val="00B93112"/>
    <w:rsid w:val="00B931AD"/>
    <w:rsid w:val="00B93BA2"/>
    <w:rsid w:val="00B93D60"/>
    <w:rsid w:val="00B943EA"/>
    <w:rsid w:val="00B950F0"/>
    <w:rsid w:val="00B95B21"/>
    <w:rsid w:val="00B95BFE"/>
    <w:rsid w:val="00B96063"/>
    <w:rsid w:val="00B961CB"/>
    <w:rsid w:val="00B9651D"/>
    <w:rsid w:val="00B96C22"/>
    <w:rsid w:val="00B96CFE"/>
    <w:rsid w:val="00B972D3"/>
    <w:rsid w:val="00B97C29"/>
    <w:rsid w:val="00BA0098"/>
    <w:rsid w:val="00BA036D"/>
    <w:rsid w:val="00BA0445"/>
    <w:rsid w:val="00BA0965"/>
    <w:rsid w:val="00BA1705"/>
    <w:rsid w:val="00BA2132"/>
    <w:rsid w:val="00BA22D3"/>
    <w:rsid w:val="00BA2524"/>
    <w:rsid w:val="00BA3049"/>
    <w:rsid w:val="00BA3224"/>
    <w:rsid w:val="00BA345C"/>
    <w:rsid w:val="00BA402F"/>
    <w:rsid w:val="00BA4295"/>
    <w:rsid w:val="00BA456F"/>
    <w:rsid w:val="00BA493D"/>
    <w:rsid w:val="00BA4D69"/>
    <w:rsid w:val="00BA5352"/>
    <w:rsid w:val="00BA5B58"/>
    <w:rsid w:val="00BA659C"/>
    <w:rsid w:val="00BA728C"/>
    <w:rsid w:val="00BA73D4"/>
    <w:rsid w:val="00BA74F1"/>
    <w:rsid w:val="00BA78DC"/>
    <w:rsid w:val="00BA7C4B"/>
    <w:rsid w:val="00BB0200"/>
    <w:rsid w:val="00BB0275"/>
    <w:rsid w:val="00BB0338"/>
    <w:rsid w:val="00BB0479"/>
    <w:rsid w:val="00BB0AB1"/>
    <w:rsid w:val="00BB0AD4"/>
    <w:rsid w:val="00BB1260"/>
    <w:rsid w:val="00BB168A"/>
    <w:rsid w:val="00BB186A"/>
    <w:rsid w:val="00BB19E4"/>
    <w:rsid w:val="00BB230F"/>
    <w:rsid w:val="00BB2496"/>
    <w:rsid w:val="00BB24A8"/>
    <w:rsid w:val="00BB2765"/>
    <w:rsid w:val="00BB3136"/>
    <w:rsid w:val="00BB32F9"/>
    <w:rsid w:val="00BB3497"/>
    <w:rsid w:val="00BB3940"/>
    <w:rsid w:val="00BB4389"/>
    <w:rsid w:val="00BB5587"/>
    <w:rsid w:val="00BB5F6F"/>
    <w:rsid w:val="00BB611F"/>
    <w:rsid w:val="00BB61BE"/>
    <w:rsid w:val="00BB64A9"/>
    <w:rsid w:val="00BB6B61"/>
    <w:rsid w:val="00BB7191"/>
    <w:rsid w:val="00BB76D3"/>
    <w:rsid w:val="00BB7FBE"/>
    <w:rsid w:val="00BC0922"/>
    <w:rsid w:val="00BC1712"/>
    <w:rsid w:val="00BC19AD"/>
    <w:rsid w:val="00BC1B16"/>
    <w:rsid w:val="00BC1B26"/>
    <w:rsid w:val="00BC1F08"/>
    <w:rsid w:val="00BC1F1C"/>
    <w:rsid w:val="00BC22AB"/>
    <w:rsid w:val="00BC278B"/>
    <w:rsid w:val="00BC2797"/>
    <w:rsid w:val="00BC2DF0"/>
    <w:rsid w:val="00BC2F58"/>
    <w:rsid w:val="00BC3101"/>
    <w:rsid w:val="00BC4189"/>
    <w:rsid w:val="00BC4227"/>
    <w:rsid w:val="00BC4340"/>
    <w:rsid w:val="00BC4952"/>
    <w:rsid w:val="00BC4F0D"/>
    <w:rsid w:val="00BC54CD"/>
    <w:rsid w:val="00BC56F5"/>
    <w:rsid w:val="00BC6014"/>
    <w:rsid w:val="00BC6128"/>
    <w:rsid w:val="00BC615D"/>
    <w:rsid w:val="00BC6BE0"/>
    <w:rsid w:val="00BC6CD8"/>
    <w:rsid w:val="00BC6CDA"/>
    <w:rsid w:val="00BC6EAE"/>
    <w:rsid w:val="00BC73E9"/>
    <w:rsid w:val="00BC76B1"/>
    <w:rsid w:val="00BC78D3"/>
    <w:rsid w:val="00BD1366"/>
    <w:rsid w:val="00BD1656"/>
    <w:rsid w:val="00BD1827"/>
    <w:rsid w:val="00BD18CC"/>
    <w:rsid w:val="00BD1AC1"/>
    <w:rsid w:val="00BD1D46"/>
    <w:rsid w:val="00BD29F5"/>
    <w:rsid w:val="00BD3242"/>
    <w:rsid w:val="00BD3419"/>
    <w:rsid w:val="00BD39EC"/>
    <w:rsid w:val="00BD42CA"/>
    <w:rsid w:val="00BD43E5"/>
    <w:rsid w:val="00BD50D4"/>
    <w:rsid w:val="00BD512A"/>
    <w:rsid w:val="00BD5479"/>
    <w:rsid w:val="00BD57EF"/>
    <w:rsid w:val="00BD59E3"/>
    <w:rsid w:val="00BD672B"/>
    <w:rsid w:val="00BD734D"/>
    <w:rsid w:val="00BD771F"/>
    <w:rsid w:val="00BD7C76"/>
    <w:rsid w:val="00BD7FD7"/>
    <w:rsid w:val="00BE0208"/>
    <w:rsid w:val="00BE0315"/>
    <w:rsid w:val="00BE05F0"/>
    <w:rsid w:val="00BE08D5"/>
    <w:rsid w:val="00BE091A"/>
    <w:rsid w:val="00BE09C0"/>
    <w:rsid w:val="00BE0D73"/>
    <w:rsid w:val="00BE1168"/>
    <w:rsid w:val="00BE11B8"/>
    <w:rsid w:val="00BE137E"/>
    <w:rsid w:val="00BE1772"/>
    <w:rsid w:val="00BE1DEB"/>
    <w:rsid w:val="00BE23A3"/>
    <w:rsid w:val="00BE2903"/>
    <w:rsid w:val="00BE2E8B"/>
    <w:rsid w:val="00BE318A"/>
    <w:rsid w:val="00BE349E"/>
    <w:rsid w:val="00BE35DA"/>
    <w:rsid w:val="00BE44F2"/>
    <w:rsid w:val="00BE5853"/>
    <w:rsid w:val="00BE76D4"/>
    <w:rsid w:val="00BF0404"/>
    <w:rsid w:val="00BF0A46"/>
    <w:rsid w:val="00BF0E8E"/>
    <w:rsid w:val="00BF17C6"/>
    <w:rsid w:val="00BF1A7F"/>
    <w:rsid w:val="00BF2085"/>
    <w:rsid w:val="00BF2E36"/>
    <w:rsid w:val="00BF3E91"/>
    <w:rsid w:val="00BF5324"/>
    <w:rsid w:val="00BF561D"/>
    <w:rsid w:val="00BF5652"/>
    <w:rsid w:val="00BF577F"/>
    <w:rsid w:val="00BF5A3F"/>
    <w:rsid w:val="00BF5B28"/>
    <w:rsid w:val="00BF70EF"/>
    <w:rsid w:val="00BF7266"/>
    <w:rsid w:val="00BF7734"/>
    <w:rsid w:val="00BF7831"/>
    <w:rsid w:val="00C00474"/>
    <w:rsid w:val="00C0072C"/>
    <w:rsid w:val="00C00F37"/>
    <w:rsid w:val="00C020EE"/>
    <w:rsid w:val="00C0247E"/>
    <w:rsid w:val="00C02A99"/>
    <w:rsid w:val="00C02F1C"/>
    <w:rsid w:val="00C03F48"/>
    <w:rsid w:val="00C03F51"/>
    <w:rsid w:val="00C04071"/>
    <w:rsid w:val="00C0422A"/>
    <w:rsid w:val="00C0501B"/>
    <w:rsid w:val="00C05C5B"/>
    <w:rsid w:val="00C05DDE"/>
    <w:rsid w:val="00C0648F"/>
    <w:rsid w:val="00C06812"/>
    <w:rsid w:val="00C100D6"/>
    <w:rsid w:val="00C10466"/>
    <w:rsid w:val="00C10CC7"/>
    <w:rsid w:val="00C11082"/>
    <w:rsid w:val="00C1112B"/>
    <w:rsid w:val="00C111ED"/>
    <w:rsid w:val="00C11CD0"/>
    <w:rsid w:val="00C11DF8"/>
    <w:rsid w:val="00C11E53"/>
    <w:rsid w:val="00C11F38"/>
    <w:rsid w:val="00C12D0C"/>
    <w:rsid w:val="00C13225"/>
    <w:rsid w:val="00C136A2"/>
    <w:rsid w:val="00C141C9"/>
    <w:rsid w:val="00C149DC"/>
    <w:rsid w:val="00C14C86"/>
    <w:rsid w:val="00C150EB"/>
    <w:rsid w:val="00C15313"/>
    <w:rsid w:val="00C15A5F"/>
    <w:rsid w:val="00C15E5C"/>
    <w:rsid w:val="00C15F63"/>
    <w:rsid w:val="00C1613B"/>
    <w:rsid w:val="00C17715"/>
    <w:rsid w:val="00C17B48"/>
    <w:rsid w:val="00C17E55"/>
    <w:rsid w:val="00C20227"/>
    <w:rsid w:val="00C2039E"/>
    <w:rsid w:val="00C20514"/>
    <w:rsid w:val="00C206EF"/>
    <w:rsid w:val="00C20C76"/>
    <w:rsid w:val="00C21875"/>
    <w:rsid w:val="00C21B5C"/>
    <w:rsid w:val="00C21CFB"/>
    <w:rsid w:val="00C21F01"/>
    <w:rsid w:val="00C21F45"/>
    <w:rsid w:val="00C2265F"/>
    <w:rsid w:val="00C22916"/>
    <w:rsid w:val="00C229F8"/>
    <w:rsid w:val="00C22CD5"/>
    <w:rsid w:val="00C22DD5"/>
    <w:rsid w:val="00C232DB"/>
    <w:rsid w:val="00C2356F"/>
    <w:rsid w:val="00C2369A"/>
    <w:rsid w:val="00C23D71"/>
    <w:rsid w:val="00C25365"/>
    <w:rsid w:val="00C2540C"/>
    <w:rsid w:val="00C25480"/>
    <w:rsid w:val="00C2551B"/>
    <w:rsid w:val="00C25B02"/>
    <w:rsid w:val="00C25BA5"/>
    <w:rsid w:val="00C270A4"/>
    <w:rsid w:val="00C27214"/>
    <w:rsid w:val="00C27BB6"/>
    <w:rsid w:val="00C30796"/>
    <w:rsid w:val="00C30F2D"/>
    <w:rsid w:val="00C310B6"/>
    <w:rsid w:val="00C312AB"/>
    <w:rsid w:val="00C32082"/>
    <w:rsid w:val="00C322F1"/>
    <w:rsid w:val="00C32CFA"/>
    <w:rsid w:val="00C33284"/>
    <w:rsid w:val="00C33F76"/>
    <w:rsid w:val="00C34398"/>
    <w:rsid w:val="00C343E5"/>
    <w:rsid w:val="00C351A6"/>
    <w:rsid w:val="00C3529F"/>
    <w:rsid w:val="00C35A4C"/>
    <w:rsid w:val="00C35E0D"/>
    <w:rsid w:val="00C36FEF"/>
    <w:rsid w:val="00C37066"/>
    <w:rsid w:val="00C371FA"/>
    <w:rsid w:val="00C375E5"/>
    <w:rsid w:val="00C377A2"/>
    <w:rsid w:val="00C40FFC"/>
    <w:rsid w:val="00C41480"/>
    <w:rsid w:val="00C41622"/>
    <w:rsid w:val="00C431D6"/>
    <w:rsid w:val="00C434C7"/>
    <w:rsid w:val="00C439B8"/>
    <w:rsid w:val="00C445C2"/>
    <w:rsid w:val="00C44641"/>
    <w:rsid w:val="00C446B0"/>
    <w:rsid w:val="00C45B88"/>
    <w:rsid w:val="00C461F2"/>
    <w:rsid w:val="00C46492"/>
    <w:rsid w:val="00C46F61"/>
    <w:rsid w:val="00C47598"/>
    <w:rsid w:val="00C47BB2"/>
    <w:rsid w:val="00C47CC5"/>
    <w:rsid w:val="00C5014C"/>
    <w:rsid w:val="00C50A0D"/>
    <w:rsid w:val="00C50F0D"/>
    <w:rsid w:val="00C51A32"/>
    <w:rsid w:val="00C51C28"/>
    <w:rsid w:val="00C523AD"/>
    <w:rsid w:val="00C528C5"/>
    <w:rsid w:val="00C52DB8"/>
    <w:rsid w:val="00C53456"/>
    <w:rsid w:val="00C5397B"/>
    <w:rsid w:val="00C53E6D"/>
    <w:rsid w:val="00C53E91"/>
    <w:rsid w:val="00C53E92"/>
    <w:rsid w:val="00C54A67"/>
    <w:rsid w:val="00C54CD6"/>
    <w:rsid w:val="00C55CCA"/>
    <w:rsid w:val="00C55E36"/>
    <w:rsid w:val="00C55EA7"/>
    <w:rsid w:val="00C60425"/>
    <w:rsid w:val="00C60557"/>
    <w:rsid w:val="00C60AFD"/>
    <w:rsid w:val="00C60C2D"/>
    <w:rsid w:val="00C6162E"/>
    <w:rsid w:val="00C6190E"/>
    <w:rsid w:val="00C61E0E"/>
    <w:rsid w:val="00C62E53"/>
    <w:rsid w:val="00C62E87"/>
    <w:rsid w:val="00C62FB0"/>
    <w:rsid w:val="00C63780"/>
    <w:rsid w:val="00C63E23"/>
    <w:rsid w:val="00C64C6F"/>
    <w:rsid w:val="00C65399"/>
    <w:rsid w:val="00C65917"/>
    <w:rsid w:val="00C66301"/>
    <w:rsid w:val="00C671D2"/>
    <w:rsid w:val="00C67A0A"/>
    <w:rsid w:val="00C67A72"/>
    <w:rsid w:val="00C67F26"/>
    <w:rsid w:val="00C70043"/>
    <w:rsid w:val="00C71330"/>
    <w:rsid w:val="00C713F2"/>
    <w:rsid w:val="00C71B29"/>
    <w:rsid w:val="00C71B5B"/>
    <w:rsid w:val="00C71EE7"/>
    <w:rsid w:val="00C7208D"/>
    <w:rsid w:val="00C721DE"/>
    <w:rsid w:val="00C72ABC"/>
    <w:rsid w:val="00C72B5A"/>
    <w:rsid w:val="00C73861"/>
    <w:rsid w:val="00C7432C"/>
    <w:rsid w:val="00C75173"/>
    <w:rsid w:val="00C75330"/>
    <w:rsid w:val="00C754E8"/>
    <w:rsid w:val="00C75791"/>
    <w:rsid w:val="00C75B78"/>
    <w:rsid w:val="00C75F30"/>
    <w:rsid w:val="00C76304"/>
    <w:rsid w:val="00C76427"/>
    <w:rsid w:val="00C765EA"/>
    <w:rsid w:val="00C769B0"/>
    <w:rsid w:val="00C7762E"/>
    <w:rsid w:val="00C77AAD"/>
    <w:rsid w:val="00C77AEC"/>
    <w:rsid w:val="00C77F90"/>
    <w:rsid w:val="00C80554"/>
    <w:rsid w:val="00C807A2"/>
    <w:rsid w:val="00C808AC"/>
    <w:rsid w:val="00C81922"/>
    <w:rsid w:val="00C8197A"/>
    <w:rsid w:val="00C82071"/>
    <w:rsid w:val="00C82282"/>
    <w:rsid w:val="00C82283"/>
    <w:rsid w:val="00C82CCA"/>
    <w:rsid w:val="00C84084"/>
    <w:rsid w:val="00C841FF"/>
    <w:rsid w:val="00C8462C"/>
    <w:rsid w:val="00C8471E"/>
    <w:rsid w:val="00C84955"/>
    <w:rsid w:val="00C84A39"/>
    <w:rsid w:val="00C85BF0"/>
    <w:rsid w:val="00C85FED"/>
    <w:rsid w:val="00C86467"/>
    <w:rsid w:val="00C86B10"/>
    <w:rsid w:val="00C87199"/>
    <w:rsid w:val="00C87581"/>
    <w:rsid w:val="00C90404"/>
    <w:rsid w:val="00C90A32"/>
    <w:rsid w:val="00C912FD"/>
    <w:rsid w:val="00C91A3F"/>
    <w:rsid w:val="00C92316"/>
    <w:rsid w:val="00C92547"/>
    <w:rsid w:val="00C926FD"/>
    <w:rsid w:val="00C941A8"/>
    <w:rsid w:val="00C95C72"/>
    <w:rsid w:val="00C95FE9"/>
    <w:rsid w:val="00C962B5"/>
    <w:rsid w:val="00C96959"/>
    <w:rsid w:val="00C96B86"/>
    <w:rsid w:val="00C971F9"/>
    <w:rsid w:val="00C97254"/>
    <w:rsid w:val="00C97DF7"/>
    <w:rsid w:val="00CA0278"/>
    <w:rsid w:val="00CA0AEE"/>
    <w:rsid w:val="00CA14C9"/>
    <w:rsid w:val="00CA1A6A"/>
    <w:rsid w:val="00CA20A3"/>
    <w:rsid w:val="00CA236E"/>
    <w:rsid w:val="00CA24FB"/>
    <w:rsid w:val="00CA27D6"/>
    <w:rsid w:val="00CA2D5B"/>
    <w:rsid w:val="00CA2F94"/>
    <w:rsid w:val="00CA3143"/>
    <w:rsid w:val="00CA3B64"/>
    <w:rsid w:val="00CA4E97"/>
    <w:rsid w:val="00CA5E6A"/>
    <w:rsid w:val="00CA6108"/>
    <w:rsid w:val="00CA64D5"/>
    <w:rsid w:val="00CA66DA"/>
    <w:rsid w:val="00CA67A1"/>
    <w:rsid w:val="00CA7A20"/>
    <w:rsid w:val="00CB1877"/>
    <w:rsid w:val="00CB1AAC"/>
    <w:rsid w:val="00CB21E2"/>
    <w:rsid w:val="00CB3192"/>
    <w:rsid w:val="00CB3201"/>
    <w:rsid w:val="00CB3415"/>
    <w:rsid w:val="00CB360D"/>
    <w:rsid w:val="00CB3785"/>
    <w:rsid w:val="00CB3A41"/>
    <w:rsid w:val="00CB4329"/>
    <w:rsid w:val="00CB4B1F"/>
    <w:rsid w:val="00CB4E57"/>
    <w:rsid w:val="00CB5BB6"/>
    <w:rsid w:val="00CB6290"/>
    <w:rsid w:val="00CB6785"/>
    <w:rsid w:val="00CB6E40"/>
    <w:rsid w:val="00CB6EAE"/>
    <w:rsid w:val="00CB7127"/>
    <w:rsid w:val="00CB766B"/>
    <w:rsid w:val="00CB7BF2"/>
    <w:rsid w:val="00CB7C04"/>
    <w:rsid w:val="00CB7E10"/>
    <w:rsid w:val="00CC0DEB"/>
    <w:rsid w:val="00CC1417"/>
    <w:rsid w:val="00CC1478"/>
    <w:rsid w:val="00CC1720"/>
    <w:rsid w:val="00CC191C"/>
    <w:rsid w:val="00CC1F0F"/>
    <w:rsid w:val="00CC2759"/>
    <w:rsid w:val="00CC2F44"/>
    <w:rsid w:val="00CC356D"/>
    <w:rsid w:val="00CC3C07"/>
    <w:rsid w:val="00CC3FEB"/>
    <w:rsid w:val="00CC469A"/>
    <w:rsid w:val="00CC52D2"/>
    <w:rsid w:val="00CC56B4"/>
    <w:rsid w:val="00CC5719"/>
    <w:rsid w:val="00CC6A5F"/>
    <w:rsid w:val="00CC6F87"/>
    <w:rsid w:val="00CC7262"/>
    <w:rsid w:val="00CC7A24"/>
    <w:rsid w:val="00CC7D81"/>
    <w:rsid w:val="00CC7DFE"/>
    <w:rsid w:val="00CD0040"/>
    <w:rsid w:val="00CD0569"/>
    <w:rsid w:val="00CD0972"/>
    <w:rsid w:val="00CD0BEF"/>
    <w:rsid w:val="00CD0EF3"/>
    <w:rsid w:val="00CD109D"/>
    <w:rsid w:val="00CD1BCA"/>
    <w:rsid w:val="00CD1E9D"/>
    <w:rsid w:val="00CD243C"/>
    <w:rsid w:val="00CD2A30"/>
    <w:rsid w:val="00CD2D54"/>
    <w:rsid w:val="00CD2F47"/>
    <w:rsid w:val="00CD303E"/>
    <w:rsid w:val="00CD4041"/>
    <w:rsid w:val="00CD4565"/>
    <w:rsid w:val="00CD461B"/>
    <w:rsid w:val="00CD4823"/>
    <w:rsid w:val="00CD4B0C"/>
    <w:rsid w:val="00CD5288"/>
    <w:rsid w:val="00CD53FF"/>
    <w:rsid w:val="00CD57BE"/>
    <w:rsid w:val="00CD5DE7"/>
    <w:rsid w:val="00CD6672"/>
    <w:rsid w:val="00CD66E6"/>
    <w:rsid w:val="00CD6ABB"/>
    <w:rsid w:val="00CD79E5"/>
    <w:rsid w:val="00CD7AB9"/>
    <w:rsid w:val="00CE0490"/>
    <w:rsid w:val="00CE158F"/>
    <w:rsid w:val="00CE1872"/>
    <w:rsid w:val="00CE1983"/>
    <w:rsid w:val="00CE2661"/>
    <w:rsid w:val="00CE2909"/>
    <w:rsid w:val="00CE2C36"/>
    <w:rsid w:val="00CE350A"/>
    <w:rsid w:val="00CE39CD"/>
    <w:rsid w:val="00CE3E59"/>
    <w:rsid w:val="00CE417B"/>
    <w:rsid w:val="00CE442C"/>
    <w:rsid w:val="00CE5352"/>
    <w:rsid w:val="00CE53E5"/>
    <w:rsid w:val="00CE5813"/>
    <w:rsid w:val="00CE5A1B"/>
    <w:rsid w:val="00CE5CF2"/>
    <w:rsid w:val="00CE5D94"/>
    <w:rsid w:val="00CE5EFB"/>
    <w:rsid w:val="00CE5F1B"/>
    <w:rsid w:val="00CE6298"/>
    <w:rsid w:val="00CE6713"/>
    <w:rsid w:val="00CE71E9"/>
    <w:rsid w:val="00CE7B1F"/>
    <w:rsid w:val="00CE7F9D"/>
    <w:rsid w:val="00CF0DEC"/>
    <w:rsid w:val="00CF10DB"/>
    <w:rsid w:val="00CF126F"/>
    <w:rsid w:val="00CF1EA6"/>
    <w:rsid w:val="00CF2572"/>
    <w:rsid w:val="00CF25A1"/>
    <w:rsid w:val="00CF2BA1"/>
    <w:rsid w:val="00CF2EA9"/>
    <w:rsid w:val="00CF2ED7"/>
    <w:rsid w:val="00CF2FFE"/>
    <w:rsid w:val="00CF3124"/>
    <w:rsid w:val="00CF3ECF"/>
    <w:rsid w:val="00CF40BE"/>
    <w:rsid w:val="00CF461F"/>
    <w:rsid w:val="00CF467E"/>
    <w:rsid w:val="00CF476A"/>
    <w:rsid w:val="00CF4B9C"/>
    <w:rsid w:val="00CF509A"/>
    <w:rsid w:val="00CF54F1"/>
    <w:rsid w:val="00CF5996"/>
    <w:rsid w:val="00CF60FA"/>
    <w:rsid w:val="00CF643D"/>
    <w:rsid w:val="00CF69C0"/>
    <w:rsid w:val="00CF6B77"/>
    <w:rsid w:val="00CF71E3"/>
    <w:rsid w:val="00CF7724"/>
    <w:rsid w:val="00CF7FDD"/>
    <w:rsid w:val="00D000EB"/>
    <w:rsid w:val="00D00115"/>
    <w:rsid w:val="00D00862"/>
    <w:rsid w:val="00D00A5D"/>
    <w:rsid w:val="00D00A87"/>
    <w:rsid w:val="00D01045"/>
    <w:rsid w:val="00D01354"/>
    <w:rsid w:val="00D01910"/>
    <w:rsid w:val="00D01ED2"/>
    <w:rsid w:val="00D02F2F"/>
    <w:rsid w:val="00D03237"/>
    <w:rsid w:val="00D03329"/>
    <w:rsid w:val="00D03CB9"/>
    <w:rsid w:val="00D04533"/>
    <w:rsid w:val="00D04573"/>
    <w:rsid w:val="00D04940"/>
    <w:rsid w:val="00D05411"/>
    <w:rsid w:val="00D054F2"/>
    <w:rsid w:val="00D055D2"/>
    <w:rsid w:val="00D055F6"/>
    <w:rsid w:val="00D05E5A"/>
    <w:rsid w:val="00D061E9"/>
    <w:rsid w:val="00D06336"/>
    <w:rsid w:val="00D06476"/>
    <w:rsid w:val="00D06535"/>
    <w:rsid w:val="00D065C2"/>
    <w:rsid w:val="00D06995"/>
    <w:rsid w:val="00D070BF"/>
    <w:rsid w:val="00D07B0D"/>
    <w:rsid w:val="00D0C93C"/>
    <w:rsid w:val="00D10572"/>
    <w:rsid w:val="00D106EE"/>
    <w:rsid w:val="00D10E20"/>
    <w:rsid w:val="00D1160E"/>
    <w:rsid w:val="00D12C10"/>
    <w:rsid w:val="00D1305C"/>
    <w:rsid w:val="00D13087"/>
    <w:rsid w:val="00D137F1"/>
    <w:rsid w:val="00D13856"/>
    <w:rsid w:val="00D13A97"/>
    <w:rsid w:val="00D14643"/>
    <w:rsid w:val="00D16FA0"/>
    <w:rsid w:val="00D17378"/>
    <w:rsid w:val="00D2017F"/>
    <w:rsid w:val="00D204B2"/>
    <w:rsid w:val="00D206F5"/>
    <w:rsid w:val="00D21449"/>
    <w:rsid w:val="00D216B2"/>
    <w:rsid w:val="00D222F1"/>
    <w:rsid w:val="00D22940"/>
    <w:rsid w:val="00D23974"/>
    <w:rsid w:val="00D23D4D"/>
    <w:rsid w:val="00D24E2E"/>
    <w:rsid w:val="00D2519A"/>
    <w:rsid w:val="00D25462"/>
    <w:rsid w:val="00D25507"/>
    <w:rsid w:val="00D25D83"/>
    <w:rsid w:val="00D2632E"/>
    <w:rsid w:val="00D26479"/>
    <w:rsid w:val="00D26DCE"/>
    <w:rsid w:val="00D26F45"/>
    <w:rsid w:val="00D270B7"/>
    <w:rsid w:val="00D27859"/>
    <w:rsid w:val="00D27A0C"/>
    <w:rsid w:val="00D27CE3"/>
    <w:rsid w:val="00D27D7D"/>
    <w:rsid w:val="00D27DAC"/>
    <w:rsid w:val="00D27DF5"/>
    <w:rsid w:val="00D306D5"/>
    <w:rsid w:val="00D30A43"/>
    <w:rsid w:val="00D311E0"/>
    <w:rsid w:val="00D3163F"/>
    <w:rsid w:val="00D319AD"/>
    <w:rsid w:val="00D3275F"/>
    <w:rsid w:val="00D32D5F"/>
    <w:rsid w:val="00D3316C"/>
    <w:rsid w:val="00D335D6"/>
    <w:rsid w:val="00D33B88"/>
    <w:rsid w:val="00D34138"/>
    <w:rsid w:val="00D341F3"/>
    <w:rsid w:val="00D34548"/>
    <w:rsid w:val="00D34914"/>
    <w:rsid w:val="00D35ABE"/>
    <w:rsid w:val="00D3627E"/>
    <w:rsid w:val="00D36606"/>
    <w:rsid w:val="00D36816"/>
    <w:rsid w:val="00D36CD7"/>
    <w:rsid w:val="00D36ED9"/>
    <w:rsid w:val="00D37A37"/>
    <w:rsid w:val="00D4101D"/>
    <w:rsid w:val="00D4128C"/>
    <w:rsid w:val="00D42AFB"/>
    <w:rsid w:val="00D433A0"/>
    <w:rsid w:val="00D43511"/>
    <w:rsid w:val="00D4404B"/>
    <w:rsid w:val="00D4411B"/>
    <w:rsid w:val="00D44ABA"/>
    <w:rsid w:val="00D44EC6"/>
    <w:rsid w:val="00D45098"/>
    <w:rsid w:val="00D45EB6"/>
    <w:rsid w:val="00D462E6"/>
    <w:rsid w:val="00D4638E"/>
    <w:rsid w:val="00D46D18"/>
    <w:rsid w:val="00D4724C"/>
    <w:rsid w:val="00D47E56"/>
    <w:rsid w:val="00D50161"/>
    <w:rsid w:val="00D501D3"/>
    <w:rsid w:val="00D50378"/>
    <w:rsid w:val="00D507DF"/>
    <w:rsid w:val="00D5130A"/>
    <w:rsid w:val="00D51533"/>
    <w:rsid w:val="00D516C4"/>
    <w:rsid w:val="00D51769"/>
    <w:rsid w:val="00D51F85"/>
    <w:rsid w:val="00D5221C"/>
    <w:rsid w:val="00D522D8"/>
    <w:rsid w:val="00D53A98"/>
    <w:rsid w:val="00D53F6E"/>
    <w:rsid w:val="00D54174"/>
    <w:rsid w:val="00D548CF"/>
    <w:rsid w:val="00D5491C"/>
    <w:rsid w:val="00D54CCF"/>
    <w:rsid w:val="00D554E8"/>
    <w:rsid w:val="00D55E12"/>
    <w:rsid w:val="00D5657D"/>
    <w:rsid w:val="00D5704D"/>
    <w:rsid w:val="00D5748E"/>
    <w:rsid w:val="00D577BB"/>
    <w:rsid w:val="00D57A88"/>
    <w:rsid w:val="00D60B39"/>
    <w:rsid w:val="00D610C4"/>
    <w:rsid w:val="00D612A9"/>
    <w:rsid w:val="00D61309"/>
    <w:rsid w:val="00D61605"/>
    <w:rsid w:val="00D61ABF"/>
    <w:rsid w:val="00D61CE2"/>
    <w:rsid w:val="00D61E63"/>
    <w:rsid w:val="00D6201F"/>
    <w:rsid w:val="00D63253"/>
    <w:rsid w:val="00D636BE"/>
    <w:rsid w:val="00D639DA"/>
    <w:rsid w:val="00D63EDE"/>
    <w:rsid w:val="00D6411E"/>
    <w:rsid w:val="00D64482"/>
    <w:rsid w:val="00D64979"/>
    <w:rsid w:val="00D64A0C"/>
    <w:rsid w:val="00D65C71"/>
    <w:rsid w:val="00D65D7E"/>
    <w:rsid w:val="00D65DCC"/>
    <w:rsid w:val="00D66234"/>
    <w:rsid w:val="00D66935"/>
    <w:rsid w:val="00D66C59"/>
    <w:rsid w:val="00D67313"/>
    <w:rsid w:val="00D67790"/>
    <w:rsid w:val="00D702CA"/>
    <w:rsid w:val="00D70636"/>
    <w:rsid w:val="00D71230"/>
    <w:rsid w:val="00D722C4"/>
    <w:rsid w:val="00D7313C"/>
    <w:rsid w:val="00D735D0"/>
    <w:rsid w:val="00D738D2"/>
    <w:rsid w:val="00D74118"/>
    <w:rsid w:val="00D74693"/>
    <w:rsid w:val="00D74696"/>
    <w:rsid w:val="00D75688"/>
    <w:rsid w:val="00D757BC"/>
    <w:rsid w:val="00D7589B"/>
    <w:rsid w:val="00D760A2"/>
    <w:rsid w:val="00D77315"/>
    <w:rsid w:val="00D77465"/>
    <w:rsid w:val="00D77D3C"/>
    <w:rsid w:val="00D80021"/>
    <w:rsid w:val="00D807E5"/>
    <w:rsid w:val="00D80803"/>
    <w:rsid w:val="00D80843"/>
    <w:rsid w:val="00D81B8F"/>
    <w:rsid w:val="00D833BE"/>
    <w:rsid w:val="00D833EC"/>
    <w:rsid w:val="00D84C22"/>
    <w:rsid w:val="00D8562F"/>
    <w:rsid w:val="00D858D9"/>
    <w:rsid w:val="00D85B15"/>
    <w:rsid w:val="00D8724C"/>
    <w:rsid w:val="00D8796D"/>
    <w:rsid w:val="00D87E37"/>
    <w:rsid w:val="00D87F8C"/>
    <w:rsid w:val="00D9027A"/>
    <w:rsid w:val="00D90280"/>
    <w:rsid w:val="00D90A85"/>
    <w:rsid w:val="00D91760"/>
    <w:rsid w:val="00D923F7"/>
    <w:rsid w:val="00D9272F"/>
    <w:rsid w:val="00D92936"/>
    <w:rsid w:val="00D929A3"/>
    <w:rsid w:val="00D93004"/>
    <w:rsid w:val="00D930C0"/>
    <w:rsid w:val="00D936B2"/>
    <w:rsid w:val="00D93711"/>
    <w:rsid w:val="00D938C1"/>
    <w:rsid w:val="00D939E9"/>
    <w:rsid w:val="00D942C4"/>
    <w:rsid w:val="00D94901"/>
    <w:rsid w:val="00D95413"/>
    <w:rsid w:val="00D95B4C"/>
    <w:rsid w:val="00D963A9"/>
    <w:rsid w:val="00D96479"/>
    <w:rsid w:val="00D964FA"/>
    <w:rsid w:val="00D96D2A"/>
    <w:rsid w:val="00D96F2A"/>
    <w:rsid w:val="00D97571"/>
    <w:rsid w:val="00D97A50"/>
    <w:rsid w:val="00DA05BF"/>
    <w:rsid w:val="00DA0C2C"/>
    <w:rsid w:val="00DA193F"/>
    <w:rsid w:val="00DA1B0B"/>
    <w:rsid w:val="00DA2393"/>
    <w:rsid w:val="00DA23FA"/>
    <w:rsid w:val="00DA2589"/>
    <w:rsid w:val="00DA2709"/>
    <w:rsid w:val="00DA29C7"/>
    <w:rsid w:val="00DA2AF8"/>
    <w:rsid w:val="00DA2B01"/>
    <w:rsid w:val="00DA2C76"/>
    <w:rsid w:val="00DA37EF"/>
    <w:rsid w:val="00DA386A"/>
    <w:rsid w:val="00DA466E"/>
    <w:rsid w:val="00DA47A8"/>
    <w:rsid w:val="00DA493D"/>
    <w:rsid w:val="00DA524D"/>
    <w:rsid w:val="00DA7D61"/>
    <w:rsid w:val="00DB0864"/>
    <w:rsid w:val="00DB0BB5"/>
    <w:rsid w:val="00DB14DD"/>
    <w:rsid w:val="00DB1890"/>
    <w:rsid w:val="00DB1D21"/>
    <w:rsid w:val="00DB1F2C"/>
    <w:rsid w:val="00DB203C"/>
    <w:rsid w:val="00DB2897"/>
    <w:rsid w:val="00DB2D56"/>
    <w:rsid w:val="00DB2E73"/>
    <w:rsid w:val="00DB328C"/>
    <w:rsid w:val="00DB3592"/>
    <w:rsid w:val="00DB47E5"/>
    <w:rsid w:val="00DB485B"/>
    <w:rsid w:val="00DB4C93"/>
    <w:rsid w:val="00DB4F05"/>
    <w:rsid w:val="00DB5421"/>
    <w:rsid w:val="00DB549B"/>
    <w:rsid w:val="00DB5704"/>
    <w:rsid w:val="00DB5F2D"/>
    <w:rsid w:val="00DB64F4"/>
    <w:rsid w:val="00DB7C3F"/>
    <w:rsid w:val="00DC0172"/>
    <w:rsid w:val="00DC01C9"/>
    <w:rsid w:val="00DC039D"/>
    <w:rsid w:val="00DC1496"/>
    <w:rsid w:val="00DC198B"/>
    <w:rsid w:val="00DC1993"/>
    <w:rsid w:val="00DC20CE"/>
    <w:rsid w:val="00DC218D"/>
    <w:rsid w:val="00DC23C9"/>
    <w:rsid w:val="00DC2894"/>
    <w:rsid w:val="00DC3052"/>
    <w:rsid w:val="00DC392E"/>
    <w:rsid w:val="00DC3F8A"/>
    <w:rsid w:val="00DC4144"/>
    <w:rsid w:val="00DC41DD"/>
    <w:rsid w:val="00DC44D6"/>
    <w:rsid w:val="00DC45A9"/>
    <w:rsid w:val="00DC4EB4"/>
    <w:rsid w:val="00DC5B1A"/>
    <w:rsid w:val="00DC6AB8"/>
    <w:rsid w:val="00DC6B81"/>
    <w:rsid w:val="00DC6DB4"/>
    <w:rsid w:val="00DC738E"/>
    <w:rsid w:val="00DC744C"/>
    <w:rsid w:val="00DC78C8"/>
    <w:rsid w:val="00DC795E"/>
    <w:rsid w:val="00DC7CC8"/>
    <w:rsid w:val="00DC7D5E"/>
    <w:rsid w:val="00DD0482"/>
    <w:rsid w:val="00DD0533"/>
    <w:rsid w:val="00DD1537"/>
    <w:rsid w:val="00DD2A23"/>
    <w:rsid w:val="00DD369A"/>
    <w:rsid w:val="00DD3A14"/>
    <w:rsid w:val="00DD46E9"/>
    <w:rsid w:val="00DD4EF1"/>
    <w:rsid w:val="00DD52BE"/>
    <w:rsid w:val="00DD740A"/>
    <w:rsid w:val="00DD77DD"/>
    <w:rsid w:val="00DD793C"/>
    <w:rsid w:val="00DD7F26"/>
    <w:rsid w:val="00DE0175"/>
    <w:rsid w:val="00DE02B8"/>
    <w:rsid w:val="00DE0D00"/>
    <w:rsid w:val="00DE0D18"/>
    <w:rsid w:val="00DE1208"/>
    <w:rsid w:val="00DE16CD"/>
    <w:rsid w:val="00DE220D"/>
    <w:rsid w:val="00DE2803"/>
    <w:rsid w:val="00DE3213"/>
    <w:rsid w:val="00DE3F0E"/>
    <w:rsid w:val="00DE579E"/>
    <w:rsid w:val="00DE6436"/>
    <w:rsid w:val="00DE6492"/>
    <w:rsid w:val="00DE652F"/>
    <w:rsid w:val="00DE65AF"/>
    <w:rsid w:val="00DE730D"/>
    <w:rsid w:val="00DE7645"/>
    <w:rsid w:val="00DE7902"/>
    <w:rsid w:val="00DF02EE"/>
    <w:rsid w:val="00DF0517"/>
    <w:rsid w:val="00DF0830"/>
    <w:rsid w:val="00DF0AA6"/>
    <w:rsid w:val="00DF1358"/>
    <w:rsid w:val="00DF1A81"/>
    <w:rsid w:val="00DF1CDA"/>
    <w:rsid w:val="00DF2420"/>
    <w:rsid w:val="00DF280B"/>
    <w:rsid w:val="00DF28B7"/>
    <w:rsid w:val="00DF2EAD"/>
    <w:rsid w:val="00DF2FC5"/>
    <w:rsid w:val="00DF3079"/>
    <w:rsid w:val="00DF3345"/>
    <w:rsid w:val="00DF383D"/>
    <w:rsid w:val="00DF43E8"/>
    <w:rsid w:val="00DF4B3E"/>
    <w:rsid w:val="00DF4CB3"/>
    <w:rsid w:val="00DF5745"/>
    <w:rsid w:val="00DF58E2"/>
    <w:rsid w:val="00DF5F6C"/>
    <w:rsid w:val="00DF621E"/>
    <w:rsid w:val="00DF6703"/>
    <w:rsid w:val="00DF6828"/>
    <w:rsid w:val="00DF68C0"/>
    <w:rsid w:val="00DF73BB"/>
    <w:rsid w:val="00DF7546"/>
    <w:rsid w:val="00DF7650"/>
    <w:rsid w:val="00DF791C"/>
    <w:rsid w:val="00DF7F5A"/>
    <w:rsid w:val="00E00303"/>
    <w:rsid w:val="00E00332"/>
    <w:rsid w:val="00E0073A"/>
    <w:rsid w:val="00E008BA"/>
    <w:rsid w:val="00E00DD1"/>
    <w:rsid w:val="00E00EBC"/>
    <w:rsid w:val="00E00FFD"/>
    <w:rsid w:val="00E01B12"/>
    <w:rsid w:val="00E026FD"/>
    <w:rsid w:val="00E02A02"/>
    <w:rsid w:val="00E02AE7"/>
    <w:rsid w:val="00E02B6D"/>
    <w:rsid w:val="00E02F7E"/>
    <w:rsid w:val="00E037E3"/>
    <w:rsid w:val="00E04590"/>
    <w:rsid w:val="00E04C02"/>
    <w:rsid w:val="00E04FBA"/>
    <w:rsid w:val="00E053B2"/>
    <w:rsid w:val="00E0617A"/>
    <w:rsid w:val="00E0644B"/>
    <w:rsid w:val="00E064D3"/>
    <w:rsid w:val="00E06595"/>
    <w:rsid w:val="00E06DD1"/>
    <w:rsid w:val="00E0763E"/>
    <w:rsid w:val="00E0799E"/>
    <w:rsid w:val="00E07B7D"/>
    <w:rsid w:val="00E07DB8"/>
    <w:rsid w:val="00E1050F"/>
    <w:rsid w:val="00E11290"/>
    <w:rsid w:val="00E113B7"/>
    <w:rsid w:val="00E114C5"/>
    <w:rsid w:val="00E11BE2"/>
    <w:rsid w:val="00E12316"/>
    <w:rsid w:val="00E1277F"/>
    <w:rsid w:val="00E12E73"/>
    <w:rsid w:val="00E131EE"/>
    <w:rsid w:val="00E139D5"/>
    <w:rsid w:val="00E14042"/>
    <w:rsid w:val="00E144E8"/>
    <w:rsid w:val="00E14CA5"/>
    <w:rsid w:val="00E15202"/>
    <w:rsid w:val="00E152DF"/>
    <w:rsid w:val="00E15505"/>
    <w:rsid w:val="00E15611"/>
    <w:rsid w:val="00E157C6"/>
    <w:rsid w:val="00E162B5"/>
    <w:rsid w:val="00E17141"/>
    <w:rsid w:val="00E17D3D"/>
    <w:rsid w:val="00E21896"/>
    <w:rsid w:val="00E219A1"/>
    <w:rsid w:val="00E21C91"/>
    <w:rsid w:val="00E2202A"/>
    <w:rsid w:val="00E22D1B"/>
    <w:rsid w:val="00E2324A"/>
    <w:rsid w:val="00E235F5"/>
    <w:rsid w:val="00E23783"/>
    <w:rsid w:val="00E237BD"/>
    <w:rsid w:val="00E23A53"/>
    <w:rsid w:val="00E23DF4"/>
    <w:rsid w:val="00E2400E"/>
    <w:rsid w:val="00E2401E"/>
    <w:rsid w:val="00E256E5"/>
    <w:rsid w:val="00E26411"/>
    <w:rsid w:val="00E264BC"/>
    <w:rsid w:val="00E26AC1"/>
    <w:rsid w:val="00E2720A"/>
    <w:rsid w:val="00E27AE8"/>
    <w:rsid w:val="00E27AEB"/>
    <w:rsid w:val="00E27B45"/>
    <w:rsid w:val="00E3008F"/>
    <w:rsid w:val="00E307B6"/>
    <w:rsid w:val="00E3142D"/>
    <w:rsid w:val="00E316F5"/>
    <w:rsid w:val="00E32668"/>
    <w:rsid w:val="00E32E9C"/>
    <w:rsid w:val="00E332A4"/>
    <w:rsid w:val="00E339F2"/>
    <w:rsid w:val="00E34137"/>
    <w:rsid w:val="00E34EBE"/>
    <w:rsid w:val="00E34F85"/>
    <w:rsid w:val="00E36093"/>
    <w:rsid w:val="00E37667"/>
    <w:rsid w:val="00E37AE3"/>
    <w:rsid w:val="00E40BF8"/>
    <w:rsid w:val="00E410C7"/>
    <w:rsid w:val="00E4154D"/>
    <w:rsid w:val="00E4163F"/>
    <w:rsid w:val="00E4196F"/>
    <w:rsid w:val="00E41A87"/>
    <w:rsid w:val="00E41AD6"/>
    <w:rsid w:val="00E41B01"/>
    <w:rsid w:val="00E42017"/>
    <w:rsid w:val="00E423E2"/>
    <w:rsid w:val="00E42698"/>
    <w:rsid w:val="00E426E5"/>
    <w:rsid w:val="00E42730"/>
    <w:rsid w:val="00E43060"/>
    <w:rsid w:val="00E4363A"/>
    <w:rsid w:val="00E440D0"/>
    <w:rsid w:val="00E45AB1"/>
    <w:rsid w:val="00E45B52"/>
    <w:rsid w:val="00E45C81"/>
    <w:rsid w:val="00E45EAB"/>
    <w:rsid w:val="00E46268"/>
    <w:rsid w:val="00E462F2"/>
    <w:rsid w:val="00E468E6"/>
    <w:rsid w:val="00E46C38"/>
    <w:rsid w:val="00E46C51"/>
    <w:rsid w:val="00E46CC9"/>
    <w:rsid w:val="00E47919"/>
    <w:rsid w:val="00E50255"/>
    <w:rsid w:val="00E50772"/>
    <w:rsid w:val="00E50A69"/>
    <w:rsid w:val="00E50BF0"/>
    <w:rsid w:val="00E50D89"/>
    <w:rsid w:val="00E51BE5"/>
    <w:rsid w:val="00E528F9"/>
    <w:rsid w:val="00E52D8F"/>
    <w:rsid w:val="00E53522"/>
    <w:rsid w:val="00E545FA"/>
    <w:rsid w:val="00E546E8"/>
    <w:rsid w:val="00E5496E"/>
    <w:rsid w:val="00E55120"/>
    <w:rsid w:val="00E55854"/>
    <w:rsid w:val="00E55BA5"/>
    <w:rsid w:val="00E56707"/>
    <w:rsid w:val="00E56ACD"/>
    <w:rsid w:val="00E57279"/>
    <w:rsid w:val="00E57739"/>
    <w:rsid w:val="00E6045F"/>
    <w:rsid w:val="00E60CA2"/>
    <w:rsid w:val="00E628AD"/>
    <w:rsid w:val="00E62908"/>
    <w:rsid w:val="00E63D51"/>
    <w:rsid w:val="00E64339"/>
    <w:rsid w:val="00E64DAA"/>
    <w:rsid w:val="00E656C5"/>
    <w:rsid w:val="00E66B76"/>
    <w:rsid w:val="00E67584"/>
    <w:rsid w:val="00E67669"/>
    <w:rsid w:val="00E677BD"/>
    <w:rsid w:val="00E67AE7"/>
    <w:rsid w:val="00E67CC3"/>
    <w:rsid w:val="00E7011C"/>
    <w:rsid w:val="00E708BC"/>
    <w:rsid w:val="00E70C34"/>
    <w:rsid w:val="00E70C44"/>
    <w:rsid w:val="00E7100C"/>
    <w:rsid w:val="00E7138D"/>
    <w:rsid w:val="00E7273B"/>
    <w:rsid w:val="00E72B1A"/>
    <w:rsid w:val="00E72B6E"/>
    <w:rsid w:val="00E73047"/>
    <w:rsid w:val="00E74227"/>
    <w:rsid w:val="00E742F4"/>
    <w:rsid w:val="00E74B6D"/>
    <w:rsid w:val="00E74BE2"/>
    <w:rsid w:val="00E75976"/>
    <w:rsid w:val="00E75C2C"/>
    <w:rsid w:val="00E75E5C"/>
    <w:rsid w:val="00E760FF"/>
    <w:rsid w:val="00E76384"/>
    <w:rsid w:val="00E76A5E"/>
    <w:rsid w:val="00E775E3"/>
    <w:rsid w:val="00E77A45"/>
    <w:rsid w:val="00E801E4"/>
    <w:rsid w:val="00E80693"/>
    <w:rsid w:val="00E812F5"/>
    <w:rsid w:val="00E8154B"/>
    <w:rsid w:val="00E82968"/>
    <w:rsid w:val="00E8357D"/>
    <w:rsid w:val="00E8373C"/>
    <w:rsid w:val="00E83967"/>
    <w:rsid w:val="00E839AD"/>
    <w:rsid w:val="00E83E03"/>
    <w:rsid w:val="00E83E51"/>
    <w:rsid w:val="00E83FCE"/>
    <w:rsid w:val="00E84570"/>
    <w:rsid w:val="00E846CA"/>
    <w:rsid w:val="00E8487A"/>
    <w:rsid w:val="00E85726"/>
    <w:rsid w:val="00E85ABE"/>
    <w:rsid w:val="00E85E2B"/>
    <w:rsid w:val="00E872A7"/>
    <w:rsid w:val="00E878CC"/>
    <w:rsid w:val="00E87A7D"/>
    <w:rsid w:val="00E87EAD"/>
    <w:rsid w:val="00E901AB"/>
    <w:rsid w:val="00E9056A"/>
    <w:rsid w:val="00E90AF8"/>
    <w:rsid w:val="00E923FD"/>
    <w:rsid w:val="00E924F7"/>
    <w:rsid w:val="00E9292A"/>
    <w:rsid w:val="00E92B4E"/>
    <w:rsid w:val="00E9308C"/>
    <w:rsid w:val="00E93DA5"/>
    <w:rsid w:val="00E93DB5"/>
    <w:rsid w:val="00E94687"/>
    <w:rsid w:val="00E94E36"/>
    <w:rsid w:val="00E95DD9"/>
    <w:rsid w:val="00E96341"/>
    <w:rsid w:val="00E9647F"/>
    <w:rsid w:val="00E967EA"/>
    <w:rsid w:val="00E96839"/>
    <w:rsid w:val="00E96CB9"/>
    <w:rsid w:val="00E9721B"/>
    <w:rsid w:val="00E97299"/>
    <w:rsid w:val="00E97A23"/>
    <w:rsid w:val="00E97B21"/>
    <w:rsid w:val="00E97C21"/>
    <w:rsid w:val="00EA05D9"/>
    <w:rsid w:val="00EA1521"/>
    <w:rsid w:val="00EA16C4"/>
    <w:rsid w:val="00EA19E9"/>
    <w:rsid w:val="00EA2418"/>
    <w:rsid w:val="00EA2443"/>
    <w:rsid w:val="00EA24A3"/>
    <w:rsid w:val="00EA2AA6"/>
    <w:rsid w:val="00EA3333"/>
    <w:rsid w:val="00EA369D"/>
    <w:rsid w:val="00EA3B6D"/>
    <w:rsid w:val="00EA3EF5"/>
    <w:rsid w:val="00EA411E"/>
    <w:rsid w:val="00EA4C4D"/>
    <w:rsid w:val="00EA5301"/>
    <w:rsid w:val="00EA539E"/>
    <w:rsid w:val="00EA5F80"/>
    <w:rsid w:val="00EA641F"/>
    <w:rsid w:val="00EA64F1"/>
    <w:rsid w:val="00EA670C"/>
    <w:rsid w:val="00EA6A5A"/>
    <w:rsid w:val="00EA6F05"/>
    <w:rsid w:val="00EA714D"/>
    <w:rsid w:val="00EA7386"/>
    <w:rsid w:val="00EB01C3"/>
    <w:rsid w:val="00EB19E0"/>
    <w:rsid w:val="00EB1C21"/>
    <w:rsid w:val="00EB249C"/>
    <w:rsid w:val="00EB30B2"/>
    <w:rsid w:val="00EB33B0"/>
    <w:rsid w:val="00EB3970"/>
    <w:rsid w:val="00EB3B36"/>
    <w:rsid w:val="00EB42A7"/>
    <w:rsid w:val="00EB4A9B"/>
    <w:rsid w:val="00EB5649"/>
    <w:rsid w:val="00EB5754"/>
    <w:rsid w:val="00EB5A80"/>
    <w:rsid w:val="00EB6151"/>
    <w:rsid w:val="00EB644D"/>
    <w:rsid w:val="00EB675E"/>
    <w:rsid w:val="00EB6BB7"/>
    <w:rsid w:val="00EB74B3"/>
    <w:rsid w:val="00EB780D"/>
    <w:rsid w:val="00EB7DCD"/>
    <w:rsid w:val="00EB7FBE"/>
    <w:rsid w:val="00EC0337"/>
    <w:rsid w:val="00EC0584"/>
    <w:rsid w:val="00EC07DD"/>
    <w:rsid w:val="00EC093F"/>
    <w:rsid w:val="00EC0D7C"/>
    <w:rsid w:val="00EC1115"/>
    <w:rsid w:val="00EC11A8"/>
    <w:rsid w:val="00EC1567"/>
    <w:rsid w:val="00EC19D7"/>
    <w:rsid w:val="00EC2131"/>
    <w:rsid w:val="00EC2591"/>
    <w:rsid w:val="00EC282E"/>
    <w:rsid w:val="00EC2BF5"/>
    <w:rsid w:val="00EC2E5A"/>
    <w:rsid w:val="00EC2F2F"/>
    <w:rsid w:val="00EC3652"/>
    <w:rsid w:val="00EC3D03"/>
    <w:rsid w:val="00EC4915"/>
    <w:rsid w:val="00EC5199"/>
    <w:rsid w:val="00EC5639"/>
    <w:rsid w:val="00EC606F"/>
    <w:rsid w:val="00EC6827"/>
    <w:rsid w:val="00EC6D38"/>
    <w:rsid w:val="00EC7169"/>
    <w:rsid w:val="00EC7B1E"/>
    <w:rsid w:val="00EC7C76"/>
    <w:rsid w:val="00EC7F14"/>
    <w:rsid w:val="00EC7FC4"/>
    <w:rsid w:val="00ED0190"/>
    <w:rsid w:val="00ED2B2B"/>
    <w:rsid w:val="00ED2D7B"/>
    <w:rsid w:val="00ED2EBD"/>
    <w:rsid w:val="00ED3078"/>
    <w:rsid w:val="00ED3187"/>
    <w:rsid w:val="00ED35A7"/>
    <w:rsid w:val="00ED3B24"/>
    <w:rsid w:val="00ED3BB6"/>
    <w:rsid w:val="00ED415E"/>
    <w:rsid w:val="00ED450E"/>
    <w:rsid w:val="00ED462C"/>
    <w:rsid w:val="00ED473B"/>
    <w:rsid w:val="00ED4969"/>
    <w:rsid w:val="00ED56D3"/>
    <w:rsid w:val="00ED589E"/>
    <w:rsid w:val="00ED683B"/>
    <w:rsid w:val="00ED7770"/>
    <w:rsid w:val="00ED78E4"/>
    <w:rsid w:val="00EE1043"/>
    <w:rsid w:val="00EE1A88"/>
    <w:rsid w:val="00EE1CA1"/>
    <w:rsid w:val="00EE220A"/>
    <w:rsid w:val="00EE2448"/>
    <w:rsid w:val="00EE249B"/>
    <w:rsid w:val="00EE2853"/>
    <w:rsid w:val="00EE2F16"/>
    <w:rsid w:val="00EE3012"/>
    <w:rsid w:val="00EE31AF"/>
    <w:rsid w:val="00EE352A"/>
    <w:rsid w:val="00EE36A6"/>
    <w:rsid w:val="00EE438C"/>
    <w:rsid w:val="00EE4A0C"/>
    <w:rsid w:val="00EE5F9E"/>
    <w:rsid w:val="00EE627B"/>
    <w:rsid w:val="00EE7A5E"/>
    <w:rsid w:val="00EF0685"/>
    <w:rsid w:val="00EF0DE4"/>
    <w:rsid w:val="00EF16CA"/>
    <w:rsid w:val="00EF1C9B"/>
    <w:rsid w:val="00EF1D1E"/>
    <w:rsid w:val="00EF1E69"/>
    <w:rsid w:val="00EF26BD"/>
    <w:rsid w:val="00EF2B66"/>
    <w:rsid w:val="00EF4033"/>
    <w:rsid w:val="00EF4212"/>
    <w:rsid w:val="00EF48E5"/>
    <w:rsid w:val="00EF4A41"/>
    <w:rsid w:val="00EF5D36"/>
    <w:rsid w:val="00EF5F34"/>
    <w:rsid w:val="00EF6092"/>
    <w:rsid w:val="00EF66FC"/>
    <w:rsid w:val="00EF6B68"/>
    <w:rsid w:val="00EF72D1"/>
    <w:rsid w:val="00EF7936"/>
    <w:rsid w:val="00F00C01"/>
    <w:rsid w:val="00F0135B"/>
    <w:rsid w:val="00F01890"/>
    <w:rsid w:val="00F01FD1"/>
    <w:rsid w:val="00F0247E"/>
    <w:rsid w:val="00F02E73"/>
    <w:rsid w:val="00F03088"/>
    <w:rsid w:val="00F03091"/>
    <w:rsid w:val="00F032E7"/>
    <w:rsid w:val="00F03789"/>
    <w:rsid w:val="00F05459"/>
    <w:rsid w:val="00F05514"/>
    <w:rsid w:val="00F063A1"/>
    <w:rsid w:val="00F06CF5"/>
    <w:rsid w:val="00F07781"/>
    <w:rsid w:val="00F07B66"/>
    <w:rsid w:val="00F10028"/>
    <w:rsid w:val="00F10140"/>
    <w:rsid w:val="00F107E3"/>
    <w:rsid w:val="00F109C7"/>
    <w:rsid w:val="00F10C10"/>
    <w:rsid w:val="00F11525"/>
    <w:rsid w:val="00F11BAF"/>
    <w:rsid w:val="00F11CE3"/>
    <w:rsid w:val="00F12825"/>
    <w:rsid w:val="00F128EB"/>
    <w:rsid w:val="00F132DC"/>
    <w:rsid w:val="00F13644"/>
    <w:rsid w:val="00F13A9A"/>
    <w:rsid w:val="00F13B27"/>
    <w:rsid w:val="00F13FE2"/>
    <w:rsid w:val="00F14AB5"/>
    <w:rsid w:val="00F14D13"/>
    <w:rsid w:val="00F151C4"/>
    <w:rsid w:val="00F15AF3"/>
    <w:rsid w:val="00F15C07"/>
    <w:rsid w:val="00F16213"/>
    <w:rsid w:val="00F16471"/>
    <w:rsid w:val="00F16559"/>
    <w:rsid w:val="00F16656"/>
    <w:rsid w:val="00F16672"/>
    <w:rsid w:val="00F16E77"/>
    <w:rsid w:val="00F16FDF"/>
    <w:rsid w:val="00F17396"/>
    <w:rsid w:val="00F17672"/>
    <w:rsid w:val="00F1795A"/>
    <w:rsid w:val="00F179D0"/>
    <w:rsid w:val="00F17DA4"/>
    <w:rsid w:val="00F17DCE"/>
    <w:rsid w:val="00F21BE9"/>
    <w:rsid w:val="00F22750"/>
    <w:rsid w:val="00F23455"/>
    <w:rsid w:val="00F23A49"/>
    <w:rsid w:val="00F23CA1"/>
    <w:rsid w:val="00F2401A"/>
    <w:rsid w:val="00F24798"/>
    <w:rsid w:val="00F24B19"/>
    <w:rsid w:val="00F2516C"/>
    <w:rsid w:val="00F257BB"/>
    <w:rsid w:val="00F26008"/>
    <w:rsid w:val="00F26211"/>
    <w:rsid w:val="00F2646F"/>
    <w:rsid w:val="00F264A0"/>
    <w:rsid w:val="00F264E5"/>
    <w:rsid w:val="00F2696E"/>
    <w:rsid w:val="00F26D0B"/>
    <w:rsid w:val="00F26D12"/>
    <w:rsid w:val="00F26E33"/>
    <w:rsid w:val="00F26ECD"/>
    <w:rsid w:val="00F2730C"/>
    <w:rsid w:val="00F27684"/>
    <w:rsid w:val="00F27DC8"/>
    <w:rsid w:val="00F27E65"/>
    <w:rsid w:val="00F30ED2"/>
    <w:rsid w:val="00F30EE7"/>
    <w:rsid w:val="00F318BA"/>
    <w:rsid w:val="00F318CC"/>
    <w:rsid w:val="00F31AC1"/>
    <w:rsid w:val="00F31DEA"/>
    <w:rsid w:val="00F32C6F"/>
    <w:rsid w:val="00F32E3C"/>
    <w:rsid w:val="00F338D8"/>
    <w:rsid w:val="00F33B08"/>
    <w:rsid w:val="00F33E87"/>
    <w:rsid w:val="00F34096"/>
    <w:rsid w:val="00F34116"/>
    <w:rsid w:val="00F34129"/>
    <w:rsid w:val="00F349D4"/>
    <w:rsid w:val="00F34C4A"/>
    <w:rsid w:val="00F356D2"/>
    <w:rsid w:val="00F35C3B"/>
    <w:rsid w:val="00F365A8"/>
    <w:rsid w:val="00F3697D"/>
    <w:rsid w:val="00F36A95"/>
    <w:rsid w:val="00F36F01"/>
    <w:rsid w:val="00F37209"/>
    <w:rsid w:val="00F37349"/>
    <w:rsid w:val="00F377FE"/>
    <w:rsid w:val="00F37D6D"/>
    <w:rsid w:val="00F37FA8"/>
    <w:rsid w:val="00F404A7"/>
    <w:rsid w:val="00F405C9"/>
    <w:rsid w:val="00F40A19"/>
    <w:rsid w:val="00F40C29"/>
    <w:rsid w:val="00F414CD"/>
    <w:rsid w:val="00F414F8"/>
    <w:rsid w:val="00F424DB"/>
    <w:rsid w:val="00F425BD"/>
    <w:rsid w:val="00F42A68"/>
    <w:rsid w:val="00F43603"/>
    <w:rsid w:val="00F43AA9"/>
    <w:rsid w:val="00F43CA2"/>
    <w:rsid w:val="00F442B5"/>
    <w:rsid w:val="00F44320"/>
    <w:rsid w:val="00F44435"/>
    <w:rsid w:val="00F44A7F"/>
    <w:rsid w:val="00F44FA1"/>
    <w:rsid w:val="00F45418"/>
    <w:rsid w:val="00F45BCE"/>
    <w:rsid w:val="00F4645D"/>
    <w:rsid w:val="00F46558"/>
    <w:rsid w:val="00F46639"/>
    <w:rsid w:val="00F46676"/>
    <w:rsid w:val="00F47377"/>
    <w:rsid w:val="00F4749C"/>
    <w:rsid w:val="00F4753F"/>
    <w:rsid w:val="00F47626"/>
    <w:rsid w:val="00F476A9"/>
    <w:rsid w:val="00F47CAB"/>
    <w:rsid w:val="00F50275"/>
    <w:rsid w:val="00F505C7"/>
    <w:rsid w:val="00F505F4"/>
    <w:rsid w:val="00F50CEB"/>
    <w:rsid w:val="00F51366"/>
    <w:rsid w:val="00F5204F"/>
    <w:rsid w:val="00F522F3"/>
    <w:rsid w:val="00F52D43"/>
    <w:rsid w:val="00F53109"/>
    <w:rsid w:val="00F53117"/>
    <w:rsid w:val="00F534AD"/>
    <w:rsid w:val="00F53C9E"/>
    <w:rsid w:val="00F540D2"/>
    <w:rsid w:val="00F54824"/>
    <w:rsid w:val="00F54B2F"/>
    <w:rsid w:val="00F54CAC"/>
    <w:rsid w:val="00F54D09"/>
    <w:rsid w:val="00F55486"/>
    <w:rsid w:val="00F555BB"/>
    <w:rsid w:val="00F55B14"/>
    <w:rsid w:val="00F55D7D"/>
    <w:rsid w:val="00F566F6"/>
    <w:rsid w:val="00F56CE1"/>
    <w:rsid w:val="00F57031"/>
    <w:rsid w:val="00F57532"/>
    <w:rsid w:val="00F6003E"/>
    <w:rsid w:val="00F6038F"/>
    <w:rsid w:val="00F60839"/>
    <w:rsid w:val="00F6186F"/>
    <w:rsid w:val="00F61DD5"/>
    <w:rsid w:val="00F6274E"/>
    <w:rsid w:val="00F62833"/>
    <w:rsid w:val="00F62AE5"/>
    <w:rsid w:val="00F62B07"/>
    <w:rsid w:val="00F62D01"/>
    <w:rsid w:val="00F62EE5"/>
    <w:rsid w:val="00F63BB0"/>
    <w:rsid w:val="00F64C7D"/>
    <w:rsid w:val="00F64FDB"/>
    <w:rsid w:val="00F65784"/>
    <w:rsid w:val="00F66746"/>
    <w:rsid w:val="00F669C5"/>
    <w:rsid w:val="00F66F82"/>
    <w:rsid w:val="00F6707E"/>
    <w:rsid w:val="00F672FF"/>
    <w:rsid w:val="00F67884"/>
    <w:rsid w:val="00F67ACE"/>
    <w:rsid w:val="00F67C1B"/>
    <w:rsid w:val="00F67F40"/>
    <w:rsid w:val="00F70195"/>
    <w:rsid w:val="00F70650"/>
    <w:rsid w:val="00F70F83"/>
    <w:rsid w:val="00F70FC0"/>
    <w:rsid w:val="00F715E7"/>
    <w:rsid w:val="00F71FF8"/>
    <w:rsid w:val="00F721E2"/>
    <w:rsid w:val="00F72602"/>
    <w:rsid w:val="00F72DEA"/>
    <w:rsid w:val="00F7331C"/>
    <w:rsid w:val="00F74005"/>
    <w:rsid w:val="00F74827"/>
    <w:rsid w:val="00F74ABA"/>
    <w:rsid w:val="00F75340"/>
    <w:rsid w:val="00F75710"/>
    <w:rsid w:val="00F75739"/>
    <w:rsid w:val="00F75AC9"/>
    <w:rsid w:val="00F75C20"/>
    <w:rsid w:val="00F75ED1"/>
    <w:rsid w:val="00F76413"/>
    <w:rsid w:val="00F7653B"/>
    <w:rsid w:val="00F76F00"/>
    <w:rsid w:val="00F77077"/>
    <w:rsid w:val="00F77239"/>
    <w:rsid w:val="00F7731B"/>
    <w:rsid w:val="00F77814"/>
    <w:rsid w:val="00F77891"/>
    <w:rsid w:val="00F7791B"/>
    <w:rsid w:val="00F8026B"/>
    <w:rsid w:val="00F803B0"/>
    <w:rsid w:val="00F80409"/>
    <w:rsid w:val="00F8065B"/>
    <w:rsid w:val="00F8086E"/>
    <w:rsid w:val="00F80C31"/>
    <w:rsid w:val="00F80E14"/>
    <w:rsid w:val="00F80E25"/>
    <w:rsid w:val="00F81524"/>
    <w:rsid w:val="00F822FE"/>
    <w:rsid w:val="00F82562"/>
    <w:rsid w:val="00F83142"/>
    <w:rsid w:val="00F83362"/>
    <w:rsid w:val="00F84101"/>
    <w:rsid w:val="00F8520A"/>
    <w:rsid w:val="00F857AD"/>
    <w:rsid w:val="00F8600C"/>
    <w:rsid w:val="00F863C1"/>
    <w:rsid w:val="00F86631"/>
    <w:rsid w:val="00F869B7"/>
    <w:rsid w:val="00F86E68"/>
    <w:rsid w:val="00F86EF5"/>
    <w:rsid w:val="00F874F2"/>
    <w:rsid w:val="00F875C4"/>
    <w:rsid w:val="00F876E5"/>
    <w:rsid w:val="00F878A6"/>
    <w:rsid w:val="00F9005C"/>
    <w:rsid w:val="00F904AE"/>
    <w:rsid w:val="00F90826"/>
    <w:rsid w:val="00F91B2C"/>
    <w:rsid w:val="00F91CBA"/>
    <w:rsid w:val="00F91D8E"/>
    <w:rsid w:val="00F91DF2"/>
    <w:rsid w:val="00F92513"/>
    <w:rsid w:val="00F925C6"/>
    <w:rsid w:val="00F9294C"/>
    <w:rsid w:val="00F92D9E"/>
    <w:rsid w:val="00F92F98"/>
    <w:rsid w:val="00F93AEB"/>
    <w:rsid w:val="00F93DB1"/>
    <w:rsid w:val="00F93FC5"/>
    <w:rsid w:val="00F94CD4"/>
    <w:rsid w:val="00F9506A"/>
    <w:rsid w:val="00F955CD"/>
    <w:rsid w:val="00F959F2"/>
    <w:rsid w:val="00F95B03"/>
    <w:rsid w:val="00F96026"/>
    <w:rsid w:val="00F96B57"/>
    <w:rsid w:val="00F97CE1"/>
    <w:rsid w:val="00FA0966"/>
    <w:rsid w:val="00FA1419"/>
    <w:rsid w:val="00FA1755"/>
    <w:rsid w:val="00FA18F2"/>
    <w:rsid w:val="00FA1ECE"/>
    <w:rsid w:val="00FA208B"/>
    <w:rsid w:val="00FA217F"/>
    <w:rsid w:val="00FA267A"/>
    <w:rsid w:val="00FA280A"/>
    <w:rsid w:val="00FA2D0D"/>
    <w:rsid w:val="00FA368A"/>
    <w:rsid w:val="00FA3793"/>
    <w:rsid w:val="00FA3832"/>
    <w:rsid w:val="00FA3EBF"/>
    <w:rsid w:val="00FA4C90"/>
    <w:rsid w:val="00FA4EEC"/>
    <w:rsid w:val="00FA5127"/>
    <w:rsid w:val="00FA6905"/>
    <w:rsid w:val="00FA7A01"/>
    <w:rsid w:val="00FB0117"/>
    <w:rsid w:val="00FB03E9"/>
    <w:rsid w:val="00FB08DC"/>
    <w:rsid w:val="00FB1250"/>
    <w:rsid w:val="00FB1807"/>
    <w:rsid w:val="00FB231E"/>
    <w:rsid w:val="00FB28CB"/>
    <w:rsid w:val="00FB2F2E"/>
    <w:rsid w:val="00FB37C3"/>
    <w:rsid w:val="00FB4456"/>
    <w:rsid w:val="00FB4D43"/>
    <w:rsid w:val="00FB501A"/>
    <w:rsid w:val="00FB5120"/>
    <w:rsid w:val="00FB5485"/>
    <w:rsid w:val="00FB5D74"/>
    <w:rsid w:val="00FB5F5C"/>
    <w:rsid w:val="00FB6220"/>
    <w:rsid w:val="00FB6981"/>
    <w:rsid w:val="00FB6B5D"/>
    <w:rsid w:val="00FB6D84"/>
    <w:rsid w:val="00FB6FDB"/>
    <w:rsid w:val="00FB7076"/>
    <w:rsid w:val="00FB7543"/>
    <w:rsid w:val="00FB75FC"/>
    <w:rsid w:val="00FC0936"/>
    <w:rsid w:val="00FC0B78"/>
    <w:rsid w:val="00FC0BCA"/>
    <w:rsid w:val="00FC1093"/>
    <w:rsid w:val="00FC1673"/>
    <w:rsid w:val="00FC21CD"/>
    <w:rsid w:val="00FC2225"/>
    <w:rsid w:val="00FC25E0"/>
    <w:rsid w:val="00FC3406"/>
    <w:rsid w:val="00FC3598"/>
    <w:rsid w:val="00FC3A0E"/>
    <w:rsid w:val="00FC3B9D"/>
    <w:rsid w:val="00FC4607"/>
    <w:rsid w:val="00FC5D45"/>
    <w:rsid w:val="00FC5E78"/>
    <w:rsid w:val="00FC622A"/>
    <w:rsid w:val="00FC65A3"/>
    <w:rsid w:val="00FC691C"/>
    <w:rsid w:val="00FC69B4"/>
    <w:rsid w:val="00FC6CBD"/>
    <w:rsid w:val="00FC6D13"/>
    <w:rsid w:val="00FC73A5"/>
    <w:rsid w:val="00FD046D"/>
    <w:rsid w:val="00FD0A3A"/>
    <w:rsid w:val="00FD14BA"/>
    <w:rsid w:val="00FD16AF"/>
    <w:rsid w:val="00FD18F7"/>
    <w:rsid w:val="00FD1F4D"/>
    <w:rsid w:val="00FD2218"/>
    <w:rsid w:val="00FD28C6"/>
    <w:rsid w:val="00FD2A3E"/>
    <w:rsid w:val="00FD3BCE"/>
    <w:rsid w:val="00FD496E"/>
    <w:rsid w:val="00FD4EA9"/>
    <w:rsid w:val="00FD5091"/>
    <w:rsid w:val="00FD546E"/>
    <w:rsid w:val="00FD5869"/>
    <w:rsid w:val="00FD6D94"/>
    <w:rsid w:val="00FD6FFE"/>
    <w:rsid w:val="00FD7077"/>
    <w:rsid w:val="00FD7766"/>
    <w:rsid w:val="00FE0522"/>
    <w:rsid w:val="00FE0D1B"/>
    <w:rsid w:val="00FE1050"/>
    <w:rsid w:val="00FE116B"/>
    <w:rsid w:val="00FE153D"/>
    <w:rsid w:val="00FE17F0"/>
    <w:rsid w:val="00FE1DD3"/>
    <w:rsid w:val="00FE2690"/>
    <w:rsid w:val="00FE2700"/>
    <w:rsid w:val="00FE27F4"/>
    <w:rsid w:val="00FE294E"/>
    <w:rsid w:val="00FE3184"/>
    <w:rsid w:val="00FE374D"/>
    <w:rsid w:val="00FE3887"/>
    <w:rsid w:val="00FE3BFD"/>
    <w:rsid w:val="00FE41B2"/>
    <w:rsid w:val="00FE42BA"/>
    <w:rsid w:val="00FE5B43"/>
    <w:rsid w:val="00FE5BBC"/>
    <w:rsid w:val="00FE5DEC"/>
    <w:rsid w:val="00FE6509"/>
    <w:rsid w:val="00FE6638"/>
    <w:rsid w:val="00FE69B0"/>
    <w:rsid w:val="00FE77ED"/>
    <w:rsid w:val="00FE7BF7"/>
    <w:rsid w:val="00FE7D6B"/>
    <w:rsid w:val="00FE7EEA"/>
    <w:rsid w:val="00FF1B0B"/>
    <w:rsid w:val="00FF1FBA"/>
    <w:rsid w:val="00FF2773"/>
    <w:rsid w:val="00FF2B42"/>
    <w:rsid w:val="00FF2C9A"/>
    <w:rsid w:val="00FF322C"/>
    <w:rsid w:val="00FF3EF8"/>
    <w:rsid w:val="00FF410D"/>
    <w:rsid w:val="00FF454E"/>
    <w:rsid w:val="00FF507F"/>
    <w:rsid w:val="00FF50C8"/>
    <w:rsid w:val="00FF59D2"/>
    <w:rsid w:val="00FF5D4D"/>
    <w:rsid w:val="00FF6304"/>
    <w:rsid w:val="00FF634E"/>
    <w:rsid w:val="00FF649E"/>
    <w:rsid w:val="00FF6FE3"/>
    <w:rsid w:val="00FF7625"/>
    <w:rsid w:val="026C999D"/>
    <w:rsid w:val="02A5B310"/>
    <w:rsid w:val="036F9FAF"/>
    <w:rsid w:val="055AB46E"/>
    <w:rsid w:val="05B482E3"/>
    <w:rsid w:val="060EA3DB"/>
    <w:rsid w:val="063653B2"/>
    <w:rsid w:val="07AA743C"/>
    <w:rsid w:val="0825C528"/>
    <w:rsid w:val="0AB4EB49"/>
    <w:rsid w:val="0C72485D"/>
    <w:rsid w:val="0C9E538D"/>
    <w:rsid w:val="0CD8499C"/>
    <w:rsid w:val="0DA1B3F3"/>
    <w:rsid w:val="0DB0AC54"/>
    <w:rsid w:val="0E03D98A"/>
    <w:rsid w:val="0F79B9D7"/>
    <w:rsid w:val="100FA523"/>
    <w:rsid w:val="10E0D201"/>
    <w:rsid w:val="11041DAD"/>
    <w:rsid w:val="114D992C"/>
    <w:rsid w:val="148A379E"/>
    <w:rsid w:val="150F5B63"/>
    <w:rsid w:val="15FB6522"/>
    <w:rsid w:val="165C66F7"/>
    <w:rsid w:val="16649FEF"/>
    <w:rsid w:val="187314D3"/>
    <w:rsid w:val="193305E4"/>
    <w:rsid w:val="1A0CC7BE"/>
    <w:rsid w:val="1AB5ADE8"/>
    <w:rsid w:val="1AECDB15"/>
    <w:rsid w:val="1C3EC466"/>
    <w:rsid w:val="1C8CA1DF"/>
    <w:rsid w:val="1D38DAFD"/>
    <w:rsid w:val="1E029676"/>
    <w:rsid w:val="21646041"/>
    <w:rsid w:val="21D19061"/>
    <w:rsid w:val="21E662A0"/>
    <w:rsid w:val="225CA34E"/>
    <w:rsid w:val="23272055"/>
    <w:rsid w:val="242F06C7"/>
    <w:rsid w:val="24BD7080"/>
    <w:rsid w:val="24DF3391"/>
    <w:rsid w:val="2657C157"/>
    <w:rsid w:val="2663E852"/>
    <w:rsid w:val="26789B7A"/>
    <w:rsid w:val="27D707DD"/>
    <w:rsid w:val="29F468E2"/>
    <w:rsid w:val="2A115A7D"/>
    <w:rsid w:val="2A6B4968"/>
    <w:rsid w:val="2AF6E43E"/>
    <w:rsid w:val="2B4D64D2"/>
    <w:rsid w:val="2B7872A7"/>
    <w:rsid w:val="2D13BC76"/>
    <w:rsid w:val="2E29257B"/>
    <w:rsid w:val="2E715A7F"/>
    <w:rsid w:val="2E86C874"/>
    <w:rsid w:val="2F33A853"/>
    <w:rsid w:val="2F5F874C"/>
    <w:rsid w:val="3003D639"/>
    <w:rsid w:val="3022A7F5"/>
    <w:rsid w:val="30CF78B4"/>
    <w:rsid w:val="325B8041"/>
    <w:rsid w:val="34A1E81C"/>
    <w:rsid w:val="3562965A"/>
    <w:rsid w:val="36EC78EE"/>
    <w:rsid w:val="36F4710C"/>
    <w:rsid w:val="37B73D70"/>
    <w:rsid w:val="390C2635"/>
    <w:rsid w:val="3920A23A"/>
    <w:rsid w:val="3AE9E302"/>
    <w:rsid w:val="3B9683F7"/>
    <w:rsid w:val="3BCB3C2E"/>
    <w:rsid w:val="3CAB666A"/>
    <w:rsid w:val="40993BDC"/>
    <w:rsid w:val="411272C2"/>
    <w:rsid w:val="4284D176"/>
    <w:rsid w:val="42E0FEE6"/>
    <w:rsid w:val="43168137"/>
    <w:rsid w:val="446868FA"/>
    <w:rsid w:val="449EE389"/>
    <w:rsid w:val="44A8FB23"/>
    <w:rsid w:val="4638CD78"/>
    <w:rsid w:val="471E9E97"/>
    <w:rsid w:val="484339E3"/>
    <w:rsid w:val="48703D10"/>
    <w:rsid w:val="48C08A7A"/>
    <w:rsid w:val="499D5E6E"/>
    <w:rsid w:val="4A336D75"/>
    <w:rsid w:val="4A7BDDE7"/>
    <w:rsid w:val="4AD3BACB"/>
    <w:rsid w:val="4B428375"/>
    <w:rsid w:val="4B8F2946"/>
    <w:rsid w:val="4D338AB3"/>
    <w:rsid w:val="4E973839"/>
    <w:rsid w:val="5016739E"/>
    <w:rsid w:val="512C7C40"/>
    <w:rsid w:val="515AB37A"/>
    <w:rsid w:val="5189942C"/>
    <w:rsid w:val="52F683DB"/>
    <w:rsid w:val="532B3C12"/>
    <w:rsid w:val="55FA4715"/>
    <w:rsid w:val="5658C53A"/>
    <w:rsid w:val="569C1CFF"/>
    <w:rsid w:val="583BAD14"/>
    <w:rsid w:val="58B543D9"/>
    <w:rsid w:val="58ED34F0"/>
    <w:rsid w:val="5B58F1E4"/>
    <w:rsid w:val="5CD15AEC"/>
    <w:rsid w:val="5E1E1829"/>
    <w:rsid w:val="5EE1B42A"/>
    <w:rsid w:val="607D848B"/>
    <w:rsid w:val="61981D74"/>
    <w:rsid w:val="61D6BAE2"/>
    <w:rsid w:val="633AA146"/>
    <w:rsid w:val="64D671A7"/>
    <w:rsid w:val="650E5BA4"/>
    <w:rsid w:val="66F3CCEC"/>
    <w:rsid w:val="67AF5CA0"/>
    <w:rsid w:val="6B7D8026"/>
    <w:rsid w:val="6CB288AC"/>
    <w:rsid w:val="6CB29864"/>
    <w:rsid w:val="6CDEAB8A"/>
    <w:rsid w:val="6DAB702B"/>
    <w:rsid w:val="6E9858D8"/>
    <w:rsid w:val="6EA8BB6A"/>
    <w:rsid w:val="6EFA4BB6"/>
    <w:rsid w:val="6F16824D"/>
    <w:rsid w:val="6F9619D1"/>
    <w:rsid w:val="71104140"/>
    <w:rsid w:val="712F5AB8"/>
    <w:rsid w:val="724B2FE2"/>
    <w:rsid w:val="726E5872"/>
    <w:rsid w:val="749958C6"/>
    <w:rsid w:val="74F482F7"/>
    <w:rsid w:val="759EF8DD"/>
    <w:rsid w:val="75AED98F"/>
    <w:rsid w:val="75FCB035"/>
    <w:rsid w:val="77392A14"/>
    <w:rsid w:val="77467F07"/>
    <w:rsid w:val="77E0AB9D"/>
    <w:rsid w:val="788D7F63"/>
    <w:rsid w:val="78DAB8D5"/>
    <w:rsid w:val="78F9E42E"/>
    <w:rsid w:val="79546C12"/>
    <w:rsid w:val="7A70CAD6"/>
    <w:rsid w:val="7A99A846"/>
    <w:rsid w:val="7B63C47B"/>
    <w:rsid w:val="7BA8F6CC"/>
    <w:rsid w:val="7C19F02A"/>
    <w:rsid w:val="7D0285A2"/>
    <w:rsid w:val="7D377ED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8433"/>
    <o:shapelayout v:ext="edit">
      <o:idmap v:ext="edit" data="1"/>
    </o:shapelayout>
  </w:shapeDefaults>
  <w:decimalSymbol w:val=","/>
  <w:listSeparator w:val=";"/>
  <w14:docId w14:val="23E5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pt-BR" w:eastAsia="en-US" w:bidi="ar-SA"/>
      </w:rPr>
    </w:rPrDefault>
    <w:pPrDefault/>
  </w:docDefaults>
  <w:latentStyles w:defLockedState="0" w:defUIPriority="0" w:defSemiHidden="0" w:defUnhideWhenUsed="0" w:defQFormat="0" w:count="375">
    <w:lsdException w:name="heading 1" w:uiPriority="9"/>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1" w:qFormat="1"/>
    <w:lsdException w:name="Quote" w:qFormat="1"/>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EA3333"/>
    <w:rPr>
      <w:rFonts w:ascii="Ecofont_Spranq_eco_Sans" w:hAnsi="Ecofont_Spranq_eco_Sans" w:cs="Tahoma"/>
      <w:sz w:val="24"/>
      <w:szCs w:val="24"/>
      <w:lang w:eastAsia="pt-BR"/>
    </w:rPr>
  </w:style>
  <w:style w:type="paragraph" w:styleId="Ttulo1">
    <w:name w:val="heading 1"/>
    <w:basedOn w:val="Normal"/>
    <w:next w:val="Normal"/>
    <w:link w:val="Ttulo1Char"/>
    <w:uiPriority w:val="9"/>
    <w:rsid w:val="007F77A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rsid w:val="004B460A"/>
    <w:pPr>
      <w:keepNext/>
      <w:tabs>
        <w:tab w:val="left" w:pos="1701"/>
      </w:tabs>
      <w:ind w:right="-1"/>
      <w:jc w:val="center"/>
      <w:outlineLvl w:val="1"/>
    </w:pPr>
    <w:rPr>
      <w:rFonts w:ascii="Times New Roman" w:hAnsi="Times New Roman" w:cs="Times New Roman"/>
      <w:b/>
      <w:color w:val="00000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paragraph" w:styleId="Ttulo4">
    <w:name w:val="heading 4"/>
    <w:basedOn w:val="Normal"/>
    <w:next w:val="Normal"/>
    <w:link w:val="Ttulo4Char"/>
    <w:semiHidden/>
    <w:unhideWhenUsed/>
    <w:qFormat/>
    <w:rsid w:val="00A45A85"/>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har"/>
    <w:semiHidden/>
    <w:unhideWhenUsed/>
    <w:qFormat/>
    <w:rsid w:val="001B0288"/>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eastAsiaTheme="majorEastAsia" w:hAnsiTheme="majorHAnsi" w:cstheme="majorBidi"/>
      <w:color w:val="243F60" w:themeColor="accent1" w:themeShade="7F"/>
      <w:sz w:val="22"/>
      <w:szCs w:val="22"/>
      <w:lang w:eastAsia="en-US"/>
    </w:rPr>
  </w:style>
  <w:style w:type="paragraph" w:styleId="Ttulo9">
    <w:name w:val="heading 9"/>
    <w:basedOn w:val="Normal"/>
    <w:next w:val="Normal"/>
    <w:link w:val="Ttulo9Char"/>
    <w:semiHidden/>
    <w:unhideWhenUsed/>
    <w:qFormat/>
    <w:rsid w:val="001B028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aliases w:val="Marcadores PDTI"/>
    <w:basedOn w:val="Normal"/>
    <w:link w:val="PargrafodaListaChar"/>
    <w:uiPriority w:val="1"/>
    <w:qFormat/>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customStyle="1" w:styleId="TextodebaloChar">
    <w:name w:val="Texto de balão Char"/>
    <w:link w:val="Textodebalo"/>
    <w:uiPriority w:val="99"/>
    <w:rsid w:val="003A73C1"/>
    <w:rPr>
      <w:rFonts w:ascii="Tahoma" w:hAnsi="Tahoma" w:cs="Tahoma"/>
      <w:sz w:val="16"/>
      <w:szCs w:val="16"/>
    </w:rPr>
  </w:style>
  <w:style w:type="character" w:customStyle="1" w:styleId="Ttulo2Char">
    <w:name w:val="Título 2 Char"/>
    <w:link w:val="Ttulo2"/>
    <w:rsid w:val="004B460A"/>
    <w:rPr>
      <w:b/>
      <w:color w:val="000000"/>
      <w:sz w:val="24"/>
    </w:rPr>
  </w:style>
  <w:style w:type="paragraph" w:customStyle="1" w:styleId="Nvel2">
    <w:name w:val="Nível 2"/>
    <w:basedOn w:val="Normal"/>
    <w:next w:val="Normal"/>
    <w:rsid w:val="00D30A43"/>
    <w:pPr>
      <w:spacing w:after="120"/>
      <w:jc w:val="both"/>
    </w:pPr>
    <w:rPr>
      <w:rFonts w:ascii="Arial" w:hAnsi="Arial" w:cs="Times New Roman"/>
      <w:b/>
      <w:szCs w:val="20"/>
    </w:rPr>
  </w:style>
  <w:style w:type="character" w:customStyle="1" w:styleId="normalchar1">
    <w:name w:val="normal__char1"/>
    <w:rsid w:val="008D51CC"/>
    <w:rPr>
      <w:rFonts w:ascii="Arial" w:hAnsi="Arial" w:cs="Arial" w:hint="default"/>
      <w:strike w:val="0"/>
      <w:dstrike w:val="0"/>
      <w:sz w:val="24"/>
      <w:szCs w:val="24"/>
      <w:u w:val="none"/>
      <w:effect w:val="none"/>
    </w:rPr>
  </w:style>
  <w:style w:type="character" w:customStyle="1" w:styleId="apple-style-span">
    <w:name w:val="apple-style-span"/>
    <w:basedOn w:val="Fontepargpadro"/>
    <w:rsid w:val="00260802"/>
  </w:style>
  <w:style w:type="character" w:styleId="Hyperlink">
    <w:name w:val="Hyperlink"/>
    <w:uiPriority w:val="99"/>
    <w:rsid w:val="00BF1A7F"/>
    <w:rPr>
      <w:color w:val="000080"/>
      <w:u w:val="single"/>
    </w:rPr>
  </w:style>
  <w:style w:type="paragraph" w:styleId="Citao">
    <w:name w:val="Quote"/>
    <w:aliases w:val="TCU,Citação AGU,NotaExplicativa"/>
    <w:basedOn w:val="Normal"/>
    <w:next w:val="Normal"/>
    <w:link w:val="CitaoChar"/>
    <w:qFormat/>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aliases w:val="TCU Char,Citação AGU Char,NotaExplicativa Char"/>
    <w:link w:val="Citao"/>
    <w:qFormat/>
    <w:rsid w:val="00080B53"/>
    <w:rPr>
      <w:rFonts w:ascii="Arial" w:eastAsia="Calibri" w:hAnsi="Arial" w:cs="Tahoma"/>
      <w:i/>
      <w:iCs/>
      <w:color w:val="000000"/>
      <w:szCs w:val="24"/>
      <w:shd w:val="clear" w:color="auto" w:fill="FFFFCC"/>
    </w:rPr>
  </w:style>
  <w:style w:type="paragraph" w:styleId="Commarcadores5">
    <w:name w:val="List Bullet 5"/>
    <w:basedOn w:val="Normal"/>
    <w:rsid w:val="001A3A05"/>
    <w:pPr>
      <w:numPr>
        <w:numId w:val="2"/>
      </w:numPr>
      <w:contextualSpacing/>
    </w:pPr>
  </w:style>
  <w:style w:type="paragraph" w:customStyle="1" w:styleId="Notaexplicativa">
    <w:name w:val="Nota explicativa"/>
    <w:basedOn w:val="Citao"/>
    <w:link w:val="NotaexplicativaChar"/>
    <w:qFormat/>
    <w:rsid w:val="00265FB6"/>
    <w:rPr>
      <w:szCs w:val="20"/>
    </w:rPr>
  </w:style>
  <w:style w:type="character" w:customStyle="1" w:styleId="NotaexplicativaChar">
    <w:name w:val="Nota explicativa Char"/>
    <w:basedOn w:val="CitaoChar"/>
    <w:link w:val="Notaexplicativa"/>
    <w:rsid w:val="00265FB6"/>
    <w:rPr>
      <w:rFonts w:ascii="Arial" w:eastAsia="Calibri" w:hAnsi="Arial" w:cs="Tahoma"/>
      <w:i/>
      <w:iCs/>
      <w:color w:val="000000"/>
      <w:szCs w:val="24"/>
      <w:shd w:val="clear" w:color="auto" w:fill="FFFFCC"/>
    </w:rPr>
  </w:style>
  <w:style w:type="paragraph" w:styleId="Cabealho">
    <w:name w:val="header"/>
    <w:aliases w:val="encabezado"/>
    <w:basedOn w:val="Normal"/>
    <w:link w:val="CabealhoChar"/>
    <w:uiPriority w:val="99"/>
    <w:rsid w:val="00CA24FB"/>
    <w:pPr>
      <w:tabs>
        <w:tab w:val="center" w:pos="4252"/>
        <w:tab w:val="right" w:pos="8504"/>
      </w:tabs>
    </w:pPr>
  </w:style>
  <w:style w:type="character" w:customStyle="1" w:styleId="CabealhoChar">
    <w:name w:val="Cabeçalho Char"/>
    <w:aliases w:val="encabezado Char"/>
    <w:link w:val="Cabealho"/>
    <w:uiPriority w:val="99"/>
    <w:rsid w:val="00CA24FB"/>
    <w:rPr>
      <w:rFonts w:ascii="Ecofont_Spranq_eco_Sans" w:hAnsi="Ecofont_Spranq_eco_Sans" w:cs="Tahoma"/>
      <w:sz w:val="24"/>
      <w:szCs w:val="24"/>
    </w:rPr>
  </w:style>
  <w:style w:type="paragraph" w:styleId="Rodap">
    <w:name w:val="footer"/>
    <w:aliases w:val="pie de página"/>
    <w:basedOn w:val="Normal"/>
    <w:link w:val="RodapChar"/>
    <w:uiPriority w:val="99"/>
    <w:rsid w:val="00CA24FB"/>
    <w:pPr>
      <w:tabs>
        <w:tab w:val="center" w:pos="4252"/>
        <w:tab w:val="right" w:pos="8504"/>
      </w:tabs>
    </w:pPr>
  </w:style>
  <w:style w:type="character" w:customStyle="1" w:styleId="RodapChar">
    <w:name w:val="Rodapé Char"/>
    <w:aliases w:val="pie de página Char"/>
    <w:link w:val="Rodap"/>
    <w:uiPriority w:val="99"/>
    <w:qFormat/>
    <w:rsid w:val="00CA24FB"/>
    <w:rPr>
      <w:rFonts w:ascii="Ecofont_Spranq_eco_Sans" w:hAnsi="Ecofont_Spranq_eco_Sans" w:cs="Tahoma"/>
      <w:sz w:val="24"/>
      <w:szCs w:val="24"/>
    </w:rPr>
  </w:style>
  <w:style w:type="numbering" w:customStyle="1" w:styleId="Estilo1">
    <w:name w:val="Estilo1"/>
    <w:uiPriority w:val="99"/>
    <w:rsid w:val="008C6874"/>
    <w:pPr>
      <w:numPr>
        <w:numId w:val="3"/>
      </w:numPr>
    </w:pPr>
  </w:style>
  <w:style w:type="numbering" w:customStyle="1" w:styleId="Estilo2">
    <w:name w:val="Estilo2"/>
    <w:uiPriority w:val="99"/>
    <w:rsid w:val="00A72B79"/>
    <w:pPr>
      <w:numPr>
        <w:numId w:val="4"/>
      </w:numPr>
    </w:pPr>
  </w:style>
  <w:style w:type="numbering" w:customStyle="1" w:styleId="Estilo3">
    <w:name w:val="Estilo3"/>
    <w:uiPriority w:val="99"/>
    <w:rsid w:val="00A72B79"/>
    <w:pPr>
      <w:numPr>
        <w:numId w:val="5"/>
      </w:numPr>
    </w:pPr>
  </w:style>
  <w:style w:type="numbering" w:customStyle="1" w:styleId="Estilo4">
    <w:name w:val="Estilo4"/>
    <w:uiPriority w:val="99"/>
    <w:rsid w:val="0054016D"/>
    <w:pPr>
      <w:numPr>
        <w:numId w:val="6"/>
      </w:numPr>
    </w:pPr>
  </w:style>
  <w:style w:type="numbering" w:customStyle="1" w:styleId="Estilo5">
    <w:name w:val="Estilo5"/>
    <w:uiPriority w:val="99"/>
    <w:rsid w:val="0054016D"/>
    <w:pPr>
      <w:numPr>
        <w:numId w:val="7"/>
      </w:numPr>
    </w:pPr>
  </w:style>
  <w:style w:type="numbering" w:customStyle="1" w:styleId="Estilo6">
    <w:name w:val="Estilo6"/>
    <w:uiPriority w:val="99"/>
    <w:rsid w:val="0054016D"/>
    <w:pPr>
      <w:numPr>
        <w:numId w:val="8"/>
      </w:numPr>
    </w:pPr>
  </w:style>
  <w:style w:type="character" w:styleId="Refdecomentrio">
    <w:name w:val="annotation reference"/>
    <w:basedOn w:val="Fontepargpadro"/>
    <w:unhideWhenUsed/>
    <w:qFormat/>
    <w:rsid w:val="00430FDB"/>
    <w:rPr>
      <w:sz w:val="16"/>
      <w:szCs w:val="16"/>
    </w:rPr>
  </w:style>
  <w:style w:type="paragraph" w:styleId="Textodecomentrio">
    <w:name w:val="annotation text"/>
    <w:basedOn w:val="Normal"/>
    <w:link w:val="TextodecomentrioChar"/>
    <w:unhideWhenUsed/>
    <w:qFormat/>
    <w:rsid w:val="00D30A43"/>
    <w:rPr>
      <w:sz w:val="20"/>
      <w:szCs w:val="20"/>
    </w:rPr>
  </w:style>
  <w:style w:type="character" w:customStyle="1" w:styleId="TextodecomentrioChar">
    <w:name w:val="Texto de comentário Char"/>
    <w:basedOn w:val="Fontepargpadro"/>
    <w:link w:val="Textodecomentrio"/>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uiPriority w:val="99"/>
    <w:semiHidden/>
    <w:unhideWhenUsed/>
    <w:rsid w:val="00430FDB"/>
    <w:rPr>
      <w:b/>
      <w:bCs/>
    </w:rPr>
  </w:style>
  <w:style w:type="character" w:customStyle="1" w:styleId="AssuntodocomentrioChar">
    <w:name w:val="Assunto do comentário Char"/>
    <w:basedOn w:val="TextodecomentrioChar"/>
    <w:link w:val="Assuntodocomentrio"/>
    <w:uiPriority w:val="99"/>
    <w:semiHidden/>
    <w:rsid w:val="00430FDB"/>
    <w:rPr>
      <w:rFonts w:ascii="Ecofont_Spranq_eco_Sans" w:hAnsi="Ecofont_Spranq_eco_Sans" w:cs="Tahoma"/>
      <w:b/>
      <w:bCs/>
      <w:lang w:eastAsia="pt-BR"/>
    </w:rPr>
  </w:style>
  <w:style w:type="character" w:customStyle="1" w:styleId="Ttulo4Char">
    <w:name w:val="Título 4 Char"/>
    <w:basedOn w:val="Fontepargpadro"/>
    <w:link w:val="Ttulo4"/>
    <w:rsid w:val="00A45A85"/>
    <w:rPr>
      <w:rFonts w:asciiTheme="majorHAnsi" w:eastAsiaTheme="majorEastAsia" w:hAnsiTheme="majorHAnsi" w:cstheme="majorBidi"/>
      <w:i/>
      <w:iCs/>
      <w:color w:val="365F91" w:themeColor="accent1" w:themeShade="BF"/>
      <w:sz w:val="24"/>
      <w:szCs w:val="24"/>
      <w:lang w:eastAsia="pt-BR"/>
    </w:rPr>
  </w:style>
  <w:style w:type="paragraph" w:customStyle="1" w:styleId="Nivel01">
    <w:name w:val="Nivel 01"/>
    <w:basedOn w:val="Ttulo1"/>
    <w:next w:val="Normal"/>
    <w:link w:val="Nivel01Char"/>
    <w:autoRedefine/>
    <w:qFormat/>
    <w:rsid w:val="00006184"/>
    <w:pPr>
      <w:tabs>
        <w:tab w:val="left" w:pos="567"/>
      </w:tabs>
      <w:spacing w:before="0"/>
      <w:jc w:val="both"/>
    </w:pPr>
    <w:rPr>
      <w:rFonts w:ascii="Arial" w:hAnsi="Arial" w:cs="Arial"/>
      <w:color w:val="auto"/>
      <w:sz w:val="24"/>
      <w:szCs w:val="24"/>
    </w:rPr>
  </w:style>
  <w:style w:type="paragraph" w:customStyle="1" w:styleId="Nivel01Titulo">
    <w:name w:val="Nivel_01_Titulo"/>
    <w:basedOn w:val="Nivel01"/>
    <w:link w:val="Nivel01TituloChar"/>
    <w:rsid w:val="00E967EA"/>
    <w:pPr>
      <w:jc w:val="left"/>
    </w:pPr>
    <w:rPr>
      <w:rFonts w:cstheme="majorBidi"/>
      <w:color w:val="000000" w:themeColor="text1"/>
      <w:spacing w:val="5"/>
      <w:kern w:val="28"/>
      <w:sz w:val="52"/>
      <w:szCs w:val="52"/>
    </w:rPr>
  </w:style>
  <w:style w:type="paragraph" w:styleId="Ttulo">
    <w:name w:val="Title"/>
    <w:basedOn w:val="Normal"/>
    <w:next w:val="Normal"/>
    <w:link w:val="TtuloChar"/>
    <w:rsid w:val="007F7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7F77AD"/>
    <w:rPr>
      <w:rFonts w:asciiTheme="majorHAnsi" w:eastAsiaTheme="majorEastAsia" w:hAnsiTheme="majorHAnsi" w:cstheme="majorBidi"/>
      <w:color w:val="17365D" w:themeColor="text2" w:themeShade="BF"/>
      <w:spacing w:val="5"/>
      <w:kern w:val="28"/>
      <w:sz w:val="52"/>
      <w:szCs w:val="52"/>
      <w:lang w:eastAsia="pt-BR"/>
    </w:rPr>
  </w:style>
  <w:style w:type="character" w:customStyle="1" w:styleId="Nivel01Char">
    <w:name w:val="Nivel 01 Char"/>
    <w:basedOn w:val="TtuloChar"/>
    <w:link w:val="Nivel01"/>
    <w:rsid w:val="00006184"/>
    <w:rPr>
      <w:rFonts w:ascii="Arial" w:eastAsiaTheme="majorEastAsia" w:hAnsi="Arial" w:cs="Arial"/>
      <w:b/>
      <w:bCs/>
      <w:color w:val="17365D" w:themeColor="text2" w:themeShade="BF"/>
      <w:spacing w:val="5"/>
      <w:kern w:val="28"/>
      <w:sz w:val="24"/>
      <w:szCs w:val="24"/>
      <w:lang w:eastAsia="pt-BR"/>
    </w:rPr>
  </w:style>
  <w:style w:type="character" w:customStyle="1" w:styleId="Ttulo1Char">
    <w:name w:val="Título 1 Char"/>
    <w:basedOn w:val="Fontepargpadro"/>
    <w:link w:val="Ttulo1"/>
    <w:uiPriority w:val="9"/>
    <w:rsid w:val="007F77AD"/>
    <w:rPr>
      <w:rFonts w:asciiTheme="majorHAnsi" w:eastAsiaTheme="majorEastAsia" w:hAnsiTheme="majorHAnsi" w:cstheme="majorBidi"/>
      <w:b/>
      <w:bCs/>
      <w:color w:val="365F91" w:themeColor="accent1" w:themeShade="BF"/>
      <w:sz w:val="28"/>
      <w:szCs w:val="28"/>
      <w:lang w:eastAsia="pt-BR"/>
    </w:rPr>
  </w:style>
  <w:style w:type="character" w:customStyle="1" w:styleId="Nivel01TituloChar">
    <w:name w:val="Nivel_01_Titulo Char"/>
    <w:basedOn w:val="Nivel01Char"/>
    <w:link w:val="Nivel01Titulo"/>
    <w:qFormat/>
    <w:rsid w:val="00E967EA"/>
    <w:rPr>
      <w:rFonts w:ascii="Arial" w:eastAsiaTheme="majorEastAsia" w:hAnsi="Arial" w:cstheme="majorBidi"/>
      <w:b/>
      <w:bCs/>
      <w:color w:val="000000" w:themeColor="text1"/>
      <w:spacing w:val="5"/>
      <w:kern w:val="28"/>
      <w:sz w:val="52"/>
      <w:szCs w:val="52"/>
      <w:lang w:eastAsia="pt-BR"/>
    </w:rPr>
  </w:style>
  <w:style w:type="table" w:styleId="Tabelacomgrade">
    <w:name w:val="Table Grid"/>
    <w:basedOn w:val="Tabelanormal"/>
    <w:uiPriority w:val="39"/>
    <w:rsid w:val="00DB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RO">
    <w:name w:val="PADRÃO"/>
    <w:qFormat/>
    <w:rsid w:val="001E249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7761"/>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rsid w:val="00D30A4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ontepargpadro"/>
    <w:rsid w:val="0053119E"/>
  </w:style>
  <w:style w:type="character" w:customStyle="1" w:styleId="eop">
    <w:name w:val="eop"/>
    <w:basedOn w:val="Fontepargpadro"/>
    <w:rsid w:val="0053119E"/>
  </w:style>
  <w:style w:type="character" w:customStyle="1" w:styleId="spellingerror">
    <w:name w:val="spellingerror"/>
    <w:basedOn w:val="Fontepargpadro"/>
    <w:rsid w:val="0053119E"/>
  </w:style>
  <w:style w:type="paragraph" w:styleId="Corpodetexto">
    <w:name w:val="Body Text"/>
    <w:basedOn w:val="Normal"/>
    <w:link w:val="CorpodetextoChar"/>
    <w:uiPriority w:val="99"/>
    <w:unhideWhenUsed/>
    <w:rsid w:val="00D30A43"/>
    <w:pPr>
      <w:spacing w:before="100" w:beforeAutospacing="1" w:after="100" w:afterAutospacing="1"/>
    </w:pPr>
    <w:rPr>
      <w:rFonts w:ascii="Times New Roman" w:eastAsia="Times New Roman" w:hAnsi="Times New Roman" w:cs="Times New Roman"/>
    </w:rPr>
  </w:style>
  <w:style w:type="character" w:customStyle="1" w:styleId="CorpodetextoChar">
    <w:name w:val="Corpo de texto Char"/>
    <w:basedOn w:val="Fontepargpadro"/>
    <w:link w:val="Corpodetexto"/>
    <w:uiPriority w:val="99"/>
    <w:rsid w:val="00405763"/>
    <w:rPr>
      <w:rFonts w:eastAsia="Times New Roman"/>
      <w:sz w:val="24"/>
      <w:szCs w:val="24"/>
      <w:lang w:eastAsia="pt-BR"/>
    </w:rPr>
  </w:style>
  <w:style w:type="paragraph" w:customStyle="1" w:styleId="Nivel1">
    <w:name w:val="Nivel1"/>
    <w:basedOn w:val="Ttulo1"/>
    <w:link w:val="Nivel1Char"/>
    <w:rsid w:val="00D30A43"/>
    <w:pPr>
      <w:spacing w:line="276" w:lineRule="auto"/>
      <w:ind w:left="357" w:hanging="357"/>
      <w:jc w:val="both"/>
    </w:pPr>
    <w:rPr>
      <w:rFonts w:ascii="Arial" w:hAnsi="Arial" w:cs="Arial"/>
      <w:bCs w:val="0"/>
      <w:color w:val="000000"/>
    </w:rPr>
  </w:style>
  <w:style w:type="character" w:customStyle="1" w:styleId="Nivel1Char">
    <w:name w:val="Nivel1 Char"/>
    <w:basedOn w:val="Ttulo1Char"/>
    <w:link w:val="Nivel1"/>
    <w:rsid w:val="001B6423"/>
    <w:rPr>
      <w:rFonts w:ascii="Arial" w:eastAsiaTheme="majorEastAsia" w:hAnsi="Arial" w:cs="Arial"/>
      <w:b/>
      <w:bCs w:val="0"/>
      <w:color w:val="000000"/>
      <w:sz w:val="28"/>
      <w:szCs w:val="28"/>
      <w:lang w:eastAsia="pt-BR"/>
    </w:rPr>
  </w:style>
  <w:style w:type="paragraph" w:customStyle="1" w:styleId="PargrafodaLista1">
    <w:name w:val="Parágrafo da Lista1"/>
    <w:basedOn w:val="Normal"/>
    <w:rsid w:val="00D30A43"/>
    <w:pPr>
      <w:ind w:left="720"/>
    </w:pPr>
    <w:rPr>
      <w:rFonts w:eastAsia="Times New Roman" w:cs="Ecofont_Spranq_eco_Sans"/>
    </w:rPr>
  </w:style>
  <w:style w:type="paragraph" w:customStyle="1" w:styleId="Nivel2">
    <w:name w:val="Nivel 2"/>
    <w:basedOn w:val="Normal"/>
    <w:link w:val="Nivel2Char"/>
    <w:qFormat/>
    <w:rsid w:val="00447F3E"/>
    <w:pPr>
      <w:numPr>
        <w:ilvl w:val="1"/>
        <w:numId w:val="1"/>
      </w:numPr>
      <w:spacing w:before="120" w:after="120" w:line="276" w:lineRule="auto"/>
      <w:jc w:val="both"/>
    </w:pPr>
    <w:rPr>
      <w:rFonts w:ascii="Arial" w:hAnsi="Arial" w:cs="Arial"/>
      <w:color w:val="000000"/>
      <w:sz w:val="20"/>
      <w:szCs w:val="20"/>
    </w:rPr>
  </w:style>
  <w:style w:type="paragraph" w:customStyle="1" w:styleId="Nivel10">
    <w:name w:val="Nivel 1"/>
    <w:basedOn w:val="Nivel2"/>
    <w:next w:val="Nivel2"/>
    <w:rsid w:val="003629E4"/>
    <w:pPr>
      <w:numPr>
        <w:ilvl w:val="0"/>
        <w:numId w:val="0"/>
      </w:numPr>
      <w:ind w:left="360" w:hanging="360"/>
    </w:pPr>
    <w:rPr>
      <w:b/>
    </w:rPr>
  </w:style>
  <w:style w:type="paragraph" w:customStyle="1" w:styleId="Nivel3">
    <w:name w:val="Nivel 3"/>
    <w:basedOn w:val="Normal"/>
    <w:link w:val="Nivel3Char"/>
    <w:qFormat/>
    <w:rsid w:val="00447F3E"/>
    <w:pPr>
      <w:numPr>
        <w:ilvl w:val="2"/>
        <w:numId w:val="1"/>
      </w:numPr>
      <w:spacing w:before="120" w:after="120" w:line="276" w:lineRule="auto"/>
      <w:jc w:val="both"/>
    </w:pPr>
    <w:rPr>
      <w:rFonts w:ascii="Arial" w:hAnsi="Arial" w:cs="Arial"/>
      <w:color w:val="000000"/>
      <w:sz w:val="20"/>
      <w:szCs w:val="20"/>
    </w:rPr>
  </w:style>
  <w:style w:type="paragraph" w:customStyle="1" w:styleId="Nivel4">
    <w:name w:val="Nivel 4"/>
    <w:basedOn w:val="Nivel3"/>
    <w:link w:val="Nivel4Char"/>
    <w:qFormat/>
    <w:rsid w:val="00447F3E"/>
    <w:pPr>
      <w:numPr>
        <w:ilvl w:val="3"/>
      </w:numPr>
    </w:pPr>
    <w:rPr>
      <w:color w:val="auto"/>
    </w:rPr>
  </w:style>
  <w:style w:type="paragraph" w:customStyle="1" w:styleId="Nivel5">
    <w:name w:val="Nivel 5"/>
    <w:basedOn w:val="Nivel4"/>
    <w:qFormat/>
    <w:rsid w:val="00447F3E"/>
    <w:pPr>
      <w:numPr>
        <w:ilvl w:val="4"/>
      </w:numPr>
    </w:pPr>
  </w:style>
  <w:style w:type="character" w:customStyle="1" w:styleId="Nivel4Char">
    <w:name w:val="Nivel 4 Char"/>
    <w:basedOn w:val="Fontepargpadro"/>
    <w:link w:val="Nivel4"/>
    <w:rsid w:val="00447F3E"/>
    <w:rPr>
      <w:rFonts w:ascii="Arial" w:hAnsi="Arial" w:cs="Arial"/>
      <w:lang w:eastAsia="pt-BR"/>
    </w:rPr>
  </w:style>
  <w:style w:type="paragraph" w:customStyle="1" w:styleId="textbody">
    <w:name w:val="textbody"/>
    <w:basedOn w:val="Normal"/>
    <w:rsid w:val="00D30A43"/>
    <w:pPr>
      <w:spacing w:before="100" w:beforeAutospacing="1" w:after="100" w:afterAutospacing="1"/>
    </w:pPr>
    <w:rPr>
      <w:rFonts w:ascii="Times New Roman" w:eastAsia="Times New Roman" w:hAnsi="Times New Roman" w:cs="Times New Roman"/>
    </w:rPr>
  </w:style>
  <w:style w:type="paragraph" w:customStyle="1" w:styleId="em0020ementa">
    <w:name w:val="em_0020ementa"/>
    <w:basedOn w:val="Normal"/>
    <w:rsid w:val="00D30A43"/>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sid w:val="00D30A43"/>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D30A43"/>
    <w:rPr>
      <w:rFonts w:ascii="Times New Roman" w:hAnsi="Times New Roman" w:cs="Times New Roman" w:hint="default"/>
      <w:strike w:val="0"/>
      <w:dstrike w:val="0"/>
      <w:sz w:val="28"/>
      <w:szCs w:val="28"/>
      <w:u w:val="none"/>
      <w:effect w:val="none"/>
    </w:rPr>
  </w:style>
  <w:style w:type="paragraph" w:styleId="Reviso">
    <w:name w:val="Revision"/>
    <w:hidden/>
    <w:uiPriority w:val="99"/>
    <w:semiHidden/>
    <w:rsid w:val="00D30A43"/>
    <w:rPr>
      <w:rFonts w:ascii="Ecofont_Spranq_eco_Sans" w:eastAsia="Times New Roman" w:hAnsi="Ecofont_Spranq_eco_Sans" w:cs="Tahoma"/>
      <w:sz w:val="24"/>
      <w:szCs w:val="24"/>
      <w:lang w:eastAsia="pt-BR"/>
    </w:rPr>
  </w:style>
  <w:style w:type="character" w:styleId="Forte">
    <w:name w:val="Strong"/>
    <w:basedOn w:val="Fontepargpadro"/>
    <w:uiPriority w:val="22"/>
    <w:qFormat/>
    <w:rsid w:val="00D30A43"/>
    <w:rPr>
      <w:b/>
      <w:bCs/>
    </w:rPr>
  </w:style>
  <w:style w:type="character" w:styleId="nfase">
    <w:name w:val="Emphasis"/>
    <w:basedOn w:val="Fontepargpadro"/>
    <w:uiPriority w:val="20"/>
    <w:qFormat/>
    <w:rsid w:val="00D30A43"/>
    <w:rPr>
      <w:i/>
      <w:iCs/>
    </w:rPr>
  </w:style>
  <w:style w:type="character" w:customStyle="1" w:styleId="Manoel">
    <w:name w:val="Manoel"/>
    <w:rsid w:val="00D30A43"/>
    <w:rPr>
      <w:rFonts w:ascii="Arial" w:hAnsi="Arial" w:cs="Arial"/>
      <w:color w:val="7030A0"/>
      <w:sz w:val="20"/>
    </w:rPr>
  </w:style>
  <w:style w:type="character" w:customStyle="1" w:styleId="ListLabel12">
    <w:name w:val="ListLabel 12"/>
    <w:rsid w:val="00D30A43"/>
    <w:rPr>
      <w:b/>
    </w:rPr>
  </w:style>
  <w:style w:type="paragraph" w:customStyle="1" w:styleId="texto1">
    <w:name w:val="texto1"/>
    <w:basedOn w:val="Normal"/>
    <w:rsid w:val="00D30A43"/>
    <w:pPr>
      <w:spacing w:before="100" w:beforeAutospacing="1" w:after="100" w:afterAutospacing="1"/>
    </w:pPr>
    <w:rPr>
      <w:rFonts w:ascii="Times New Roman" w:eastAsia="Times New Roman" w:hAnsi="Times New Roman" w:cs="Times New Roman"/>
    </w:rPr>
  </w:style>
  <w:style w:type="paragraph" w:customStyle="1" w:styleId="GradeColorida-nfase11">
    <w:name w:val="Grade Colorida - Ênfase 11"/>
    <w:basedOn w:val="Normal"/>
    <w:next w:val="Normal"/>
    <w:link w:val="GradeColorida-nfase1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link w:val="GradeColorida-nfase11"/>
    <w:uiPriority w:val="29"/>
    <w:rsid w:val="00D30A43"/>
    <w:rPr>
      <w:rFonts w:ascii="Arial" w:eastAsia="Calibri" w:hAnsi="Arial"/>
      <w:i/>
      <w:iCs/>
      <w:color w:val="000000"/>
      <w:szCs w:val="24"/>
      <w:shd w:val="clear" w:color="auto" w:fill="FFFFCC"/>
    </w:rPr>
  </w:style>
  <w:style w:type="paragraph" w:customStyle="1" w:styleId="xwestern">
    <w:name w:val="x_western"/>
    <w:basedOn w:val="Normal"/>
    <w:rsid w:val="00D30A43"/>
    <w:pPr>
      <w:spacing w:before="100" w:beforeAutospacing="1" w:after="100" w:afterAutospacing="1"/>
    </w:pPr>
    <w:rPr>
      <w:rFonts w:ascii="Times New Roman" w:eastAsia="Times New Roman" w:hAnsi="Times New Roman" w:cs="Times New Roman"/>
    </w:rPr>
  </w:style>
  <w:style w:type="paragraph" w:customStyle="1" w:styleId="TCU-Ac-item9-0">
    <w:name w:val="TCU - Ac - item 9 - §§_0"/>
    <w:basedOn w:val="Normal"/>
    <w:rsid w:val="00D30A43"/>
    <w:pPr>
      <w:ind w:firstLine="1134"/>
      <w:jc w:val="both"/>
    </w:pPr>
    <w:rPr>
      <w:rFonts w:ascii="Times New Roman" w:eastAsia="Times New Roman" w:hAnsi="Times New Roman" w:cs="Times New Roman"/>
      <w:szCs w:val="22"/>
      <w:lang w:eastAsia="en-US"/>
    </w:rPr>
  </w:style>
  <w:style w:type="paragraph" w:customStyle="1" w:styleId="Normal1">
    <w:name w:val="Normal_1"/>
    <w:rsid w:val="00D30A43"/>
    <w:rPr>
      <w:rFonts w:eastAsia="Times New Roman"/>
      <w:sz w:val="24"/>
      <w:szCs w:val="22"/>
    </w:rPr>
  </w:style>
  <w:style w:type="paragraph" w:customStyle="1" w:styleId="tcu-ac-item9-1linha">
    <w:name w:val="tcu_-__ac_-_item_9_-_1ª_linha"/>
    <w:basedOn w:val="Normal"/>
    <w:rsid w:val="00D30A43"/>
    <w:pPr>
      <w:spacing w:before="100" w:beforeAutospacing="1" w:after="100"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rsid w:val="00D30A43"/>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Fontepargpadro"/>
    <w:rsid w:val="00D30A43"/>
  </w:style>
  <w:style w:type="paragraph" w:customStyle="1" w:styleId="textojustificado">
    <w:name w:val="texto_justificado"/>
    <w:basedOn w:val="Normal"/>
    <w:rsid w:val="00D30A43"/>
    <w:pPr>
      <w:spacing w:before="100" w:beforeAutospacing="1" w:after="100" w:afterAutospacing="1"/>
    </w:pPr>
    <w:rPr>
      <w:rFonts w:ascii="Times New Roman" w:eastAsia="Times New Roman" w:hAnsi="Times New Roman" w:cs="Times New Roman"/>
    </w:rPr>
  </w:style>
  <w:style w:type="character" w:styleId="HiperlinkVisitado">
    <w:name w:val="FollowedHyperlink"/>
    <w:basedOn w:val="Fontepargpadro"/>
    <w:uiPriority w:val="99"/>
    <w:semiHidden/>
    <w:unhideWhenUsed/>
    <w:rsid w:val="00D30A43"/>
    <w:rPr>
      <w:color w:val="800080" w:themeColor="followedHyperlink"/>
      <w:u w:val="single"/>
    </w:rPr>
  </w:style>
  <w:style w:type="character" w:customStyle="1" w:styleId="MenoPendente1">
    <w:name w:val="Menção Pendente1"/>
    <w:basedOn w:val="Fontepargpadro"/>
    <w:uiPriority w:val="99"/>
    <w:semiHidden/>
    <w:unhideWhenUsed/>
    <w:rsid w:val="00D30A43"/>
    <w:rPr>
      <w:color w:val="605E5C"/>
      <w:shd w:val="clear" w:color="auto" w:fill="E1DFDD"/>
    </w:rPr>
  </w:style>
  <w:style w:type="character" w:customStyle="1" w:styleId="MenoPendente2">
    <w:name w:val="Menção Pendente2"/>
    <w:basedOn w:val="Fontepargpadro"/>
    <w:uiPriority w:val="99"/>
    <w:semiHidden/>
    <w:unhideWhenUsed/>
    <w:rsid w:val="0063029C"/>
    <w:rPr>
      <w:color w:val="605E5C"/>
      <w:shd w:val="clear" w:color="auto" w:fill="E1DFDD"/>
    </w:rPr>
  </w:style>
  <w:style w:type="character" w:customStyle="1" w:styleId="Nivel2Char">
    <w:name w:val="Nivel 2 Char"/>
    <w:basedOn w:val="Fontepargpadro"/>
    <w:link w:val="Nivel2"/>
    <w:locked/>
    <w:rsid w:val="00447F3E"/>
    <w:rPr>
      <w:rFonts w:ascii="Arial" w:hAnsi="Arial" w:cs="Arial"/>
      <w:color w:val="000000"/>
      <w:lang w:eastAsia="pt-BR"/>
    </w:rPr>
  </w:style>
  <w:style w:type="paragraph" w:customStyle="1" w:styleId="Nvel2Opcional">
    <w:name w:val="Nível 2 Opcional"/>
    <w:basedOn w:val="Nivel2"/>
    <w:link w:val="Nvel2OpcionalChar"/>
    <w:rsid w:val="00A831D9"/>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A831D9"/>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A831D9"/>
    <w:rPr>
      <w:rFonts w:ascii="Arial" w:eastAsia="Times New Roman" w:hAnsi="Arial" w:cs="Arial"/>
      <w:i/>
      <w:noProof/>
      <w:color w:val="FF0000"/>
      <w:lang w:eastAsia="pt-BR"/>
    </w:rPr>
  </w:style>
  <w:style w:type="character" w:customStyle="1" w:styleId="Nvel3OpcionalChar">
    <w:name w:val="Nível 3 Opcional Char"/>
    <w:basedOn w:val="Fontepargpadro"/>
    <w:link w:val="Nvel3Opcional"/>
    <w:rsid w:val="00A831D9"/>
    <w:rPr>
      <w:rFonts w:ascii="Arial" w:eastAsia="Times New Roman" w:hAnsi="Arial" w:cs="Arial"/>
      <w:i/>
      <w:iCs/>
      <w:noProof/>
      <w:color w:val="FF0000"/>
      <w:lang w:eastAsia="pt-BR"/>
    </w:rPr>
  </w:style>
  <w:style w:type="character" w:styleId="TextodoEspaoReservado">
    <w:name w:val="Placeholder Text"/>
    <w:basedOn w:val="Fontepargpadro"/>
    <w:uiPriority w:val="67"/>
    <w:semiHidden/>
    <w:rsid w:val="0029332D"/>
    <w:rPr>
      <w:color w:val="808080"/>
    </w:rPr>
  </w:style>
  <w:style w:type="character" w:customStyle="1" w:styleId="PargrafodaListaChar">
    <w:name w:val="Parágrafo da Lista Char"/>
    <w:aliases w:val="Marcadores PDTI Char"/>
    <w:basedOn w:val="Fontepargpadro"/>
    <w:link w:val="PargrafodaLista"/>
    <w:uiPriority w:val="34"/>
    <w:rsid w:val="002430F2"/>
    <w:rPr>
      <w:rFonts w:ascii="Ecofont_Spranq_eco_Sans" w:hAnsi="Ecofont_Spranq_eco_Sans" w:cs="Tahoma"/>
      <w:sz w:val="24"/>
      <w:szCs w:val="24"/>
      <w:lang w:eastAsia="pt-BR"/>
    </w:rPr>
  </w:style>
  <w:style w:type="character" w:customStyle="1" w:styleId="Ttulo3Char">
    <w:name w:val="Título 3 Char"/>
    <w:basedOn w:val="Fontepargpadro"/>
    <w:link w:val="Ttulo3"/>
    <w:uiPriority w:val="9"/>
    <w:semiHidden/>
    <w:rsid w:val="00CB3192"/>
    <w:rPr>
      <w:rFonts w:asciiTheme="majorHAnsi" w:eastAsiaTheme="majorEastAsia" w:hAnsiTheme="majorHAnsi" w:cstheme="majorBidi"/>
      <w:color w:val="243F60" w:themeColor="accent1" w:themeShade="7F"/>
      <w:sz w:val="24"/>
      <w:szCs w:val="24"/>
    </w:rPr>
  </w:style>
  <w:style w:type="character" w:customStyle="1" w:styleId="Ttulo6Char">
    <w:name w:val="Título 6 Char"/>
    <w:basedOn w:val="Fontepargpadro"/>
    <w:link w:val="Ttulo6"/>
    <w:uiPriority w:val="9"/>
    <w:semiHidden/>
    <w:rsid w:val="00CB3192"/>
    <w:rPr>
      <w:rFonts w:asciiTheme="majorHAnsi" w:eastAsiaTheme="majorEastAsia" w:hAnsiTheme="majorHAnsi" w:cstheme="majorBidi"/>
      <w:color w:val="243F60" w:themeColor="accent1" w:themeShade="7F"/>
      <w:sz w:val="22"/>
      <w:szCs w:val="22"/>
    </w:rPr>
  </w:style>
  <w:style w:type="paragraph" w:customStyle="1" w:styleId="SombreamentoMdio1-nfase31">
    <w:name w:val="Sombreamento Médio 1 - Ênfase 31"/>
    <w:basedOn w:val="Normal"/>
    <w:next w:val="Normal"/>
    <w:rsid w:val="00CB3192"/>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2">
    <w:name w:val="item_nivel2"/>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1">
    <w:name w:val="item_nivel1"/>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alinealetra">
    <w:name w:val="item_alinea_letra"/>
    <w:basedOn w:val="Normal"/>
    <w:rsid w:val="00CB3192"/>
    <w:pPr>
      <w:spacing w:before="100" w:beforeAutospacing="1" w:after="100" w:afterAutospacing="1"/>
    </w:pPr>
    <w:rPr>
      <w:rFonts w:ascii="Times New Roman" w:eastAsia="Times New Roman" w:hAnsi="Times New Roman" w:cs="Times New Roman"/>
    </w:rPr>
  </w:style>
  <w:style w:type="character" w:customStyle="1" w:styleId="markedcontent">
    <w:name w:val="markedcontent"/>
    <w:basedOn w:val="Fontepargpadro"/>
    <w:rsid w:val="00CB3192"/>
  </w:style>
  <w:style w:type="paragraph" w:customStyle="1" w:styleId="Standard">
    <w:name w:val="Standard"/>
    <w:rsid w:val="00CB3192"/>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CB3192"/>
    <w:pPr>
      <w:spacing w:after="140" w:line="276" w:lineRule="auto"/>
    </w:pPr>
  </w:style>
  <w:style w:type="character" w:customStyle="1" w:styleId="MenoPendente3">
    <w:name w:val="Menção Pendente3"/>
    <w:basedOn w:val="Fontepargpadro"/>
    <w:uiPriority w:val="99"/>
    <w:semiHidden/>
    <w:unhideWhenUsed/>
    <w:rsid w:val="00CB3192"/>
    <w:rPr>
      <w:color w:val="605E5C"/>
      <w:shd w:val="clear" w:color="auto" w:fill="E1DFDD"/>
    </w:rPr>
  </w:style>
  <w:style w:type="character" w:customStyle="1" w:styleId="MenoPendente4">
    <w:name w:val="Menção Pendente4"/>
    <w:basedOn w:val="Fontepargpadro"/>
    <w:uiPriority w:val="99"/>
    <w:semiHidden/>
    <w:unhideWhenUsed/>
    <w:rsid w:val="00CB3192"/>
    <w:rPr>
      <w:color w:val="605E5C"/>
      <w:shd w:val="clear" w:color="auto" w:fill="E1DFDD"/>
    </w:rPr>
  </w:style>
  <w:style w:type="paragraph" w:customStyle="1" w:styleId="ou">
    <w:name w:val="ou"/>
    <w:basedOn w:val="PargrafodaLista"/>
    <w:link w:val="ouChar"/>
    <w:qFormat/>
    <w:rsid w:val="00D14643"/>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D14643"/>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CB3192"/>
    <w:pPr>
      <w:spacing w:before="100" w:beforeAutospacing="1" w:after="100" w:afterAutospacing="1"/>
    </w:pPr>
    <w:rPr>
      <w:rFonts w:ascii="Times New Roman" w:eastAsia="Times New Roman" w:hAnsi="Times New Roman" w:cs="Times New Roman"/>
    </w:rPr>
  </w:style>
  <w:style w:type="paragraph" w:customStyle="1" w:styleId="Nvel2-Red">
    <w:name w:val="Nível 2 -Red"/>
    <w:basedOn w:val="Nivel2"/>
    <w:link w:val="Nvel2-RedChar"/>
    <w:qFormat/>
    <w:rsid w:val="00447F3E"/>
    <w:rPr>
      <w:i/>
      <w:iCs/>
      <w:color w:val="FF0000"/>
    </w:rPr>
  </w:style>
  <w:style w:type="paragraph" w:customStyle="1" w:styleId="Nvel3-R">
    <w:name w:val="Nível 3-R"/>
    <w:basedOn w:val="Nivel3"/>
    <w:link w:val="Nvel3-RChar"/>
    <w:qFormat/>
    <w:rsid w:val="00447F3E"/>
    <w:rPr>
      <w:i/>
      <w:iCs/>
      <w:color w:val="FF0000"/>
    </w:rPr>
  </w:style>
  <w:style w:type="character" w:customStyle="1" w:styleId="Nvel2-RedChar">
    <w:name w:val="Nível 2 -Red Char"/>
    <w:basedOn w:val="Nivel2Char"/>
    <w:link w:val="Nvel2-Red"/>
    <w:rsid w:val="00447F3E"/>
    <w:rPr>
      <w:rFonts w:ascii="Arial" w:hAnsi="Arial" w:cs="Arial"/>
      <w:i/>
      <w:iCs/>
      <w:color w:val="FF0000"/>
      <w:lang w:eastAsia="pt-BR"/>
    </w:rPr>
  </w:style>
  <w:style w:type="paragraph" w:customStyle="1" w:styleId="Nvel4-R">
    <w:name w:val="Nível 4-R"/>
    <w:basedOn w:val="Nivel4"/>
    <w:link w:val="Nvel4-RChar"/>
    <w:qFormat/>
    <w:rsid w:val="00447F3E"/>
    <w:rPr>
      <w:i/>
      <w:iCs/>
      <w:color w:val="FF0000"/>
    </w:rPr>
  </w:style>
  <w:style w:type="character" w:customStyle="1" w:styleId="Nivel3Char">
    <w:name w:val="Nivel 3 Char"/>
    <w:basedOn w:val="Fontepargpadro"/>
    <w:link w:val="Nivel3"/>
    <w:rsid w:val="00447F3E"/>
    <w:rPr>
      <w:rFonts w:ascii="Arial" w:hAnsi="Arial" w:cs="Arial"/>
      <w:color w:val="000000"/>
      <w:lang w:eastAsia="pt-BR"/>
    </w:rPr>
  </w:style>
  <w:style w:type="character" w:customStyle="1" w:styleId="Nvel3-RChar">
    <w:name w:val="Nível 3-R Char"/>
    <w:basedOn w:val="Nivel3Char"/>
    <w:link w:val="Nvel3-R"/>
    <w:rsid w:val="00447F3E"/>
    <w:rPr>
      <w:rFonts w:ascii="Arial" w:hAnsi="Arial" w:cs="Arial"/>
      <w:i/>
      <w:iCs/>
      <w:color w:val="FF0000"/>
      <w:lang w:eastAsia="pt-BR"/>
    </w:rPr>
  </w:style>
  <w:style w:type="paragraph" w:customStyle="1" w:styleId="Nvel1-SemNum">
    <w:name w:val="Nível 1-Sem Num"/>
    <w:basedOn w:val="Nivel01"/>
    <w:link w:val="Nvel1-SemNumChar"/>
    <w:qFormat/>
    <w:rsid w:val="00447F3E"/>
    <w:pPr>
      <w:outlineLvl w:val="1"/>
    </w:pPr>
    <w:rPr>
      <w:color w:val="FF0000"/>
    </w:rPr>
  </w:style>
  <w:style w:type="character" w:customStyle="1" w:styleId="Nvel4-RChar">
    <w:name w:val="Nível 4-R Char"/>
    <w:basedOn w:val="Nivel4Char"/>
    <w:link w:val="Nvel4-R"/>
    <w:rsid w:val="00447F3E"/>
    <w:rPr>
      <w:rFonts w:ascii="Arial" w:hAnsi="Arial" w:cs="Arial"/>
      <w:i/>
      <w:iCs/>
      <w:color w:val="FF0000"/>
      <w:lang w:eastAsia="pt-BR"/>
    </w:rPr>
  </w:style>
  <w:style w:type="character" w:customStyle="1" w:styleId="LinkdaInternet">
    <w:name w:val="Link da Internet"/>
    <w:basedOn w:val="Fontepargpadro"/>
    <w:uiPriority w:val="99"/>
    <w:unhideWhenUsed/>
    <w:rsid w:val="00DC41DD"/>
    <w:rPr>
      <w:color w:val="0000FF" w:themeColor="hyperlink"/>
      <w:u w:val="single"/>
    </w:rPr>
  </w:style>
  <w:style w:type="character" w:customStyle="1" w:styleId="Nvel1-SemNumChar">
    <w:name w:val="Nível 1-Sem Num Char"/>
    <w:basedOn w:val="Nivel01Char"/>
    <w:link w:val="Nvel1-SemNum"/>
    <w:rsid w:val="00447F3E"/>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DC41DD"/>
    <w:pPr>
      <w:overflowPunct w:val="0"/>
    </w:pPr>
    <w:rPr>
      <w:szCs w:val="20"/>
    </w:rPr>
  </w:style>
  <w:style w:type="paragraph" w:customStyle="1" w:styleId="Prembulo">
    <w:name w:val="Preâmbulo"/>
    <w:basedOn w:val="Normal"/>
    <w:link w:val="PrembuloChar"/>
    <w:qFormat/>
    <w:rsid w:val="00BB19E4"/>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link w:val="Prembulo"/>
    <w:rsid w:val="00BB19E4"/>
    <w:rPr>
      <w:rFonts w:ascii="Arial" w:eastAsia="Arial" w:hAnsi="Arial" w:cs="Arial"/>
      <w:bCs/>
      <w:lang w:eastAsia="pt-BR"/>
    </w:rPr>
  </w:style>
  <w:style w:type="character" w:customStyle="1" w:styleId="MenoPendente5">
    <w:name w:val="Menção Pendente5"/>
    <w:basedOn w:val="Fontepargpadro"/>
    <w:uiPriority w:val="99"/>
    <w:semiHidden/>
    <w:unhideWhenUsed/>
    <w:rsid w:val="00E27AEB"/>
    <w:rPr>
      <w:color w:val="605E5C"/>
      <w:shd w:val="clear" w:color="auto" w:fill="E1DFDD"/>
    </w:rPr>
  </w:style>
  <w:style w:type="character" w:customStyle="1" w:styleId="citao2Char">
    <w:name w:val="citação 2 Char"/>
    <w:basedOn w:val="CitaoChar"/>
    <w:link w:val="citao2"/>
    <w:rsid w:val="003C7A23"/>
    <w:rPr>
      <w:rFonts w:ascii="Arial" w:eastAsia="Calibri" w:hAnsi="Arial" w:cs="Tahoma"/>
      <w:i/>
      <w:iCs/>
      <w:color w:val="000000"/>
      <w:szCs w:val="24"/>
      <w:shd w:val="clear" w:color="auto" w:fill="FFFFCC"/>
    </w:rPr>
  </w:style>
  <w:style w:type="paragraph" w:styleId="CabealhodoSumrio">
    <w:name w:val="TOC Heading"/>
    <w:basedOn w:val="Ttulo1"/>
    <w:next w:val="Normal"/>
    <w:uiPriority w:val="39"/>
    <w:unhideWhenUsed/>
    <w:rsid w:val="003F579D"/>
    <w:pPr>
      <w:spacing w:before="240" w:line="259" w:lineRule="auto"/>
      <w:outlineLvl w:val="9"/>
    </w:pPr>
    <w:rPr>
      <w:b w:val="0"/>
      <w:bCs w:val="0"/>
      <w:sz w:val="32"/>
      <w:szCs w:val="32"/>
    </w:rPr>
  </w:style>
  <w:style w:type="paragraph" w:styleId="Sumrio1">
    <w:name w:val="toc 1"/>
    <w:basedOn w:val="Normal"/>
    <w:next w:val="Normal"/>
    <w:autoRedefine/>
    <w:uiPriority w:val="39"/>
    <w:unhideWhenUsed/>
    <w:rsid w:val="00805832"/>
    <w:pPr>
      <w:tabs>
        <w:tab w:val="left" w:pos="426"/>
        <w:tab w:val="right" w:leader="dot" w:pos="9628"/>
      </w:tabs>
      <w:spacing w:after="100"/>
    </w:pPr>
    <w:rPr>
      <w:rFonts w:ascii="Arial" w:eastAsia="Times New Roman" w:hAnsi="Arial"/>
      <w:sz w:val="20"/>
    </w:rPr>
  </w:style>
  <w:style w:type="character" w:customStyle="1" w:styleId="MenoPendente6">
    <w:name w:val="Menção Pendente6"/>
    <w:basedOn w:val="Fontepargpadro"/>
    <w:uiPriority w:val="99"/>
    <w:semiHidden/>
    <w:unhideWhenUsed/>
    <w:rsid w:val="009944DF"/>
    <w:rPr>
      <w:color w:val="605E5C"/>
      <w:shd w:val="clear" w:color="auto" w:fill="E1DFDD"/>
    </w:rPr>
  </w:style>
  <w:style w:type="character" w:customStyle="1" w:styleId="Mentionnonrsolue1">
    <w:name w:val="Mention non résolue1"/>
    <w:basedOn w:val="Fontepargpadro"/>
    <w:uiPriority w:val="99"/>
    <w:semiHidden/>
    <w:unhideWhenUsed/>
    <w:rsid w:val="009A0DA5"/>
    <w:rPr>
      <w:color w:val="605E5C"/>
      <w:shd w:val="clear" w:color="auto" w:fill="E1DFDD"/>
    </w:rPr>
  </w:style>
  <w:style w:type="paragraph" w:customStyle="1" w:styleId="Default">
    <w:name w:val="Default"/>
    <w:rsid w:val="00032EDF"/>
    <w:pPr>
      <w:autoSpaceDE w:val="0"/>
      <w:autoSpaceDN w:val="0"/>
      <w:adjustRightInd w:val="0"/>
    </w:pPr>
    <w:rPr>
      <w:rFonts w:eastAsia="Times New Roman"/>
      <w:color w:val="000000"/>
      <w:sz w:val="24"/>
      <w:szCs w:val="24"/>
      <w:lang w:eastAsia="pt-BR"/>
    </w:rPr>
  </w:style>
  <w:style w:type="character" w:customStyle="1" w:styleId="apple-converted-space">
    <w:name w:val="apple-converted-space"/>
    <w:basedOn w:val="Fontepargpadro"/>
    <w:rsid w:val="005E5AB9"/>
  </w:style>
  <w:style w:type="character" w:customStyle="1" w:styleId="Ttulo5Char">
    <w:name w:val="Título 5 Char"/>
    <w:basedOn w:val="Fontepargpadro"/>
    <w:link w:val="Ttulo5"/>
    <w:semiHidden/>
    <w:rsid w:val="001B0288"/>
    <w:rPr>
      <w:rFonts w:asciiTheme="majorHAnsi" w:eastAsiaTheme="majorEastAsia" w:hAnsiTheme="majorHAnsi" w:cstheme="majorBidi"/>
      <w:color w:val="243F60" w:themeColor="accent1" w:themeShade="7F"/>
      <w:sz w:val="24"/>
      <w:szCs w:val="24"/>
      <w:lang w:eastAsia="pt-BR"/>
    </w:rPr>
  </w:style>
  <w:style w:type="character" w:customStyle="1" w:styleId="Ttulo9Char">
    <w:name w:val="Título 9 Char"/>
    <w:basedOn w:val="Fontepargpadro"/>
    <w:link w:val="Ttulo9"/>
    <w:semiHidden/>
    <w:rsid w:val="001B0288"/>
    <w:rPr>
      <w:rFonts w:asciiTheme="majorHAnsi" w:eastAsiaTheme="majorEastAsia" w:hAnsiTheme="majorHAnsi" w:cstheme="majorBidi"/>
      <w:i/>
      <w:iCs/>
      <w:color w:val="404040" w:themeColor="text1" w:themeTint="BF"/>
      <w:lang w:eastAsia="pt-BR"/>
    </w:rPr>
  </w:style>
  <w:style w:type="paragraph" w:customStyle="1" w:styleId="BodyText21">
    <w:name w:val="Body Text 21"/>
    <w:basedOn w:val="Normal"/>
    <w:rsid w:val="001B0288"/>
    <w:pPr>
      <w:overflowPunct w:val="0"/>
      <w:autoSpaceDE w:val="0"/>
      <w:autoSpaceDN w:val="0"/>
      <w:adjustRightInd w:val="0"/>
      <w:jc w:val="both"/>
      <w:textAlignment w:val="baseline"/>
    </w:pPr>
    <w:rPr>
      <w:rFonts w:ascii="Times New Roman" w:eastAsia="Times New Roman" w:hAnsi="Times New Roman" w:cs="Times New Roman"/>
      <w:szCs w:val="20"/>
    </w:rPr>
  </w:style>
  <w:style w:type="paragraph" w:customStyle="1" w:styleId="just">
    <w:name w:val="just"/>
    <w:basedOn w:val="Normal"/>
    <w:rsid w:val="001B0288"/>
    <w:pPr>
      <w:ind w:left="720" w:hanging="720"/>
      <w:jc w:val="both"/>
    </w:pPr>
    <w:rPr>
      <w:rFonts w:ascii="CG Times (WN)" w:eastAsia="Times New Roman" w:hAnsi="CG Times (WN)" w:cs="Times New Roman"/>
      <w:sz w:val="20"/>
      <w:szCs w:val="20"/>
    </w:rPr>
  </w:style>
  <w:style w:type="table" w:customStyle="1" w:styleId="TableNormal">
    <w:name w:val="Table Normal"/>
    <w:uiPriority w:val="2"/>
    <w:semiHidden/>
    <w:unhideWhenUsed/>
    <w:qFormat/>
    <w:rsid w:val="00D204B2"/>
    <w:pPr>
      <w:widowControl w:val="0"/>
      <w:autoSpaceDE w:val="0"/>
      <w:autoSpaceDN w:val="0"/>
    </w:pPr>
    <w:rPr>
      <w:rFonts w:asciiTheme="minorHAnsi" w:eastAsiaTheme="minorHAnsi" w:hAnsiTheme="minorHAnsi" w:cstheme="minorBidi"/>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204B2"/>
    <w:pPr>
      <w:widowControl w:val="0"/>
      <w:autoSpaceDE w:val="0"/>
      <w:autoSpaceDN w:val="0"/>
    </w:pPr>
    <w:rPr>
      <w:rFonts w:ascii="Arial MT" w:eastAsia="Arial MT" w:hAnsi="Arial MT" w:cs="Arial MT"/>
      <w:sz w:val="22"/>
      <w:szCs w:val="22"/>
      <w:lang w:val="pt-PT" w:eastAsia="en-US"/>
    </w:rPr>
  </w:style>
  <w:style w:type="table" w:customStyle="1" w:styleId="TableNormal1">
    <w:name w:val="Table Normal1"/>
    <w:uiPriority w:val="2"/>
    <w:semiHidden/>
    <w:unhideWhenUsed/>
    <w:qFormat/>
    <w:rsid w:val="00D35ABE"/>
    <w:pPr>
      <w:widowControl w:val="0"/>
      <w:autoSpaceDE w:val="0"/>
      <w:autoSpaceDN w:val="0"/>
    </w:pPr>
    <w:rPr>
      <w:rFonts w:asciiTheme="minorHAnsi" w:eastAsiaTheme="minorHAnsi" w:hAnsiTheme="minorHAnsi" w:cstheme="minorBidi"/>
      <w:sz w:val="22"/>
      <w:szCs w:val="22"/>
      <w:lang w:val="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D35ABE"/>
    <w:pPr>
      <w:widowControl w:val="0"/>
      <w:autoSpaceDE w:val="0"/>
      <w:autoSpaceDN w:val="0"/>
    </w:pPr>
    <w:rPr>
      <w:rFonts w:asciiTheme="minorHAnsi" w:eastAsiaTheme="minorHAnsi" w:hAnsiTheme="minorHAnsi" w:cstheme="minorBidi"/>
      <w:sz w:val="22"/>
      <w:szCs w:val="22"/>
      <w:lang w:val="en-US"/>
    </w:rPr>
    <w:tblPr>
      <w:tblInd w:w="0" w:type="dxa"/>
      <w:tblCellMar>
        <w:top w:w="0" w:type="dxa"/>
        <w:left w:w="0" w:type="dxa"/>
        <w:bottom w:w="0" w:type="dxa"/>
        <w:right w:w="0" w:type="dxa"/>
      </w:tblCellMar>
    </w:tblPr>
  </w:style>
  <w:style w:type="character" w:styleId="MenoPendente">
    <w:name w:val="Unresolved Mention"/>
    <w:basedOn w:val="Fontepargpadro"/>
    <w:uiPriority w:val="99"/>
    <w:semiHidden/>
    <w:unhideWhenUsed/>
    <w:rsid w:val="00F740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51077133">
      <w:bodyDiv w:val="1"/>
      <w:marLeft w:val="0"/>
      <w:marRight w:val="0"/>
      <w:marTop w:val="0"/>
      <w:marBottom w:val="0"/>
      <w:divBdr>
        <w:top w:val="none" w:sz="0" w:space="0" w:color="auto"/>
        <w:left w:val="none" w:sz="0" w:space="0" w:color="auto"/>
        <w:bottom w:val="none" w:sz="0" w:space="0" w:color="auto"/>
        <w:right w:val="none" w:sz="0" w:space="0" w:color="auto"/>
      </w:divBdr>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07782213">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2857">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399866006">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43856699">
      <w:bodyDiv w:val="1"/>
      <w:marLeft w:val="0"/>
      <w:marRight w:val="0"/>
      <w:marTop w:val="0"/>
      <w:marBottom w:val="0"/>
      <w:divBdr>
        <w:top w:val="none" w:sz="0" w:space="0" w:color="auto"/>
        <w:left w:val="none" w:sz="0" w:space="0" w:color="auto"/>
        <w:bottom w:val="none" w:sz="0" w:space="0" w:color="auto"/>
        <w:right w:val="none" w:sz="0" w:space="0" w:color="auto"/>
      </w:divBdr>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08427525">
      <w:bodyDiv w:val="1"/>
      <w:marLeft w:val="0"/>
      <w:marRight w:val="0"/>
      <w:marTop w:val="0"/>
      <w:marBottom w:val="0"/>
      <w:divBdr>
        <w:top w:val="none" w:sz="0" w:space="0" w:color="auto"/>
        <w:left w:val="none" w:sz="0" w:space="0" w:color="auto"/>
        <w:bottom w:val="none" w:sz="0" w:space="0" w:color="auto"/>
        <w:right w:val="none" w:sz="0" w:space="0" w:color="auto"/>
      </w:divBdr>
    </w:div>
    <w:div w:id="2110656546">
      <w:bodyDiv w:val="1"/>
      <w:marLeft w:val="0"/>
      <w:marRight w:val="0"/>
      <w:marTop w:val="0"/>
      <w:marBottom w:val="0"/>
      <w:divBdr>
        <w:top w:val="none" w:sz="0" w:space="0" w:color="auto"/>
        <w:left w:val="none" w:sz="0" w:space="0" w:color="auto"/>
        <w:bottom w:val="none" w:sz="0" w:space="0" w:color="auto"/>
        <w:right w:val="none" w:sz="0" w:space="0" w:color="auto"/>
      </w:divBdr>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133962">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gov.br/compras" TargetMode="External"/><Relationship Id="rId18" Type="http://schemas.openxmlformats.org/officeDocument/2006/relationships/hyperlink" Target="https://www.planalto.gov.br/ccivil_03/leis/lcp/lcp123.htm" TargetMode="External"/><Relationship Id="rId26" Type="http://schemas.openxmlformats.org/officeDocument/2006/relationships/hyperlink" Target="https://www.planalto.gov.br/ccivil_03/_ato2007-2010/2009/lei/l12187.htm" TargetMode="External"/><Relationship Id="rId39" Type="http://schemas.openxmlformats.org/officeDocument/2006/relationships/hyperlink" Target="https://www.planalto.gov.br/ccivil_03/_Ato2011-2014/2013/Lei/L12846.htm" TargetMode="External"/><Relationship Id="rId21" Type="http://schemas.openxmlformats.org/officeDocument/2006/relationships/hyperlink" Target="https://www.planalto.gov.br/ccivil_03/constituicao/constituicaocompilado.htm" TargetMode="External"/><Relationship Id="rId34" Type="http://schemas.openxmlformats.org/officeDocument/2006/relationships/hyperlink" Target="http://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mailto:cplalesp@gmail.com" TargetMode="External"/><Relationship Id="rId50" Type="http://schemas.openxmlformats.org/officeDocument/2006/relationships/header" Target="header2.xml"/><Relationship Id="rId55" Type="http://schemas.openxmlformats.org/officeDocument/2006/relationships/hyperlink" Target="http://www.planalto.gov.br/ccivil_03/_ato2019-2022/2021/lei/L14133.htm"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s://www.planalto.gov.br/ccivil_03/_ato2015-2018/2018/lei/l13709.htm" TargetMode="External"/><Relationship Id="rId76" Type="http://schemas.openxmlformats.org/officeDocument/2006/relationships/hyperlink" Target="https://www.gov.br/compras/pt-br/acesso-a-informacao/legislacao/instrucoes-normativas/instrucao-normativa-no-01-de-19-de-janeiro-de-2010" TargetMode="External"/><Relationship Id="rId84" Type="http://schemas.openxmlformats.org/officeDocument/2006/relationships/hyperlink" Target="https://www.gov.br/compras/pt-br/acesso-a-informacao/legislacao/instrucoes-normativas/instrucao-normativa-no-01-de-19-de-janeiro-de-2010" TargetMode="External"/><Relationship Id="rId7" Type="http://schemas.openxmlformats.org/officeDocument/2006/relationships/settings" Target="settings.xml"/><Relationship Id="rId71" Type="http://schemas.openxmlformats.org/officeDocument/2006/relationships/hyperlink" Target="https://www.planalto.gov.br/ccivil_03/_ato2015-2018/2018/lei/l13709.htm" TargetMode="External"/><Relationship Id="rId2" Type="http://schemas.openxmlformats.org/officeDocument/2006/relationships/customXml" Target="../customXml/item2.xml"/><Relationship Id="rId16" Type="http://schemas.openxmlformats.org/officeDocument/2006/relationships/hyperlink" Target="https://www.planalto.gov.br/ccivil_03/constituicao/constituicaocompilado.htm" TargetMode="External"/><Relationship Id="rId29" Type="http://schemas.openxmlformats.org/officeDocument/2006/relationships/hyperlink" Target="https://www.portaltransparencia.gov.br/sancoes/cnep" TargetMode="External"/><Relationship Id="rId11" Type="http://schemas.openxmlformats.org/officeDocument/2006/relationships/image" Target="media/image1.png"/><Relationship Id="rId24" Type="http://schemas.openxmlformats.org/officeDocument/2006/relationships/hyperlink" Target="https://www.planalto.gov.br/ccivil_03/_ato2015-2018/2015/decreto/d8539.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mailto:pregao@al.sp.gov.br" TargetMode="External"/><Relationship Id="rId40" Type="http://schemas.openxmlformats.org/officeDocument/2006/relationships/hyperlink" Target="https://www.planalto.gov.br/ccivil_03/_Ato2011-2014/2013/Lei/L12846.htm" TargetMode="External"/><Relationship Id="rId45" Type="http://schemas.openxmlformats.org/officeDocument/2006/relationships/hyperlink" Target="http://www.al.sp.gov.br"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hyperlink" Target="https://www.in.gov.br/en/web/dou/-/circular-susep-n-662-de-11-de-abril-de-2022-392772088" TargetMode="External"/><Relationship Id="rId74" Type="http://schemas.openxmlformats.org/officeDocument/2006/relationships/hyperlink" Target="http://www.planalto.gov.br/ccivil_03/LEIS/L6404consol.htm" TargetMode="External"/><Relationship Id="rId79" Type="http://schemas.openxmlformats.org/officeDocument/2006/relationships/hyperlink" Target="http://www.ibama.gov.br/phocadownload/sinaflor/2018/2018-06-13-Ibama-IN-IBAMA-21-24-12-2014-SINAFLOR-DOF-compilada.pdf" TargetMode="External"/><Relationship Id="rId5" Type="http://schemas.openxmlformats.org/officeDocument/2006/relationships/numbering" Target="numbering.xml"/><Relationship Id="rId61" Type="http://schemas.openxmlformats.org/officeDocument/2006/relationships/hyperlink" Target="https://www.planalto.gov.br/ccivil_03/_ato2019-2022/2021/lei/l14133.htm" TargetMode="External"/><Relationship Id="rId82" Type="http://schemas.openxmlformats.org/officeDocument/2006/relationships/hyperlink" Target="http://www.ipaam.am.gov.br/wp-content/uploads/2021/01/Conama-382-Poluentes-atmosfericos.pdf" TargetMode="External"/><Relationship Id="rId19"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planalto.gov.br/ccivil_03/_ato2019-2022/2021/lei/L14133.htm" TargetMode="External"/><Relationship Id="rId22" Type="http://schemas.openxmlformats.org/officeDocument/2006/relationships/hyperlink" Target="http://www.gov.br/compras"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www.esancoes.sp.gov.br" TargetMode="External"/><Relationship Id="rId35" Type="http://schemas.openxmlformats.org/officeDocument/2006/relationships/hyperlink" Target="http://www.planalto.gov.br/ccivil_03/_ato2019-2022/2021/lei/L14133.htm" TargetMode="External"/><Relationship Id="rId43" Type="http://schemas.openxmlformats.org/officeDocument/2006/relationships/hyperlink" Target="http://www.gov.br/compras" TargetMode="External"/><Relationship Id="rId48" Type="http://schemas.openxmlformats.org/officeDocument/2006/relationships/header" Target="header1.xm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leis/2002/l10406compilada.htm" TargetMode="External"/><Relationship Id="rId69" Type="http://schemas.openxmlformats.org/officeDocument/2006/relationships/hyperlink" Target="https://www.planalto.gov.br/ccivil_03/_ato2015-2018/2018/lei/l13709.htm" TargetMode="External"/><Relationship Id="rId77" Type="http://schemas.openxmlformats.org/officeDocument/2006/relationships/hyperlink" Target="https://www.planalto.gov.br/ccivil_03/leis/l6938.htm" TargetMode="Externa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72" Type="http://schemas.openxmlformats.org/officeDocument/2006/relationships/hyperlink" Target="https://www.planalto.gov.br/ccivil_03/_ato2015-2018/2018/lei/l13709.htm" TargetMode="External"/><Relationship Id="rId80" Type="http://schemas.openxmlformats.org/officeDocument/2006/relationships/hyperlink" Target="https://www.gov.br/compras/pt-br/acesso-a-informacao/legislacao/instrucoes-normativas/instrucao-normativa-no-01-de-19-de-janeiro-de-2010"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planalto.gov.br/ccivil_03/_ato2019-2022/2021/lei/L14133.htm" TargetMode="External"/><Relationship Id="rId17" Type="http://schemas.openxmlformats.org/officeDocument/2006/relationships/hyperlink" Target="http://www.planalto.gov.br/ccivil_03/_ato2019-2022/2021/lei/L14133.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_ato2015-2018/2016/decreto/d8660.htm" TargetMode="External"/><Relationship Id="rId38" Type="http://schemas.openxmlformats.org/officeDocument/2006/relationships/hyperlink" Target="mailto:cplalesp@gmail.com" TargetMode="External"/><Relationship Id="rId46" Type="http://schemas.openxmlformats.org/officeDocument/2006/relationships/hyperlink" Target="mailto:pregao@al.sp.gov.br" TargetMode="External"/><Relationship Id="rId59" Type="http://schemas.openxmlformats.org/officeDocument/2006/relationships/hyperlink" Target="https://www.planalto.gov.br/ccivil_03/_ato2019-2022/2021/lei/l14133.htm" TargetMode="External"/><Relationship Id="rId67" Type="http://schemas.openxmlformats.org/officeDocument/2006/relationships/hyperlink" Target="https://www.planalto.gov.br/ccivil_03/_ato2015-2018/2018/lei/l13709.htm" TargetMode="External"/><Relationship Id="rId20" Type="http://schemas.openxmlformats.org/officeDocument/2006/relationships/hyperlink" Target="http://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www.planalto.gov.br/ccivil_03/_ato2011-2014/2013/lei/l12846.htm" TargetMode="External"/><Relationship Id="rId70" Type="http://schemas.openxmlformats.org/officeDocument/2006/relationships/hyperlink" Target="https://www.planalto.gov.br/ccivil_03/_ato2015-2018/2018/lei/l13709.htm" TargetMode="External"/><Relationship Id="rId75" Type="http://schemas.openxmlformats.org/officeDocument/2006/relationships/hyperlink" Target="http://www.planalto.gov.br/ccivil_03/_ato2004-2006/2006/decreto/d5975.htm" TargetMode="External"/><Relationship Id="rId83" Type="http://schemas.openxmlformats.org/officeDocument/2006/relationships/hyperlink" Target="http://www.ibama.gov.br/sophia/cnia/legislacao/MMA/RE0001-080390.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constituicao/constituicaocompilado.htm" TargetMode="External"/><Relationship Id="rId23" Type="http://schemas.openxmlformats.org/officeDocument/2006/relationships/hyperlink" Target="https://www.planalto.gov.br/ccivil_03/leis/lcp/lcp123.htm" TargetMode="External"/><Relationship Id="rId28" Type="http://schemas.openxmlformats.org/officeDocument/2006/relationships/hyperlink" Target="https://www.portaltransparencia.gov.br/sancoes/ceis" TargetMode="External"/><Relationship Id="rId36" Type="http://schemas.openxmlformats.org/officeDocument/2006/relationships/hyperlink" Target="http://www.planalto.gov.br/ccivil_03/_ato2019-2022/2021/lei/L14133.htm" TargetMode="External"/><Relationship Id="rId49" Type="http://schemas.openxmlformats.org/officeDocument/2006/relationships/footer" Target="footer1.xml"/><Relationship Id="rId5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8429.htm" TargetMode="External"/><Relationship Id="rId44" Type="http://schemas.openxmlformats.org/officeDocument/2006/relationships/hyperlink" Target="http://www.planalto.gov.br/ccivil_03/_ato2011-2014/2013/lei/l12846.htm" TargetMode="External"/><Relationship Id="rId52" Type="http://schemas.openxmlformats.org/officeDocument/2006/relationships/hyperlink" Target="https://www.planalto.gov.br/ccivil_03/leis/l8078compilado.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www.ibama.gov.br/component/legislacao/?view=legislacao&amp;legislacao=112647" TargetMode="External"/><Relationship Id="rId81" Type="http://schemas.openxmlformats.org/officeDocument/2006/relationships/hyperlink" Target="https://cetesb.sp.gov.br/licenciamento/documentos/2002_Res_CONAMA_307.pdf" TargetMode="External"/><Relationship Id="rId8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d7c48ea4-4748-4e79-bb61-d51d73419c91">
      <UserInfo>
        <DisplayName>Maiko Henrique Lopes Lemes</DisplayName>
        <AccountId>34</AccountId>
        <AccountType/>
      </UserInfo>
      <UserInfo>
        <DisplayName>Thais Sabara Vieira de Goes</DisplayName>
        <AccountId>43</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2A2765E7DFD38469B2E626874CD0041" ma:contentTypeVersion="10" ma:contentTypeDescription="Crie um novo documento." ma:contentTypeScope="" ma:versionID="0c31b71fa78768df031cf3ecb486ccda">
  <xsd:schema xmlns:xsd="http://www.w3.org/2001/XMLSchema" xmlns:xs="http://www.w3.org/2001/XMLSchema" xmlns:p="http://schemas.microsoft.com/office/2006/metadata/properties" xmlns:ns2="52c93ea8-e2de-466c-b401-d7fabeb9490e" xmlns:ns3="d7c48ea4-4748-4e79-bb61-d51d73419c91" targetNamespace="http://schemas.microsoft.com/office/2006/metadata/properties" ma:root="true" ma:fieldsID="8e4945030905baccc89c526be19744c4" ns2:_="" ns3:_="">
    <xsd:import namespace="52c93ea8-e2de-466c-b401-d7fabeb9490e"/>
    <xsd:import namespace="d7c48ea4-4748-4e79-bb61-d51d73419c9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c93ea8-e2de-466c-b401-d7fabeb949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c48ea4-4748-4e79-bb61-d51d73419c91"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D9370-D0F8-4975-A2D0-83FD7771EADE}">
  <ds:schemaRefs>
    <ds:schemaRef ds:uri="http://schemas.microsoft.com/sharepoint/v3/contenttype/forms"/>
  </ds:schemaRefs>
</ds:datastoreItem>
</file>

<file path=customXml/itemProps2.xml><?xml version="1.0" encoding="utf-8"?>
<ds:datastoreItem xmlns:ds="http://schemas.openxmlformats.org/officeDocument/2006/customXml" ds:itemID="{6BC7B275-7281-49DC-9744-51C9683D51D2}">
  <ds:schemaRefs>
    <ds:schemaRef ds:uri="http://purl.org/dc/dcmitype/"/>
    <ds:schemaRef ds:uri="52c93ea8-e2de-466c-b401-d7fabeb9490e"/>
    <ds:schemaRef ds:uri="http://schemas.microsoft.com/office/2006/documentManagement/types"/>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d7c48ea4-4748-4e79-bb61-d51d73419c91"/>
    <ds:schemaRef ds:uri="http://www.w3.org/XML/1998/namespace"/>
  </ds:schemaRefs>
</ds:datastoreItem>
</file>

<file path=customXml/itemProps3.xml><?xml version="1.0" encoding="utf-8"?>
<ds:datastoreItem xmlns:ds="http://schemas.openxmlformats.org/officeDocument/2006/customXml" ds:itemID="{83E8F153-47F9-46C6-9284-C98D823275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c93ea8-e2de-466c-b401-d7fabeb9490e"/>
    <ds:schemaRef ds:uri="d7c48ea4-4748-4e79-bb61-d51d73419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20401D-B7CD-4EE6-86FC-07D5EDC65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79</Pages>
  <Words>29296</Words>
  <Characters>158203</Characters>
  <Application>Microsoft Office Word</Application>
  <DocSecurity>0</DocSecurity>
  <Lines>1318</Lines>
  <Paragraphs>374</Paragraphs>
  <ScaleCrop>false</ScaleCrop>
  <HeadingPairs>
    <vt:vector size="2" baseType="variant">
      <vt:variant>
        <vt:lpstr>Título</vt:lpstr>
      </vt:variant>
      <vt:variant>
        <vt:i4>1</vt:i4>
      </vt:variant>
    </vt:vector>
  </HeadingPairs>
  <TitlesOfParts>
    <vt:vector size="1" baseType="lpstr">
      <vt:lpstr/>
    </vt:vector>
  </TitlesOfParts>
  <LinksUpToDate>false</LinksUpToDate>
  <CharactersWithSpaces>187125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2024-06-10T17:05:00Z</dcterms:created>
  <dcterms:modified xsi:type="dcterms:W3CDTF">2024-08-14T21:14:00Z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0x01010012A2765E7DFD38469B2E626874CD0041</vt:lpwstr>
  </property>
</Properties>
</file>