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PONTIFÍCIA UNIVERSIDADE CATÓLICA DE GOIÁS </w:t>
        <w:br w:type="textWrapping"/>
        <w:t xml:space="preserve">DEPARTAMENTO DE COMPUTAÇÃO</w:t>
        <w:br w:type="textWrapping"/>
        <w:t xml:space="preserve">CURSO DE ENGENHARIA DE COMPUTAÇÃO</w:t>
      </w:r>
    </w:p>
    <w:p w:rsidR="00000000" w:rsidDel="00000000" w:rsidP="00000000" w:rsidRDefault="00000000" w:rsidRPr="00000000" w14:paraId="00000002">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03">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04">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05">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06">
      <w:pPr>
        <w:spacing w:after="1440" w:line="276" w:lineRule="auto"/>
        <w:jc w:val="center"/>
        <w:rPr>
          <w:b w:val="1"/>
          <w:sz w:val="28"/>
          <w:szCs w:val="28"/>
        </w:rPr>
      </w:pPr>
      <w:r w:rsidDel="00000000" w:rsidR="00000000" w:rsidRPr="00000000">
        <w:rPr>
          <w:b w:val="1"/>
          <w:sz w:val="28"/>
          <w:szCs w:val="28"/>
        </w:rPr>
        <w:drawing>
          <wp:inline distB="0" distT="0" distL="0" distR="0">
            <wp:extent cx="1021889" cy="138193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21889" cy="138193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sz w:val="24"/>
          <w:szCs w:val="24"/>
          <w:rtl w:val="0"/>
        </w:rPr>
        <w:t xml:space="preserve">Ítalo Fernandes Gonçalves</w:t>
      </w:r>
      <w:r w:rsidDel="00000000" w:rsidR="00000000" w:rsidRPr="00000000">
        <w:rPr>
          <w:rtl w:val="0"/>
        </w:rPr>
      </w:r>
    </w:p>
    <w:p w:rsidR="00000000" w:rsidDel="00000000" w:rsidP="00000000" w:rsidRDefault="00000000" w:rsidRPr="00000000" w14:paraId="00000008">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0B">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0C">
      <w:pPr>
        <w:spacing w:line="276" w:lineRule="auto"/>
        <w:jc w:val="center"/>
        <w:rPr>
          <w:sz w:val="24"/>
          <w:szCs w:val="24"/>
        </w:rPr>
      </w:pPr>
      <w:r w:rsidDel="00000000" w:rsidR="00000000" w:rsidRPr="00000000">
        <w:rPr>
          <w:rtl w:val="0"/>
        </w:rPr>
      </w:r>
    </w:p>
    <w:p w:rsidR="00000000" w:rsidDel="00000000" w:rsidP="00000000" w:rsidRDefault="00000000" w:rsidRPr="00000000" w14:paraId="0000000D">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AED 7 - Regra Composta de Simpson </w:t>
      </w:r>
    </w:p>
    <w:p w:rsidR="00000000" w:rsidDel="00000000" w:rsidP="00000000" w:rsidRDefault="00000000" w:rsidRPr="00000000" w14:paraId="0000000E">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0F">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10">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11">
      <w:pPr>
        <w:spacing w:line="276" w:lineRule="auto"/>
        <w:ind w:firstLine="3.3070866141724764"/>
        <w:jc w:val="center"/>
        <w:rPr>
          <w:b w:val="1"/>
          <w:sz w:val="32"/>
          <w:szCs w:val="32"/>
        </w:rPr>
      </w:pPr>
      <w:r w:rsidDel="00000000" w:rsidR="00000000" w:rsidRPr="00000000">
        <w:rPr>
          <w:sz w:val="24"/>
          <w:szCs w:val="24"/>
          <w:rtl w:val="0"/>
        </w:rPr>
        <w:t xml:space="preserve">Dr. Clarimar José Coelho</w:t>
      </w:r>
      <w:r w:rsidDel="00000000" w:rsidR="00000000" w:rsidRPr="00000000">
        <w:rPr>
          <w:rtl w:val="0"/>
        </w:rPr>
      </w:r>
    </w:p>
    <w:p w:rsidR="00000000" w:rsidDel="00000000" w:rsidP="00000000" w:rsidRDefault="00000000" w:rsidRPr="00000000" w14:paraId="00000012">
      <w:pPr>
        <w:spacing w:line="276" w:lineRule="auto"/>
        <w:jc w:val="center"/>
        <w:rPr>
          <w:sz w:val="24"/>
          <w:szCs w:val="24"/>
        </w:rPr>
      </w:pPr>
      <w:r w:rsidDel="00000000" w:rsidR="00000000" w:rsidRPr="00000000">
        <w:rPr>
          <w:rtl w:val="0"/>
        </w:rPr>
      </w:r>
    </w:p>
    <w:p w:rsidR="00000000" w:rsidDel="00000000" w:rsidP="00000000" w:rsidRDefault="00000000" w:rsidRPr="00000000" w14:paraId="00000013">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4">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5">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6">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7">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8">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9">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B">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1C">
      <w:pPr>
        <w:spacing w:line="276" w:lineRule="auto"/>
        <w:jc w:val="center"/>
        <w:rPr>
          <w:sz w:val="24"/>
          <w:szCs w:val="24"/>
        </w:rPr>
      </w:pPr>
      <w:r w:rsidDel="00000000" w:rsidR="00000000" w:rsidRPr="00000000">
        <w:rPr>
          <w:sz w:val="24"/>
          <w:szCs w:val="24"/>
          <w:rtl w:val="0"/>
        </w:rPr>
        <w:t xml:space="preserve"> GOIÂNIA,</w:t>
      </w:r>
    </w:p>
    <w:p w:rsidR="00000000" w:rsidDel="00000000" w:rsidP="00000000" w:rsidRDefault="00000000" w:rsidRPr="00000000" w14:paraId="0000001D">
      <w:pPr>
        <w:spacing w:line="276" w:lineRule="auto"/>
        <w:jc w:val="center"/>
        <w:rPr>
          <w:sz w:val="24"/>
          <w:szCs w:val="24"/>
        </w:rPr>
      </w:pPr>
      <w:r w:rsidDel="00000000" w:rsidR="00000000" w:rsidRPr="00000000">
        <w:rPr>
          <w:sz w:val="24"/>
          <w:szCs w:val="24"/>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jc w:val="center"/>
        <w:rPr>
          <w:sz w:val="24"/>
          <w:szCs w:val="24"/>
        </w:rPr>
      </w:pPr>
      <w:r w:rsidDel="00000000" w:rsidR="00000000" w:rsidRPr="00000000">
        <w:rPr>
          <w:sz w:val="24"/>
          <w:szCs w:val="24"/>
          <w:rtl w:val="0"/>
        </w:rPr>
        <w:t xml:space="preserve">Ítalo Fernandes Gonçalves</w:t>
      </w:r>
    </w:p>
    <w:p w:rsidR="00000000" w:rsidDel="00000000" w:rsidP="00000000" w:rsidRDefault="00000000" w:rsidRPr="00000000" w14:paraId="0000001F">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0">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1">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2">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3">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4">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5">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6">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7">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8">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9">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A">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B">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C">
      <w:pPr>
        <w:spacing w:line="276" w:lineRule="auto"/>
        <w:ind w:firstLine="432"/>
        <w:jc w:val="center"/>
        <w:rPr>
          <w:sz w:val="24"/>
          <w:szCs w:val="24"/>
        </w:rPr>
      </w:pPr>
      <w:r w:rsidDel="00000000" w:rsidR="00000000" w:rsidRPr="00000000">
        <w:rPr>
          <w:rtl w:val="0"/>
        </w:rPr>
      </w:r>
    </w:p>
    <w:p w:rsidR="00000000" w:rsidDel="00000000" w:rsidP="00000000" w:rsidRDefault="00000000" w:rsidRPr="00000000" w14:paraId="0000002D">
      <w:pPr>
        <w:pStyle w:val="Title"/>
        <w:keepNext w:val="0"/>
        <w:keepLines w:val="0"/>
        <w:spacing w:after="0" w:line="240" w:lineRule="auto"/>
        <w:jc w:val="center"/>
        <w:rPr>
          <w:b w:val="1"/>
          <w:sz w:val="32"/>
          <w:szCs w:val="32"/>
        </w:rPr>
      </w:pPr>
      <w:bookmarkStart w:colFirst="0" w:colLast="0" w:name="_jpzaw81u1v6o" w:id="0"/>
      <w:bookmarkEnd w:id="0"/>
      <w:r w:rsidDel="00000000" w:rsidR="00000000" w:rsidRPr="00000000">
        <w:rPr>
          <w:b w:val="1"/>
          <w:sz w:val="32"/>
          <w:szCs w:val="32"/>
          <w:rtl w:val="0"/>
        </w:rPr>
        <w:t xml:space="preserve">Regra Composta de Simpson</w:t>
      </w:r>
    </w:p>
    <w:p w:rsidR="00000000" w:rsidDel="00000000" w:rsidP="00000000" w:rsidRDefault="00000000" w:rsidRPr="00000000" w14:paraId="0000002E">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2F">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30">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31">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32">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33">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34">
      <w:pPr>
        <w:spacing w:line="276" w:lineRule="auto"/>
        <w:ind w:left="3543.3070866141725" w:firstLine="0"/>
        <w:jc w:val="both"/>
        <w:rPr>
          <w:sz w:val="24"/>
          <w:szCs w:val="24"/>
        </w:rPr>
      </w:pPr>
      <w:r w:rsidDel="00000000" w:rsidR="00000000" w:rsidRPr="00000000">
        <w:rPr>
          <w:sz w:val="24"/>
          <w:szCs w:val="24"/>
          <w:rtl w:val="0"/>
        </w:rPr>
        <w:t xml:space="preserve">Relatório apresentado como requisito parcial para obtenção de aprovação na disciplina CMP1058 - Fundamentos da computação IV, no curso de Engenharia da Computação, na Pontifícia Universidade Católica de Goiás.</w:t>
      </w:r>
    </w:p>
    <w:p w:rsidR="00000000" w:rsidDel="00000000" w:rsidP="00000000" w:rsidRDefault="00000000" w:rsidRPr="00000000" w14:paraId="00000035">
      <w:pPr>
        <w:spacing w:line="276" w:lineRule="auto"/>
        <w:jc w:val="center"/>
        <w:rPr>
          <w:sz w:val="24"/>
          <w:szCs w:val="24"/>
        </w:rPr>
      </w:pPr>
      <w:r w:rsidDel="00000000" w:rsidR="00000000" w:rsidRPr="00000000">
        <w:rPr>
          <w:rtl w:val="0"/>
        </w:rPr>
      </w:r>
    </w:p>
    <w:p w:rsidR="00000000" w:rsidDel="00000000" w:rsidP="00000000" w:rsidRDefault="00000000" w:rsidRPr="00000000" w14:paraId="00000036">
      <w:pPr>
        <w:spacing w:line="276" w:lineRule="auto"/>
        <w:ind w:left="3543.3070866141725" w:firstLine="0"/>
        <w:rPr>
          <w:sz w:val="24"/>
          <w:szCs w:val="24"/>
        </w:rPr>
      </w:pPr>
      <w:r w:rsidDel="00000000" w:rsidR="00000000" w:rsidRPr="00000000">
        <w:rPr>
          <w:sz w:val="24"/>
          <w:szCs w:val="24"/>
          <w:rtl w:val="0"/>
        </w:rPr>
        <w:t xml:space="preserve">Dr. Clarimar José Coelho</w:t>
      </w:r>
    </w:p>
    <w:p w:rsidR="00000000" w:rsidDel="00000000" w:rsidP="00000000" w:rsidRDefault="00000000" w:rsidRPr="00000000" w14:paraId="00000037">
      <w:pPr>
        <w:spacing w:line="276" w:lineRule="auto"/>
        <w:ind w:left="3969" w:hanging="3537"/>
        <w:jc w:val="both"/>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jc w:val="center"/>
        <w:rPr>
          <w:sz w:val="24"/>
          <w:szCs w:val="24"/>
        </w:rPr>
      </w:pPr>
      <w:r w:rsidDel="00000000" w:rsidR="00000000" w:rsidRPr="00000000">
        <w:rPr>
          <w:rtl w:val="0"/>
        </w:rPr>
      </w:r>
    </w:p>
    <w:p w:rsidR="00000000" w:rsidDel="00000000" w:rsidP="00000000" w:rsidRDefault="00000000" w:rsidRPr="00000000" w14:paraId="0000003A">
      <w:pPr>
        <w:spacing w:line="276" w:lineRule="auto"/>
        <w:jc w:val="center"/>
        <w:rPr>
          <w:sz w:val="24"/>
          <w:szCs w:val="24"/>
        </w:rPr>
      </w:pPr>
      <w:r w:rsidDel="00000000" w:rsidR="00000000" w:rsidRPr="00000000">
        <w:rPr>
          <w:rtl w:val="0"/>
        </w:rPr>
      </w:r>
    </w:p>
    <w:p w:rsidR="00000000" w:rsidDel="00000000" w:rsidP="00000000" w:rsidRDefault="00000000" w:rsidRPr="00000000" w14:paraId="0000003B">
      <w:pPr>
        <w:spacing w:line="276" w:lineRule="auto"/>
        <w:jc w:val="center"/>
        <w:rPr>
          <w:sz w:val="24"/>
          <w:szCs w:val="24"/>
        </w:rPr>
      </w:pPr>
      <w:r w:rsidDel="00000000" w:rsidR="00000000" w:rsidRPr="00000000">
        <w:rPr>
          <w:rtl w:val="0"/>
        </w:rPr>
      </w:r>
    </w:p>
    <w:p w:rsidR="00000000" w:rsidDel="00000000" w:rsidP="00000000" w:rsidRDefault="00000000" w:rsidRPr="00000000" w14:paraId="0000003C">
      <w:pPr>
        <w:spacing w:line="276" w:lineRule="auto"/>
        <w:jc w:val="center"/>
        <w:rPr>
          <w:sz w:val="24"/>
          <w:szCs w:val="24"/>
        </w:rPr>
      </w:pPr>
      <w:r w:rsidDel="00000000" w:rsidR="00000000" w:rsidRPr="00000000">
        <w:rPr>
          <w:rtl w:val="0"/>
        </w:rPr>
      </w:r>
    </w:p>
    <w:p w:rsidR="00000000" w:rsidDel="00000000" w:rsidP="00000000" w:rsidRDefault="00000000" w:rsidRPr="00000000" w14:paraId="0000003D">
      <w:pPr>
        <w:spacing w:line="276" w:lineRule="auto"/>
        <w:jc w:val="center"/>
        <w:rPr>
          <w:sz w:val="24"/>
          <w:szCs w:val="24"/>
        </w:rPr>
      </w:pPr>
      <w:r w:rsidDel="00000000" w:rsidR="00000000" w:rsidRPr="00000000">
        <w:rPr>
          <w:rtl w:val="0"/>
        </w:rPr>
      </w:r>
    </w:p>
    <w:p w:rsidR="00000000" w:rsidDel="00000000" w:rsidP="00000000" w:rsidRDefault="00000000" w:rsidRPr="00000000" w14:paraId="0000003E">
      <w:pPr>
        <w:spacing w:line="276" w:lineRule="auto"/>
        <w:jc w:val="left"/>
        <w:rPr>
          <w:sz w:val="24"/>
          <w:szCs w:val="24"/>
        </w:rPr>
      </w:pPr>
      <w:r w:rsidDel="00000000" w:rsidR="00000000" w:rsidRPr="00000000">
        <w:rPr>
          <w:rtl w:val="0"/>
        </w:rPr>
      </w:r>
    </w:p>
    <w:p w:rsidR="00000000" w:rsidDel="00000000" w:rsidP="00000000" w:rsidRDefault="00000000" w:rsidRPr="00000000" w14:paraId="0000003F">
      <w:pPr>
        <w:spacing w:line="276" w:lineRule="auto"/>
        <w:jc w:val="center"/>
        <w:rPr>
          <w:sz w:val="24"/>
          <w:szCs w:val="24"/>
        </w:rPr>
      </w:pPr>
      <w:r w:rsidDel="00000000" w:rsidR="00000000" w:rsidRPr="00000000">
        <w:rPr>
          <w:rtl w:val="0"/>
        </w:rPr>
      </w:r>
    </w:p>
    <w:p w:rsidR="00000000" w:rsidDel="00000000" w:rsidP="00000000" w:rsidRDefault="00000000" w:rsidRPr="00000000" w14:paraId="00000040">
      <w:pPr>
        <w:spacing w:line="276" w:lineRule="auto"/>
        <w:jc w:val="center"/>
        <w:rPr>
          <w:sz w:val="24"/>
          <w:szCs w:val="24"/>
        </w:rPr>
      </w:pPr>
      <w:r w:rsidDel="00000000" w:rsidR="00000000" w:rsidRPr="00000000">
        <w:rPr>
          <w:rtl w:val="0"/>
        </w:rPr>
      </w:r>
    </w:p>
    <w:p w:rsidR="00000000" w:rsidDel="00000000" w:rsidP="00000000" w:rsidRDefault="00000000" w:rsidRPr="00000000" w14:paraId="00000041">
      <w:pPr>
        <w:spacing w:line="276" w:lineRule="auto"/>
        <w:jc w:val="center"/>
        <w:rPr>
          <w:sz w:val="24"/>
          <w:szCs w:val="24"/>
        </w:rPr>
      </w:pPr>
      <w:r w:rsidDel="00000000" w:rsidR="00000000" w:rsidRPr="00000000">
        <w:rPr>
          <w:rtl w:val="0"/>
        </w:rPr>
      </w:r>
    </w:p>
    <w:p w:rsidR="00000000" w:rsidDel="00000000" w:rsidP="00000000" w:rsidRDefault="00000000" w:rsidRPr="00000000" w14:paraId="00000042">
      <w:pPr>
        <w:spacing w:line="276" w:lineRule="auto"/>
        <w:jc w:val="center"/>
        <w:rPr>
          <w:sz w:val="24"/>
          <w:szCs w:val="24"/>
        </w:rPr>
      </w:pPr>
      <w:r w:rsidDel="00000000" w:rsidR="00000000" w:rsidRPr="00000000">
        <w:rPr>
          <w:sz w:val="24"/>
          <w:szCs w:val="24"/>
          <w:rtl w:val="0"/>
        </w:rPr>
        <w:t xml:space="preserve">GOIÂNIA,</w:t>
      </w:r>
    </w:p>
    <w:p w:rsidR="00000000" w:rsidDel="00000000" w:rsidP="00000000" w:rsidRDefault="00000000" w:rsidRPr="00000000" w14:paraId="00000043">
      <w:pPr>
        <w:spacing w:line="276" w:lineRule="auto"/>
        <w:jc w:val="center"/>
        <w:rPr>
          <w:sz w:val="24"/>
          <w:szCs w:val="24"/>
        </w:rPr>
      </w:pPr>
      <w:bookmarkStart w:colFirst="0" w:colLast="0" w:name="_lzlk5h79w5tw" w:id="1"/>
      <w:bookmarkEnd w:id="1"/>
      <w:r w:rsidDel="00000000" w:rsidR="00000000" w:rsidRPr="00000000">
        <w:rPr>
          <w:sz w:val="24"/>
          <w:szCs w:val="24"/>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keepNext w:val="0"/>
        <w:keepLines w:val="0"/>
        <w:spacing w:after="0" w:line="240" w:lineRule="auto"/>
        <w:ind w:firstLine="432"/>
        <w:jc w:val="center"/>
        <w:rPr>
          <w:b w:val="1"/>
          <w:sz w:val="32"/>
          <w:szCs w:val="32"/>
        </w:rPr>
      </w:pPr>
      <w:r w:rsidDel="00000000" w:rsidR="00000000" w:rsidRPr="00000000">
        <w:rPr>
          <w:b w:val="1"/>
          <w:sz w:val="32"/>
          <w:szCs w:val="32"/>
          <w:rtl w:val="0"/>
        </w:rPr>
        <w:t xml:space="preserve">SUMÁRIO</w:t>
      </w:r>
    </w:p>
    <w:sdt>
      <w:sdtPr>
        <w:docPartObj>
          <w:docPartGallery w:val="Table of Contents"/>
          <w:docPartUnique w:val="1"/>
        </w:docPartObj>
      </w:sdtPr>
      <w:sdtContent>
        <w:p w:rsidR="00000000" w:rsidDel="00000000" w:rsidP="00000000" w:rsidRDefault="00000000" w:rsidRPr="00000000" w14:paraId="00000045">
          <w:pPr>
            <w:tabs>
              <w:tab w:val="right" w:pos="9070.511811023624"/>
            </w:tabs>
            <w:spacing w:before="80" w:line="240" w:lineRule="auto"/>
            <w:jc w:val="both"/>
            <w:rPr>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b w:val="1"/>
                <w:sz w:val="24"/>
                <w:szCs w:val="24"/>
                <w:rtl w:val="0"/>
              </w:rPr>
              <w:t xml:space="preserve">Resumo</w:t>
            </w:r>
          </w:hyperlink>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46">
          <w:pPr>
            <w:numPr>
              <w:ilvl w:val="0"/>
              <w:numId w:val="2"/>
            </w:numPr>
            <w:tabs>
              <w:tab w:val="right" w:pos="9070.511811023624"/>
            </w:tabs>
            <w:spacing w:after="200" w:before="200" w:line="240" w:lineRule="auto"/>
            <w:ind w:left="720" w:hanging="360"/>
            <w:jc w:val="both"/>
            <w:rPr>
              <w:b w:val="1"/>
              <w:sz w:val="24"/>
              <w:szCs w:val="24"/>
            </w:rPr>
          </w:pPr>
          <w:hyperlink w:anchor="_1fob9te">
            <w:r w:rsidDel="00000000" w:rsidR="00000000" w:rsidRPr="00000000">
              <w:rPr>
                <w:b w:val="1"/>
                <w:sz w:val="24"/>
                <w:szCs w:val="24"/>
                <w:rtl w:val="0"/>
              </w:rPr>
              <w:t xml:space="preserve">Introdução</w:t>
            </w:r>
          </w:hyperlink>
          <w:r w:rsidDel="00000000" w:rsidR="00000000" w:rsidRPr="00000000">
            <w:rPr>
              <w:b w:val="1"/>
              <w:sz w:val="24"/>
              <w:szCs w:val="24"/>
              <w:rtl w:val="0"/>
            </w:rPr>
            <w:tab/>
            <w:t xml:space="preserve">4</w:t>
          </w:r>
          <w:r w:rsidDel="00000000" w:rsidR="00000000" w:rsidRPr="00000000">
            <w:rPr>
              <w:rtl w:val="0"/>
            </w:rPr>
          </w:r>
        </w:p>
        <w:p w:rsidR="00000000" w:rsidDel="00000000" w:rsidP="00000000" w:rsidRDefault="00000000" w:rsidRPr="00000000" w14:paraId="00000047">
          <w:pPr>
            <w:numPr>
              <w:ilvl w:val="0"/>
              <w:numId w:val="2"/>
            </w:numPr>
            <w:tabs>
              <w:tab w:val="right" w:pos="9070.511811023624"/>
            </w:tabs>
            <w:spacing w:after="200" w:before="200" w:line="240" w:lineRule="auto"/>
            <w:ind w:left="720" w:hanging="360"/>
            <w:jc w:val="both"/>
            <w:rPr>
              <w:b w:val="1"/>
              <w:sz w:val="24"/>
              <w:szCs w:val="24"/>
            </w:rPr>
          </w:pPr>
          <w:hyperlink w:anchor="_3znysh7">
            <w:r w:rsidDel="00000000" w:rsidR="00000000" w:rsidRPr="00000000">
              <w:rPr>
                <w:b w:val="1"/>
                <w:sz w:val="24"/>
                <w:szCs w:val="24"/>
                <w:rtl w:val="0"/>
              </w:rPr>
              <w:t xml:space="preserve">Objetivo</w:t>
            </w:r>
          </w:hyperlink>
          <w:r w:rsidDel="00000000" w:rsidR="00000000" w:rsidRPr="00000000">
            <w:rPr>
              <w:b w:val="1"/>
              <w:sz w:val="24"/>
              <w:szCs w:val="24"/>
              <w:rtl w:val="0"/>
            </w:rPr>
            <w:tab/>
            <w:t xml:space="preserve">4</w:t>
          </w:r>
          <w:r w:rsidDel="00000000" w:rsidR="00000000" w:rsidRPr="00000000">
            <w:rPr>
              <w:rtl w:val="0"/>
            </w:rPr>
          </w:r>
        </w:p>
        <w:p w:rsidR="00000000" w:rsidDel="00000000" w:rsidP="00000000" w:rsidRDefault="00000000" w:rsidRPr="00000000" w14:paraId="00000048">
          <w:pPr>
            <w:numPr>
              <w:ilvl w:val="0"/>
              <w:numId w:val="2"/>
            </w:numPr>
            <w:tabs>
              <w:tab w:val="right" w:pos="9070.511811023624"/>
            </w:tabs>
            <w:spacing w:after="200" w:before="200" w:line="240" w:lineRule="auto"/>
            <w:ind w:left="720" w:hanging="360"/>
            <w:jc w:val="both"/>
            <w:rPr>
              <w:b w:val="1"/>
              <w:sz w:val="24"/>
              <w:szCs w:val="24"/>
            </w:rPr>
          </w:pPr>
          <w:hyperlink w:anchor="_2et92p0">
            <w:r w:rsidDel="00000000" w:rsidR="00000000" w:rsidRPr="00000000">
              <w:rPr>
                <w:b w:val="1"/>
                <w:sz w:val="24"/>
                <w:szCs w:val="24"/>
                <w:rtl w:val="0"/>
              </w:rPr>
              <w:t xml:space="preserve">Desenvolvimento</w:t>
            </w:r>
          </w:hyperlink>
          <w:r w:rsidDel="00000000" w:rsidR="00000000" w:rsidRPr="00000000">
            <w:rPr>
              <w:b w:val="1"/>
              <w:sz w:val="24"/>
              <w:szCs w:val="24"/>
              <w:rtl w:val="0"/>
            </w:rPr>
            <w:tab/>
            <w:t xml:space="preserve">5</w:t>
          </w:r>
          <w:r w:rsidDel="00000000" w:rsidR="00000000" w:rsidRPr="00000000">
            <w:rPr>
              <w:rtl w:val="0"/>
            </w:rPr>
          </w:r>
        </w:p>
        <w:p w:rsidR="00000000" w:rsidDel="00000000" w:rsidP="00000000" w:rsidRDefault="00000000" w:rsidRPr="00000000" w14:paraId="00000049">
          <w:pPr>
            <w:numPr>
              <w:ilvl w:val="0"/>
              <w:numId w:val="2"/>
            </w:numPr>
            <w:tabs>
              <w:tab w:val="right" w:pos="9070.511811023624"/>
            </w:tabs>
            <w:spacing w:after="200" w:before="200" w:line="240" w:lineRule="auto"/>
            <w:ind w:left="720" w:hanging="360"/>
            <w:jc w:val="both"/>
            <w:rPr>
              <w:b w:val="1"/>
              <w:sz w:val="24"/>
              <w:szCs w:val="24"/>
            </w:rPr>
          </w:pPr>
          <w:hyperlink w:anchor="_tyjcwt">
            <w:r w:rsidDel="00000000" w:rsidR="00000000" w:rsidRPr="00000000">
              <w:rPr>
                <w:b w:val="1"/>
                <w:sz w:val="24"/>
                <w:szCs w:val="24"/>
                <w:rtl w:val="0"/>
              </w:rPr>
              <w:t xml:space="preserve">Resultados</w:t>
            </w:r>
          </w:hyperlink>
          <w:r w:rsidDel="00000000" w:rsidR="00000000" w:rsidRPr="00000000">
            <w:rPr>
              <w:b w:val="1"/>
              <w:sz w:val="24"/>
              <w:szCs w:val="24"/>
              <w:rtl w:val="0"/>
            </w:rPr>
            <w:tab/>
            <w:t xml:space="preserve">5</w:t>
          </w:r>
          <w:r w:rsidDel="00000000" w:rsidR="00000000" w:rsidRPr="00000000">
            <w:rPr>
              <w:rtl w:val="0"/>
            </w:rPr>
          </w:r>
        </w:p>
        <w:p w:rsidR="00000000" w:rsidDel="00000000" w:rsidP="00000000" w:rsidRDefault="00000000" w:rsidRPr="00000000" w14:paraId="0000004A">
          <w:pPr>
            <w:numPr>
              <w:ilvl w:val="0"/>
              <w:numId w:val="2"/>
            </w:numPr>
            <w:tabs>
              <w:tab w:val="right" w:pos="9070.511811023624"/>
            </w:tabs>
            <w:spacing w:after="200" w:before="200" w:line="240" w:lineRule="auto"/>
            <w:ind w:left="720" w:hanging="360"/>
            <w:jc w:val="both"/>
            <w:rPr>
              <w:b w:val="1"/>
              <w:sz w:val="24"/>
              <w:szCs w:val="24"/>
            </w:rPr>
          </w:pPr>
          <w:hyperlink w:anchor="_3dy6vkm">
            <w:r w:rsidDel="00000000" w:rsidR="00000000" w:rsidRPr="00000000">
              <w:rPr>
                <w:b w:val="1"/>
                <w:sz w:val="24"/>
                <w:szCs w:val="24"/>
                <w:rtl w:val="0"/>
              </w:rPr>
              <w:t xml:space="preserve">Conclusão</w:t>
            </w:r>
          </w:hyperlink>
          <w:r w:rsidDel="00000000" w:rsidR="00000000" w:rsidRPr="00000000">
            <w:rPr>
              <w:b w:val="1"/>
              <w:sz w:val="24"/>
              <w:szCs w:val="24"/>
              <w:rtl w:val="0"/>
            </w:rPr>
            <w:tab/>
            <w:t xml:space="preserve">5</w:t>
          </w:r>
          <w:r w:rsidDel="00000000" w:rsidR="00000000" w:rsidRPr="00000000">
            <w:rPr>
              <w:rtl w:val="0"/>
            </w:rPr>
          </w:r>
        </w:p>
        <w:p w:rsidR="00000000" w:rsidDel="00000000" w:rsidP="00000000" w:rsidRDefault="00000000" w:rsidRPr="00000000" w14:paraId="0000004B">
          <w:pPr>
            <w:numPr>
              <w:ilvl w:val="0"/>
              <w:numId w:val="2"/>
            </w:numPr>
            <w:tabs>
              <w:tab w:val="right" w:pos="9070.511811023624"/>
            </w:tabs>
            <w:spacing w:after="200" w:before="200" w:line="240" w:lineRule="auto"/>
            <w:ind w:left="720" w:hanging="360"/>
            <w:jc w:val="both"/>
            <w:rPr>
              <w:b w:val="1"/>
              <w:sz w:val="24"/>
              <w:szCs w:val="24"/>
            </w:rPr>
          </w:pPr>
          <w:hyperlink w:anchor="_1t3h5sf">
            <w:r w:rsidDel="00000000" w:rsidR="00000000" w:rsidRPr="00000000">
              <w:rPr>
                <w:b w:val="1"/>
                <w:sz w:val="24"/>
                <w:szCs w:val="24"/>
                <w:rtl w:val="0"/>
              </w:rPr>
              <w:t xml:space="preserve">Referências</w:t>
            </w:r>
          </w:hyperlink>
          <w:r w:rsidDel="00000000" w:rsidR="00000000" w:rsidRPr="00000000">
            <w:rPr>
              <w:b w:val="1"/>
              <w:sz w:val="24"/>
              <w:szCs w:val="24"/>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line="276" w:lineRule="auto"/>
        <w:ind w:firstLine="432"/>
        <w:jc w:val="both"/>
        <w:rPr>
          <w:b w:val="1"/>
          <w:sz w:val="32"/>
          <w:szCs w:val="32"/>
        </w:rPr>
      </w:pPr>
      <w:r w:rsidDel="00000000" w:rsidR="00000000" w:rsidRPr="00000000">
        <w:rPr>
          <w:rtl w:val="0"/>
        </w:rPr>
      </w:r>
    </w:p>
    <w:p w:rsidR="00000000" w:rsidDel="00000000" w:rsidP="00000000" w:rsidRDefault="00000000" w:rsidRPr="00000000" w14:paraId="0000004D">
      <w:pPr>
        <w:spacing w:line="276" w:lineRule="auto"/>
        <w:ind w:firstLine="432"/>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1"/>
        </w:numPr>
        <w:spacing w:after="200" w:before="200" w:line="276" w:lineRule="auto"/>
        <w:ind w:left="432"/>
        <w:jc w:val="both"/>
        <w:rPr>
          <w:b w:val="1"/>
          <w:sz w:val="24"/>
          <w:szCs w:val="24"/>
        </w:rPr>
      </w:pPr>
      <w:bookmarkStart w:colFirst="0" w:colLast="0" w:name="_1fob9te" w:id="2"/>
      <w:bookmarkEnd w:id="2"/>
      <w:r w:rsidDel="00000000" w:rsidR="00000000" w:rsidRPr="00000000">
        <w:rPr>
          <w:b w:val="1"/>
          <w:sz w:val="24"/>
          <w:szCs w:val="24"/>
          <w:rtl w:val="0"/>
        </w:rPr>
        <w:t xml:space="preserve">Introdução</w:t>
      </w:r>
    </w:p>
    <w:p w:rsidR="00000000" w:rsidDel="00000000" w:rsidP="00000000" w:rsidRDefault="00000000" w:rsidRPr="00000000" w14:paraId="0000004F">
      <w:pPr>
        <w:ind w:left="0" w:firstLine="0"/>
        <w:rPr/>
      </w:pPr>
      <w:r w:rsidDel="00000000" w:rsidR="00000000" w:rsidRPr="00000000">
        <w:rPr>
          <w:rtl w:val="0"/>
        </w:rPr>
        <w:tab/>
        <w:t xml:space="preserve">Integrais geralmente são ditas mais complexas que as derivadas, dado que nem toda integral possa ser resolvida, diferentes das derivadas. Desta forma foram desenvolvidos métodos alternativos para que tais funções possam ser integradas com certa precisão numérica. Tais métodos são chamados iterativos.</w:t>
      </w: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tab/>
        <w:t xml:space="preserve">Este trabalho apresenta o código da regra de simpson composta, um método numérico iterativo que se aproxima do valor exato da integral de uma função, a fim de aplicar conhecimentos adquiridos em sala de aula.  </w:t>
      </w:r>
      <w:r w:rsidDel="00000000" w:rsidR="00000000" w:rsidRPr="00000000">
        <w:rPr>
          <w:rtl w:val="0"/>
        </w:rPr>
      </w:r>
    </w:p>
    <w:p w:rsidR="00000000" w:rsidDel="00000000" w:rsidP="00000000" w:rsidRDefault="00000000" w:rsidRPr="00000000" w14:paraId="00000051">
      <w:pPr>
        <w:spacing w:line="276" w:lineRule="auto"/>
        <w:ind w:firstLine="567"/>
        <w:jc w:val="both"/>
        <w:rPr>
          <w:sz w:val="20"/>
          <w:szCs w:val="20"/>
        </w:rPr>
      </w:pPr>
      <w:r w:rsidDel="00000000" w:rsidR="00000000" w:rsidRPr="00000000">
        <w:rPr>
          <w:rtl w:val="0"/>
        </w:rPr>
      </w:r>
    </w:p>
    <w:p w:rsidR="00000000" w:rsidDel="00000000" w:rsidP="00000000" w:rsidRDefault="00000000" w:rsidRPr="00000000" w14:paraId="00000052">
      <w:pPr>
        <w:pStyle w:val="Heading1"/>
        <w:numPr>
          <w:ilvl w:val="0"/>
          <w:numId w:val="1"/>
        </w:numPr>
        <w:spacing w:after="200" w:before="200" w:line="276" w:lineRule="auto"/>
        <w:ind w:left="432"/>
        <w:jc w:val="both"/>
        <w:rPr>
          <w:b w:val="1"/>
          <w:sz w:val="24"/>
          <w:szCs w:val="24"/>
        </w:rPr>
      </w:pPr>
      <w:bookmarkStart w:colFirst="0" w:colLast="0" w:name="_3znysh7" w:id="3"/>
      <w:bookmarkEnd w:id="3"/>
      <w:r w:rsidDel="00000000" w:rsidR="00000000" w:rsidRPr="00000000">
        <w:rPr>
          <w:b w:val="1"/>
          <w:sz w:val="24"/>
          <w:szCs w:val="24"/>
          <w:rtl w:val="0"/>
        </w:rPr>
        <w:t xml:space="preserve">Objetivo</w:t>
      </w:r>
    </w:p>
    <w:p w:rsidR="00000000" w:rsidDel="00000000" w:rsidP="00000000" w:rsidRDefault="00000000" w:rsidRPr="00000000" w14:paraId="00000053">
      <w:pPr>
        <w:spacing w:line="276" w:lineRule="auto"/>
        <w:ind w:firstLine="440"/>
        <w:jc w:val="both"/>
        <w:rPr>
          <w:sz w:val="24"/>
          <w:szCs w:val="24"/>
        </w:rPr>
      </w:pPr>
      <w:r w:rsidDel="00000000" w:rsidR="00000000" w:rsidRPr="00000000">
        <w:rPr>
          <w:sz w:val="24"/>
          <w:szCs w:val="24"/>
          <w:rtl w:val="0"/>
        </w:rPr>
        <w:t xml:space="preserve">Desenvolver um algoritmo/código que implementa a regra de simpson composta, conforme a seguinte fórmula:</w:t>
      </w:r>
    </w:p>
    <w:p w:rsidR="00000000" w:rsidDel="00000000" w:rsidP="00000000" w:rsidRDefault="00000000" w:rsidRPr="00000000" w14:paraId="00000054">
      <w:pPr>
        <w:spacing w:line="276" w:lineRule="auto"/>
        <w:ind w:firstLine="440"/>
        <w:jc w:val="both"/>
        <w:rPr>
          <w:sz w:val="24"/>
          <w:szCs w:val="24"/>
        </w:rPr>
      </w:pPr>
      <w:r w:rsidDel="00000000" w:rsidR="00000000" w:rsidRPr="00000000">
        <w:rPr>
          <w:rtl w:val="0"/>
        </w:rPr>
      </w:r>
    </w:p>
    <w:p w:rsidR="00000000" w:rsidDel="00000000" w:rsidP="00000000" w:rsidRDefault="00000000" w:rsidRPr="00000000" w14:paraId="00000055">
      <w:pPr>
        <w:spacing w:line="276" w:lineRule="auto"/>
        <w:ind w:firstLine="440"/>
        <w:jc w:val="center"/>
        <w:rPr>
          <w:sz w:val="24"/>
          <w:szCs w:val="24"/>
        </w:rPr>
      </w:pPr>
      <w:r w:rsidDel="00000000" w:rsidR="00000000" w:rsidRPr="00000000">
        <w:rPr>
          <w:sz w:val="24"/>
          <w:szCs w:val="24"/>
        </w:rPr>
        <w:drawing>
          <wp:inline distB="114300" distT="114300" distL="114300" distR="114300">
            <wp:extent cx="4005263" cy="627456"/>
            <wp:effectExtent b="0" l="0" r="0" t="0"/>
            <wp:docPr id="2" name="image2.png"/>
            <a:graphic>
              <a:graphicData uri="http://schemas.openxmlformats.org/drawingml/2006/picture">
                <pic:pic>
                  <pic:nvPicPr>
                    <pic:cNvPr id="0" name="image2.png"/>
                    <pic:cNvPicPr preferRelativeResize="0"/>
                  </pic:nvPicPr>
                  <pic:blipFill>
                    <a:blip r:embed="rId7"/>
                    <a:srcRect b="41592" l="32225" r="30897" t="48082"/>
                    <a:stretch>
                      <a:fillRect/>
                    </a:stretch>
                  </pic:blipFill>
                  <pic:spPr>
                    <a:xfrm>
                      <a:off x="0" y="0"/>
                      <a:ext cx="4005263" cy="6274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spacing w:line="276" w:lineRule="auto"/>
        <w:jc w:val="both"/>
        <w:rPr>
          <w:sz w:val="24"/>
          <w:szCs w:val="24"/>
        </w:rPr>
      </w:pPr>
      <w:r w:rsidDel="00000000" w:rsidR="00000000" w:rsidRPr="00000000">
        <w:rPr>
          <w:sz w:val="24"/>
          <w:szCs w:val="24"/>
          <w:rtl w:val="0"/>
        </w:rPr>
        <w:t xml:space="preserve">Realizar a execução do algoritmo para:</w:t>
      </w:r>
    </w:p>
    <w:p w:rsidR="00000000" w:rsidDel="00000000" w:rsidP="00000000" w:rsidRDefault="00000000" w:rsidRPr="00000000" w14:paraId="00000058">
      <w:pPr>
        <w:spacing w:line="276" w:lineRule="auto"/>
        <w:jc w:val="both"/>
        <w:rPr>
          <w:sz w:val="24"/>
          <w:szCs w:val="24"/>
        </w:rPr>
      </w:pPr>
      <m:oMath>
        <m:r>
          <w:rPr>
            <w:sz w:val="24"/>
            <w:szCs w:val="24"/>
          </w:rPr>
          <m:t xml:space="preserve">f(x) = 2 * sin(2</m:t>
        </m:r>
        <m:rad>
          <m:radPr>
            <m:degHide m:val="1"/>
            <m:ctrlPr>
              <w:rPr>
                <w:sz w:val="24"/>
                <w:szCs w:val="24"/>
              </w:rPr>
            </m:ctrlPr>
          </m:radPr>
          <m:e>
            <m:r>
              <w:rPr>
                <w:sz w:val="24"/>
                <w:szCs w:val="24"/>
              </w:rPr>
              <m:t xml:space="preserve">x</m:t>
            </m:r>
          </m:e>
        </m:rad>
        <m:r>
          <w:rPr>
            <w:sz w:val="24"/>
            <w:szCs w:val="24"/>
          </w:rPr>
          <m:t xml:space="preserve">)</m:t>
        </m:r>
      </m:oMath>
      <w:r w:rsidDel="00000000" w:rsidR="00000000" w:rsidRPr="00000000">
        <w:rPr>
          <w:rtl w:val="0"/>
        </w:rPr>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 xml:space="preserve">Adotando os valores : a = 1, b = 6, h = (6-1)/10 = 0.5 e m = 5</w:t>
      </w: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jc w:val="both"/>
        <w:rPr>
          <w:sz w:val="24"/>
          <w:szCs w:val="24"/>
        </w:rPr>
      </w:pPr>
      <w:r w:rsidDel="00000000" w:rsidR="00000000" w:rsidRPr="00000000">
        <w:rPr>
          <w:rtl w:val="0"/>
        </w:rPr>
      </w:r>
    </w:p>
    <w:p w:rsidR="00000000" w:rsidDel="00000000" w:rsidP="00000000" w:rsidRDefault="00000000" w:rsidRPr="00000000" w14:paraId="0000005B">
      <w:pPr>
        <w:pStyle w:val="Heading1"/>
        <w:numPr>
          <w:ilvl w:val="0"/>
          <w:numId w:val="1"/>
        </w:numPr>
        <w:spacing w:after="200" w:before="200" w:line="276" w:lineRule="auto"/>
        <w:ind w:left="432"/>
        <w:jc w:val="both"/>
        <w:rPr>
          <w:b w:val="1"/>
          <w:sz w:val="24"/>
          <w:szCs w:val="24"/>
        </w:rPr>
      </w:pPr>
      <w:bookmarkStart w:colFirst="0" w:colLast="0" w:name="_2et92p0" w:id="4"/>
      <w:bookmarkEnd w:id="4"/>
      <w:r w:rsidDel="00000000" w:rsidR="00000000" w:rsidRPr="00000000">
        <w:rPr>
          <w:b w:val="1"/>
          <w:sz w:val="24"/>
          <w:szCs w:val="24"/>
          <w:rtl w:val="0"/>
        </w:rPr>
        <w:t xml:space="preserve">Desenvolvimento</w:t>
      </w:r>
    </w:p>
    <w:p w:rsidR="00000000" w:rsidDel="00000000" w:rsidP="00000000" w:rsidRDefault="00000000" w:rsidRPr="00000000" w14:paraId="0000005C">
      <w:pPr>
        <w:ind w:left="432" w:firstLine="0"/>
        <w:rPr>
          <w:sz w:val="24"/>
          <w:szCs w:val="24"/>
        </w:rPr>
      </w:pPr>
      <w:r w:rsidDel="00000000" w:rsidR="00000000" w:rsidRPr="00000000">
        <w:rPr>
          <w:sz w:val="24"/>
          <w:szCs w:val="24"/>
          <w:rtl w:val="0"/>
        </w:rPr>
        <w:t xml:space="preserve">O código que segue foi desenvolvido no software Octave.</w:t>
      </w:r>
    </w:p>
    <w:p w:rsidR="00000000" w:rsidDel="00000000" w:rsidP="00000000" w:rsidRDefault="00000000" w:rsidRPr="00000000" w14:paraId="0000005D">
      <w:pPr>
        <w:ind w:left="432" w:firstLine="0"/>
        <w:rPr>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55ae7"/>
                <w:sz w:val="24"/>
                <w:szCs w:val="24"/>
                <w:shd w:fill="efecf4" w:val="clear"/>
                <w:rtl w:val="0"/>
              </w:rPr>
              <w:t xml:space="preserve">function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[Area]</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576ddb"/>
                <w:sz w:val="24"/>
                <w:szCs w:val="24"/>
                <w:shd w:fill="efecf4" w:val="clear"/>
                <w:rtl w:val="0"/>
              </w:rPr>
              <w:t xml:space="preserve">SimpsonComposta</w:t>
            </w:r>
            <w:r w:rsidDel="00000000" w:rsidR="00000000" w:rsidRPr="00000000">
              <w:rPr>
                <w:rFonts w:ascii="Consolas" w:cs="Consolas" w:eastAsia="Consolas" w:hAnsi="Consolas"/>
                <w:color w:val="aa573c"/>
                <w:sz w:val="24"/>
                <w:szCs w:val="24"/>
                <w:shd w:fill="efecf4" w:val="clear"/>
                <w:rtl w:val="0"/>
              </w:rPr>
              <w:t xml:space="preserve">(l,r,numeroIntervalos)</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format long;</w:t>
              <w:br w:type="textWrapping"/>
              <w:t xml:space="preserve"> parte1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parte2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H = (r-l)/numeroIntervalos;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numeroIntervalos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mod</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parte1 = parte1 + f(l+</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parte2 = parte2 + f(l+</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*H);</w:t>
              <w:br w:type="textWrapping"/>
              <w:t xml:space="preserve">    endif</w:t>
              <w:br w:type="textWrapping"/>
              <w:t xml:space="preserve">endfor</w:t>
              <w:br w:type="textWrapping"/>
              <w:t xml:space="preserve">  Area = H/</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 ( f(l) + f(r)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*parte1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*parte2);</w:t>
              <w:br w:type="textWrapping"/>
              <w:t xml:space="preserve">endfunction</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function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[y]</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576ddb"/>
                <w:sz w:val="24"/>
                <w:szCs w:val="24"/>
                <w:shd w:fill="efecf4" w:val="clear"/>
                <w:rtl w:val="0"/>
              </w:rPr>
              <w:t xml:space="preserve">f</w:t>
            </w:r>
            <w:r w:rsidDel="00000000" w:rsidR="00000000" w:rsidRPr="00000000">
              <w:rPr>
                <w:rFonts w:ascii="Consolas" w:cs="Consolas" w:eastAsia="Consolas" w:hAnsi="Consolas"/>
                <w:color w:val="aa573c"/>
                <w:sz w:val="24"/>
                <w:szCs w:val="24"/>
                <w:shd w:fill="efecf4" w:val="clear"/>
                <w:rtl w:val="0"/>
              </w:rPr>
              <w:t xml:space="preserve">(x)</w:t>
            </w:r>
            <w:r w:rsidDel="00000000" w:rsidR="00000000" w:rsidRPr="00000000">
              <w:rPr>
                <w:rFonts w:ascii="Consolas" w:cs="Consolas" w:eastAsia="Consolas" w:hAnsi="Consolas"/>
                <w:color w:val="585260"/>
                <w:sz w:val="24"/>
                <w:szCs w:val="24"/>
                <w:shd w:fill="efecf4" w:val="clear"/>
                <w:rtl w:val="0"/>
              </w:rPr>
              <w:br w:type="textWrapping"/>
              <w:t xml:space="preserve">  y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sin</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sqrt</w:t>
            </w:r>
            <w:r w:rsidDel="00000000" w:rsidR="00000000" w:rsidRPr="00000000">
              <w:rPr>
                <w:rFonts w:ascii="Consolas" w:cs="Consolas" w:eastAsia="Consolas" w:hAnsi="Consolas"/>
                <w:color w:val="585260"/>
                <w:sz w:val="24"/>
                <w:szCs w:val="24"/>
                <w:shd w:fill="efecf4" w:val="clear"/>
                <w:rtl w:val="0"/>
              </w:rPr>
              <w:t xml:space="preserve">(x));</w:t>
              <w:br w:type="textWrapping"/>
              <w:t xml:space="preserve">endfunction</w:t>
            </w:r>
            <w:r w:rsidDel="00000000" w:rsidR="00000000" w:rsidRPr="00000000">
              <w:rPr>
                <w:rtl w:val="0"/>
              </w:rPr>
            </w:r>
          </w:p>
        </w:tc>
      </w:tr>
    </w:tbl>
    <w:p w:rsidR="00000000" w:rsidDel="00000000" w:rsidP="00000000" w:rsidRDefault="00000000" w:rsidRPr="00000000" w14:paraId="0000005F">
      <w:pPr>
        <w:ind w:left="432" w:firstLine="0"/>
        <w:rPr/>
      </w:pPr>
      <w:r w:rsidDel="00000000" w:rsidR="00000000" w:rsidRPr="00000000">
        <w:rPr>
          <w:rtl w:val="0"/>
        </w:rPr>
      </w:r>
    </w:p>
    <w:p w:rsidR="00000000" w:rsidDel="00000000" w:rsidP="00000000" w:rsidRDefault="00000000" w:rsidRPr="00000000" w14:paraId="00000060">
      <w:pPr>
        <w:pStyle w:val="Heading1"/>
        <w:numPr>
          <w:ilvl w:val="0"/>
          <w:numId w:val="1"/>
        </w:numPr>
        <w:spacing w:after="200" w:before="200" w:line="276" w:lineRule="auto"/>
        <w:ind w:left="432"/>
        <w:jc w:val="both"/>
        <w:rPr>
          <w:b w:val="1"/>
          <w:sz w:val="24"/>
          <w:szCs w:val="24"/>
        </w:rPr>
      </w:pPr>
      <w:bookmarkStart w:colFirst="0" w:colLast="0" w:name="_tyjcwt" w:id="5"/>
      <w:bookmarkEnd w:id="5"/>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61">
      <w:pPr>
        <w:ind w:left="432" w:firstLine="0"/>
        <w:rPr/>
      </w:pPr>
      <w:r w:rsidDel="00000000" w:rsidR="00000000" w:rsidRPr="00000000">
        <w:rPr>
          <w:rtl w:val="0"/>
        </w:rPr>
        <w:t xml:space="preserve">O Resultado obtido para a chamada de função “</w:t>
      </w:r>
      <w:r w:rsidDel="00000000" w:rsidR="00000000" w:rsidRPr="00000000">
        <w:rPr>
          <w:b w:val="1"/>
          <w:i w:val="1"/>
          <w:rtl w:val="0"/>
        </w:rPr>
        <w:t xml:space="preserve">SimpsonComposta(1,6,10)</w:t>
      </w:r>
      <w:r w:rsidDel="00000000" w:rsidR="00000000" w:rsidRPr="00000000">
        <w:rPr>
          <w:b w:val="1"/>
          <w:rtl w:val="0"/>
        </w:rPr>
        <w:t xml:space="preserve">” </w:t>
      </w:r>
      <w:r w:rsidDel="00000000" w:rsidR="00000000" w:rsidRPr="00000000">
        <w:rPr>
          <w:rtl w:val="0"/>
        </w:rPr>
        <w:t xml:space="preserve">assim como estabelecido inicialmente é: </w:t>
      </w: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85260"/>
                <w:sz w:val="24"/>
                <w:szCs w:val="24"/>
                <w:shd w:fill="efecf4" w:val="clear"/>
                <w:rtl w:val="0"/>
              </w:rPr>
              <w:t xml:space="preserve">ans = -3.63396901188763</w:t>
            </w:r>
            <w:r w:rsidDel="00000000" w:rsidR="00000000" w:rsidRPr="00000000">
              <w:rPr>
                <w:rtl w:val="0"/>
              </w:rPr>
            </w:r>
          </w:p>
        </w:tc>
      </w:tr>
    </w:tbl>
    <w:p w:rsidR="00000000" w:rsidDel="00000000" w:rsidP="00000000" w:rsidRDefault="00000000" w:rsidRPr="00000000" w14:paraId="00000063">
      <w:pPr>
        <w:ind w:left="432" w:firstLine="0"/>
        <w:rPr>
          <w:i w:val="1"/>
          <w:sz w:val="24"/>
          <w:szCs w:val="24"/>
        </w:rPr>
      </w:pPr>
      <w:r w:rsidDel="00000000" w:rsidR="00000000" w:rsidRPr="00000000">
        <w:rPr>
          <w:sz w:val="24"/>
          <w:szCs w:val="24"/>
          <w:rtl w:val="0"/>
        </w:rPr>
        <w:t xml:space="preserve">O resultado é compatível com o resultado esperado, apresentado pelo professor. O resultado ainda foi confirmado no software </w:t>
      </w:r>
      <w:r w:rsidDel="00000000" w:rsidR="00000000" w:rsidRPr="00000000">
        <w:rPr>
          <w:i w:val="1"/>
          <w:sz w:val="24"/>
          <w:szCs w:val="24"/>
          <w:rtl w:val="0"/>
        </w:rPr>
        <w:t xml:space="preserve">wolfram.</w:t>
      </w:r>
    </w:p>
    <w:p w:rsidR="00000000" w:rsidDel="00000000" w:rsidP="00000000" w:rsidRDefault="00000000" w:rsidRPr="00000000" w14:paraId="00000064">
      <w:pPr>
        <w:ind w:left="432" w:firstLine="0"/>
        <w:rPr>
          <w:sz w:val="24"/>
          <w:szCs w:val="24"/>
        </w:rPr>
      </w:pPr>
      <w:r w:rsidDel="00000000" w:rsidR="00000000" w:rsidRPr="00000000">
        <w:rPr>
          <w:rtl w:val="0"/>
        </w:rPr>
      </w:r>
    </w:p>
    <w:p w:rsidR="00000000" w:rsidDel="00000000" w:rsidP="00000000" w:rsidRDefault="00000000" w:rsidRPr="00000000" w14:paraId="00000065">
      <w:pPr>
        <w:pStyle w:val="Heading1"/>
        <w:numPr>
          <w:ilvl w:val="0"/>
          <w:numId w:val="1"/>
        </w:numPr>
        <w:spacing w:after="200" w:before="200" w:line="276" w:lineRule="auto"/>
        <w:ind w:left="432"/>
        <w:jc w:val="both"/>
        <w:rPr>
          <w:b w:val="1"/>
          <w:sz w:val="24"/>
          <w:szCs w:val="24"/>
        </w:rPr>
      </w:pPr>
      <w:bookmarkStart w:colFirst="0" w:colLast="0" w:name="_3dy6vkm" w:id="6"/>
      <w:bookmarkEnd w:id="6"/>
      <w:r w:rsidDel="00000000" w:rsidR="00000000" w:rsidRPr="00000000">
        <w:rPr>
          <w:b w:val="1"/>
          <w:sz w:val="24"/>
          <w:szCs w:val="24"/>
          <w:rtl w:val="0"/>
        </w:rPr>
        <w:t xml:space="preserve">Conclusão</w:t>
      </w:r>
    </w:p>
    <w:p w:rsidR="00000000" w:rsidDel="00000000" w:rsidP="00000000" w:rsidRDefault="00000000" w:rsidRPr="00000000" w14:paraId="00000066">
      <w:pPr>
        <w:spacing w:line="276" w:lineRule="auto"/>
        <w:ind w:firstLine="432"/>
        <w:jc w:val="both"/>
        <w:rPr>
          <w:sz w:val="24"/>
          <w:szCs w:val="24"/>
        </w:rPr>
      </w:pPr>
      <w:r w:rsidDel="00000000" w:rsidR="00000000" w:rsidRPr="00000000">
        <w:rPr>
          <w:sz w:val="24"/>
          <w:szCs w:val="24"/>
          <w:rtl w:val="0"/>
        </w:rPr>
        <w:t xml:space="preserve">Dessa forma, concluímos que funções com solução matemática complexas também podem ser integradas computacionalmente por métodos iterativos.</w:t>
      </w:r>
      <w:r w:rsidDel="00000000" w:rsidR="00000000" w:rsidRPr="00000000">
        <w:rPr>
          <w:rtl w:val="0"/>
        </w:rPr>
      </w:r>
    </w:p>
    <w:p w:rsidR="00000000" w:rsidDel="00000000" w:rsidP="00000000" w:rsidRDefault="00000000" w:rsidRPr="00000000" w14:paraId="00000067">
      <w:pPr>
        <w:pStyle w:val="Heading1"/>
        <w:numPr>
          <w:ilvl w:val="0"/>
          <w:numId w:val="1"/>
        </w:numPr>
        <w:spacing w:after="200" w:before="200" w:line="276" w:lineRule="auto"/>
        <w:ind w:left="432"/>
        <w:jc w:val="both"/>
        <w:rPr>
          <w:b w:val="1"/>
          <w:sz w:val="24"/>
          <w:szCs w:val="24"/>
        </w:rPr>
      </w:pPr>
      <w:bookmarkStart w:colFirst="0" w:colLast="0" w:name="_1t3h5sf" w:id="7"/>
      <w:bookmarkEnd w:id="7"/>
      <w:r w:rsidDel="00000000" w:rsidR="00000000" w:rsidRPr="00000000">
        <w:rPr>
          <w:b w:val="1"/>
          <w:sz w:val="24"/>
          <w:szCs w:val="24"/>
          <w:rtl w:val="0"/>
        </w:rPr>
        <w:t xml:space="preserve">Referências</w:t>
      </w:r>
    </w:p>
    <w:p w:rsidR="00000000" w:rsidDel="00000000" w:rsidP="00000000" w:rsidRDefault="00000000" w:rsidRPr="00000000" w14:paraId="00000068">
      <w:pPr>
        <w:spacing w:line="276" w:lineRule="auto"/>
        <w:ind w:left="0" w:firstLine="0"/>
        <w:jc w:val="both"/>
        <w:rPr>
          <w:sz w:val="24"/>
          <w:szCs w:val="24"/>
        </w:rPr>
      </w:pPr>
      <w:hyperlink r:id="rId8">
        <w:r w:rsidDel="00000000" w:rsidR="00000000" w:rsidRPr="00000000">
          <w:rPr>
            <w:color w:val="1155cc"/>
            <w:sz w:val="24"/>
            <w:szCs w:val="24"/>
            <w:u w:val="single"/>
            <w:rtl w:val="0"/>
          </w:rPr>
          <w:t xml:space="preserve">http://professor.pucgoias.edu.br/SiteDocente/admin/arquivosUpload/5021/material/AED7%20(1).pdf</w:t>
        </w:r>
      </w:hyperlink>
      <w:r w:rsidDel="00000000" w:rsidR="00000000" w:rsidRPr="00000000">
        <w:rPr>
          <w:rtl w:val="0"/>
        </w:rPr>
      </w:r>
    </w:p>
    <w:p w:rsidR="00000000" w:rsidDel="00000000" w:rsidP="00000000" w:rsidRDefault="00000000" w:rsidRPr="00000000" w14:paraId="0000006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rPr>
          <w:sz w:val="24"/>
          <w:szCs w:val="24"/>
        </w:rPr>
      </w:pPr>
      <w:hyperlink r:id="rId9">
        <w:r w:rsidDel="00000000" w:rsidR="00000000" w:rsidRPr="00000000">
          <w:rPr>
            <w:color w:val="1155cc"/>
            <w:sz w:val="24"/>
            <w:szCs w:val="24"/>
            <w:u w:val="single"/>
            <w:rtl w:val="0"/>
          </w:rPr>
          <w:t xml:space="preserve">https://homepages.dcc.ufmg.br/~assuncao/an/Integracao01.pdf</w:t>
        </w:r>
      </w:hyperlink>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sz w:val="24"/>
          <w:szCs w:val="24"/>
        </w:rPr>
      </w:pPr>
      <w:hyperlink r:id="rId10">
        <w:r w:rsidDel="00000000" w:rsidR="00000000" w:rsidRPr="00000000">
          <w:rPr>
            <w:color w:val="1155cc"/>
            <w:sz w:val="24"/>
            <w:szCs w:val="24"/>
            <w:u w:val="single"/>
            <w:rtl w:val="0"/>
          </w:rPr>
          <w:t xml:space="preserve">https://www.wolframalpha.com/input/?i=integral+%5B1,6%5D+2*sin(2*sqrt(x))</w:t>
        </w:r>
      </w:hyperlink>
      <w:r w:rsidDel="00000000" w:rsidR="00000000" w:rsidRPr="00000000">
        <w:rPr>
          <w:rtl w:val="0"/>
        </w:rPr>
      </w:r>
    </w:p>
    <w:p w:rsidR="00000000" w:rsidDel="00000000" w:rsidP="00000000" w:rsidRDefault="00000000" w:rsidRPr="00000000" w14:paraId="0000006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jc w:val="both"/>
        <w:rPr>
          <w:sz w:val="24"/>
          <w:szCs w:val="24"/>
        </w:rPr>
      </w:pPr>
      <w:hyperlink r:id="rId11">
        <w:r w:rsidDel="00000000" w:rsidR="00000000" w:rsidRPr="00000000">
          <w:rPr>
            <w:color w:val="1155cc"/>
            <w:sz w:val="24"/>
            <w:szCs w:val="24"/>
            <w:u w:val="single"/>
            <w:rtl w:val="0"/>
          </w:rPr>
          <w:t xml:space="preserve">https://www1.univap.br/spilling/CN/CN_Capt6.pdf</w:t>
        </w:r>
      </w:hyperlink>
      <w:r w:rsidDel="00000000" w:rsidR="00000000" w:rsidRPr="00000000">
        <w:rPr>
          <w:rtl w:val="0"/>
        </w:rPr>
      </w:r>
    </w:p>
    <w:p w:rsidR="00000000" w:rsidDel="00000000" w:rsidP="00000000" w:rsidRDefault="00000000" w:rsidRPr="00000000" w14:paraId="0000006F">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jc w:val="both"/>
        <w:rPr>
          <w:sz w:val="24"/>
          <w:szCs w:val="24"/>
        </w:rPr>
      </w:pPr>
      <w:hyperlink r:id="rId12">
        <w:r w:rsidDel="00000000" w:rsidR="00000000" w:rsidRPr="00000000">
          <w:rPr>
            <w:color w:val="1155cc"/>
            <w:sz w:val="24"/>
            <w:szCs w:val="24"/>
            <w:u w:val="single"/>
            <w:rtl w:val="0"/>
          </w:rPr>
          <w:t xml:space="preserve">http://www.decom.ufop.br/marcone/Disciplinas/MetodosNumericoseEstatisticos/Integracao.pdf</w:t>
        </w:r>
      </w:hyperlink>
      <w:r w:rsidDel="00000000" w:rsidR="00000000" w:rsidRPr="00000000">
        <w:rPr>
          <w:sz w:val="24"/>
          <w:szCs w:val="24"/>
          <w:rtl w:val="0"/>
        </w:rPr>
        <w:t xml:space="preserve"> </w:t>
      </w:r>
    </w:p>
    <w:p w:rsidR="00000000" w:rsidDel="00000000" w:rsidP="00000000" w:rsidRDefault="00000000" w:rsidRPr="00000000" w14:paraId="0000007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jc w:val="both"/>
        <w:rPr>
          <w:sz w:val="24"/>
          <w:szCs w:val="24"/>
        </w:rPr>
      </w:pPr>
      <w:hyperlink r:id="rId13">
        <w:r w:rsidDel="00000000" w:rsidR="00000000" w:rsidRPr="00000000">
          <w:rPr>
            <w:color w:val="1155cc"/>
            <w:sz w:val="24"/>
            <w:szCs w:val="24"/>
            <w:u w:val="single"/>
            <w:rtl w:val="0"/>
          </w:rPr>
          <w:t xml:space="preserve">http://www.facom.ufms.br/~montera/integracao_parte2.pdf</w:t>
        </w:r>
      </w:hyperlink>
      <w:r w:rsidDel="00000000" w:rsidR="00000000" w:rsidRPr="00000000">
        <w:rPr>
          <w:sz w:val="24"/>
          <w:szCs w:val="24"/>
          <w:rtl w:val="0"/>
        </w:rPr>
        <w:t xml:space="preserve"> </w:t>
      </w:r>
    </w:p>
    <w:p w:rsidR="00000000" w:rsidDel="00000000" w:rsidP="00000000" w:rsidRDefault="00000000" w:rsidRPr="00000000" w14:paraId="0000007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jc w:val="both"/>
        <w:rPr>
          <w:sz w:val="24"/>
          <w:szCs w:val="24"/>
        </w:rPr>
      </w:pPr>
      <w:hyperlink r:id="rId14">
        <w:r w:rsidDel="00000000" w:rsidR="00000000" w:rsidRPr="00000000">
          <w:rPr>
            <w:color w:val="1155cc"/>
            <w:sz w:val="24"/>
            <w:szCs w:val="24"/>
            <w:u w:val="single"/>
            <w:rtl w:val="0"/>
          </w:rPr>
          <w:t xml:space="preserve">https://www.math.tecnico.ulisboa.pt/~calves/courses/integra/capiii33.html</w:t>
        </w:r>
      </w:hyperlink>
      <w:r w:rsidDel="00000000" w:rsidR="00000000" w:rsidRPr="00000000">
        <w:rPr>
          <w:sz w:val="24"/>
          <w:szCs w:val="24"/>
          <w:rtl w:val="0"/>
        </w:rPr>
        <w:t xml:space="preserve"> </w:t>
      </w:r>
    </w:p>
    <w:p w:rsidR="00000000" w:rsidDel="00000000" w:rsidP="00000000" w:rsidRDefault="00000000" w:rsidRPr="00000000" w14:paraId="0000007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spacing w:line="276" w:lineRule="auto"/>
        <w:ind w:firstLine="432"/>
        <w:jc w:val="both"/>
        <w:rPr>
          <w:sz w:val="24"/>
          <w:szCs w:val="24"/>
        </w:rPr>
      </w:pPr>
      <w:r w:rsidDel="00000000" w:rsidR="00000000" w:rsidRPr="00000000">
        <w:rPr>
          <w:rtl w:val="0"/>
        </w:rPr>
      </w:r>
    </w:p>
    <w:p w:rsidR="00000000" w:rsidDel="00000000" w:rsidP="00000000" w:rsidRDefault="00000000" w:rsidRPr="00000000" w14:paraId="00000077">
      <w:pPr>
        <w:spacing w:line="276" w:lineRule="auto"/>
        <w:ind w:firstLine="431"/>
        <w:jc w:val="both"/>
        <w:rPr>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1.univap.br/spilling/CN/CN_Capt6.pdf" TargetMode="External"/><Relationship Id="rId10" Type="http://schemas.openxmlformats.org/officeDocument/2006/relationships/hyperlink" Target="https://www.wolframalpha.com/input/?i=integral+%5B1,6%5D+2*sin(2*sqrt(x))" TargetMode="External"/><Relationship Id="rId13" Type="http://schemas.openxmlformats.org/officeDocument/2006/relationships/hyperlink" Target="http://www.facom.ufms.br/~montera/integracao_parte2.pdf" TargetMode="External"/><Relationship Id="rId12" Type="http://schemas.openxmlformats.org/officeDocument/2006/relationships/hyperlink" Target="http://www.decom.ufop.br/marcone/Disciplinas/MetodosNumericoseEstatisticos/Integraca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mepages.dcc.ufmg.br/~assuncao/an/Integracao01.pdf" TargetMode="External"/><Relationship Id="rId15" Type="http://schemas.openxmlformats.org/officeDocument/2006/relationships/footer" Target="footer1.xml"/><Relationship Id="rId14" Type="http://schemas.openxmlformats.org/officeDocument/2006/relationships/hyperlink" Target="https://www.math.tecnico.ulisboa.pt/~calves/courses/integra/capiii33.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professor.pucgoias.edu.br/SiteDocente/admin/arquivosUpload/5021/material/AED7%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