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Relatório da atividade na empresa PSG referente a data 2021-09-24.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DROP NAS TABELAS PARA CONFIRMAR QUE MEU INNER JOIN DEU CERTO.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[RawDepartamentos]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[RawFuncionariosDadosEmpresa]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[RawFuncionariosDados Pessoais]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[dbo]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[RawPais]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6220710" cy="386418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710" cy="386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Pais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5612130" cy="34829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Departamentos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5612130" cy="35115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Funcionario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5612130" cy="349821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36"/>
          <w:szCs w:val="36"/>
          <w:rtl w:val="0"/>
        </w:rPr>
        <w:t xml:space="preserve">Criação e Inserção nas TABELAS;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Funcionario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FuncionarioID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ChaveID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SobreNome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DataAdmissao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Sexo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DataNascimento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DATETIME2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Email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CTPS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CTPSNum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BIGINT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CTPSSERIE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PaisID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DataInsert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PK_Funcionario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FuncionarioID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Funcionario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Funcionario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FuncionarioID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ChaveID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SobreNome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DataAdmissao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Sexo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DataNascimento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Email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CTPS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CTPSNum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CTPSSerie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PaisID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Pessoais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FuncionarioID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Empresa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ChaveID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Empresa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Empresa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SobreNome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Empresa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DataAdmissao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Pessoais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Sexo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Pessoais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DataNascimento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Pessoais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Empresa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CTPS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Empresa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CTPSNum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Empresa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CTPSSerie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Pessoais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PaisID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RawFuncionariosDadosEmpresa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Empresa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[RawFuncionariosDados Pessoais]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Pessoais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Empresa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ChaveID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Pessoais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ChaveID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Pessoais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FuncionarioID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PaisID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Sigla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DataInsert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PK_Pais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PaisID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IDENTITY_INSERT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Pais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PaisID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Sigla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PaisID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Abreviacao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RawPais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IDENTITY_INSERT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Pais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81">
          <w:pPr>
            <w:spacing w:after="0" w:line="240" w:lineRule="auto"/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--Criando a tabela Departamentos e inserindo valor nela com a tabelela temporaria RawDepartamentos.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Departamentos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DepartamentoID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DataInsert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PK_Departamento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DepartamentoID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IDENTITY_INSERT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Departamentos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Departamentos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DepartamentoID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DepartamentoID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RawDepartamentos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IDENTITY_INSERT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Departamentos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OFF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40"/>
          <w:szCs w:val="40"/>
          <w:rtl w:val="0"/>
        </w:rPr>
        <w:t xml:space="preserve">CRIANDO AS VIEWS;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CREATE VIEW VW_DadosPessoais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FuncionarioID,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ChaveID,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Nome AS NomeFuncionario,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SobreNome,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DataAdmissao,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Sexo,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DataNascimento,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FROM Funcionario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SELECT * FROM VW_DadosPessoais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CREATE VIEW VW_DadosEmpresa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SELECT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FuncionarioID,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ChaveID,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Nome AS NomeFuncionario,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SobreNome,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DataAdmissao,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Sexo,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DataNascimento,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CTPS,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CTPSNum,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CTPSSERIE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ab/>
        <w:t xml:space="preserve">FROM Funcionario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48"/>
          <w:szCs w:val="48"/>
          <w:rtl w:val="0"/>
        </w:rPr>
        <w:t xml:space="preserve">Usando o SELECT na VIEW: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VW_DadosPessoais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5612130" cy="34893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VW_DadosEmpresa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5612130" cy="348805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44"/>
          <w:szCs w:val="4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44"/>
          <w:szCs w:val="44"/>
          <w:rtl w:val="0"/>
        </w:rPr>
        <w:t xml:space="preserve">CRIANDO AS PROCEDURE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PR_BuscaFuncionarioID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@FuncionarioID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Funcionario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FuncionarioID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@FuncionarioID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PR_BuscaPorChaveID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@ChaveID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BIGINT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Funcionario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ChaveID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@ChaveID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40"/>
          <w:szCs w:val="40"/>
          <w:rtl w:val="0"/>
        </w:rPr>
        <w:t xml:space="preserve">EXECUTANDO AS PROCEDURE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PR_BuscaFuncionarioID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10001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5612130" cy="347218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PR_BuscaPorChaveID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20100150001 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5612130" cy="34988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H0Q3QoQzlrmqa9rQz8iYn1c3vQ==">AMUW2mXLXCZVtYPw+XXcYU8IMbi6EJI3AFROPSh52Z3L4vC9Hcgv6oewJU4pAIMgptp4FBA+97ktZaeCZmlWznd7c1hgnn9tB2M0gJoYCfL0/a8tmUA+AxLBEUYDjojUKHPlPrNHZA89SHoJeM/MG865i82yjexKNQ==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2021-09-24T21:03:00Z</dcterms:created>
  <dc:creator>LAB04</dc:creator>
</cp:coreProperties>
</file>