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5CCAE" w14:textId="77777777" w:rsidR="00A340D7" w:rsidRPr="00A340D7" w:rsidRDefault="00A340D7" w:rsidP="00A340D7">
      <w:pPr>
        <w:rPr>
          <w:b/>
          <w:bCs/>
        </w:rPr>
      </w:pPr>
      <w:proofErr w:type="spellStart"/>
      <w:r w:rsidRPr="00A340D7">
        <w:rPr>
          <w:b/>
          <w:bCs/>
        </w:rPr>
        <w:t>Acepran</w:t>
      </w:r>
      <w:proofErr w:type="spellEnd"/>
      <w:r w:rsidRPr="00A340D7">
        <w:rPr>
          <w:b/>
          <w:bCs/>
        </w:rPr>
        <w:t>® 0,2%</w:t>
      </w:r>
    </w:p>
    <w:p w14:paraId="0093B252" w14:textId="332F4C96" w:rsidR="00A340D7" w:rsidRPr="00A340D7" w:rsidRDefault="00A340D7" w:rsidP="00A340D7">
      <w:pPr>
        <w:rPr>
          <w:i/>
          <w:iCs/>
        </w:rPr>
      </w:pPr>
      <w:r w:rsidRPr="00A340D7">
        <w:rPr>
          <w:i/>
          <w:iCs/>
        </w:rPr>
        <w:t xml:space="preserve">Neuroléptico, tranquilizante y </w:t>
      </w:r>
      <w:proofErr w:type="spellStart"/>
      <w:r w:rsidRPr="00A340D7">
        <w:rPr>
          <w:i/>
          <w:iCs/>
        </w:rPr>
        <w:t>preanestésico</w:t>
      </w:r>
      <w:proofErr w:type="spellEnd"/>
      <w:r w:rsidRPr="00A340D7">
        <w:rPr>
          <w:i/>
          <w:iCs/>
        </w:rPr>
        <w:t>.</w:t>
      </w:r>
    </w:p>
    <w:p w14:paraId="3D2CB6A0" w14:textId="3A6CB6B1" w:rsidR="00A340D7" w:rsidRPr="00A340D7" w:rsidRDefault="00A340D7" w:rsidP="00A340D7">
      <w:proofErr w:type="spellStart"/>
      <w:r w:rsidRPr="00A340D7">
        <w:t>Acepromazina</w:t>
      </w:r>
      <w:proofErr w:type="spellEnd"/>
      <w:r w:rsidRPr="00A340D7">
        <w:t xml:space="preserve"> es </w:t>
      </w:r>
      <w:proofErr w:type="spellStart"/>
      <w:r w:rsidRPr="00A340D7">
        <w:t>un</w:t>
      </w:r>
      <w:proofErr w:type="spellEnd"/>
      <w:r w:rsidRPr="00A340D7">
        <w:t xml:space="preserve"> derivado de </w:t>
      </w:r>
      <w:proofErr w:type="spellStart"/>
      <w:r w:rsidRPr="00A340D7">
        <w:t>fenotiazínico</w:t>
      </w:r>
      <w:proofErr w:type="spellEnd"/>
      <w:r w:rsidRPr="00A340D7">
        <w:t xml:space="preserve"> de </w:t>
      </w:r>
      <w:proofErr w:type="spellStart"/>
      <w:r w:rsidRPr="00A340D7">
        <w:t>la</w:t>
      </w:r>
      <w:proofErr w:type="spellEnd"/>
      <w:r w:rsidRPr="00A340D7">
        <w:t xml:space="preserve"> </w:t>
      </w:r>
      <w:proofErr w:type="spellStart"/>
      <w:r w:rsidRPr="00A340D7">
        <w:t>tercera</w:t>
      </w:r>
      <w:proofErr w:type="spellEnd"/>
      <w:r w:rsidRPr="00A340D7">
        <w:t xml:space="preserve"> serie (</w:t>
      </w:r>
      <w:proofErr w:type="spellStart"/>
      <w:r w:rsidRPr="00A340D7">
        <w:t>adrenolítica</w:t>
      </w:r>
      <w:proofErr w:type="spellEnd"/>
      <w:r w:rsidRPr="00A340D7">
        <w:t xml:space="preserve">) usado </w:t>
      </w:r>
      <w:proofErr w:type="spellStart"/>
      <w:r w:rsidRPr="00A340D7">
        <w:t>frecuentemente</w:t>
      </w:r>
      <w:proofErr w:type="spellEnd"/>
      <w:r w:rsidRPr="00A340D7">
        <w:t xml:space="preserve"> </w:t>
      </w:r>
      <w:proofErr w:type="spellStart"/>
      <w:r w:rsidRPr="00A340D7">
        <w:t>en</w:t>
      </w:r>
      <w:proofErr w:type="spellEnd"/>
      <w:r w:rsidRPr="00A340D7">
        <w:t xml:space="preserve"> </w:t>
      </w:r>
      <w:proofErr w:type="spellStart"/>
      <w:r w:rsidRPr="00A340D7">
        <w:t>la</w:t>
      </w:r>
      <w:proofErr w:type="spellEnd"/>
      <w:r w:rsidRPr="00A340D7">
        <w:t xml:space="preserve"> rutina anestésica, tanto por </w:t>
      </w:r>
      <w:proofErr w:type="spellStart"/>
      <w:r w:rsidRPr="00A340D7">
        <w:t>su</w:t>
      </w:r>
      <w:proofErr w:type="spellEnd"/>
      <w:r w:rsidRPr="00A340D7">
        <w:t xml:space="preserve"> </w:t>
      </w:r>
      <w:proofErr w:type="spellStart"/>
      <w:r w:rsidRPr="00A340D7">
        <w:t>efecto</w:t>
      </w:r>
      <w:proofErr w:type="spellEnd"/>
      <w:r w:rsidRPr="00A340D7">
        <w:t xml:space="preserve"> tranquilizante, como por </w:t>
      </w:r>
      <w:proofErr w:type="spellStart"/>
      <w:r w:rsidRPr="00A340D7">
        <w:t>su</w:t>
      </w:r>
      <w:proofErr w:type="spellEnd"/>
      <w:r w:rsidRPr="00A340D7">
        <w:t xml:space="preserve"> </w:t>
      </w:r>
      <w:proofErr w:type="spellStart"/>
      <w:r w:rsidRPr="00A340D7">
        <w:t>potenciación</w:t>
      </w:r>
      <w:proofErr w:type="spellEnd"/>
      <w:r w:rsidRPr="00A340D7">
        <w:t xml:space="preserve"> de agentes anestésicos barbitúricos, no barbitúricos y </w:t>
      </w:r>
      <w:proofErr w:type="spellStart"/>
      <w:r w:rsidRPr="00A340D7">
        <w:t>disociativos</w:t>
      </w:r>
      <w:proofErr w:type="spellEnd"/>
      <w:r w:rsidRPr="00A340D7">
        <w:t>.</w:t>
      </w:r>
      <w:r w:rsidRPr="00A340D7">
        <w:br/>
        <w:t xml:space="preserve">Los </w:t>
      </w:r>
      <w:proofErr w:type="spellStart"/>
      <w:r w:rsidRPr="00A340D7">
        <w:t>fenotiazínicos</w:t>
      </w:r>
      <w:proofErr w:type="spellEnd"/>
      <w:r w:rsidRPr="00A340D7">
        <w:t xml:space="preserve"> </w:t>
      </w:r>
      <w:proofErr w:type="spellStart"/>
      <w:r w:rsidRPr="00A340D7">
        <w:t>tienen</w:t>
      </w:r>
      <w:proofErr w:type="spellEnd"/>
      <w:r w:rsidRPr="00A340D7">
        <w:t xml:space="preserve"> poca </w:t>
      </w:r>
      <w:proofErr w:type="spellStart"/>
      <w:r w:rsidRPr="00A340D7">
        <w:t>actividad</w:t>
      </w:r>
      <w:proofErr w:type="spellEnd"/>
      <w:r w:rsidRPr="00A340D7">
        <w:t xml:space="preserve"> analgésica. La </w:t>
      </w:r>
      <w:proofErr w:type="spellStart"/>
      <w:r w:rsidRPr="00A340D7">
        <w:t>actividad</w:t>
      </w:r>
      <w:proofErr w:type="spellEnd"/>
      <w:r w:rsidRPr="00A340D7">
        <w:t xml:space="preserve"> principal de </w:t>
      </w:r>
      <w:proofErr w:type="spellStart"/>
      <w:r w:rsidRPr="00A340D7">
        <w:t>Acepromazina</w:t>
      </w:r>
      <w:proofErr w:type="spellEnd"/>
      <w:r w:rsidRPr="00A340D7">
        <w:t xml:space="preserve"> es </w:t>
      </w:r>
      <w:proofErr w:type="spellStart"/>
      <w:r w:rsidRPr="00A340D7">
        <w:t>el</w:t>
      </w:r>
      <w:proofErr w:type="spellEnd"/>
      <w:r w:rsidRPr="00A340D7">
        <w:t xml:space="preserve"> </w:t>
      </w:r>
      <w:proofErr w:type="spellStart"/>
      <w:r w:rsidRPr="00A340D7">
        <w:t>bloqueo</w:t>
      </w:r>
      <w:proofErr w:type="spellEnd"/>
      <w:r w:rsidRPr="00A340D7">
        <w:t xml:space="preserve"> de </w:t>
      </w:r>
      <w:proofErr w:type="spellStart"/>
      <w:r w:rsidRPr="00A340D7">
        <w:t>los</w:t>
      </w:r>
      <w:proofErr w:type="spellEnd"/>
      <w:r w:rsidRPr="00A340D7">
        <w:t xml:space="preserve"> receptores post sinápticos dopaminérgicos </w:t>
      </w:r>
      <w:proofErr w:type="spellStart"/>
      <w:r w:rsidRPr="00A340D7">
        <w:t>mesolímbicos</w:t>
      </w:r>
      <w:proofErr w:type="spellEnd"/>
      <w:r w:rsidRPr="00A340D7">
        <w:t xml:space="preserve"> </w:t>
      </w:r>
      <w:proofErr w:type="spellStart"/>
      <w:r w:rsidRPr="00A340D7">
        <w:t>en</w:t>
      </w:r>
      <w:proofErr w:type="spellEnd"/>
      <w:r w:rsidRPr="00A340D7">
        <w:t xml:space="preserve"> </w:t>
      </w:r>
      <w:proofErr w:type="spellStart"/>
      <w:r w:rsidRPr="00A340D7">
        <w:t>el</w:t>
      </w:r>
      <w:proofErr w:type="spellEnd"/>
      <w:r w:rsidRPr="00A340D7">
        <w:t xml:space="preserve"> </w:t>
      </w:r>
      <w:proofErr w:type="spellStart"/>
      <w:r w:rsidRPr="00A340D7">
        <w:t>cerebro</w:t>
      </w:r>
      <w:proofErr w:type="spellEnd"/>
      <w:r w:rsidRPr="00A340D7">
        <w:t>.</w:t>
      </w:r>
      <w:r w:rsidRPr="00A340D7">
        <w:br/>
      </w:r>
      <w:proofErr w:type="spellStart"/>
      <w:r w:rsidRPr="00A340D7">
        <w:t>Ausencia</w:t>
      </w:r>
      <w:proofErr w:type="spellEnd"/>
      <w:r w:rsidRPr="00A340D7">
        <w:t xml:space="preserve"> de dopamina, una catecolamina </w:t>
      </w:r>
      <w:proofErr w:type="spellStart"/>
      <w:r w:rsidRPr="00A340D7">
        <w:t>neurotransmisora</w:t>
      </w:r>
      <w:proofErr w:type="spellEnd"/>
      <w:r w:rsidRPr="00A340D7">
        <w:t xml:space="preserve">, provoca signos de </w:t>
      </w:r>
      <w:proofErr w:type="spellStart"/>
      <w:r w:rsidRPr="00A340D7">
        <w:t>dismetría</w:t>
      </w:r>
      <w:proofErr w:type="spellEnd"/>
      <w:r w:rsidRPr="00A340D7">
        <w:t xml:space="preserve">, </w:t>
      </w:r>
      <w:proofErr w:type="spellStart"/>
      <w:r w:rsidRPr="00A340D7">
        <w:t>deambulación</w:t>
      </w:r>
      <w:proofErr w:type="spellEnd"/>
      <w:r w:rsidRPr="00A340D7">
        <w:t xml:space="preserve">, </w:t>
      </w:r>
      <w:proofErr w:type="spellStart"/>
      <w:r w:rsidRPr="00A340D7">
        <w:t>apatía</w:t>
      </w:r>
      <w:proofErr w:type="spellEnd"/>
      <w:r w:rsidRPr="00A340D7">
        <w:t xml:space="preserve">, </w:t>
      </w:r>
      <w:proofErr w:type="spellStart"/>
      <w:r w:rsidRPr="00A340D7">
        <w:t>indiferencia</w:t>
      </w:r>
      <w:proofErr w:type="spellEnd"/>
      <w:r w:rsidRPr="00A340D7">
        <w:t xml:space="preserve"> al </w:t>
      </w:r>
      <w:proofErr w:type="spellStart"/>
      <w:r w:rsidRPr="00A340D7">
        <w:t>medio</w:t>
      </w:r>
      <w:proofErr w:type="spellEnd"/>
      <w:r w:rsidRPr="00A340D7">
        <w:t xml:space="preserve">, </w:t>
      </w:r>
      <w:proofErr w:type="spellStart"/>
      <w:r w:rsidRPr="00A340D7">
        <w:t>somnolencia</w:t>
      </w:r>
      <w:proofErr w:type="spellEnd"/>
      <w:r w:rsidRPr="00A340D7">
        <w:t xml:space="preserve"> y decúbito lateral.</w:t>
      </w:r>
      <w:r w:rsidRPr="00A340D7">
        <w:br/>
        <w:t xml:space="preserve">Como antiemético, </w:t>
      </w:r>
      <w:proofErr w:type="spellStart"/>
      <w:r w:rsidRPr="00A340D7">
        <w:t>los</w:t>
      </w:r>
      <w:proofErr w:type="spellEnd"/>
      <w:r w:rsidRPr="00A340D7">
        <w:t xml:space="preserve"> </w:t>
      </w:r>
      <w:proofErr w:type="spellStart"/>
      <w:r w:rsidRPr="00A340D7">
        <w:t>fenotiazínicos</w:t>
      </w:r>
      <w:proofErr w:type="spellEnd"/>
      <w:r w:rsidRPr="00A340D7">
        <w:t xml:space="preserve"> </w:t>
      </w:r>
      <w:proofErr w:type="spellStart"/>
      <w:r w:rsidRPr="00A340D7">
        <w:t>inhiben</w:t>
      </w:r>
      <w:proofErr w:type="spellEnd"/>
      <w:r w:rsidRPr="00A340D7">
        <w:t xml:space="preserve"> </w:t>
      </w:r>
      <w:proofErr w:type="spellStart"/>
      <w:r w:rsidRPr="00A340D7">
        <w:t>la</w:t>
      </w:r>
      <w:proofErr w:type="spellEnd"/>
      <w:r w:rsidRPr="00A340D7">
        <w:t xml:space="preserve"> zona medular disparadora </w:t>
      </w:r>
      <w:proofErr w:type="spellStart"/>
      <w:r w:rsidRPr="00A340D7">
        <w:t>del</w:t>
      </w:r>
      <w:proofErr w:type="spellEnd"/>
      <w:r w:rsidRPr="00A340D7">
        <w:t xml:space="preserve"> vómito.</w:t>
      </w:r>
    </w:p>
    <w:p w14:paraId="7766F2DC" w14:textId="77777777" w:rsidR="00A340D7" w:rsidRPr="00A340D7" w:rsidRDefault="00A340D7" w:rsidP="00A340D7">
      <w:r w:rsidRPr="00A340D7">
        <w:rPr>
          <w:b/>
          <w:bCs/>
        </w:rPr>
        <w:t>INDICACIÓN</w:t>
      </w:r>
    </w:p>
    <w:p w14:paraId="1A93990C" w14:textId="77777777" w:rsidR="00D73B03" w:rsidRDefault="00A340D7" w:rsidP="00A340D7">
      <w:proofErr w:type="spellStart"/>
      <w:r w:rsidRPr="00A340D7">
        <w:rPr>
          <w:b/>
          <w:bCs/>
        </w:rPr>
        <w:t>Acepran</w:t>
      </w:r>
      <w:proofErr w:type="spellEnd"/>
      <w:r w:rsidRPr="00A340D7">
        <w:rPr>
          <w:b/>
          <w:bCs/>
        </w:rPr>
        <w:t>® 0,2% </w:t>
      </w:r>
      <w:r w:rsidRPr="00A340D7">
        <w:t xml:space="preserve">es indicado para perros como sedativo y tranquilizante para facilitar </w:t>
      </w:r>
      <w:proofErr w:type="spellStart"/>
      <w:r w:rsidRPr="00A340D7">
        <w:t>los</w:t>
      </w:r>
      <w:proofErr w:type="spellEnd"/>
      <w:r w:rsidRPr="00A340D7">
        <w:br/>
      </w:r>
      <w:proofErr w:type="spellStart"/>
      <w:r w:rsidRPr="00A340D7">
        <w:t>procedimientos</w:t>
      </w:r>
      <w:proofErr w:type="spellEnd"/>
      <w:r w:rsidRPr="00A340D7">
        <w:t xml:space="preserve"> diagnósticos, </w:t>
      </w:r>
      <w:proofErr w:type="spellStart"/>
      <w:r w:rsidRPr="00A340D7">
        <w:t>contención</w:t>
      </w:r>
      <w:proofErr w:type="spellEnd"/>
      <w:r w:rsidRPr="00A340D7">
        <w:t xml:space="preserve"> para </w:t>
      </w:r>
      <w:proofErr w:type="spellStart"/>
      <w:r w:rsidRPr="00A340D7">
        <w:t>exámenes</w:t>
      </w:r>
      <w:proofErr w:type="spellEnd"/>
      <w:r w:rsidRPr="00A340D7">
        <w:t xml:space="preserve"> y </w:t>
      </w:r>
      <w:proofErr w:type="spellStart"/>
      <w:r w:rsidRPr="00A340D7">
        <w:t>radiografías</w:t>
      </w:r>
      <w:proofErr w:type="spellEnd"/>
      <w:r w:rsidRPr="00A340D7">
        <w:t xml:space="preserve">, </w:t>
      </w:r>
      <w:proofErr w:type="spellStart"/>
      <w:r w:rsidRPr="00A340D7">
        <w:t>tratamiento</w:t>
      </w:r>
      <w:proofErr w:type="spellEnd"/>
      <w:r w:rsidRPr="00A340D7">
        <w:t xml:space="preserve"> de </w:t>
      </w:r>
      <w:proofErr w:type="spellStart"/>
      <w:r w:rsidRPr="00A340D7">
        <w:t>heridas</w:t>
      </w:r>
      <w:proofErr w:type="spellEnd"/>
      <w:r w:rsidRPr="00A340D7">
        <w:t xml:space="preserve"> y </w:t>
      </w:r>
      <w:proofErr w:type="spellStart"/>
      <w:r w:rsidRPr="00A340D7">
        <w:t>abscesos</w:t>
      </w:r>
      <w:proofErr w:type="spellEnd"/>
      <w:r w:rsidRPr="00A340D7">
        <w:t xml:space="preserve">, </w:t>
      </w:r>
      <w:proofErr w:type="spellStart"/>
      <w:r w:rsidRPr="00A340D7">
        <w:t>sondaje</w:t>
      </w:r>
      <w:proofErr w:type="spellEnd"/>
      <w:r w:rsidRPr="00A340D7">
        <w:t xml:space="preserve"> uretral, </w:t>
      </w:r>
      <w:proofErr w:type="spellStart"/>
      <w:r w:rsidRPr="00A340D7">
        <w:t>procedimientos</w:t>
      </w:r>
      <w:proofErr w:type="spellEnd"/>
      <w:r w:rsidRPr="00A340D7">
        <w:t xml:space="preserve"> </w:t>
      </w:r>
      <w:proofErr w:type="spellStart"/>
      <w:r w:rsidRPr="00A340D7">
        <w:t>quirúrgicos</w:t>
      </w:r>
      <w:proofErr w:type="spellEnd"/>
      <w:r w:rsidRPr="00A340D7">
        <w:t xml:space="preserve"> menores y </w:t>
      </w:r>
      <w:proofErr w:type="spellStart"/>
      <w:r w:rsidRPr="00A340D7">
        <w:t>en</w:t>
      </w:r>
      <w:proofErr w:type="spellEnd"/>
      <w:r w:rsidRPr="00A340D7">
        <w:t xml:space="preserve"> casos donde se </w:t>
      </w:r>
      <w:proofErr w:type="spellStart"/>
      <w:r w:rsidRPr="00A340D7">
        <w:t>desea</w:t>
      </w:r>
      <w:proofErr w:type="spellEnd"/>
      <w:r w:rsidRPr="00A340D7">
        <w:t xml:space="preserve"> </w:t>
      </w:r>
      <w:proofErr w:type="spellStart"/>
      <w:r w:rsidRPr="00A340D7">
        <w:t>obtener</w:t>
      </w:r>
      <w:proofErr w:type="spellEnd"/>
      <w:r w:rsidRPr="00A340D7">
        <w:t xml:space="preserve"> </w:t>
      </w:r>
      <w:proofErr w:type="spellStart"/>
      <w:r w:rsidRPr="00A340D7">
        <w:t>un</w:t>
      </w:r>
      <w:proofErr w:type="spellEnd"/>
      <w:r w:rsidRPr="00A340D7">
        <w:t xml:space="preserve"> </w:t>
      </w:r>
      <w:proofErr w:type="spellStart"/>
      <w:r w:rsidRPr="00A340D7">
        <w:t>efecto</w:t>
      </w:r>
      <w:proofErr w:type="spellEnd"/>
      <w:r w:rsidRPr="00A340D7">
        <w:t xml:space="preserve"> tranquilizante y de </w:t>
      </w:r>
      <w:proofErr w:type="spellStart"/>
      <w:r w:rsidRPr="00A340D7">
        <w:t>indiferencia</w:t>
      </w:r>
      <w:proofErr w:type="spellEnd"/>
      <w:r w:rsidRPr="00A340D7">
        <w:t xml:space="preserve"> a </w:t>
      </w:r>
      <w:proofErr w:type="spellStart"/>
      <w:r w:rsidRPr="00A340D7">
        <w:t>los</w:t>
      </w:r>
      <w:proofErr w:type="spellEnd"/>
      <w:r w:rsidRPr="00A340D7">
        <w:t xml:space="preserve"> estímulos excitatórios provenientes </w:t>
      </w:r>
      <w:proofErr w:type="spellStart"/>
      <w:r w:rsidRPr="00A340D7">
        <w:t>del</w:t>
      </w:r>
      <w:proofErr w:type="spellEnd"/>
      <w:r w:rsidRPr="00A340D7">
        <w:t xml:space="preserve"> </w:t>
      </w:r>
      <w:proofErr w:type="spellStart"/>
      <w:r w:rsidRPr="00A340D7">
        <w:t>medio</w:t>
      </w:r>
      <w:proofErr w:type="spellEnd"/>
      <w:r w:rsidRPr="00A340D7">
        <w:t>.</w:t>
      </w:r>
    </w:p>
    <w:p w14:paraId="437FEC51" w14:textId="17A0073A" w:rsidR="00A340D7" w:rsidRPr="00A340D7" w:rsidRDefault="00A340D7" w:rsidP="00A340D7">
      <w:proofErr w:type="spellStart"/>
      <w:r w:rsidRPr="00A340D7">
        <w:rPr>
          <w:b/>
          <w:bCs/>
        </w:rPr>
        <w:t>Acepran</w:t>
      </w:r>
      <w:proofErr w:type="spellEnd"/>
      <w:r w:rsidRPr="00A340D7">
        <w:rPr>
          <w:b/>
          <w:bCs/>
        </w:rPr>
        <w:t>® 0,2%</w:t>
      </w:r>
      <w:r w:rsidRPr="00A340D7">
        <w:t xml:space="preserve"> está especialmente indicado para </w:t>
      </w:r>
      <w:proofErr w:type="spellStart"/>
      <w:r w:rsidRPr="00A340D7">
        <w:t>el</w:t>
      </w:r>
      <w:proofErr w:type="spellEnd"/>
      <w:r w:rsidRPr="00A340D7">
        <w:t xml:space="preserve"> transporte de </w:t>
      </w:r>
      <w:proofErr w:type="spellStart"/>
      <w:r w:rsidRPr="00A340D7">
        <w:t>animales</w:t>
      </w:r>
      <w:proofErr w:type="spellEnd"/>
      <w:r w:rsidRPr="00A340D7">
        <w:t xml:space="preserve">, porque </w:t>
      </w:r>
      <w:proofErr w:type="spellStart"/>
      <w:r w:rsidRPr="00A340D7">
        <w:t>promueve</w:t>
      </w:r>
      <w:proofErr w:type="spellEnd"/>
      <w:r w:rsidRPr="00A340D7">
        <w:t xml:space="preserve"> </w:t>
      </w:r>
      <w:proofErr w:type="spellStart"/>
      <w:r w:rsidRPr="00A340D7">
        <w:t>la</w:t>
      </w:r>
      <w:proofErr w:type="spellEnd"/>
      <w:r w:rsidRPr="00A340D7">
        <w:t xml:space="preserve"> </w:t>
      </w:r>
      <w:proofErr w:type="spellStart"/>
      <w:r w:rsidRPr="00A340D7">
        <w:t>tranquilidad</w:t>
      </w:r>
      <w:proofErr w:type="spellEnd"/>
      <w:r w:rsidRPr="00A340D7">
        <w:t xml:space="preserve">, </w:t>
      </w:r>
      <w:proofErr w:type="spellStart"/>
      <w:r w:rsidRPr="00A340D7">
        <w:t>la</w:t>
      </w:r>
      <w:proofErr w:type="spellEnd"/>
      <w:r w:rsidRPr="00A340D7">
        <w:t xml:space="preserve"> </w:t>
      </w:r>
      <w:proofErr w:type="spellStart"/>
      <w:r w:rsidRPr="00A340D7">
        <w:t>somnolencia</w:t>
      </w:r>
      <w:proofErr w:type="spellEnd"/>
      <w:r w:rsidRPr="00A340D7">
        <w:t xml:space="preserve"> y </w:t>
      </w:r>
      <w:proofErr w:type="spellStart"/>
      <w:r w:rsidRPr="00A340D7">
        <w:t>también</w:t>
      </w:r>
      <w:proofErr w:type="spellEnd"/>
      <w:r w:rsidRPr="00A340D7">
        <w:t xml:space="preserve"> </w:t>
      </w:r>
      <w:proofErr w:type="spellStart"/>
      <w:r w:rsidRPr="00A340D7">
        <w:t>la</w:t>
      </w:r>
      <w:proofErr w:type="spellEnd"/>
      <w:r w:rsidRPr="00A340D7">
        <w:t xml:space="preserve"> </w:t>
      </w:r>
      <w:proofErr w:type="spellStart"/>
      <w:r w:rsidRPr="00A340D7">
        <w:t>actividad</w:t>
      </w:r>
      <w:proofErr w:type="spellEnd"/>
      <w:r w:rsidRPr="00A340D7">
        <w:t xml:space="preserve"> </w:t>
      </w:r>
      <w:proofErr w:type="spellStart"/>
      <w:r w:rsidRPr="00A340D7">
        <w:t>antiemética</w:t>
      </w:r>
      <w:proofErr w:type="spellEnd"/>
      <w:r w:rsidRPr="00A340D7">
        <w:t xml:space="preserve">, típica de </w:t>
      </w:r>
      <w:proofErr w:type="spellStart"/>
      <w:r w:rsidRPr="00A340D7">
        <w:t>los</w:t>
      </w:r>
      <w:proofErr w:type="spellEnd"/>
      <w:r w:rsidRPr="00A340D7">
        <w:t xml:space="preserve"> derivados </w:t>
      </w:r>
      <w:proofErr w:type="spellStart"/>
      <w:r w:rsidRPr="00A340D7">
        <w:t>fenotiazínicos</w:t>
      </w:r>
      <w:proofErr w:type="spellEnd"/>
      <w:r w:rsidRPr="00A340D7">
        <w:t xml:space="preserve">. Indicado como agente </w:t>
      </w:r>
      <w:proofErr w:type="spellStart"/>
      <w:r w:rsidRPr="00A340D7">
        <w:t>preanestésico</w:t>
      </w:r>
      <w:proofErr w:type="spellEnd"/>
      <w:r w:rsidRPr="00A340D7">
        <w:t xml:space="preserve">, tanto por </w:t>
      </w:r>
      <w:proofErr w:type="spellStart"/>
      <w:r w:rsidRPr="00A340D7">
        <w:t>su</w:t>
      </w:r>
      <w:proofErr w:type="spellEnd"/>
      <w:r w:rsidRPr="00A340D7">
        <w:t xml:space="preserve"> </w:t>
      </w:r>
      <w:proofErr w:type="spellStart"/>
      <w:r w:rsidRPr="00A340D7">
        <w:t>efecto</w:t>
      </w:r>
      <w:proofErr w:type="spellEnd"/>
      <w:r w:rsidRPr="00A340D7">
        <w:t xml:space="preserve"> tranquilizante como por </w:t>
      </w:r>
      <w:proofErr w:type="spellStart"/>
      <w:r w:rsidRPr="00A340D7">
        <w:t>la</w:t>
      </w:r>
      <w:proofErr w:type="spellEnd"/>
      <w:r w:rsidRPr="00A340D7">
        <w:t xml:space="preserve"> </w:t>
      </w:r>
      <w:proofErr w:type="spellStart"/>
      <w:r w:rsidRPr="00A340D7">
        <w:t>potenciación</w:t>
      </w:r>
      <w:proofErr w:type="spellEnd"/>
      <w:r w:rsidRPr="00A340D7">
        <w:t xml:space="preserve"> de </w:t>
      </w:r>
      <w:proofErr w:type="spellStart"/>
      <w:r w:rsidRPr="00A340D7">
        <w:t>los</w:t>
      </w:r>
      <w:proofErr w:type="spellEnd"/>
      <w:r w:rsidRPr="00A340D7">
        <w:t xml:space="preserve"> agentes anestésicos barbitúricos, no barbitúricos y </w:t>
      </w:r>
      <w:proofErr w:type="spellStart"/>
      <w:r w:rsidRPr="00A340D7">
        <w:t>disociativos</w:t>
      </w:r>
      <w:proofErr w:type="spellEnd"/>
      <w:r w:rsidRPr="00A340D7">
        <w:t>.</w:t>
      </w:r>
    </w:p>
    <w:p w14:paraId="36789912" w14:textId="77777777" w:rsidR="00A340D7" w:rsidRPr="00A340D7" w:rsidRDefault="00A340D7" w:rsidP="00A340D7">
      <w:r w:rsidRPr="00A340D7">
        <w:rPr>
          <w:b/>
          <w:bCs/>
        </w:rPr>
        <w:t>PRESENTACIÓN</w:t>
      </w:r>
    </w:p>
    <w:p w14:paraId="4B9514B7" w14:textId="77777777" w:rsidR="00A340D7" w:rsidRPr="00A340D7" w:rsidRDefault="00A340D7" w:rsidP="00A340D7">
      <w:r w:rsidRPr="00A340D7">
        <w:t xml:space="preserve">Frasco </w:t>
      </w:r>
      <w:proofErr w:type="spellStart"/>
      <w:r w:rsidRPr="00A340D7">
        <w:t>ampolla</w:t>
      </w:r>
      <w:proofErr w:type="spellEnd"/>
      <w:r w:rsidRPr="00A340D7">
        <w:t xml:space="preserve"> de 20 </w:t>
      </w:r>
      <w:proofErr w:type="spellStart"/>
      <w:r w:rsidRPr="00A340D7">
        <w:t>mL</w:t>
      </w:r>
      <w:proofErr w:type="spellEnd"/>
      <w:r w:rsidRPr="00A340D7">
        <w:t>.</w:t>
      </w:r>
    </w:p>
    <w:p w14:paraId="2C83C108" w14:textId="77777777" w:rsidR="00A340D7" w:rsidRDefault="00A340D7"/>
    <w:sectPr w:rsidR="00A34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69"/>
    <w:rsid w:val="000572F1"/>
    <w:rsid w:val="002071CD"/>
    <w:rsid w:val="00597346"/>
    <w:rsid w:val="005D28CC"/>
    <w:rsid w:val="00803706"/>
    <w:rsid w:val="009B6569"/>
    <w:rsid w:val="00A340D7"/>
    <w:rsid w:val="00B30662"/>
    <w:rsid w:val="00D34B02"/>
    <w:rsid w:val="00D73B03"/>
    <w:rsid w:val="00EA16F5"/>
    <w:rsid w:val="00FA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1828"/>
  <w15:chartTrackingRefBased/>
  <w15:docId w15:val="{EAD0A019-510A-486D-9A64-ECDD48FE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6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6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6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6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6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6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6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6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6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6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6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6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65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65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65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65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65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65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6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6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6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6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6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65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65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65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6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65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65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240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Bueno de Moraes Siliano</dc:creator>
  <cp:keywords/>
  <dc:description/>
  <cp:lastModifiedBy>Mayara Bueno de Moraes Siliano</cp:lastModifiedBy>
  <cp:revision>5</cp:revision>
  <dcterms:created xsi:type="dcterms:W3CDTF">2025-09-02T20:05:00Z</dcterms:created>
  <dcterms:modified xsi:type="dcterms:W3CDTF">2025-09-12T12:32:00Z</dcterms:modified>
</cp:coreProperties>
</file>