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9935A" w14:textId="77777777" w:rsidR="00C0034D" w:rsidRDefault="00C0034D" w:rsidP="00BF28BA">
      <w:pPr>
        <w:rPr>
          <w:b/>
          <w:bCs/>
        </w:rPr>
      </w:pPr>
      <w:r w:rsidRPr="00C0034D">
        <w:rPr>
          <w:b/>
          <w:bCs/>
        </w:rPr>
        <w:t>Vetnil® Skin Care Defense</w:t>
      </w:r>
    </w:p>
    <w:p w14:paraId="6DDE422F" w14:textId="77777777" w:rsidR="00C0034D" w:rsidRPr="00C0034D" w:rsidRDefault="00C0034D" w:rsidP="00C0034D">
      <w:pPr>
        <w:rPr>
          <w:i/>
          <w:iCs/>
        </w:rPr>
      </w:pPr>
      <w:r w:rsidRPr="00C0034D">
        <w:rPr>
          <w:i/>
          <w:iCs/>
        </w:rPr>
        <w:t>Spray de dermossuplementação para cães e gatos.</w:t>
      </w:r>
    </w:p>
    <w:p w14:paraId="25BEFA97" w14:textId="7C364DF4" w:rsidR="00BF28BA" w:rsidRPr="00C0034D" w:rsidRDefault="00BF28BA">
      <w:r w:rsidRPr="00BF28BA">
        <w:rPr>
          <w:b/>
          <w:bCs/>
        </w:rPr>
        <w:br/>
      </w:r>
      <w:r w:rsidR="00C0034D" w:rsidRPr="00C0034D">
        <w:rPr>
          <w:b/>
          <w:bCs/>
        </w:rPr>
        <w:t>Vetnil® Skin Care Defense</w:t>
      </w:r>
      <w:r w:rsidR="00C0034D" w:rsidRPr="00C0034D">
        <w:t> é um spray que contém uma combinação sinérgica</w:t>
      </w:r>
      <w:r w:rsidR="00C0034D">
        <w:t xml:space="preserve"> </w:t>
      </w:r>
      <w:r w:rsidR="00C0034D" w:rsidRPr="00C0034D">
        <w:t>de prebióticos e probióticos importantes para o restabelecimento da microbiota cutânea, propiciando melhora na aparência da pele.</w:t>
      </w:r>
      <w:r w:rsidR="00C0034D" w:rsidRPr="00C0034D">
        <w:br/>
      </w:r>
      <w:r w:rsidR="00C0034D" w:rsidRPr="00C0034D">
        <w:br/>
      </w:r>
      <w:r w:rsidR="00C0034D" w:rsidRPr="00C0034D">
        <w:rPr>
          <w:b/>
          <w:bCs/>
        </w:rPr>
        <w:t>INDICAÇÃO</w:t>
      </w:r>
      <w:r w:rsidR="00C0034D" w:rsidRPr="00C0034D">
        <w:br/>
        <w:t>Indicado para manutenção da saúde de todos os tipos de pele de cães e gatos, incluindo peles sensibilizadas.</w:t>
      </w:r>
    </w:p>
    <w:p w14:paraId="1368020C" w14:textId="1900976D" w:rsidR="002071CD" w:rsidRDefault="00BF28BA">
      <w:r w:rsidRPr="00BF28BA">
        <w:rPr>
          <w:b/>
          <w:bCs/>
        </w:rPr>
        <w:t>APRESENTAÇÃO</w:t>
      </w:r>
      <w:r w:rsidRPr="00BF28BA">
        <w:rPr>
          <w:b/>
          <w:bCs/>
        </w:rPr>
        <w:br/>
      </w:r>
      <w:r w:rsidR="00C0034D" w:rsidRPr="00C0034D">
        <w:t>Spray com 250 mL.</w:t>
      </w:r>
    </w:p>
    <w:sectPr w:rsidR="00207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BA"/>
    <w:rsid w:val="002071CD"/>
    <w:rsid w:val="00597346"/>
    <w:rsid w:val="00BF28BA"/>
    <w:rsid w:val="00C0034D"/>
    <w:rsid w:val="00DD6AC9"/>
    <w:rsid w:val="00F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44BA"/>
  <w15:chartTrackingRefBased/>
  <w15:docId w15:val="{1EDA6465-7F89-4DDC-B768-D5B5CADD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2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2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2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2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2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2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2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2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2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F2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28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28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28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28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28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28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2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2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2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2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2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28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28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28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2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28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2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Bueno de Moraes Siliano</dc:creator>
  <cp:keywords/>
  <dc:description/>
  <cp:lastModifiedBy>Mayara Bueno de Moraes Siliano</cp:lastModifiedBy>
  <cp:revision>2</cp:revision>
  <dcterms:created xsi:type="dcterms:W3CDTF">2025-09-05T11:18:00Z</dcterms:created>
  <dcterms:modified xsi:type="dcterms:W3CDTF">2025-09-05T11:21:00Z</dcterms:modified>
</cp:coreProperties>
</file>