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DD87" w14:textId="77777777" w:rsidR="003B21C2" w:rsidRDefault="003B21C2">
      <w:pPr>
        <w:tabs>
          <w:tab w:val="center" w:pos="4252"/>
          <w:tab w:val="right" w:pos="8504"/>
        </w:tabs>
        <w:spacing w:after="0" w:line="240" w:lineRule="auto"/>
      </w:pPr>
    </w:p>
    <w:p w14:paraId="410D71E3" w14:textId="77777777" w:rsidR="003B21C2" w:rsidRDefault="003B21C2"/>
    <w:p w14:paraId="3BD6F665" w14:textId="77777777" w:rsidR="003B21C2" w:rsidRDefault="003B21C2"/>
    <w:p w14:paraId="40B74DDE" w14:textId="77777777" w:rsidR="003B21C2" w:rsidRDefault="003B21C2"/>
    <w:p w14:paraId="53331AEF" w14:textId="77777777" w:rsidR="003B21C2" w:rsidRDefault="003B21C2"/>
    <w:p w14:paraId="6A9D2221" w14:textId="77777777" w:rsidR="003B21C2" w:rsidRDefault="003B21C2"/>
    <w:p w14:paraId="29334DFE" w14:textId="77777777" w:rsidR="003B21C2" w:rsidRDefault="003B21C2"/>
    <w:p w14:paraId="3043C25F" w14:textId="77777777" w:rsidR="003B21C2" w:rsidRDefault="003B21C2"/>
    <w:p w14:paraId="328479B9" w14:textId="77777777" w:rsidR="003B21C2" w:rsidRDefault="003B21C2"/>
    <w:p w14:paraId="1F3E856D" w14:textId="77777777" w:rsidR="003B21C2" w:rsidRDefault="003B21C2"/>
    <w:p w14:paraId="3C916A8F" w14:textId="77777777" w:rsidR="003B21C2" w:rsidRDefault="003B21C2"/>
    <w:p w14:paraId="231418C6" w14:textId="77777777" w:rsidR="00673C14" w:rsidRDefault="00D343CF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68"/>
          <w:szCs w:val="68"/>
        </w:rPr>
      </w:pPr>
      <w:r w:rsidRPr="00673C14">
        <w:rPr>
          <w:rFonts w:ascii="Play" w:eastAsia="Play" w:hAnsi="Play" w:cs="Play"/>
          <w:smallCaps/>
          <w:sz w:val="68"/>
          <w:szCs w:val="68"/>
        </w:rPr>
        <w:t>política de seguridad</w:t>
      </w:r>
    </w:p>
    <w:p w14:paraId="6A1D08EA" w14:textId="03A28062" w:rsidR="00272845" w:rsidRPr="00673C14" w:rsidRDefault="00D343CF" w:rsidP="00272845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68"/>
          <w:szCs w:val="68"/>
        </w:rPr>
      </w:pPr>
      <w:r w:rsidRPr="00673C14">
        <w:rPr>
          <w:rFonts w:ascii="Play" w:eastAsia="Play" w:hAnsi="Play" w:cs="Play"/>
          <w:smallCaps/>
          <w:sz w:val="68"/>
          <w:szCs w:val="68"/>
        </w:rPr>
        <w:t xml:space="preserve"> </w:t>
      </w:r>
      <w:r w:rsidR="00E52389">
        <w:rPr>
          <w:rFonts w:ascii="Play" w:eastAsia="Play" w:hAnsi="Play" w:cs="Play"/>
          <w:smallCaps/>
          <w:sz w:val="68"/>
          <w:szCs w:val="68"/>
        </w:rPr>
        <w:t>gestión de activos</w:t>
      </w:r>
    </w:p>
    <w:p w14:paraId="0B244CBE" w14:textId="77777777" w:rsidR="003B21C2" w:rsidRDefault="003B21C2"/>
    <w:p w14:paraId="0AA0C295" w14:textId="77777777" w:rsidR="003B21C2" w:rsidRDefault="003B21C2"/>
    <w:p w14:paraId="54559263" w14:textId="77777777" w:rsidR="003B21C2" w:rsidRDefault="003B21C2"/>
    <w:p w14:paraId="71DDCC02" w14:textId="77777777" w:rsidR="003B21C2" w:rsidRDefault="003B21C2"/>
    <w:p w14:paraId="64E86614" w14:textId="77777777" w:rsidR="003B21C2" w:rsidRDefault="003B21C2"/>
    <w:p w14:paraId="42A1091F" w14:textId="77777777" w:rsidR="003B21C2" w:rsidRDefault="003B21C2"/>
    <w:p w14:paraId="36E7CDC4" w14:textId="77777777" w:rsidR="003B21C2" w:rsidRDefault="003B21C2"/>
    <w:p w14:paraId="75CDBA6E" w14:textId="77777777" w:rsidR="003B21C2" w:rsidRDefault="003B21C2"/>
    <w:p w14:paraId="7076132E" w14:textId="77777777" w:rsidR="003B21C2" w:rsidRDefault="003B21C2"/>
    <w:p w14:paraId="7CCACA69" w14:textId="77777777" w:rsidR="003B21C2" w:rsidRDefault="003B21C2"/>
    <w:p w14:paraId="0AC42458" w14:textId="77777777" w:rsidR="003B21C2" w:rsidRDefault="003B21C2"/>
    <w:p w14:paraId="2AB7E52A" w14:textId="77777777" w:rsidR="00D343CF" w:rsidRDefault="00D343CF">
      <w:pPr>
        <w:pStyle w:val="TtuloTDC"/>
      </w:pPr>
    </w:p>
    <w:sdt>
      <w:sdtPr>
        <w:rPr>
          <w:rFonts w:ascii="Aptos" w:eastAsia="Aptos" w:hAnsi="Aptos" w:cs="Aptos"/>
          <w:color w:val="auto"/>
          <w:sz w:val="24"/>
          <w:szCs w:val="24"/>
          <w:lang w:val="es"/>
        </w:rPr>
        <w:id w:val="1221172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9E830C" w14:textId="6F5BAAE4" w:rsidR="00D343CF" w:rsidRDefault="00D343CF">
          <w:pPr>
            <w:pStyle w:val="TtuloTDC"/>
          </w:pPr>
          <w:r>
            <w:t>Contenido</w:t>
          </w:r>
        </w:p>
        <w:p w14:paraId="099FA1BA" w14:textId="5D4AC75D" w:rsidR="00E52389" w:rsidRDefault="00D343CF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43203" w:history="1">
            <w:r w:rsidR="00E52389" w:rsidRPr="005856E6">
              <w:rPr>
                <w:rStyle w:val="Hipervnculo"/>
                <w:noProof/>
                <w:lang w:val="es-ES"/>
              </w:rPr>
              <w:t>1.  Objeto y definiciones</w:t>
            </w:r>
            <w:r w:rsidR="00E52389">
              <w:rPr>
                <w:noProof/>
                <w:webHidden/>
              </w:rPr>
              <w:tab/>
            </w:r>
            <w:r w:rsidR="00E52389">
              <w:rPr>
                <w:noProof/>
                <w:webHidden/>
              </w:rPr>
              <w:fldChar w:fldCharType="begin"/>
            </w:r>
            <w:r w:rsidR="00E52389">
              <w:rPr>
                <w:noProof/>
                <w:webHidden/>
              </w:rPr>
              <w:instrText xml:space="preserve"> PAGEREF _Toc220343203 \h </w:instrText>
            </w:r>
            <w:r w:rsidR="00E52389">
              <w:rPr>
                <w:noProof/>
                <w:webHidden/>
              </w:rPr>
            </w:r>
            <w:r w:rsidR="00E52389">
              <w:rPr>
                <w:noProof/>
                <w:webHidden/>
              </w:rPr>
              <w:fldChar w:fldCharType="separate"/>
            </w:r>
            <w:r w:rsidR="00E52389">
              <w:rPr>
                <w:noProof/>
                <w:webHidden/>
              </w:rPr>
              <w:t>3</w:t>
            </w:r>
            <w:r w:rsidR="00E52389">
              <w:rPr>
                <w:noProof/>
                <w:webHidden/>
              </w:rPr>
              <w:fldChar w:fldCharType="end"/>
            </w:r>
          </w:hyperlink>
        </w:p>
        <w:p w14:paraId="4C0C0F99" w14:textId="5BAD4BEA" w:rsidR="00E52389" w:rsidRDefault="00E5238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04" w:history="1">
            <w:r w:rsidRPr="005856E6">
              <w:rPr>
                <w:rStyle w:val="Hipervnculo"/>
                <w:noProof/>
                <w:lang w:val="es-ES"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2ED0" w14:textId="7D2708CE" w:rsidR="00E52389" w:rsidRDefault="00E5238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05" w:history="1">
            <w:r w:rsidRPr="005856E6">
              <w:rPr>
                <w:rStyle w:val="Hipervnculo"/>
                <w:noProof/>
                <w:lang w:val="es-ES"/>
              </w:rPr>
              <w:t>3. Funciones del responsable de Seguridad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386F4" w14:textId="08F36467" w:rsidR="00E52389" w:rsidRDefault="00E5238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06" w:history="1">
            <w:r w:rsidRPr="005856E6">
              <w:rPr>
                <w:rStyle w:val="Hipervnculo"/>
                <w:noProof/>
                <w:lang w:val="es-ES"/>
              </w:rPr>
              <w:t>4. Procedimiento de gestión de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0A9D" w14:textId="7466EC1D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07" w:history="1">
            <w:r w:rsidRPr="005856E6">
              <w:rPr>
                <w:rStyle w:val="Hipervnculo"/>
                <w:noProof/>
                <w:lang w:val="es-ES"/>
              </w:rPr>
              <w:t>4.1 Inventario y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3049" w14:textId="74C01460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08" w:history="1">
            <w:r w:rsidRPr="005856E6">
              <w:rPr>
                <w:rStyle w:val="Hipervnculo"/>
                <w:noProof/>
                <w:lang w:val="es-ES"/>
              </w:rPr>
              <w:t>4.2 Asignación y entrega a colaboradores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0EC0" w14:textId="68853064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09" w:history="1">
            <w:r w:rsidRPr="005856E6">
              <w:rPr>
                <w:rStyle w:val="Hipervnculo"/>
                <w:noProof/>
                <w:lang w:val="es-ES"/>
              </w:rPr>
              <w:t>4.3 Retorno y verificación (salida o cierre de actividad)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B85C" w14:textId="4C35C2F0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0" w:history="1">
            <w:r w:rsidRPr="005856E6">
              <w:rPr>
                <w:rStyle w:val="Hipervnculo"/>
                <w:noProof/>
                <w:lang w:val="es-ES"/>
              </w:rPr>
              <w:t>4.4 Custodia de formatos y control de 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8EBD" w14:textId="7F9DF8F2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1" w:history="1">
            <w:r w:rsidRPr="005856E6">
              <w:rPr>
                <w:rStyle w:val="Hipervnculo"/>
                <w:noProof/>
                <w:lang w:val="es-ES"/>
              </w:rPr>
              <w:t>4.5 Obligaciones del usuario del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E963" w14:textId="23FB8194" w:rsidR="00E52389" w:rsidRDefault="00E5238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2" w:history="1">
            <w:r w:rsidRPr="005856E6">
              <w:rPr>
                <w:rStyle w:val="Hipervnculo"/>
                <w:noProof/>
                <w:lang w:val="es-ES"/>
              </w:rPr>
              <w:t>5. Seguridad física de ambientes y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5734" w14:textId="576C022E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3" w:history="1">
            <w:r w:rsidRPr="005856E6">
              <w:rPr>
                <w:rStyle w:val="Hipervnculo"/>
                <w:noProof/>
                <w:lang w:val="es-ES"/>
              </w:rPr>
              <w:t>5.1 Control de accesos y visitantes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305E" w14:textId="3DB88E2F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4" w:history="1">
            <w:r w:rsidRPr="005856E6">
              <w:rPr>
                <w:rStyle w:val="Hipervnculo"/>
                <w:noProof/>
                <w:lang w:val="es-ES"/>
              </w:rPr>
              <w:t>5.2 Acceso restringido por áreas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751E" w14:textId="0DBFF787" w:rsidR="00E52389" w:rsidRDefault="00E5238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5" w:history="1">
            <w:r w:rsidRPr="005856E6">
              <w:rPr>
                <w:rStyle w:val="Hipervnculo"/>
                <w:noProof/>
                <w:lang w:val="es-ES"/>
              </w:rPr>
              <w:t>5.3 Protección de documentación y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DA30" w14:textId="29848DB6" w:rsidR="00E52389" w:rsidRDefault="00E5238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3216" w:history="1">
            <w:r w:rsidRPr="005856E6">
              <w:rPr>
                <w:rStyle w:val="Hipervnculo"/>
                <w:noProof/>
                <w:lang w:val="es-ES"/>
              </w:rPr>
              <w:t>6. Separación de ambientes tecnológicos (cuando aplique)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2140" w14:textId="14CD388F" w:rsidR="00D343CF" w:rsidRDefault="00D343CF">
          <w:r>
            <w:rPr>
              <w:b/>
              <w:bCs/>
            </w:rPr>
            <w:fldChar w:fldCharType="end"/>
          </w:r>
        </w:p>
      </w:sdtContent>
    </w:sdt>
    <w:p w14:paraId="113C7868" w14:textId="77777777" w:rsidR="00E52389" w:rsidRDefault="00E52389">
      <w:pPr>
        <w:ind w:left="992" w:right="690"/>
      </w:pPr>
    </w:p>
    <w:p w14:paraId="5AE9A24C" w14:textId="77777777" w:rsidR="00E52389" w:rsidRDefault="00E52389">
      <w:pPr>
        <w:ind w:left="992" w:right="690"/>
      </w:pPr>
    </w:p>
    <w:p w14:paraId="2E8ADD63" w14:textId="77777777" w:rsidR="003B21C2" w:rsidRDefault="003B21C2">
      <w:pPr>
        <w:ind w:left="992" w:right="690"/>
      </w:pPr>
    </w:p>
    <w:p w14:paraId="65C88E6C" w14:textId="77777777" w:rsidR="00673C14" w:rsidRDefault="00673C14">
      <w:pPr>
        <w:ind w:left="992" w:right="690"/>
      </w:pPr>
    </w:p>
    <w:p w14:paraId="1ADF4E5C" w14:textId="77777777" w:rsidR="00272845" w:rsidRDefault="00272845">
      <w:pPr>
        <w:ind w:left="992" w:right="690"/>
      </w:pPr>
    </w:p>
    <w:p w14:paraId="32A6BD69" w14:textId="77777777" w:rsidR="00673C14" w:rsidRDefault="00673C14">
      <w:pPr>
        <w:ind w:left="992" w:right="690"/>
      </w:pPr>
    </w:p>
    <w:p w14:paraId="0DB869D8" w14:textId="77777777" w:rsidR="00272845" w:rsidRDefault="00272845" w:rsidP="00272845">
      <w:pPr>
        <w:ind w:right="-4"/>
        <w:jc w:val="both"/>
        <w:rPr>
          <w:b/>
          <w:bCs/>
          <w:lang w:val="es-ES"/>
        </w:rPr>
      </w:pPr>
    </w:p>
    <w:p w14:paraId="70EC4AFA" w14:textId="77777777" w:rsidR="00272845" w:rsidRDefault="00272845" w:rsidP="00272845">
      <w:pPr>
        <w:ind w:right="-4"/>
        <w:jc w:val="both"/>
        <w:rPr>
          <w:b/>
          <w:bCs/>
          <w:lang w:val="es-ES"/>
        </w:rPr>
      </w:pPr>
    </w:p>
    <w:p w14:paraId="50047C84" w14:textId="5D13DBCB" w:rsidR="00272845" w:rsidRPr="00272845" w:rsidRDefault="00272845" w:rsidP="00272845">
      <w:pPr>
        <w:pStyle w:val="Ttulo1"/>
        <w:rPr>
          <w:lang w:val="es-ES"/>
        </w:rPr>
      </w:pPr>
      <w:bookmarkStart w:id="0" w:name="_Toc220343203"/>
      <w:r>
        <w:rPr>
          <w:lang w:val="es-ES"/>
        </w:rPr>
        <w:lastRenderedPageBreak/>
        <w:t xml:space="preserve">1.  </w:t>
      </w:r>
      <w:r w:rsidRPr="00272845">
        <w:rPr>
          <w:lang w:val="es-ES"/>
        </w:rPr>
        <w:t>Objeto</w:t>
      </w:r>
      <w:r w:rsidR="00E52389">
        <w:rPr>
          <w:lang w:val="es-ES"/>
        </w:rPr>
        <w:t xml:space="preserve"> y definiciones</w:t>
      </w:r>
      <w:bookmarkEnd w:id="0"/>
    </w:p>
    <w:p w14:paraId="37BC518D" w14:textId="77777777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La presente política establece los lineamientos de seguridad para </w:t>
      </w:r>
      <w:r w:rsidRPr="00E52389">
        <w:rPr>
          <w:b/>
          <w:bCs/>
          <w:lang w:val="es-ES"/>
        </w:rPr>
        <w:t>todos los recursos y activos</w:t>
      </w:r>
      <w:r w:rsidRPr="00E52389">
        <w:rPr>
          <w:lang w:val="es-ES"/>
        </w:rPr>
        <w:t xml:space="preserve"> del </w:t>
      </w:r>
      <w:r w:rsidRPr="00E52389">
        <w:rPr>
          <w:b/>
          <w:bCs/>
          <w:lang w:val="es-ES"/>
        </w:rPr>
        <w:t>Estudio Palacios Abogados S.A.C.</w:t>
      </w:r>
      <w:r w:rsidRPr="00E52389">
        <w:rPr>
          <w:lang w:val="es-ES"/>
        </w:rPr>
        <w:t xml:space="preserve"> (en adelante, el “ESTUDIO”), con el fin de asegurar su </w:t>
      </w:r>
      <w:r w:rsidRPr="00E52389">
        <w:rPr>
          <w:b/>
          <w:bCs/>
          <w:lang w:val="es-ES"/>
        </w:rPr>
        <w:t>uso adecuado</w:t>
      </w:r>
      <w:r w:rsidRPr="00E52389">
        <w:rPr>
          <w:lang w:val="es-ES"/>
        </w:rPr>
        <w:t xml:space="preserve">, </w:t>
      </w:r>
      <w:r w:rsidRPr="00E52389">
        <w:rPr>
          <w:b/>
          <w:bCs/>
          <w:lang w:val="es-ES"/>
        </w:rPr>
        <w:t>custodia</w:t>
      </w:r>
      <w:r w:rsidRPr="00E52389">
        <w:rPr>
          <w:lang w:val="es-ES"/>
        </w:rPr>
        <w:t xml:space="preserve">, </w:t>
      </w:r>
      <w:r w:rsidRPr="00E52389">
        <w:rPr>
          <w:b/>
          <w:bCs/>
          <w:lang w:val="es-ES"/>
        </w:rPr>
        <w:t>control</w:t>
      </w:r>
      <w:r w:rsidRPr="00E52389">
        <w:rPr>
          <w:lang w:val="es-ES"/>
        </w:rPr>
        <w:t xml:space="preserve">, </w:t>
      </w:r>
      <w:r w:rsidRPr="00E52389">
        <w:rPr>
          <w:b/>
          <w:bCs/>
          <w:lang w:val="es-ES"/>
        </w:rPr>
        <w:t>trazabilidad</w:t>
      </w:r>
      <w:r w:rsidRPr="00E52389">
        <w:rPr>
          <w:lang w:val="es-ES"/>
        </w:rPr>
        <w:t xml:space="preserve"> y </w:t>
      </w:r>
      <w:r w:rsidRPr="00E52389">
        <w:rPr>
          <w:b/>
          <w:bCs/>
          <w:lang w:val="es-ES"/>
        </w:rPr>
        <w:t>protección</w:t>
      </w:r>
      <w:r w:rsidRPr="00E52389">
        <w:rPr>
          <w:lang w:val="es-ES"/>
        </w:rPr>
        <w:t xml:space="preserve"> frente a pérdida, deterioro, acceso no autorizado, divulgación, modificación o destrucción.</w:t>
      </w:r>
    </w:p>
    <w:p w14:paraId="4E914F56" w14:textId="77777777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Se entiende por </w:t>
      </w:r>
      <w:r w:rsidRPr="00E52389">
        <w:rPr>
          <w:b/>
          <w:bCs/>
          <w:lang w:val="es-ES"/>
        </w:rPr>
        <w:t>activos</w:t>
      </w:r>
      <w:r w:rsidRPr="00E52389">
        <w:rPr>
          <w:lang w:val="es-ES"/>
        </w:rPr>
        <w:t xml:space="preserve"> los bienes y recursos que permiten obtener beneficio para el desarrollo de las actividades del ESTUDIO, incluyendo, de manera enunciativa:</w:t>
      </w:r>
    </w:p>
    <w:p w14:paraId="379D6A2A" w14:textId="77777777" w:rsidR="00E52389" w:rsidRPr="00E52389" w:rsidRDefault="00E52389" w:rsidP="00E52389">
      <w:pPr>
        <w:pStyle w:val="Prrafodelista"/>
        <w:numPr>
          <w:ilvl w:val="0"/>
          <w:numId w:val="200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Identificación y materiales corporativos:</w:t>
      </w:r>
      <w:r w:rsidRPr="00E52389">
        <w:rPr>
          <w:lang w:val="es-ES"/>
        </w:rPr>
        <w:t xml:space="preserve"> </w:t>
      </w:r>
      <w:proofErr w:type="spellStart"/>
      <w:r w:rsidRPr="00E52389">
        <w:rPr>
          <w:lang w:val="es-ES"/>
        </w:rPr>
        <w:t>fotocheck</w:t>
      </w:r>
      <w:proofErr w:type="spellEnd"/>
      <w:r w:rsidRPr="00E52389">
        <w:rPr>
          <w:lang w:val="es-ES"/>
        </w:rPr>
        <w:t>, tarjetas de presentación.</w:t>
      </w:r>
    </w:p>
    <w:p w14:paraId="2CFE9185" w14:textId="77777777" w:rsidR="00E52389" w:rsidRPr="00E52389" w:rsidRDefault="00E52389" w:rsidP="00E52389">
      <w:pPr>
        <w:pStyle w:val="Prrafodelista"/>
        <w:numPr>
          <w:ilvl w:val="0"/>
          <w:numId w:val="200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Equipos y periféricos:</w:t>
      </w:r>
      <w:r w:rsidRPr="00E52389">
        <w:rPr>
          <w:lang w:val="es-ES"/>
        </w:rPr>
        <w:t xml:space="preserve"> laptops, equipos móviles, CPU, teclado, </w:t>
      </w:r>
      <w:proofErr w:type="gramStart"/>
      <w:r w:rsidRPr="00E52389">
        <w:rPr>
          <w:lang w:val="es-ES"/>
        </w:rPr>
        <w:t>mouse</w:t>
      </w:r>
      <w:proofErr w:type="gramEnd"/>
      <w:r w:rsidRPr="00E52389">
        <w:rPr>
          <w:lang w:val="es-ES"/>
        </w:rPr>
        <w:t>, parlantes, monitores, impresoras.</w:t>
      </w:r>
    </w:p>
    <w:p w14:paraId="3D216100" w14:textId="77777777" w:rsidR="00E52389" w:rsidRPr="00E52389" w:rsidRDefault="00E52389" w:rsidP="00E52389">
      <w:pPr>
        <w:pStyle w:val="Prrafodelista"/>
        <w:numPr>
          <w:ilvl w:val="0"/>
          <w:numId w:val="200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Mobiliario y ambientes:</w:t>
      </w:r>
      <w:r w:rsidRPr="00E52389">
        <w:rPr>
          <w:lang w:val="es-ES"/>
        </w:rPr>
        <w:t xml:space="preserve"> silla, escritorio, oficina, archivadores.</w:t>
      </w:r>
    </w:p>
    <w:p w14:paraId="449313FE" w14:textId="77777777" w:rsidR="00E52389" w:rsidRPr="00E52389" w:rsidRDefault="00E52389" w:rsidP="00E52389">
      <w:pPr>
        <w:pStyle w:val="Prrafodelista"/>
        <w:numPr>
          <w:ilvl w:val="0"/>
          <w:numId w:val="200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Documentación y soportes:</w:t>
      </w:r>
      <w:r w:rsidRPr="00E52389">
        <w:rPr>
          <w:lang w:val="es-ES"/>
        </w:rPr>
        <w:t xml:space="preserve"> expedientes, contratos, papelería, útiles (lapiceros, engrapador, etc.), medios removibles.</w:t>
      </w:r>
    </w:p>
    <w:p w14:paraId="5972CCB1" w14:textId="77777777" w:rsidR="00E52389" w:rsidRPr="00E52389" w:rsidRDefault="00E52389" w:rsidP="00E52389">
      <w:pPr>
        <w:pStyle w:val="Prrafodelista"/>
        <w:numPr>
          <w:ilvl w:val="0"/>
          <w:numId w:val="200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Activos de información:</w:t>
      </w:r>
      <w:r w:rsidRPr="00E52389">
        <w:rPr>
          <w:lang w:val="es-ES"/>
        </w:rPr>
        <w:t xml:space="preserve"> archivos físicos y digitales, credenciales, configuraciones, repositorios autorizados.</w:t>
      </w:r>
    </w:p>
    <w:p w14:paraId="24237ED7" w14:textId="77777777" w:rsidR="00E52389" w:rsidRPr="00E52389" w:rsidRDefault="00E52389" w:rsidP="00E52389">
      <w:pPr>
        <w:pStyle w:val="Prrafodelista"/>
        <w:numPr>
          <w:ilvl w:val="0"/>
          <w:numId w:val="200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Activos intangibles:</w:t>
      </w:r>
      <w:r w:rsidRPr="00E52389">
        <w:rPr>
          <w:lang w:val="es-ES"/>
        </w:rPr>
        <w:t xml:space="preserve"> marca, formatos, plantillas, metodologías y documentación propia o de terceros.</w:t>
      </w:r>
    </w:p>
    <w:p w14:paraId="3D1A7D34" w14:textId="0A70385F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ESTUDIO adopta como referencia de buenas prácticas la </w:t>
      </w:r>
      <w:r w:rsidRPr="00E52389">
        <w:rPr>
          <w:b/>
          <w:bCs/>
          <w:lang w:val="es-ES"/>
        </w:rPr>
        <w:t>ISO/IEC 27001</w:t>
      </w:r>
      <w:r w:rsidRPr="00E52389">
        <w:rPr>
          <w:lang w:val="es-ES"/>
        </w:rPr>
        <w:t xml:space="preserve"> para </w:t>
      </w:r>
      <w:r w:rsidRPr="00E52389">
        <w:rPr>
          <w:b/>
          <w:bCs/>
          <w:lang w:val="es-ES"/>
        </w:rPr>
        <w:t>clasificar</w:t>
      </w:r>
      <w:r w:rsidRPr="00E52389">
        <w:rPr>
          <w:lang w:val="es-ES"/>
        </w:rPr>
        <w:t xml:space="preserve"> activos e información según su nivel de sensibilidad (p. ej., pública, interna, confidencial y/o sensible) y aplicar controles proporcionales.</w:t>
      </w:r>
    </w:p>
    <w:p w14:paraId="3C420F9B" w14:textId="77777777" w:rsidR="00E52389" w:rsidRPr="00E52389" w:rsidRDefault="00E52389" w:rsidP="00E52389">
      <w:pPr>
        <w:pStyle w:val="Ttulo1"/>
        <w:rPr>
          <w:lang w:val="es-ES"/>
        </w:rPr>
      </w:pPr>
      <w:bookmarkStart w:id="1" w:name="_Toc220343204"/>
      <w:r w:rsidRPr="00E52389">
        <w:rPr>
          <w:lang w:val="es-ES"/>
        </w:rPr>
        <w:t>2. Alcance</w:t>
      </w:r>
      <w:bookmarkEnd w:id="1"/>
    </w:p>
    <w:p w14:paraId="4D5D78D6" w14:textId="77777777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Esta política es </w:t>
      </w:r>
      <w:r w:rsidRPr="00E52389">
        <w:rPr>
          <w:b/>
          <w:bCs/>
          <w:lang w:val="es-ES"/>
        </w:rPr>
        <w:t>obligatoria</w:t>
      </w:r>
      <w:r w:rsidRPr="00E52389">
        <w:rPr>
          <w:lang w:val="es-ES"/>
        </w:rPr>
        <w:t xml:space="preserve"> para:</w:t>
      </w:r>
    </w:p>
    <w:p w14:paraId="15F1872E" w14:textId="77777777" w:rsidR="00E52389" w:rsidRPr="00E52389" w:rsidRDefault="00E52389" w:rsidP="00E52389">
      <w:pPr>
        <w:pStyle w:val="Prrafodelista"/>
        <w:numPr>
          <w:ilvl w:val="0"/>
          <w:numId w:val="201"/>
        </w:numPr>
        <w:ind w:right="-4"/>
        <w:jc w:val="both"/>
        <w:rPr>
          <w:lang w:val="es-ES"/>
        </w:rPr>
      </w:pPr>
      <w:r w:rsidRPr="00E52389">
        <w:rPr>
          <w:lang w:val="es-ES"/>
        </w:rPr>
        <w:t>Todos los trabajadores del ESTUDIO, en todas sus áreas.</w:t>
      </w:r>
    </w:p>
    <w:p w14:paraId="20F8B89E" w14:textId="68F01C46" w:rsidR="00E52389" w:rsidRPr="00E52389" w:rsidRDefault="00E52389" w:rsidP="00E52389">
      <w:pPr>
        <w:pStyle w:val="Prrafodelista"/>
        <w:numPr>
          <w:ilvl w:val="0"/>
          <w:numId w:val="201"/>
        </w:numPr>
        <w:ind w:right="-4"/>
        <w:jc w:val="both"/>
        <w:rPr>
          <w:lang w:val="es-ES"/>
        </w:rPr>
      </w:pPr>
      <w:r w:rsidRPr="00E52389">
        <w:rPr>
          <w:lang w:val="es-ES"/>
        </w:rPr>
        <w:t>Terceros y proveedores que realicen actividades dentro de las instalaciones o que, por razón del servicio, accedan a activos o información del ESTUDIO.</w:t>
      </w:r>
    </w:p>
    <w:p w14:paraId="6019B0EC" w14:textId="77777777" w:rsidR="00E52389" w:rsidRDefault="00E52389" w:rsidP="00E52389">
      <w:pPr>
        <w:ind w:right="-4"/>
        <w:jc w:val="both"/>
        <w:rPr>
          <w:lang w:val="es-ES"/>
        </w:rPr>
      </w:pPr>
    </w:p>
    <w:p w14:paraId="61532866" w14:textId="77777777" w:rsidR="00E52389" w:rsidRPr="00E52389" w:rsidRDefault="00E52389" w:rsidP="00E52389">
      <w:pPr>
        <w:ind w:right="-4"/>
        <w:jc w:val="both"/>
        <w:rPr>
          <w:lang w:val="es-ES"/>
        </w:rPr>
      </w:pPr>
    </w:p>
    <w:p w14:paraId="3584056D" w14:textId="11437216" w:rsidR="00E52389" w:rsidRPr="00E52389" w:rsidRDefault="00E52389" w:rsidP="00E52389">
      <w:pPr>
        <w:pStyle w:val="Ttulo1"/>
        <w:rPr>
          <w:lang w:val="es-ES"/>
        </w:rPr>
      </w:pPr>
      <w:bookmarkStart w:id="2" w:name="_Toc220343205"/>
      <w:r w:rsidRPr="00E52389">
        <w:rPr>
          <w:lang w:val="es-ES"/>
        </w:rPr>
        <w:lastRenderedPageBreak/>
        <w:t xml:space="preserve">3. Funciones del </w:t>
      </w:r>
      <w:r w:rsidRPr="00E52389">
        <w:rPr>
          <w:lang w:val="es-ES"/>
        </w:rPr>
        <w:t>responsable</w:t>
      </w:r>
      <w:r w:rsidRPr="00E52389">
        <w:rPr>
          <w:lang w:val="es-ES"/>
        </w:rPr>
        <w:t xml:space="preserve"> de Seguridad de la Información</w:t>
      </w:r>
      <w:bookmarkEnd w:id="2"/>
    </w:p>
    <w:p w14:paraId="29BCEFED" w14:textId="37FAE5DA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</w:t>
      </w:r>
      <w:r w:rsidRPr="00E52389">
        <w:rPr>
          <w:lang w:val="es-ES"/>
        </w:rPr>
        <w:t>responsable</w:t>
      </w:r>
      <w:r w:rsidRPr="00E52389">
        <w:rPr>
          <w:lang w:val="es-ES"/>
        </w:rPr>
        <w:t xml:space="preserve"> de Seguridad de la Información (RSI) tiene a su cargo:</w:t>
      </w:r>
    </w:p>
    <w:p w14:paraId="504D2759" w14:textId="77777777" w:rsidR="00E52389" w:rsidRPr="00E52389" w:rsidRDefault="00E52389" w:rsidP="00E52389">
      <w:pPr>
        <w:pStyle w:val="Prrafodelista"/>
        <w:numPr>
          <w:ilvl w:val="0"/>
          <w:numId w:val="202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Supervisar</w:t>
      </w:r>
      <w:r w:rsidRPr="00E52389">
        <w:rPr>
          <w:lang w:val="es-ES"/>
        </w:rPr>
        <w:t xml:space="preserve"> el cumplimiento de la presente política y promover su aplicación consistente.</w:t>
      </w:r>
    </w:p>
    <w:p w14:paraId="3AEB54EA" w14:textId="77777777" w:rsidR="00E52389" w:rsidRPr="00E52389" w:rsidRDefault="00E52389" w:rsidP="00E52389">
      <w:pPr>
        <w:pStyle w:val="Prrafodelista"/>
        <w:numPr>
          <w:ilvl w:val="0"/>
          <w:numId w:val="202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Concientizar</w:t>
      </w:r>
      <w:r w:rsidRPr="00E52389">
        <w:rPr>
          <w:lang w:val="es-ES"/>
        </w:rPr>
        <w:t xml:space="preserve"> al personal sobre la importancia de la gestión de activos y el resguardo de la información.</w:t>
      </w:r>
    </w:p>
    <w:p w14:paraId="7125736A" w14:textId="77777777" w:rsidR="00E52389" w:rsidRPr="00E52389" w:rsidRDefault="00E52389" w:rsidP="00E52389">
      <w:pPr>
        <w:pStyle w:val="Prrafodelista"/>
        <w:numPr>
          <w:ilvl w:val="0"/>
          <w:numId w:val="202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Mantener actualizados</w:t>
      </w:r>
      <w:r w:rsidRPr="00E52389">
        <w:rPr>
          <w:lang w:val="es-ES"/>
        </w:rPr>
        <w:t xml:space="preserve"> los registros de inventario, asignación, retorno y bajas de activos.</w:t>
      </w:r>
    </w:p>
    <w:p w14:paraId="44C9A49D" w14:textId="77777777" w:rsidR="00E52389" w:rsidRPr="00E52389" w:rsidRDefault="00E52389" w:rsidP="00E52389">
      <w:pPr>
        <w:pStyle w:val="Prrafodelista"/>
        <w:numPr>
          <w:ilvl w:val="0"/>
          <w:numId w:val="202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Coordinar</w:t>
      </w:r>
      <w:r w:rsidRPr="00E52389">
        <w:rPr>
          <w:lang w:val="es-ES"/>
        </w:rPr>
        <w:t xml:space="preserve"> revisiones y verificaciones de seguridad cuando se detecten riesgos (p. ej., pérdida, copia no autorizada, deterioro o incidentes).</w:t>
      </w:r>
    </w:p>
    <w:p w14:paraId="06BD05A9" w14:textId="77777777" w:rsidR="00E52389" w:rsidRPr="00E52389" w:rsidRDefault="00E52389" w:rsidP="00E52389">
      <w:pPr>
        <w:pStyle w:val="Prrafodelista"/>
        <w:numPr>
          <w:ilvl w:val="0"/>
          <w:numId w:val="202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Reportar</w:t>
      </w:r>
      <w:r w:rsidRPr="00E52389">
        <w:rPr>
          <w:lang w:val="es-ES"/>
        </w:rPr>
        <w:t xml:space="preserve"> a la Gerencia los incumplimientos relevantes y proponer acciones correctivas.</w:t>
      </w:r>
    </w:p>
    <w:p w14:paraId="31B6D842" w14:textId="4E742069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incumplimiento podrá generar </w:t>
      </w:r>
      <w:r w:rsidRPr="00E52389">
        <w:rPr>
          <w:b/>
          <w:bCs/>
          <w:lang w:val="es-ES"/>
        </w:rPr>
        <w:t>medidas disciplinarias internas</w:t>
      </w:r>
      <w:r w:rsidRPr="00E52389">
        <w:rPr>
          <w:lang w:val="es-ES"/>
        </w:rPr>
        <w:t xml:space="preserve"> conforme al reglamento y procedimientos del ESTUDIO (por ejemplo, amonestación, suspensión u otras), sin perjuicio de responsabilidades adicionales que correspondan.</w:t>
      </w:r>
    </w:p>
    <w:p w14:paraId="4E933165" w14:textId="77777777" w:rsidR="00E52389" w:rsidRPr="00E52389" w:rsidRDefault="00E52389" w:rsidP="00E52389">
      <w:pPr>
        <w:pStyle w:val="Ttulo1"/>
        <w:rPr>
          <w:lang w:val="es-ES"/>
        </w:rPr>
      </w:pPr>
      <w:bookmarkStart w:id="3" w:name="_Toc220343206"/>
      <w:r w:rsidRPr="00E52389">
        <w:rPr>
          <w:lang w:val="es-ES"/>
        </w:rPr>
        <w:t>4. Procedimiento de gestión de activos</w:t>
      </w:r>
      <w:bookmarkEnd w:id="3"/>
    </w:p>
    <w:p w14:paraId="7FDACC39" w14:textId="77777777" w:rsidR="00E52389" w:rsidRPr="00E52389" w:rsidRDefault="00E52389" w:rsidP="00E52389">
      <w:pPr>
        <w:pStyle w:val="Ttulo2"/>
        <w:rPr>
          <w:lang w:val="es-ES"/>
        </w:rPr>
      </w:pPr>
      <w:bookmarkStart w:id="4" w:name="_Toc220343207"/>
      <w:r w:rsidRPr="00E52389">
        <w:rPr>
          <w:lang w:val="es-ES"/>
        </w:rPr>
        <w:t>4.1 Inventario y clasificación</w:t>
      </w:r>
      <w:bookmarkEnd w:id="4"/>
    </w:p>
    <w:p w14:paraId="07D9B36D" w14:textId="77777777" w:rsidR="00E52389" w:rsidRPr="00E52389" w:rsidRDefault="00E52389" w:rsidP="00E52389">
      <w:pPr>
        <w:numPr>
          <w:ilvl w:val="0"/>
          <w:numId w:val="190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RSI mantiene un </w:t>
      </w:r>
      <w:r w:rsidRPr="00E52389">
        <w:rPr>
          <w:b/>
          <w:bCs/>
          <w:lang w:val="es-ES"/>
        </w:rPr>
        <w:t>inventario</w:t>
      </w:r>
      <w:r w:rsidRPr="00E52389">
        <w:rPr>
          <w:lang w:val="es-ES"/>
        </w:rPr>
        <w:t xml:space="preserve"> de los activos del ESTUDIO (hardware, mobiliario, soportes, documentación y activos de información).</w:t>
      </w:r>
    </w:p>
    <w:p w14:paraId="45C514DE" w14:textId="77777777" w:rsidR="00E52389" w:rsidRPr="00E52389" w:rsidRDefault="00E52389" w:rsidP="00E52389">
      <w:pPr>
        <w:numPr>
          <w:ilvl w:val="0"/>
          <w:numId w:val="190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Cada activo debe contar, como mínimo, con: </w:t>
      </w:r>
      <w:r w:rsidRPr="00E52389">
        <w:rPr>
          <w:b/>
          <w:bCs/>
          <w:lang w:val="es-ES"/>
        </w:rPr>
        <w:t>identificación</w:t>
      </w:r>
      <w:r w:rsidRPr="00E52389">
        <w:rPr>
          <w:lang w:val="es-ES"/>
        </w:rPr>
        <w:t xml:space="preserve">, </w:t>
      </w:r>
      <w:r w:rsidRPr="00E52389">
        <w:rPr>
          <w:b/>
          <w:bCs/>
          <w:lang w:val="es-ES"/>
        </w:rPr>
        <w:t>ubicación</w:t>
      </w:r>
      <w:r w:rsidRPr="00E52389">
        <w:rPr>
          <w:lang w:val="es-ES"/>
        </w:rPr>
        <w:t xml:space="preserve">, </w:t>
      </w:r>
      <w:r w:rsidRPr="00E52389">
        <w:rPr>
          <w:b/>
          <w:bCs/>
          <w:lang w:val="es-ES"/>
        </w:rPr>
        <w:t>responsable asignado</w:t>
      </w:r>
      <w:r w:rsidRPr="00E52389">
        <w:rPr>
          <w:lang w:val="es-ES"/>
        </w:rPr>
        <w:t xml:space="preserve">, </w:t>
      </w:r>
      <w:r w:rsidRPr="00E52389">
        <w:rPr>
          <w:b/>
          <w:bCs/>
          <w:lang w:val="es-ES"/>
        </w:rPr>
        <w:t>estado</w:t>
      </w:r>
      <w:r w:rsidRPr="00E52389">
        <w:rPr>
          <w:lang w:val="es-ES"/>
        </w:rPr>
        <w:t xml:space="preserve"> y, cuando aplique, </w:t>
      </w:r>
      <w:r w:rsidRPr="00E52389">
        <w:rPr>
          <w:b/>
          <w:bCs/>
          <w:lang w:val="es-ES"/>
        </w:rPr>
        <w:t>clasificación</w:t>
      </w:r>
      <w:r w:rsidRPr="00E52389">
        <w:rPr>
          <w:lang w:val="es-ES"/>
        </w:rPr>
        <w:t xml:space="preserve"> según sensibilidad.</w:t>
      </w:r>
    </w:p>
    <w:p w14:paraId="34BE724C" w14:textId="77777777" w:rsidR="00E52389" w:rsidRPr="00E52389" w:rsidRDefault="00E52389" w:rsidP="00E52389">
      <w:pPr>
        <w:pStyle w:val="Ttulo2"/>
        <w:rPr>
          <w:lang w:val="es-ES"/>
        </w:rPr>
      </w:pPr>
      <w:bookmarkStart w:id="5" w:name="_Toc220343208"/>
      <w:r w:rsidRPr="00E52389">
        <w:rPr>
          <w:lang w:val="es-ES"/>
        </w:rPr>
        <w:t>4.2 Asignación y entrega a colaboradores</w:t>
      </w:r>
      <w:bookmarkEnd w:id="5"/>
    </w:p>
    <w:p w14:paraId="0933ABCC" w14:textId="77777777" w:rsidR="00E52389" w:rsidRPr="00E52389" w:rsidRDefault="00E52389" w:rsidP="00E52389">
      <w:pPr>
        <w:numPr>
          <w:ilvl w:val="0"/>
          <w:numId w:val="191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Los activos se asignan bajo el principio de </w:t>
      </w:r>
      <w:r w:rsidRPr="00E52389">
        <w:rPr>
          <w:b/>
          <w:bCs/>
          <w:lang w:val="es-ES"/>
        </w:rPr>
        <w:t>necesidad</w:t>
      </w:r>
      <w:r w:rsidRPr="00E52389">
        <w:rPr>
          <w:lang w:val="es-ES"/>
        </w:rPr>
        <w:t xml:space="preserve"> y </w:t>
      </w:r>
      <w:r w:rsidRPr="00E52389">
        <w:rPr>
          <w:b/>
          <w:bCs/>
          <w:lang w:val="es-ES"/>
        </w:rPr>
        <w:t>mínimo privilegio</w:t>
      </w:r>
      <w:r w:rsidRPr="00E52389">
        <w:rPr>
          <w:lang w:val="es-ES"/>
        </w:rPr>
        <w:t xml:space="preserve"> (solo lo indispensable para la función).</w:t>
      </w:r>
    </w:p>
    <w:p w14:paraId="1E5270F3" w14:textId="77777777" w:rsidR="00E52389" w:rsidRPr="00E52389" w:rsidRDefault="00E52389" w:rsidP="00E52389">
      <w:pPr>
        <w:numPr>
          <w:ilvl w:val="0"/>
          <w:numId w:val="191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Al inicio de labores o asignación, el colaborador firma un </w:t>
      </w:r>
      <w:r w:rsidRPr="00E52389">
        <w:rPr>
          <w:b/>
          <w:bCs/>
          <w:lang w:val="es-ES"/>
        </w:rPr>
        <w:t>formato de cargo/entrega</w:t>
      </w:r>
      <w:r w:rsidRPr="00E52389">
        <w:rPr>
          <w:lang w:val="es-ES"/>
        </w:rPr>
        <w:t xml:space="preserve"> donde conste el detalle de los activos recibidos (referencia: </w:t>
      </w:r>
      <w:r w:rsidRPr="00E52389">
        <w:rPr>
          <w:b/>
          <w:bCs/>
          <w:lang w:val="es-ES"/>
        </w:rPr>
        <w:t>Anexo 02</w:t>
      </w:r>
      <w:r w:rsidRPr="00E52389">
        <w:rPr>
          <w:lang w:val="es-ES"/>
        </w:rPr>
        <w:t>, según corresponda).</w:t>
      </w:r>
    </w:p>
    <w:p w14:paraId="5BC3EAD3" w14:textId="77777777" w:rsidR="00E52389" w:rsidRPr="00E52389" w:rsidRDefault="00E52389" w:rsidP="00E52389">
      <w:pPr>
        <w:pStyle w:val="Ttulo2"/>
        <w:rPr>
          <w:lang w:val="es-ES"/>
        </w:rPr>
      </w:pPr>
      <w:bookmarkStart w:id="6" w:name="_Toc220343209"/>
      <w:r w:rsidRPr="00E52389">
        <w:rPr>
          <w:lang w:val="es-ES"/>
        </w:rPr>
        <w:lastRenderedPageBreak/>
        <w:t>4.3 Retorno y verificación (salida o cierre de actividad)</w:t>
      </w:r>
      <w:bookmarkEnd w:id="6"/>
    </w:p>
    <w:p w14:paraId="0614849C" w14:textId="77777777" w:rsidR="00E52389" w:rsidRPr="00E52389" w:rsidRDefault="00E52389" w:rsidP="00E52389">
      <w:pPr>
        <w:numPr>
          <w:ilvl w:val="0"/>
          <w:numId w:val="192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Al finalizar la relación laboral o una actividad temporal, el colaborador debe devolver </w:t>
      </w:r>
      <w:r w:rsidRPr="00E52389">
        <w:rPr>
          <w:b/>
          <w:bCs/>
          <w:lang w:val="es-ES"/>
        </w:rPr>
        <w:t>todos</w:t>
      </w:r>
      <w:r w:rsidRPr="00E52389">
        <w:rPr>
          <w:lang w:val="es-ES"/>
        </w:rPr>
        <w:t xml:space="preserve"> los activos asignados.</w:t>
      </w:r>
    </w:p>
    <w:p w14:paraId="5C3013FC" w14:textId="77777777" w:rsidR="00E52389" w:rsidRPr="00E52389" w:rsidRDefault="00E52389" w:rsidP="00E52389">
      <w:pPr>
        <w:numPr>
          <w:ilvl w:val="0"/>
          <w:numId w:val="192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RSI realiza la </w:t>
      </w:r>
      <w:r w:rsidRPr="00E52389">
        <w:rPr>
          <w:b/>
          <w:bCs/>
          <w:lang w:val="es-ES"/>
        </w:rPr>
        <w:t>verificación conjunta</w:t>
      </w:r>
      <w:r w:rsidRPr="00E52389">
        <w:rPr>
          <w:lang w:val="es-ES"/>
        </w:rPr>
        <w:t xml:space="preserve"> con el colaborador para confirmar que lo entregado coincide con lo registrado y el estado corresponde a lo recibido (salvo desgaste razonable).</w:t>
      </w:r>
    </w:p>
    <w:p w14:paraId="3B7B970B" w14:textId="77777777" w:rsidR="00E52389" w:rsidRPr="00E52389" w:rsidRDefault="00E52389" w:rsidP="00E52389">
      <w:pPr>
        <w:numPr>
          <w:ilvl w:val="0"/>
          <w:numId w:val="192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Se firma un </w:t>
      </w:r>
      <w:r w:rsidRPr="00E52389">
        <w:rPr>
          <w:b/>
          <w:bCs/>
          <w:lang w:val="es-ES"/>
        </w:rPr>
        <w:t>formato de devolución</w:t>
      </w:r>
      <w:r w:rsidRPr="00E52389">
        <w:rPr>
          <w:lang w:val="es-ES"/>
        </w:rPr>
        <w:t xml:space="preserve"> que sustente el retorno.</w:t>
      </w:r>
    </w:p>
    <w:p w14:paraId="0F5E5B70" w14:textId="77777777" w:rsidR="00E52389" w:rsidRPr="00E52389" w:rsidRDefault="00E52389" w:rsidP="00E52389">
      <w:pPr>
        <w:pStyle w:val="Ttulo2"/>
        <w:rPr>
          <w:lang w:val="es-ES"/>
        </w:rPr>
      </w:pPr>
      <w:bookmarkStart w:id="7" w:name="_Toc220343210"/>
      <w:r w:rsidRPr="00E52389">
        <w:rPr>
          <w:lang w:val="es-ES"/>
        </w:rPr>
        <w:t>4.4 Custodia de formatos y control de condiciones</w:t>
      </w:r>
      <w:bookmarkEnd w:id="7"/>
    </w:p>
    <w:p w14:paraId="31E69461" w14:textId="77777777" w:rsidR="00E52389" w:rsidRPr="00E52389" w:rsidRDefault="00E52389" w:rsidP="00E52389">
      <w:pPr>
        <w:numPr>
          <w:ilvl w:val="0"/>
          <w:numId w:val="193"/>
        </w:numPr>
        <w:ind w:right="-4"/>
        <w:jc w:val="both"/>
        <w:rPr>
          <w:lang w:val="es-ES"/>
        </w:rPr>
      </w:pPr>
      <w:r w:rsidRPr="00E52389">
        <w:rPr>
          <w:lang w:val="es-ES"/>
        </w:rPr>
        <w:t>El RSI custodia los formatos de entrega/devolución y realiza revisiones para validar la integridad del inventario.</w:t>
      </w:r>
    </w:p>
    <w:p w14:paraId="75D72C05" w14:textId="77777777" w:rsidR="00E52389" w:rsidRPr="00E52389" w:rsidRDefault="00E52389" w:rsidP="00E52389">
      <w:pPr>
        <w:numPr>
          <w:ilvl w:val="0"/>
          <w:numId w:val="193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Cuando corresponda, se ejecuta una </w:t>
      </w:r>
      <w:r w:rsidRPr="00E52389">
        <w:rPr>
          <w:b/>
          <w:bCs/>
          <w:lang w:val="es-ES"/>
        </w:rPr>
        <w:t>verificación de seguridad</w:t>
      </w:r>
      <w:r w:rsidRPr="00E52389">
        <w:rPr>
          <w:lang w:val="es-ES"/>
        </w:rPr>
        <w:t xml:space="preserve"> orientada a detectar situaciones de riesgo (por ejemplo, copias no autorizadas, uso de medios removibles o transferencia indebida), de acuerdo con los controles del ESTUDIO.</w:t>
      </w:r>
    </w:p>
    <w:p w14:paraId="5AC0B367" w14:textId="77777777" w:rsidR="00E52389" w:rsidRPr="00E52389" w:rsidRDefault="00E52389" w:rsidP="00E52389">
      <w:pPr>
        <w:pStyle w:val="Ttulo2"/>
        <w:rPr>
          <w:lang w:val="es-ES"/>
        </w:rPr>
      </w:pPr>
      <w:bookmarkStart w:id="8" w:name="_Toc220343211"/>
      <w:r w:rsidRPr="00E52389">
        <w:rPr>
          <w:lang w:val="es-ES"/>
        </w:rPr>
        <w:t>4.5 Obligaciones del usuario del activo</w:t>
      </w:r>
      <w:bookmarkEnd w:id="8"/>
    </w:p>
    <w:p w14:paraId="2DAF4C5D" w14:textId="77777777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>Cada colaborador es responsable de:</w:t>
      </w:r>
    </w:p>
    <w:p w14:paraId="39114C60" w14:textId="77777777" w:rsidR="00E52389" w:rsidRPr="00E52389" w:rsidRDefault="00E52389" w:rsidP="00E52389">
      <w:pPr>
        <w:numPr>
          <w:ilvl w:val="0"/>
          <w:numId w:val="194"/>
        </w:numPr>
        <w:ind w:right="-4"/>
        <w:jc w:val="both"/>
        <w:rPr>
          <w:lang w:val="es-ES"/>
        </w:rPr>
      </w:pPr>
      <w:r w:rsidRPr="00E52389">
        <w:rPr>
          <w:lang w:val="es-ES"/>
        </w:rPr>
        <w:t>Cuidar los activos asignados y usarlos solo para fines laborales.</w:t>
      </w:r>
    </w:p>
    <w:p w14:paraId="67ABC861" w14:textId="77777777" w:rsidR="00E52389" w:rsidRPr="00E52389" w:rsidRDefault="00E52389" w:rsidP="00E52389">
      <w:pPr>
        <w:numPr>
          <w:ilvl w:val="0"/>
          <w:numId w:val="194"/>
        </w:numPr>
        <w:ind w:right="-4"/>
        <w:jc w:val="both"/>
        <w:rPr>
          <w:lang w:val="es-ES"/>
        </w:rPr>
      </w:pPr>
      <w:r w:rsidRPr="00E52389">
        <w:rPr>
          <w:lang w:val="es-ES"/>
        </w:rPr>
        <w:t>Reportar oportunamente fallas, deterioros, pérdidas o incidentes de seguridad.</w:t>
      </w:r>
    </w:p>
    <w:p w14:paraId="7653A364" w14:textId="77587133" w:rsidR="00E52389" w:rsidRPr="00E52389" w:rsidRDefault="00E52389" w:rsidP="00E52389">
      <w:pPr>
        <w:numPr>
          <w:ilvl w:val="0"/>
          <w:numId w:val="194"/>
        </w:numPr>
        <w:ind w:right="-4"/>
        <w:jc w:val="both"/>
        <w:rPr>
          <w:lang w:val="es-ES"/>
        </w:rPr>
      </w:pPr>
      <w:r w:rsidRPr="00E52389">
        <w:rPr>
          <w:lang w:val="es-ES"/>
        </w:rPr>
        <w:t>Cumplir las políticas de escritorios limpios, bloqueo de pantalla, almacenamiento autorizado y confidencialidad.</w:t>
      </w:r>
    </w:p>
    <w:p w14:paraId="01B022FA" w14:textId="77777777" w:rsidR="00E52389" w:rsidRPr="00E52389" w:rsidRDefault="00E52389" w:rsidP="00E52389">
      <w:pPr>
        <w:pStyle w:val="Ttulo1"/>
        <w:rPr>
          <w:lang w:val="es-ES"/>
        </w:rPr>
      </w:pPr>
      <w:bookmarkStart w:id="9" w:name="_Toc220343212"/>
      <w:r w:rsidRPr="00E52389">
        <w:rPr>
          <w:lang w:val="es-ES"/>
        </w:rPr>
        <w:t>5. Seguridad física de ambientes y activos</w:t>
      </w:r>
      <w:bookmarkEnd w:id="9"/>
    </w:p>
    <w:p w14:paraId="5D3A76CF" w14:textId="77777777" w:rsidR="00E52389" w:rsidRPr="00E52389" w:rsidRDefault="00E52389" w:rsidP="00E52389">
      <w:pPr>
        <w:pStyle w:val="Ttulo2"/>
        <w:rPr>
          <w:lang w:val="es-ES"/>
        </w:rPr>
      </w:pPr>
      <w:bookmarkStart w:id="10" w:name="_Toc220343213"/>
      <w:r w:rsidRPr="00E52389">
        <w:rPr>
          <w:lang w:val="es-ES"/>
        </w:rPr>
        <w:t>5.1 Control de accesos y visitantes</w:t>
      </w:r>
      <w:bookmarkEnd w:id="10"/>
    </w:p>
    <w:p w14:paraId="26ECC090" w14:textId="77777777" w:rsidR="00E52389" w:rsidRPr="00E52389" w:rsidRDefault="00E52389" w:rsidP="00E52389">
      <w:pPr>
        <w:numPr>
          <w:ilvl w:val="0"/>
          <w:numId w:val="195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acceso a instalaciones y áreas internas se rige por un criterio de </w:t>
      </w:r>
      <w:r w:rsidRPr="00E52389">
        <w:rPr>
          <w:b/>
          <w:bCs/>
          <w:lang w:val="es-ES"/>
        </w:rPr>
        <w:t>autorización previa</w:t>
      </w:r>
      <w:r w:rsidRPr="00E52389">
        <w:rPr>
          <w:lang w:val="es-ES"/>
        </w:rPr>
        <w:t xml:space="preserve"> y </w:t>
      </w:r>
      <w:r w:rsidRPr="00E52389">
        <w:rPr>
          <w:b/>
          <w:bCs/>
          <w:lang w:val="es-ES"/>
        </w:rPr>
        <w:t>necesidad</w:t>
      </w:r>
      <w:r w:rsidRPr="00E52389">
        <w:rPr>
          <w:lang w:val="es-ES"/>
        </w:rPr>
        <w:t>.</w:t>
      </w:r>
    </w:p>
    <w:p w14:paraId="63A42B3A" w14:textId="77777777" w:rsidR="00E52389" w:rsidRPr="00E52389" w:rsidRDefault="00E52389" w:rsidP="00E52389">
      <w:pPr>
        <w:numPr>
          <w:ilvl w:val="0"/>
          <w:numId w:val="195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El personal debe portar </w:t>
      </w:r>
      <w:proofErr w:type="spellStart"/>
      <w:r w:rsidRPr="00E52389">
        <w:rPr>
          <w:b/>
          <w:bCs/>
          <w:lang w:val="es-ES"/>
        </w:rPr>
        <w:t>fotocheck</w:t>
      </w:r>
      <w:proofErr w:type="spellEnd"/>
      <w:r w:rsidRPr="00E52389">
        <w:rPr>
          <w:lang w:val="es-ES"/>
        </w:rPr>
        <w:t xml:space="preserve"> visible para validación interna.</w:t>
      </w:r>
    </w:p>
    <w:p w14:paraId="2C1B44E3" w14:textId="77777777" w:rsidR="00E52389" w:rsidRPr="00E52389" w:rsidRDefault="00E52389" w:rsidP="00E52389">
      <w:pPr>
        <w:numPr>
          <w:ilvl w:val="0"/>
          <w:numId w:val="195"/>
        </w:numPr>
        <w:ind w:right="-4"/>
        <w:jc w:val="both"/>
        <w:rPr>
          <w:lang w:val="es-ES"/>
        </w:rPr>
      </w:pPr>
      <w:r w:rsidRPr="00E52389">
        <w:rPr>
          <w:lang w:val="es-ES"/>
        </w:rPr>
        <w:t>Clientes, potenciales clientes y terceros deben registrarse con datos mínimos de identificación para fines de control de ingreso, conforme a la normativa aplicable.</w:t>
      </w:r>
    </w:p>
    <w:p w14:paraId="2D2E72C3" w14:textId="77777777" w:rsidR="00E52389" w:rsidRPr="00E52389" w:rsidRDefault="00E52389" w:rsidP="00E52389">
      <w:pPr>
        <w:numPr>
          <w:ilvl w:val="0"/>
          <w:numId w:val="195"/>
        </w:numPr>
        <w:ind w:right="-4"/>
        <w:jc w:val="both"/>
        <w:rPr>
          <w:lang w:val="es-ES"/>
        </w:rPr>
      </w:pPr>
      <w:r w:rsidRPr="00E52389">
        <w:rPr>
          <w:lang w:val="es-ES"/>
        </w:rPr>
        <w:lastRenderedPageBreak/>
        <w:t xml:space="preserve">En el ingreso debe estar visible el </w:t>
      </w:r>
      <w:r w:rsidRPr="00E52389">
        <w:rPr>
          <w:b/>
          <w:bCs/>
          <w:lang w:val="es-ES"/>
        </w:rPr>
        <w:t>aviso de privacidad</w:t>
      </w:r>
      <w:r w:rsidRPr="00E52389">
        <w:rPr>
          <w:lang w:val="es-ES"/>
        </w:rPr>
        <w:t xml:space="preserve"> (referencia: </w:t>
      </w:r>
      <w:r w:rsidRPr="00E52389">
        <w:rPr>
          <w:b/>
          <w:bCs/>
          <w:lang w:val="es-ES"/>
        </w:rPr>
        <w:t>Anexo 03</w:t>
      </w:r>
      <w:r w:rsidRPr="00E52389">
        <w:rPr>
          <w:lang w:val="es-ES"/>
        </w:rPr>
        <w:t>) que informa sobre la finalidad del registro y condiciones de tratamiento.</w:t>
      </w:r>
    </w:p>
    <w:p w14:paraId="69F56274" w14:textId="77777777" w:rsidR="00E52389" w:rsidRPr="00E52389" w:rsidRDefault="00E52389" w:rsidP="00E52389">
      <w:pPr>
        <w:pStyle w:val="Ttulo2"/>
        <w:rPr>
          <w:lang w:val="es-ES"/>
        </w:rPr>
      </w:pPr>
      <w:bookmarkStart w:id="11" w:name="_Toc220343214"/>
      <w:r w:rsidRPr="00E52389">
        <w:rPr>
          <w:lang w:val="es-ES"/>
        </w:rPr>
        <w:t>5.2 Acceso restringido por áreas</w:t>
      </w:r>
      <w:bookmarkEnd w:id="11"/>
    </w:p>
    <w:p w14:paraId="05CEDE27" w14:textId="77777777" w:rsidR="00E52389" w:rsidRPr="00E52389" w:rsidRDefault="00E52389" w:rsidP="00E52389">
      <w:pPr>
        <w:numPr>
          <w:ilvl w:val="0"/>
          <w:numId w:val="196"/>
        </w:numPr>
        <w:ind w:right="-4"/>
        <w:jc w:val="both"/>
        <w:rPr>
          <w:lang w:val="es-ES"/>
        </w:rPr>
      </w:pPr>
      <w:r w:rsidRPr="00E52389">
        <w:rPr>
          <w:lang w:val="es-ES"/>
        </w:rPr>
        <w:t>Los colaboradores no deben ingresar a oficinas, depósitos, archivadores, equipos o ambientes de otras áreas sin autorización del jefe responsable.</w:t>
      </w:r>
    </w:p>
    <w:p w14:paraId="6C2D21C2" w14:textId="77777777" w:rsidR="00E52389" w:rsidRPr="00E52389" w:rsidRDefault="00E52389" w:rsidP="00E52389">
      <w:pPr>
        <w:numPr>
          <w:ilvl w:val="0"/>
          <w:numId w:val="196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Las autorizaciones se documentan mediante formato de </w:t>
      </w:r>
      <w:r w:rsidRPr="00E52389">
        <w:rPr>
          <w:b/>
          <w:bCs/>
          <w:lang w:val="es-ES"/>
        </w:rPr>
        <w:t>cargo/autorización</w:t>
      </w:r>
      <w:r w:rsidRPr="00E52389">
        <w:rPr>
          <w:lang w:val="es-ES"/>
        </w:rPr>
        <w:t xml:space="preserve"> (referencia: </w:t>
      </w:r>
      <w:r w:rsidRPr="00E52389">
        <w:rPr>
          <w:b/>
          <w:bCs/>
          <w:lang w:val="es-ES"/>
        </w:rPr>
        <w:t>Anexo 04</w:t>
      </w:r>
      <w:r w:rsidRPr="00E52389">
        <w:rPr>
          <w:lang w:val="es-ES"/>
        </w:rPr>
        <w:t>) indicando finalidad y retorno de la información consultada.</w:t>
      </w:r>
    </w:p>
    <w:p w14:paraId="1A74F408" w14:textId="77777777" w:rsidR="00E52389" w:rsidRPr="00E52389" w:rsidRDefault="00E52389" w:rsidP="00E52389">
      <w:pPr>
        <w:pStyle w:val="Ttulo2"/>
        <w:rPr>
          <w:lang w:val="es-ES"/>
        </w:rPr>
      </w:pPr>
      <w:bookmarkStart w:id="12" w:name="_Toc220343215"/>
      <w:r w:rsidRPr="00E52389">
        <w:rPr>
          <w:lang w:val="es-ES"/>
        </w:rPr>
        <w:t>5.3 Protección de documentación y equipos</w:t>
      </w:r>
      <w:bookmarkEnd w:id="12"/>
    </w:p>
    <w:p w14:paraId="13C2A7C2" w14:textId="77777777" w:rsidR="00E52389" w:rsidRPr="00E52389" w:rsidRDefault="00E52389" w:rsidP="00E52389">
      <w:pPr>
        <w:numPr>
          <w:ilvl w:val="0"/>
          <w:numId w:val="197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Archivadores/cajones con información confidencial deben permanecer </w:t>
      </w:r>
      <w:r w:rsidRPr="00E52389">
        <w:rPr>
          <w:b/>
          <w:bCs/>
          <w:lang w:val="es-ES"/>
        </w:rPr>
        <w:t>bajo llave</w:t>
      </w:r>
      <w:r w:rsidRPr="00E52389">
        <w:rPr>
          <w:lang w:val="es-ES"/>
        </w:rPr>
        <w:t>.</w:t>
      </w:r>
    </w:p>
    <w:p w14:paraId="2DAA7094" w14:textId="77777777" w:rsidR="00E52389" w:rsidRPr="00E52389" w:rsidRDefault="00E52389" w:rsidP="00E52389">
      <w:pPr>
        <w:numPr>
          <w:ilvl w:val="0"/>
          <w:numId w:val="197"/>
        </w:numPr>
        <w:ind w:right="-4"/>
        <w:jc w:val="both"/>
        <w:rPr>
          <w:lang w:val="es-ES"/>
        </w:rPr>
      </w:pPr>
      <w:r w:rsidRPr="00E52389">
        <w:rPr>
          <w:lang w:val="es-ES"/>
        </w:rPr>
        <w:t>Oficinas y ambientes con documentación sensible deben mantenerse cerrados cuando no se encuentren ocupados.</w:t>
      </w:r>
    </w:p>
    <w:p w14:paraId="68B74EFF" w14:textId="62AFD185" w:rsidR="00E52389" w:rsidRPr="00E52389" w:rsidRDefault="00E52389" w:rsidP="00E52389">
      <w:pPr>
        <w:numPr>
          <w:ilvl w:val="0"/>
          <w:numId w:val="197"/>
        </w:numPr>
        <w:ind w:right="-4"/>
        <w:jc w:val="both"/>
        <w:rPr>
          <w:lang w:val="es-ES"/>
        </w:rPr>
      </w:pPr>
      <w:r w:rsidRPr="00E52389">
        <w:rPr>
          <w:lang w:val="es-ES"/>
        </w:rPr>
        <w:t xml:space="preserve">Equipos deben contar con </w:t>
      </w:r>
      <w:r w:rsidRPr="00E52389">
        <w:rPr>
          <w:b/>
          <w:bCs/>
          <w:lang w:val="es-ES"/>
        </w:rPr>
        <w:t>contraseña</w:t>
      </w:r>
      <w:r w:rsidRPr="00E52389">
        <w:rPr>
          <w:lang w:val="es-ES"/>
        </w:rPr>
        <w:t xml:space="preserve"> y </w:t>
      </w:r>
      <w:r w:rsidRPr="00E52389">
        <w:rPr>
          <w:b/>
          <w:bCs/>
          <w:lang w:val="es-ES"/>
        </w:rPr>
        <w:t>bloqueo automático</w:t>
      </w:r>
      <w:r w:rsidRPr="00E52389">
        <w:rPr>
          <w:lang w:val="es-ES"/>
        </w:rPr>
        <w:t xml:space="preserve"> para impedir visualización por terceros.</w:t>
      </w:r>
    </w:p>
    <w:p w14:paraId="5B5E7F5A" w14:textId="77777777" w:rsidR="00E52389" w:rsidRPr="00E52389" w:rsidRDefault="00E52389" w:rsidP="00E52389">
      <w:pPr>
        <w:pStyle w:val="Ttulo1"/>
        <w:rPr>
          <w:lang w:val="es-ES"/>
        </w:rPr>
      </w:pPr>
      <w:bookmarkStart w:id="13" w:name="_Toc220343216"/>
      <w:r w:rsidRPr="00E52389">
        <w:rPr>
          <w:lang w:val="es-ES"/>
        </w:rPr>
        <w:t>6. Separación de ambientes tecnológicos (cuando aplique)</w:t>
      </w:r>
      <w:bookmarkEnd w:id="13"/>
    </w:p>
    <w:p w14:paraId="53487D0E" w14:textId="77777777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 xml:space="preserve">Cuando el ESTUDIO cuente con desarrollo o personalización de sistemas, se mantendrán </w:t>
      </w:r>
      <w:r w:rsidRPr="00E52389">
        <w:rPr>
          <w:b/>
          <w:bCs/>
          <w:lang w:val="es-ES"/>
        </w:rPr>
        <w:t>entornos separados</w:t>
      </w:r>
      <w:r w:rsidRPr="00E52389">
        <w:rPr>
          <w:lang w:val="es-ES"/>
        </w:rPr>
        <w:t>:</w:t>
      </w:r>
    </w:p>
    <w:p w14:paraId="1EF2685E" w14:textId="77777777" w:rsidR="00E52389" w:rsidRPr="00E52389" w:rsidRDefault="00E52389" w:rsidP="00E52389">
      <w:pPr>
        <w:numPr>
          <w:ilvl w:val="0"/>
          <w:numId w:val="198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Producción:</w:t>
      </w:r>
      <w:r w:rsidRPr="00E52389">
        <w:rPr>
          <w:lang w:val="es-ES"/>
        </w:rPr>
        <w:t xml:space="preserve"> sistemas y plataformas usados para operar.</w:t>
      </w:r>
    </w:p>
    <w:p w14:paraId="549A8F4D" w14:textId="77777777" w:rsidR="00E52389" w:rsidRPr="00E52389" w:rsidRDefault="00E52389" w:rsidP="00E52389">
      <w:pPr>
        <w:numPr>
          <w:ilvl w:val="0"/>
          <w:numId w:val="198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Desarrollo:</w:t>
      </w:r>
      <w:r w:rsidRPr="00E52389">
        <w:rPr>
          <w:lang w:val="es-ES"/>
        </w:rPr>
        <w:t xml:space="preserve"> entorno para construcción o ajustes.</w:t>
      </w:r>
    </w:p>
    <w:p w14:paraId="48785CCE" w14:textId="77777777" w:rsidR="00E52389" w:rsidRPr="00E52389" w:rsidRDefault="00E52389" w:rsidP="00E52389">
      <w:pPr>
        <w:numPr>
          <w:ilvl w:val="0"/>
          <w:numId w:val="198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Certificación/QA:</w:t>
      </w:r>
      <w:r w:rsidRPr="00E52389">
        <w:rPr>
          <w:lang w:val="es-ES"/>
        </w:rPr>
        <w:t xml:space="preserve"> entorno de pruebas funcionales y técnicas antes de pasar a producción.</w:t>
      </w:r>
    </w:p>
    <w:p w14:paraId="4C8D30E3" w14:textId="77777777" w:rsidR="00E52389" w:rsidRPr="00E52389" w:rsidRDefault="00E52389" w:rsidP="00E52389">
      <w:pPr>
        <w:ind w:right="-4"/>
        <w:jc w:val="both"/>
        <w:rPr>
          <w:lang w:val="es-ES"/>
        </w:rPr>
      </w:pPr>
      <w:r w:rsidRPr="00E52389">
        <w:rPr>
          <w:lang w:val="es-ES"/>
        </w:rPr>
        <w:t>Controles mínimos:</w:t>
      </w:r>
    </w:p>
    <w:p w14:paraId="5F995D70" w14:textId="77777777" w:rsidR="00E52389" w:rsidRPr="00E52389" w:rsidRDefault="00E52389" w:rsidP="00E52389">
      <w:pPr>
        <w:numPr>
          <w:ilvl w:val="0"/>
          <w:numId w:val="199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Separación lógica</w:t>
      </w:r>
      <w:r w:rsidRPr="00E52389">
        <w:rPr>
          <w:lang w:val="es-ES"/>
        </w:rPr>
        <w:t xml:space="preserve"> (roles, permisos, credenciales y perfiles por entorno).</w:t>
      </w:r>
    </w:p>
    <w:p w14:paraId="19A27DE3" w14:textId="77777777" w:rsidR="00E52389" w:rsidRPr="00E52389" w:rsidRDefault="00E52389" w:rsidP="00E52389">
      <w:pPr>
        <w:numPr>
          <w:ilvl w:val="0"/>
          <w:numId w:val="199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Separación de datos</w:t>
      </w:r>
      <w:r w:rsidRPr="00E52389">
        <w:rPr>
          <w:lang w:val="es-ES"/>
        </w:rPr>
        <w:t>: evitar usar datos sensibles reales en QA salvo que existan controles equivalentes.</w:t>
      </w:r>
    </w:p>
    <w:p w14:paraId="09C42C09" w14:textId="77777777" w:rsidR="00E52389" w:rsidRPr="00E52389" w:rsidRDefault="00E52389" w:rsidP="00E52389">
      <w:pPr>
        <w:numPr>
          <w:ilvl w:val="0"/>
          <w:numId w:val="199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t>Gestión de cambios</w:t>
      </w:r>
      <w:r w:rsidRPr="00E52389">
        <w:rPr>
          <w:lang w:val="es-ES"/>
        </w:rPr>
        <w:t>: pruebas pre y post implementación, criterio de aceptación, respaldo y plan de reversión.</w:t>
      </w:r>
    </w:p>
    <w:p w14:paraId="45D9FC15" w14:textId="77777777" w:rsidR="00E52389" w:rsidRPr="00E52389" w:rsidRDefault="00E52389" w:rsidP="00E52389">
      <w:pPr>
        <w:numPr>
          <w:ilvl w:val="0"/>
          <w:numId w:val="199"/>
        </w:numPr>
        <w:ind w:right="-4"/>
        <w:jc w:val="both"/>
        <w:rPr>
          <w:lang w:val="es-ES"/>
        </w:rPr>
      </w:pPr>
      <w:r w:rsidRPr="00E52389">
        <w:rPr>
          <w:b/>
          <w:bCs/>
          <w:lang w:val="es-ES"/>
        </w:rPr>
        <w:lastRenderedPageBreak/>
        <w:t>Prohibición de pruebas en producción</w:t>
      </w:r>
      <w:r w:rsidRPr="00E52389">
        <w:rPr>
          <w:lang w:val="es-ES"/>
        </w:rPr>
        <w:t>, salvo excepción aprobada y documentada por el responsable de TI.</w:t>
      </w:r>
    </w:p>
    <w:p w14:paraId="56A88EEA" w14:textId="77777777" w:rsidR="00E52389" w:rsidRPr="00E52389" w:rsidRDefault="00E52389" w:rsidP="00E52389">
      <w:pPr>
        <w:numPr>
          <w:ilvl w:val="0"/>
          <w:numId w:val="199"/>
        </w:numPr>
        <w:ind w:right="-4"/>
        <w:jc w:val="both"/>
        <w:rPr>
          <w:lang w:val="es-ES"/>
        </w:rPr>
      </w:pPr>
      <w:r w:rsidRPr="00E52389">
        <w:rPr>
          <w:lang w:val="es-ES"/>
        </w:rPr>
        <w:t>Herramientas de desarrollo (compiladores, editores, etc.) no deben estar disponibles en producción cuando no sean necesarias.</w:t>
      </w:r>
    </w:p>
    <w:p w14:paraId="1B7F8652" w14:textId="77777777" w:rsidR="00E52389" w:rsidRPr="00E52389" w:rsidRDefault="00E52389" w:rsidP="00E52389">
      <w:pPr>
        <w:numPr>
          <w:ilvl w:val="0"/>
          <w:numId w:val="199"/>
        </w:numPr>
        <w:ind w:right="-4"/>
        <w:jc w:val="both"/>
        <w:rPr>
          <w:lang w:val="es-ES"/>
        </w:rPr>
      </w:pPr>
      <w:r w:rsidRPr="00E52389">
        <w:rPr>
          <w:lang w:val="es-ES"/>
        </w:rPr>
        <w:t>Custodia de credenciales privilegiadas: el personal autorizado debe mantenerlas protegidas y bajo procedimientos de control.</w:t>
      </w:r>
    </w:p>
    <w:p w14:paraId="71C579E0" w14:textId="4620D037" w:rsidR="00673C14" w:rsidRPr="00673C14" w:rsidRDefault="00673C14" w:rsidP="00272845">
      <w:pPr>
        <w:ind w:right="-4"/>
        <w:jc w:val="both"/>
        <w:rPr>
          <w:lang w:val="es-ES"/>
        </w:rPr>
      </w:pPr>
    </w:p>
    <w:sectPr w:rsidR="00673C14" w:rsidRPr="00673C14">
      <w:headerReference w:type="default" r:id="rId9"/>
      <w:pgSz w:w="11906" w:h="16838"/>
      <w:pgMar w:top="720" w:right="1285" w:bottom="72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6A78" w14:textId="77777777" w:rsidR="008F3048" w:rsidRDefault="008F3048">
      <w:pPr>
        <w:spacing w:after="0" w:line="240" w:lineRule="auto"/>
      </w:pPr>
      <w:r>
        <w:separator/>
      </w:r>
    </w:p>
  </w:endnote>
  <w:endnote w:type="continuationSeparator" w:id="0">
    <w:p w14:paraId="45673498" w14:textId="77777777" w:rsidR="008F3048" w:rsidRDefault="008F3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6E02FAC-7F86-4283-82F7-1FF302A30920}"/>
    <w:embedBold r:id="rId2" w:fontKey="{4A213B93-408F-479E-9AB6-A57FBE4A5577}"/>
    <w:embedItalic r:id="rId3" w:fontKey="{23D49613-AB50-40A1-8C57-9CFB33EFD80D}"/>
  </w:font>
  <w:font w:name="Play">
    <w:altName w:val="Calibri"/>
    <w:charset w:val="00"/>
    <w:family w:val="auto"/>
    <w:pitch w:val="default"/>
    <w:embedRegular r:id="rId4" w:fontKey="{BC06868D-A63E-492C-A5B7-58B4AF30F0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3A13006-30BA-4F59-9B1C-292C349742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FA69C5E-314D-4997-96D1-A9EFF291E0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2E120" w14:textId="77777777" w:rsidR="008F3048" w:rsidRDefault="008F3048">
      <w:pPr>
        <w:spacing w:after="0" w:line="240" w:lineRule="auto"/>
      </w:pPr>
      <w:r>
        <w:separator/>
      </w:r>
    </w:p>
  </w:footnote>
  <w:footnote w:type="continuationSeparator" w:id="0">
    <w:p w14:paraId="01FABA2E" w14:textId="77777777" w:rsidR="008F3048" w:rsidRDefault="008F3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6C95" w14:textId="77777777" w:rsidR="003B21C2" w:rsidRDefault="003B21C2">
    <w:pPr>
      <w:widowControl w:val="0"/>
      <w:spacing w:after="0" w:line="276" w:lineRule="auto"/>
    </w:pPr>
  </w:p>
  <w:tbl>
    <w:tblPr>
      <w:tblStyle w:val="1"/>
      <w:tblpPr w:leftFromText="180" w:rightFromText="180" w:topFromText="180" w:bottomFromText="180" w:vertAnchor="text" w:tblpX="-890"/>
      <w:tblW w:w="10440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3330"/>
      <w:gridCol w:w="3885"/>
      <w:gridCol w:w="1275"/>
      <w:gridCol w:w="1950"/>
    </w:tblGrid>
    <w:tr w:rsidR="003B21C2" w14:paraId="234CF50A" w14:textId="77777777">
      <w:trPr>
        <w:trHeight w:val="121"/>
      </w:trPr>
      <w:tc>
        <w:tcPr>
          <w:tcW w:w="3330" w:type="dxa"/>
          <w:vMerge w:val="restart"/>
          <w:vAlign w:val="center"/>
        </w:tcPr>
        <w:p w14:paraId="0E33834C" w14:textId="77777777" w:rsidR="003B21C2" w:rsidRDefault="007249B1">
          <w:pPr>
            <w:jc w:val="center"/>
          </w:pPr>
          <w:r>
            <w:rPr>
              <w:noProof/>
            </w:rPr>
            <w:drawing>
              <wp:inline distT="0" distB="0" distL="0" distR="0" wp14:anchorId="1BC63482" wp14:editId="1DD92822">
                <wp:extent cx="1946991" cy="648687"/>
                <wp:effectExtent l="0" t="0" r="0" b="0"/>
                <wp:docPr id="10129617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6991" cy="6486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85" w:type="dxa"/>
          <w:vMerge w:val="restart"/>
          <w:vAlign w:val="center"/>
        </w:tcPr>
        <w:p w14:paraId="6940B50D" w14:textId="77777777" w:rsidR="003B21C2" w:rsidRDefault="007249B1">
          <w:pPr>
            <w:jc w:val="center"/>
            <w:rPr>
              <w:b/>
              <w:bCs/>
            </w:rPr>
          </w:pPr>
          <w:r>
            <w:rPr>
              <w:b/>
              <w:bCs/>
            </w:rPr>
            <w:t>POLÍTICAS</w:t>
          </w:r>
        </w:p>
      </w:tc>
      <w:tc>
        <w:tcPr>
          <w:tcW w:w="1275" w:type="dxa"/>
        </w:tcPr>
        <w:p w14:paraId="726EA7A2" w14:textId="77777777" w:rsidR="003B21C2" w:rsidRDefault="007249B1">
          <w:r>
            <w:t>Código:</w:t>
          </w:r>
        </w:p>
      </w:tc>
      <w:tc>
        <w:tcPr>
          <w:tcW w:w="1950" w:type="dxa"/>
        </w:tcPr>
        <w:p w14:paraId="1A21F1FB" w14:textId="43024AB4" w:rsidR="003B21C2" w:rsidRDefault="007249B1">
          <w:r>
            <w:t>SGSI-PL-</w:t>
          </w:r>
          <w:r w:rsidR="0028655D">
            <w:t>000001</w:t>
          </w:r>
        </w:p>
      </w:tc>
    </w:tr>
    <w:tr w:rsidR="003B21C2" w14:paraId="4CCCD145" w14:textId="77777777">
      <w:trPr>
        <w:trHeight w:val="161"/>
      </w:trPr>
      <w:tc>
        <w:tcPr>
          <w:tcW w:w="3330" w:type="dxa"/>
          <w:vMerge/>
          <w:vAlign w:val="center"/>
        </w:tcPr>
        <w:p w14:paraId="5A6145B7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60BC6973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3726572A" w14:textId="77777777" w:rsidR="003B21C2" w:rsidRDefault="007249B1">
          <w:r>
            <w:t>Revisión:</w:t>
          </w:r>
        </w:p>
      </w:tc>
      <w:tc>
        <w:tcPr>
          <w:tcW w:w="1950" w:type="dxa"/>
        </w:tcPr>
        <w:p w14:paraId="54EABFCC" w14:textId="77777777" w:rsidR="003B21C2" w:rsidRDefault="007249B1">
          <w:r>
            <w:t>1</w:t>
          </w:r>
        </w:p>
      </w:tc>
    </w:tr>
    <w:tr w:rsidR="003B21C2" w14:paraId="7F7E1A11" w14:textId="77777777">
      <w:trPr>
        <w:trHeight w:val="301"/>
      </w:trPr>
      <w:tc>
        <w:tcPr>
          <w:tcW w:w="3330" w:type="dxa"/>
          <w:vMerge/>
          <w:vAlign w:val="center"/>
        </w:tcPr>
        <w:p w14:paraId="68852DF0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58404347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3461D4A2" w14:textId="77777777" w:rsidR="003B21C2" w:rsidRDefault="007249B1">
          <w:r>
            <w:t>Fecha:</w:t>
          </w:r>
        </w:p>
      </w:tc>
      <w:tc>
        <w:tcPr>
          <w:tcW w:w="1950" w:type="dxa"/>
        </w:tcPr>
        <w:p w14:paraId="28271C86" w14:textId="77777777" w:rsidR="003B21C2" w:rsidRDefault="007249B1">
          <w:r>
            <w:t>10/01/2026</w:t>
          </w:r>
        </w:p>
      </w:tc>
    </w:tr>
    <w:tr w:rsidR="003B21C2" w14:paraId="19949CB3" w14:textId="77777777">
      <w:trPr>
        <w:trHeight w:val="279"/>
      </w:trPr>
      <w:tc>
        <w:tcPr>
          <w:tcW w:w="3330" w:type="dxa"/>
          <w:vMerge/>
          <w:vAlign w:val="center"/>
        </w:tcPr>
        <w:p w14:paraId="23BAF2C4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560014F4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5C30C6FB" w14:textId="77777777" w:rsidR="003B21C2" w:rsidRDefault="007249B1">
          <w:r>
            <w:t>Página:</w:t>
          </w:r>
        </w:p>
      </w:tc>
      <w:tc>
        <w:tcPr>
          <w:tcW w:w="1950" w:type="dxa"/>
        </w:tcPr>
        <w:p w14:paraId="564E6C11" w14:textId="77777777" w:rsidR="003B21C2" w:rsidRDefault="007249B1">
          <w: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 w:rsidR="0028655D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 w:rsidR="0028655D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754C2E4E" w14:textId="77777777" w:rsidR="003B21C2" w:rsidRDefault="003B21C2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1FE"/>
    <w:multiLevelType w:val="multilevel"/>
    <w:tmpl w:val="441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4AC4"/>
    <w:multiLevelType w:val="multilevel"/>
    <w:tmpl w:val="E8A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093"/>
    <w:multiLevelType w:val="multilevel"/>
    <w:tmpl w:val="C45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F96"/>
    <w:multiLevelType w:val="multilevel"/>
    <w:tmpl w:val="094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5A82"/>
    <w:multiLevelType w:val="multilevel"/>
    <w:tmpl w:val="CE36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F11E3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D01E2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01BBD"/>
    <w:multiLevelType w:val="multilevel"/>
    <w:tmpl w:val="CD6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533D2"/>
    <w:multiLevelType w:val="multilevel"/>
    <w:tmpl w:val="60F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55135"/>
    <w:multiLevelType w:val="multilevel"/>
    <w:tmpl w:val="41C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00775"/>
    <w:multiLevelType w:val="multilevel"/>
    <w:tmpl w:val="A3B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35BE0"/>
    <w:multiLevelType w:val="multilevel"/>
    <w:tmpl w:val="DE2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21D21"/>
    <w:multiLevelType w:val="multilevel"/>
    <w:tmpl w:val="46E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E6FCE"/>
    <w:multiLevelType w:val="hybridMultilevel"/>
    <w:tmpl w:val="110A1D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C460079"/>
    <w:multiLevelType w:val="multilevel"/>
    <w:tmpl w:val="9E32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22E8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FB380E"/>
    <w:multiLevelType w:val="hybridMultilevel"/>
    <w:tmpl w:val="60A2A8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E2E3829"/>
    <w:multiLevelType w:val="hybridMultilevel"/>
    <w:tmpl w:val="6A408D8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FA974B4"/>
    <w:multiLevelType w:val="hybridMultilevel"/>
    <w:tmpl w:val="E9AADA4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0C752D1"/>
    <w:multiLevelType w:val="multilevel"/>
    <w:tmpl w:val="E4D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A2016"/>
    <w:multiLevelType w:val="multilevel"/>
    <w:tmpl w:val="547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666C3"/>
    <w:multiLevelType w:val="multilevel"/>
    <w:tmpl w:val="388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F234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257CB3"/>
    <w:multiLevelType w:val="hybridMultilevel"/>
    <w:tmpl w:val="818683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42868FB"/>
    <w:multiLevelType w:val="multilevel"/>
    <w:tmpl w:val="4BE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51772"/>
    <w:multiLevelType w:val="hybridMultilevel"/>
    <w:tmpl w:val="7076DF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4EE33A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5D4321"/>
    <w:multiLevelType w:val="multilevel"/>
    <w:tmpl w:val="159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43506"/>
    <w:multiLevelType w:val="multilevel"/>
    <w:tmpl w:val="E83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40803"/>
    <w:multiLevelType w:val="hybridMultilevel"/>
    <w:tmpl w:val="BCB067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B229E5"/>
    <w:multiLevelType w:val="hybridMultilevel"/>
    <w:tmpl w:val="F23EF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8355A9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9546DA"/>
    <w:multiLevelType w:val="hybridMultilevel"/>
    <w:tmpl w:val="BCD0EE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A55719C"/>
    <w:multiLevelType w:val="multilevel"/>
    <w:tmpl w:val="784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AC6CFB"/>
    <w:multiLevelType w:val="multilevel"/>
    <w:tmpl w:val="638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81D2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843F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EF63C9"/>
    <w:multiLevelType w:val="multilevel"/>
    <w:tmpl w:val="E48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21DBA"/>
    <w:multiLevelType w:val="multilevel"/>
    <w:tmpl w:val="499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657F03"/>
    <w:multiLevelType w:val="multilevel"/>
    <w:tmpl w:val="C3A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B2AC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0D2444"/>
    <w:multiLevelType w:val="multilevel"/>
    <w:tmpl w:val="142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86ACC"/>
    <w:multiLevelType w:val="hybridMultilevel"/>
    <w:tmpl w:val="E58A82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EFE3C72"/>
    <w:multiLevelType w:val="multilevel"/>
    <w:tmpl w:val="607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F6029"/>
    <w:multiLevelType w:val="hybridMultilevel"/>
    <w:tmpl w:val="99C6C6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1FF64C64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1745B4"/>
    <w:multiLevelType w:val="multilevel"/>
    <w:tmpl w:val="751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E1136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514CBA"/>
    <w:multiLevelType w:val="multilevel"/>
    <w:tmpl w:val="99EA3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1E1695E"/>
    <w:multiLevelType w:val="hybridMultilevel"/>
    <w:tmpl w:val="2B443A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2042CB6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725AE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241D3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6C580D"/>
    <w:multiLevelType w:val="hybridMultilevel"/>
    <w:tmpl w:val="7E88CA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6582B5D"/>
    <w:multiLevelType w:val="hybridMultilevel"/>
    <w:tmpl w:val="8478981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28783297"/>
    <w:multiLevelType w:val="multilevel"/>
    <w:tmpl w:val="F008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03253D"/>
    <w:multiLevelType w:val="multilevel"/>
    <w:tmpl w:val="8DA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653A55"/>
    <w:multiLevelType w:val="multilevel"/>
    <w:tmpl w:val="401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B37217"/>
    <w:multiLevelType w:val="multilevel"/>
    <w:tmpl w:val="42B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37579"/>
    <w:multiLevelType w:val="multilevel"/>
    <w:tmpl w:val="050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B916EA"/>
    <w:multiLevelType w:val="hybridMultilevel"/>
    <w:tmpl w:val="85323E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2C572EF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590747"/>
    <w:multiLevelType w:val="hybridMultilevel"/>
    <w:tmpl w:val="D7EC1E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2D7239D1"/>
    <w:multiLevelType w:val="multilevel"/>
    <w:tmpl w:val="8DE8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E12185"/>
    <w:multiLevelType w:val="multilevel"/>
    <w:tmpl w:val="57B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310082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6006E4"/>
    <w:multiLevelType w:val="hybridMultilevel"/>
    <w:tmpl w:val="F57673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30DD459F"/>
    <w:multiLevelType w:val="hybridMultilevel"/>
    <w:tmpl w:val="2C867A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31000118"/>
    <w:multiLevelType w:val="multilevel"/>
    <w:tmpl w:val="4E603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193B6C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FB22F4"/>
    <w:multiLevelType w:val="multilevel"/>
    <w:tmpl w:val="609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2423FC"/>
    <w:multiLevelType w:val="hybridMultilevel"/>
    <w:tmpl w:val="4EC8B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3AD2169"/>
    <w:multiLevelType w:val="multilevel"/>
    <w:tmpl w:val="D88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625157"/>
    <w:multiLevelType w:val="hybridMultilevel"/>
    <w:tmpl w:val="32042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4764C4C"/>
    <w:multiLevelType w:val="multilevel"/>
    <w:tmpl w:val="64B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390C6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984868"/>
    <w:multiLevelType w:val="multilevel"/>
    <w:tmpl w:val="014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1C15B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F811F9"/>
    <w:multiLevelType w:val="multilevel"/>
    <w:tmpl w:val="5C1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E5521B"/>
    <w:multiLevelType w:val="multilevel"/>
    <w:tmpl w:val="497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045B01"/>
    <w:multiLevelType w:val="multilevel"/>
    <w:tmpl w:val="107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1B690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3A272AF1"/>
    <w:multiLevelType w:val="multilevel"/>
    <w:tmpl w:val="2E3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3412EE"/>
    <w:multiLevelType w:val="hybridMultilevel"/>
    <w:tmpl w:val="CE2CF6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AE1109D"/>
    <w:multiLevelType w:val="multilevel"/>
    <w:tmpl w:val="06E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091A75"/>
    <w:multiLevelType w:val="multilevel"/>
    <w:tmpl w:val="50C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2754C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D214BBB"/>
    <w:multiLevelType w:val="multilevel"/>
    <w:tmpl w:val="0D7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F3C10"/>
    <w:multiLevelType w:val="multilevel"/>
    <w:tmpl w:val="FF0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91297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DA40405"/>
    <w:multiLevelType w:val="hybridMultilevel"/>
    <w:tmpl w:val="B23666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3E726BF0"/>
    <w:multiLevelType w:val="hybridMultilevel"/>
    <w:tmpl w:val="37B4424A"/>
    <w:lvl w:ilvl="0" w:tplc="DF507A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ECB2103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902B08"/>
    <w:multiLevelType w:val="multilevel"/>
    <w:tmpl w:val="073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94450B"/>
    <w:multiLevelType w:val="multilevel"/>
    <w:tmpl w:val="06D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945F37"/>
    <w:multiLevelType w:val="multilevel"/>
    <w:tmpl w:val="1F70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57585A"/>
    <w:multiLevelType w:val="hybridMultilevel"/>
    <w:tmpl w:val="8164492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42EB7C1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3240646"/>
    <w:multiLevelType w:val="hybridMultilevel"/>
    <w:tmpl w:val="98D0E1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44134B23"/>
    <w:multiLevelType w:val="multilevel"/>
    <w:tmpl w:val="AB402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C45F4C"/>
    <w:multiLevelType w:val="multilevel"/>
    <w:tmpl w:val="508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1439D3"/>
    <w:multiLevelType w:val="multilevel"/>
    <w:tmpl w:val="19A0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6415F0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A0393A"/>
    <w:multiLevelType w:val="hybridMultilevel"/>
    <w:tmpl w:val="5DBEA4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46F44203"/>
    <w:multiLevelType w:val="hybridMultilevel"/>
    <w:tmpl w:val="4EA228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47A96117"/>
    <w:multiLevelType w:val="hybridMultilevel"/>
    <w:tmpl w:val="09DA2E3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6" w15:restartNumberingAfterBreak="0">
    <w:nsid w:val="47E32668"/>
    <w:multiLevelType w:val="multilevel"/>
    <w:tmpl w:val="2A2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F25FA4"/>
    <w:multiLevelType w:val="hybridMultilevel"/>
    <w:tmpl w:val="B9FC85B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4821643D"/>
    <w:multiLevelType w:val="multilevel"/>
    <w:tmpl w:val="6B04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84534D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8B93308"/>
    <w:multiLevelType w:val="multilevel"/>
    <w:tmpl w:val="E10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7126A"/>
    <w:multiLevelType w:val="hybridMultilevel"/>
    <w:tmpl w:val="39B8A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A2B0D9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AB25036"/>
    <w:multiLevelType w:val="multilevel"/>
    <w:tmpl w:val="F57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C22879"/>
    <w:multiLevelType w:val="multilevel"/>
    <w:tmpl w:val="AE7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B0EDD"/>
    <w:multiLevelType w:val="hybridMultilevel"/>
    <w:tmpl w:val="BA4692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4CBC0075"/>
    <w:multiLevelType w:val="hybridMultilevel"/>
    <w:tmpl w:val="82BE4B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4CDE347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7B2E11"/>
    <w:multiLevelType w:val="multilevel"/>
    <w:tmpl w:val="1B5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51BEB"/>
    <w:multiLevelType w:val="multilevel"/>
    <w:tmpl w:val="89F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DF57AF9"/>
    <w:multiLevelType w:val="multilevel"/>
    <w:tmpl w:val="F9B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444236"/>
    <w:multiLevelType w:val="multilevel"/>
    <w:tmpl w:val="9D0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43576"/>
    <w:multiLevelType w:val="multilevel"/>
    <w:tmpl w:val="71B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D71B60"/>
    <w:multiLevelType w:val="multilevel"/>
    <w:tmpl w:val="E2E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F93100"/>
    <w:multiLevelType w:val="multilevel"/>
    <w:tmpl w:val="37E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E9199E"/>
    <w:multiLevelType w:val="multilevel"/>
    <w:tmpl w:val="FED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FF74CE"/>
    <w:multiLevelType w:val="multilevel"/>
    <w:tmpl w:val="B5C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1F1A48"/>
    <w:multiLevelType w:val="multilevel"/>
    <w:tmpl w:val="C8A4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507BA1"/>
    <w:multiLevelType w:val="multilevel"/>
    <w:tmpl w:val="28C0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40A39B3"/>
    <w:multiLevelType w:val="multilevel"/>
    <w:tmpl w:val="7DD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0A3ADB"/>
    <w:multiLevelType w:val="multilevel"/>
    <w:tmpl w:val="65A86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54CA7F08"/>
    <w:multiLevelType w:val="multilevel"/>
    <w:tmpl w:val="61F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9678A2"/>
    <w:multiLevelType w:val="multilevel"/>
    <w:tmpl w:val="4F5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FD664D"/>
    <w:multiLevelType w:val="hybridMultilevel"/>
    <w:tmpl w:val="E7D8F1B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86D1A09"/>
    <w:multiLevelType w:val="multilevel"/>
    <w:tmpl w:val="FD9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327CE7"/>
    <w:multiLevelType w:val="multilevel"/>
    <w:tmpl w:val="1A6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A23DC7"/>
    <w:multiLevelType w:val="multilevel"/>
    <w:tmpl w:val="5AC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033CAC"/>
    <w:multiLevelType w:val="multilevel"/>
    <w:tmpl w:val="9A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760CB0"/>
    <w:multiLevelType w:val="hybridMultilevel"/>
    <w:tmpl w:val="B64E5F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5BE93108"/>
    <w:multiLevelType w:val="multilevel"/>
    <w:tmpl w:val="587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EB198C"/>
    <w:multiLevelType w:val="multilevel"/>
    <w:tmpl w:val="96B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253A51"/>
    <w:multiLevelType w:val="multilevel"/>
    <w:tmpl w:val="0A246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BF48DF"/>
    <w:multiLevelType w:val="multilevel"/>
    <w:tmpl w:val="A93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CA4735"/>
    <w:multiLevelType w:val="hybridMultilevel"/>
    <w:tmpl w:val="0E0640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5E8A18B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AC286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EB05894"/>
    <w:multiLevelType w:val="multilevel"/>
    <w:tmpl w:val="CD9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2E0368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187488A"/>
    <w:multiLevelType w:val="multilevel"/>
    <w:tmpl w:val="2CE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A7129B"/>
    <w:multiLevelType w:val="multilevel"/>
    <w:tmpl w:val="E66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C57E08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2EB0C3F"/>
    <w:multiLevelType w:val="multilevel"/>
    <w:tmpl w:val="0E3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5E4CFD"/>
    <w:multiLevelType w:val="multilevel"/>
    <w:tmpl w:val="AAA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904F35"/>
    <w:multiLevelType w:val="hybridMultilevel"/>
    <w:tmpl w:val="E264C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3C53F1D"/>
    <w:multiLevelType w:val="multilevel"/>
    <w:tmpl w:val="F6D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D40C9B"/>
    <w:multiLevelType w:val="hybridMultilevel"/>
    <w:tmpl w:val="7312D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641C5B8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4696F1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3E369A"/>
    <w:multiLevelType w:val="hybridMultilevel"/>
    <w:tmpl w:val="D2349A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659B3614"/>
    <w:multiLevelType w:val="multilevel"/>
    <w:tmpl w:val="B09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E02112"/>
    <w:multiLevelType w:val="hybridMultilevel"/>
    <w:tmpl w:val="D13A56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67893DA0"/>
    <w:multiLevelType w:val="hybridMultilevel"/>
    <w:tmpl w:val="CDD4E16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678B0119"/>
    <w:multiLevelType w:val="multilevel"/>
    <w:tmpl w:val="73C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EC270C"/>
    <w:multiLevelType w:val="multilevel"/>
    <w:tmpl w:val="434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BF5671"/>
    <w:multiLevelType w:val="multilevel"/>
    <w:tmpl w:val="FB9A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BC356CC"/>
    <w:multiLevelType w:val="multilevel"/>
    <w:tmpl w:val="51A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084209"/>
    <w:multiLevelType w:val="multilevel"/>
    <w:tmpl w:val="0E4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5E16F9"/>
    <w:multiLevelType w:val="hybridMultilevel"/>
    <w:tmpl w:val="0FF43F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6D7D2419"/>
    <w:multiLevelType w:val="multilevel"/>
    <w:tmpl w:val="194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503995"/>
    <w:multiLevelType w:val="multilevel"/>
    <w:tmpl w:val="AB4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9945A9"/>
    <w:multiLevelType w:val="hybridMultilevel"/>
    <w:tmpl w:val="2A788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F8F09FD"/>
    <w:multiLevelType w:val="hybridMultilevel"/>
    <w:tmpl w:val="D7C64F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 w15:restartNumberingAfterBreak="0">
    <w:nsid w:val="71F20EA6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1FB0C92"/>
    <w:multiLevelType w:val="multilevel"/>
    <w:tmpl w:val="FF8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631D63"/>
    <w:multiLevelType w:val="multilevel"/>
    <w:tmpl w:val="195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F6019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3F83C25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48A1251"/>
    <w:multiLevelType w:val="hybridMultilevel"/>
    <w:tmpl w:val="DCA4139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" w15:restartNumberingAfterBreak="0">
    <w:nsid w:val="74995E5F"/>
    <w:multiLevelType w:val="multilevel"/>
    <w:tmpl w:val="6D7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BF1B9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54227C1"/>
    <w:multiLevelType w:val="hybridMultilevel"/>
    <w:tmpl w:val="7EFADD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754F30C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57D03B9"/>
    <w:multiLevelType w:val="multilevel"/>
    <w:tmpl w:val="F0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FD3046"/>
    <w:multiLevelType w:val="hybridMultilevel"/>
    <w:tmpl w:val="679663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69B5E87"/>
    <w:multiLevelType w:val="multilevel"/>
    <w:tmpl w:val="5C6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9C0D37"/>
    <w:multiLevelType w:val="multilevel"/>
    <w:tmpl w:val="4F9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C35299"/>
    <w:multiLevelType w:val="multilevel"/>
    <w:tmpl w:val="1E1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0D4040"/>
    <w:multiLevelType w:val="multilevel"/>
    <w:tmpl w:val="551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464588"/>
    <w:multiLevelType w:val="multilevel"/>
    <w:tmpl w:val="484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072262"/>
    <w:multiLevelType w:val="multilevel"/>
    <w:tmpl w:val="7F2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1F564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A3F0802"/>
    <w:multiLevelType w:val="multilevel"/>
    <w:tmpl w:val="CF9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AA2916"/>
    <w:multiLevelType w:val="multilevel"/>
    <w:tmpl w:val="D88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C65A09"/>
    <w:multiLevelType w:val="multilevel"/>
    <w:tmpl w:val="96D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C03970"/>
    <w:multiLevelType w:val="multilevel"/>
    <w:tmpl w:val="9DE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C312647"/>
    <w:multiLevelType w:val="hybridMultilevel"/>
    <w:tmpl w:val="6908BC9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7D0203DF"/>
    <w:multiLevelType w:val="multilevel"/>
    <w:tmpl w:val="4DB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B6011B"/>
    <w:multiLevelType w:val="multilevel"/>
    <w:tmpl w:val="4A38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6257D9"/>
    <w:multiLevelType w:val="hybridMultilevel"/>
    <w:tmpl w:val="EDB61F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7EC40B39"/>
    <w:multiLevelType w:val="hybridMultilevel"/>
    <w:tmpl w:val="897019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 w15:restartNumberingAfterBreak="0">
    <w:nsid w:val="7F89732F"/>
    <w:multiLevelType w:val="multilevel"/>
    <w:tmpl w:val="42B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9310BF"/>
    <w:multiLevelType w:val="hybridMultilevel"/>
    <w:tmpl w:val="65945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76269">
    <w:abstractNumId w:val="130"/>
  </w:num>
  <w:num w:numId="2" w16cid:durableId="761880109">
    <w:abstractNumId w:val="48"/>
  </w:num>
  <w:num w:numId="3" w16cid:durableId="969357107">
    <w:abstractNumId w:val="91"/>
  </w:num>
  <w:num w:numId="4" w16cid:durableId="632947075">
    <w:abstractNumId w:val="3"/>
  </w:num>
  <w:num w:numId="5" w16cid:durableId="1341544926">
    <w:abstractNumId w:val="182"/>
  </w:num>
  <w:num w:numId="6" w16cid:durableId="552736311">
    <w:abstractNumId w:val="93"/>
  </w:num>
  <w:num w:numId="7" w16cid:durableId="1986398227">
    <w:abstractNumId w:val="8"/>
  </w:num>
  <w:num w:numId="8" w16cid:durableId="1998335108">
    <w:abstractNumId w:val="191"/>
  </w:num>
  <w:num w:numId="9" w16cid:durableId="292752474">
    <w:abstractNumId w:val="10"/>
  </w:num>
  <w:num w:numId="10" w16cid:durableId="321472800">
    <w:abstractNumId w:val="19"/>
  </w:num>
  <w:num w:numId="11" w16cid:durableId="874076344">
    <w:abstractNumId w:val="63"/>
  </w:num>
  <w:num w:numId="12" w16cid:durableId="292058338">
    <w:abstractNumId w:val="101"/>
  </w:num>
  <w:num w:numId="13" w16cid:durableId="602036622">
    <w:abstractNumId w:val="128"/>
  </w:num>
  <w:num w:numId="14" w16cid:durableId="2126346050">
    <w:abstractNumId w:val="113"/>
  </w:num>
  <w:num w:numId="15" w16cid:durableId="1667512459">
    <w:abstractNumId w:val="164"/>
  </w:num>
  <w:num w:numId="16" w16cid:durableId="1854807887">
    <w:abstractNumId w:val="194"/>
  </w:num>
  <w:num w:numId="17" w16cid:durableId="806357615">
    <w:abstractNumId w:val="119"/>
  </w:num>
  <w:num w:numId="18" w16cid:durableId="1892228151">
    <w:abstractNumId w:val="162"/>
  </w:num>
  <w:num w:numId="19" w16cid:durableId="1644308280">
    <w:abstractNumId w:val="46"/>
  </w:num>
  <w:num w:numId="20" w16cid:durableId="1819153147">
    <w:abstractNumId w:val="99"/>
  </w:num>
  <w:num w:numId="21" w16cid:durableId="1734548658">
    <w:abstractNumId w:val="127"/>
  </w:num>
  <w:num w:numId="22" w16cid:durableId="700742318">
    <w:abstractNumId w:val="4"/>
  </w:num>
  <w:num w:numId="23" w16cid:durableId="1657803224">
    <w:abstractNumId w:val="28"/>
  </w:num>
  <w:num w:numId="24" w16cid:durableId="113837535">
    <w:abstractNumId w:val="183"/>
  </w:num>
  <w:num w:numId="25" w16cid:durableId="1405226939">
    <w:abstractNumId w:val="185"/>
  </w:num>
  <w:num w:numId="26" w16cid:durableId="1154100965">
    <w:abstractNumId w:val="73"/>
  </w:num>
  <w:num w:numId="27" w16cid:durableId="1127627523">
    <w:abstractNumId w:val="24"/>
  </w:num>
  <w:num w:numId="28" w16cid:durableId="814493637">
    <w:abstractNumId w:val="153"/>
  </w:num>
  <w:num w:numId="29" w16cid:durableId="704867171">
    <w:abstractNumId w:val="78"/>
  </w:num>
  <w:num w:numId="30" w16cid:durableId="2083332843">
    <w:abstractNumId w:val="0"/>
  </w:num>
  <w:num w:numId="31" w16cid:durableId="505949053">
    <w:abstractNumId w:val="95"/>
  </w:num>
  <w:num w:numId="32" w16cid:durableId="1641425593">
    <w:abstractNumId w:val="108"/>
  </w:num>
  <w:num w:numId="33" w16cid:durableId="740909038">
    <w:abstractNumId w:val="55"/>
  </w:num>
  <w:num w:numId="34" w16cid:durableId="1001544628">
    <w:abstractNumId w:val="105"/>
  </w:num>
  <w:num w:numId="35" w16cid:durableId="200214329">
    <w:abstractNumId w:val="111"/>
  </w:num>
  <w:num w:numId="36" w16cid:durableId="797378371">
    <w:abstractNumId w:val="71"/>
  </w:num>
  <w:num w:numId="37" w16cid:durableId="1158619634">
    <w:abstractNumId w:val="201"/>
  </w:num>
  <w:num w:numId="38" w16cid:durableId="1478495565">
    <w:abstractNumId w:val="181"/>
  </w:num>
  <w:num w:numId="39" w16cid:durableId="1185052784">
    <w:abstractNumId w:val="86"/>
  </w:num>
  <w:num w:numId="40" w16cid:durableId="1306857208">
    <w:abstractNumId w:val="147"/>
  </w:num>
  <w:num w:numId="41" w16cid:durableId="929848367">
    <w:abstractNumId w:val="112"/>
  </w:num>
  <w:num w:numId="42" w16cid:durableId="1248886573">
    <w:abstractNumId w:val="51"/>
  </w:num>
  <w:num w:numId="43" w16cid:durableId="486937805">
    <w:abstractNumId w:val="97"/>
  </w:num>
  <w:num w:numId="44" w16cid:durableId="358701734">
    <w:abstractNumId w:val="22"/>
  </w:num>
  <w:num w:numId="45" w16cid:durableId="540628204">
    <w:abstractNumId w:val="40"/>
  </w:num>
  <w:num w:numId="46" w16cid:durableId="200627562">
    <w:abstractNumId w:val="15"/>
  </w:num>
  <w:num w:numId="47" w16cid:durableId="1662807396">
    <w:abstractNumId w:val="156"/>
  </w:num>
  <w:num w:numId="48" w16cid:durableId="538973368">
    <w:abstractNumId w:val="176"/>
  </w:num>
  <w:num w:numId="49" w16cid:durableId="992220991">
    <w:abstractNumId w:val="6"/>
  </w:num>
  <w:num w:numId="50" w16cid:durableId="778916793">
    <w:abstractNumId w:val="58"/>
  </w:num>
  <w:num w:numId="51" w16cid:durableId="472722424">
    <w:abstractNumId w:val="190"/>
  </w:num>
  <w:num w:numId="52" w16cid:durableId="1896355752">
    <w:abstractNumId w:val="81"/>
  </w:num>
  <w:num w:numId="53" w16cid:durableId="254436108">
    <w:abstractNumId w:val="36"/>
  </w:num>
  <w:num w:numId="54" w16cid:durableId="1463423933">
    <w:abstractNumId w:val="29"/>
  </w:num>
  <w:num w:numId="55" w16cid:durableId="163976606">
    <w:abstractNumId w:val="45"/>
  </w:num>
  <w:num w:numId="56" w16cid:durableId="1324242621">
    <w:abstractNumId w:val="157"/>
  </w:num>
  <w:num w:numId="57" w16cid:durableId="1444881172">
    <w:abstractNumId w:val="69"/>
  </w:num>
  <w:num w:numId="58" w16cid:durableId="1611014814">
    <w:abstractNumId w:val="92"/>
  </w:num>
  <w:num w:numId="59" w16cid:durableId="1206604680">
    <w:abstractNumId w:val="168"/>
  </w:num>
  <w:num w:numId="60" w16cid:durableId="1245608803">
    <w:abstractNumId w:val="150"/>
  </w:num>
  <w:num w:numId="61" w16cid:durableId="1368337898">
    <w:abstractNumId w:val="88"/>
  </w:num>
  <w:num w:numId="62" w16cid:durableId="1046031328">
    <w:abstractNumId w:val="27"/>
  </w:num>
  <w:num w:numId="63" w16cid:durableId="113524803">
    <w:abstractNumId w:val="196"/>
  </w:num>
  <w:num w:numId="64" w16cid:durableId="776560698">
    <w:abstractNumId w:val="37"/>
  </w:num>
  <w:num w:numId="65" w16cid:durableId="1617834864">
    <w:abstractNumId w:val="64"/>
  </w:num>
  <w:num w:numId="66" w16cid:durableId="65423102">
    <w:abstractNumId w:val="9"/>
  </w:num>
  <w:num w:numId="67" w16cid:durableId="253898587">
    <w:abstractNumId w:val="172"/>
  </w:num>
  <w:num w:numId="68" w16cid:durableId="1554393050">
    <w:abstractNumId w:val="26"/>
  </w:num>
  <w:num w:numId="69" w16cid:durableId="830215815">
    <w:abstractNumId w:val="87"/>
  </w:num>
  <w:num w:numId="70" w16cid:durableId="1399327361">
    <w:abstractNumId w:val="137"/>
  </w:num>
  <w:num w:numId="71" w16cid:durableId="1438216668">
    <w:abstractNumId w:val="72"/>
  </w:num>
  <w:num w:numId="72" w16cid:durableId="1438526402">
    <w:abstractNumId w:val="179"/>
  </w:num>
  <w:num w:numId="73" w16cid:durableId="138303612">
    <w:abstractNumId w:val="144"/>
  </w:num>
  <w:num w:numId="74" w16cid:durableId="902328759">
    <w:abstractNumId w:val="102"/>
  </w:num>
  <w:num w:numId="75" w16cid:durableId="724376142">
    <w:abstractNumId w:val="200"/>
  </w:num>
  <w:num w:numId="76" w16cid:durableId="1865291104">
    <w:abstractNumId w:val="129"/>
  </w:num>
  <w:num w:numId="77" w16cid:durableId="495615078">
    <w:abstractNumId w:val="65"/>
  </w:num>
  <w:num w:numId="78" w16cid:durableId="95486950">
    <w:abstractNumId w:val="117"/>
  </w:num>
  <w:num w:numId="79" w16cid:durableId="393698555">
    <w:abstractNumId w:val="165"/>
  </w:num>
  <w:num w:numId="80" w16cid:durableId="188954340">
    <w:abstractNumId w:val="131"/>
  </w:num>
  <w:num w:numId="81" w16cid:durableId="30887980">
    <w:abstractNumId w:val="178"/>
  </w:num>
  <w:num w:numId="82" w16cid:durableId="528641536">
    <w:abstractNumId w:val="149"/>
  </w:num>
  <w:num w:numId="83" w16cid:durableId="566500165">
    <w:abstractNumId w:val="82"/>
  </w:num>
  <w:num w:numId="84" w16cid:durableId="543832536">
    <w:abstractNumId w:val="118"/>
  </w:num>
  <w:num w:numId="85" w16cid:durableId="233660965">
    <w:abstractNumId w:val="175"/>
  </w:num>
  <w:num w:numId="86" w16cid:durableId="340207795">
    <w:abstractNumId w:val="31"/>
  </w:num>
  <w:num w:numId="87" w16cid:durableId="30302945">
    <w:abstractNumId w:val="50"/>
  </w:num>
  <w:num w:numId="88" w16cid:durableId="1741365767">
    <w:abstractNumId w:val="52"/>
  </w:num>
  <w:num w:numId="89" w16cid:durableId="2005476211">
    <w:abstractNumId w:val="61"/>
  </w:num>
  <w:num w:numId="90" w16cid:durableId="1764690441">
    <w:abstractNumId w:val="35"/>
  </w:num>
  <w:num w:numId="91" w16cid:durableId="1400323683">
    <w:abstractNumId w:val="148"/>
  </w:num>
  <w:num w:numId="92" w16cid:durableId="1940212597">
    <w:abstractNumId w:val="38"/>
  </w:num>
  <w:num w:numId="93" w16cid:durableId="1429931040">
    <w:abstractNumId w:val="33"/>
  </w:num>
  <w:num w:numId="94" w16cid:durableId="1944529377">
    <w:abstractNumId w:val="140"/>
  </w:num>
  <w:num w:numId="95" w16cid:durableId="669988900">
    <w:abstractNumId w:val="136"/>
  </w:num>
  <w:num w:numId="96" w16cid:durableId="26372828">
    <w:abstractNumId w:val="174"/>
  </w:num>
  <w:num w:numId="97" w16cid:durableId="1736974564">
    <w:abstractNumId w:val="79"/>
  </w:num>
  <w:num w:numId="98" w16cid:durableId="1904749544">
    <w:abstractNumId w:val="1"/>
  </w:num>
  <w:num w:numId="99" w16cid:durableId="173999642">
    <w:abstractNumId w:val="89"/>
  </w:num>
  <w:num w:numId="100" w16cid:durableId="484132166">
    <w:abstractNumId w:val="109"/>
  </w:num>
  <w:num w:numId="101" w16cid:durableId="1921522880">
    <w:abstractNumId w:val="47"/>
  </w:num>
  <w:num w:numId="102" w16cid:durableId="1647272522">
    <w:abstractNumId w:val="5"/>
  </w:num>
  <w:num w:numId="103" w16cid:durableId="1941141783">
    <w:abstractNumId w:val="77"/>
  </w:num>
  <w:num w:numId="104" w16cid:durableId="286742279">
    <w:abstractNumId w:val="145"/>
  </w:num>
  <w:num w:numId="105" w16cid:durableId="1288000635">
    <w:abstractNumId w:val="75"/>
  </w:num>
  <w:num w:numId="106" w16cid:durableId="1867133094">
    <w:abstractNumId w:val="123"/>
  </w:num>
  <w:num w:numId="107" w16cid:durableId="748118364">
    <w:abstractNumId w:val="20"/>
  </w:num>
  <w:num w:numId="108" w16cid:durableId="755134289">
    <w:abstractNumId w:val="124"/>
  </w:num>
  <w:num w:numId="109" w16cid:durableId="1620378005">
    <w:abstractNumId w:val="134"/>
  </w:num>
  <w:num w:numId="110" w16cid:durableId="173618353">
    <w:abstractNumId w:val="122"/>
  </w:num>
  <w:num w:numId="111" w16cid:durableId="1746493729">
    <w:abstractNumId w:val="84"/>
  </w:num>
  <w:num w:numId="112" w16cid:durableId="1853647461">
    <w:abstractNumId w:val="14"/>
  </w:num>
  <w:num w:numId="113" w16cid:durableId="320080967">
    <w:abstractNumId w:val="189"/>
  </w:num>
  <w:num w:numId="114" w16cid:durableId="2113236178">
    <w:abstractNumId w:val="125"/>
  </w:num>
  <w:num w:numId="115" w16cid:durableId="1008285966">
    <w:abstractNumId w:val="166"/>
  </w:num>
  <w:num w:numId="116" w16cid:durableId="580216516">
    <w:abstractNumId w:val="192"/>
  </w:num>
  <w:num w:numId="117" w16cid:durableId="1222985638">
    <w:abstractNumId w:val="106"/>
  </w:num>
  <w:num w:numId="118" w16cid:durableId="1249727605">
    <w:abstractNumId w:val="152"/>
  </w:num>
  <w:num w:numId="119" w16cid:durableId="942804880">
    <w:abstractNumId w:val="141"/>
  </w:num>
  <w:num w:numId="120" w16cid:durableId="1878197854">
    <w:abstractNumId w:val="56"/>
  </w:num>
  <w:num w:numId="121" w16cid:durableId="406264556">
    <w:abstractNumId w:val="159"/>
  </w:num>
  <w:num w:numId="122" w16cid:durableId="1625578498">
    <w:abstractNumId w:val="23"/>
  </w:num>
  <w:num w:numId="123" w16cid:durableId="1431703432">
    <w:abstractNumId w:val="180"/>
  </w:num>
  <w:num w:numId="124" w16cid:durableId="313536423">
    <w:abstractNumId w:val="115"/>
  </w:num>
  <w:num w:numId="125" w16cid:durableId="1771897774">
    <w:abstractNumId w:val="167"/>
  </w:num>
  <w:num w:numId="126" w16cid:durableId="2048262448">
    <w:abstractNumId w:val="83"/>
  </w:num>
  <w:num w:numId="127" w16cid:durableId="1263415015">
    <w:abstractNumId w:val="42"/>
  </w:num>
  <w:num w:numId="128" w16cid:durableId="1797210112">
    <w:abstractNumId w:val="41"/>
  </w:num>
  <w:num w:numId="129" w16cid:durableId="1533222903">
    <w:abstractNumId w:val="21"/>
  </w:num>
  <w:num w:numId="130" w16cid:durableId="1259406682">
    <w:abstractNumId w:val="169"/>
  </w:num>
  <w:num w:numId="131" w16cid:durableId="1572885447">
    <w:abstractNumId w:val="193"/>
  </w:num>
  <w:num w:numId="132" w16cid:durableId="616376207">
    <w:abstractNumId w:val="68"/>
  </w:num>
  <w:num w:numId="133" w16cid:durableId="1399329287">
    <w:abstractNumId w:val="114"/>
  </w:num>
  <w:num w:numId="134" w16cid:durableId="2110199834">
    <w:abstractNumId w:val="98"/>
  </w:num>
  <w:num w:numId="135" w16cid:durableId="537160031">
    <w:abstractNumId w:val="49"/>
  </w:num>
  <w:num w:numId="136" w16cid:durableId="904605639">
    <w:abstractNumId w:val="30"/>
  </w:num>
  <w:num w:numId="137" w16cid:durableId="956444801">
    <w:abstractNumId w:val="16"/>
  </w:num>
  <w:num w:numId="138" w16cid:durableId="1086269135">
    <w:abstractNumId w:val="25"/>
  </w:num>
  <w:num w:numId="139" w16cid:durableId="2097091578">
    <w:abstractNumId w:val="17"/>
  </w:num>
  <w:num w:numId="140" w16cid:durableId="1331636243">
    <w:abstractNumId w:val="44"/>
  </w:num>
  <w:num w:numId="141" w16cid:durableId="1290239810">
    <w:abstractNumId w:val="85"/>
  </w:num>
  <w:num w:numId="142" w16cid:durableId="1421442609">
    <w:abstractNumId w:val="154"/>
  </w:num>
  <w:num w:numId="143" w16cid:durableId="180629161">
    <w:abstractNumId w:val="151"/>
  </w:num>
  <w:num w:numId="144" w16cid:durableId="422146602">
    <w:abstractNumId w:val="132"/>
  </w:num>
  <w:num w:numId="145" w16cid:durableId="1318419588">
    <w:abstractNumId w:val="2"/>
  </w:num>
  <w:num w:numId="146" w16cid:durableId="487332031">
    <w:abstractNumId w:val="70"/>
  </w:num>
  <w:num w:numId="147" w16cid:durableId="1277368180">
    <w:abstractNumId w:val="160"/>
  </w:num>
  <w:num w:numId="148" w16cid:durableId="1840536169">
    <w:abstractNumId w:val="104"/>
  </w:num>
  <w:num w:numId="149" w16cid:durableId="1122186861">
    <w:abstractNumId w:val="90"/>
  </w:num>
  <w:num w:numId="150" w16cid:durableId="2133742403">
    <w:abstractNumId w:val="13"/>
  </w:num>
  <w:num w:numId="151" w16cid:durableId="442579602">
    <w:abstractNumId w:val="66"/>
  </w:num>
  <w:num w:numId="152" w16cid:durableId="1884635109">
    <w:abstractNumId w:val="171"/>
  </w:num>
  <w:num w:numId="153" w16cid:durableId="1812092665">
    <w:abstractNumId w:val="116"/>
  </w:num>
  <w:num w:numId="154" w16cid:durableId="1267737034">
    <w:abstractNumId w:val="43"/>
  </w:num>
  <w:num w:numId="155" w16cid:durableId="2007433419">
    <w:abstractNumId w:val="197"/>
  </w:num>
  <w:num w:numId="156" w16cid:durableId="1456868927">
    <w:abstractNumId w:val="57"/>
  </w:num>
  <w:num w:numId="157" w16cid:durableId="573390888">
    <w:abstractNumId w:val="59"/>
  </w:num>
  <w:num w:numId="158" w16cid:durableId="1488476839">
    <w:abstractNumId w:val="188"/>
  </w:num>
  <w:num w:numId="159" w16cid:durableId="619529435">
    <w:abstractNumId w:val="184"/>
  </w:num>
  <w:num w:numId="160" w16cid:durableId="1270164210">
    <w:abstractNumId w:val="94"/>
  </w:num>
  <w:num w:numId="161" w16cid:durableId="1025251125">
    <w:abstractNumId w:val="110"/>
  </w:num>
  <w:num w:numId="162" w16cid:durableId="204097596">
    <w:abstractNumId w:val="7"/>
  </w:num>
  <w:num w:numId="163" w16cid:durableId="1972904495">
    <w:abstractNumId w:val="142"/>
  </w:num>
  <w:num w:numId="164" w16cid:durableId="874082369">
    <w:abstractNumId w:val="34"/>
  </w:num>
  <w:num w:numId="165" w16cid:durableId="1516966204">
    <w:abstractNumId w:val="120"/>
  </w:num>
  <w:num w:numId="166" w16cid:durableId="1247768162">
    <w:abstractNumId w:val="121"/>
  </w:num>
  <w:num w:numId="167" w16cid:durableId="1371540278">
    <w:abstractNumId w:val="173"/>
  </w:num>
  <w:num w:numId="168" w16cid:durableId="276373191">
    <w:abstractNumId w:val="126"/>
  </w:num>
  <w:num w:numId="169" w16cid:durableId="65033519">
    <w:abstractNumId w:val="53"/>
  </w:num>
  <w:num w:numId="170" w16cid:durableId="1255284982">
    <w:abstractNumId w:val="60"/>
  </w:num>
  <w:num w:numId="171" w16cid:durableId="1391264570">
    <w:abstractNumId w:val="170"/>
  </w:num>
  <w:num w:numId="172" w16cid:durableId="1605918165">
    <w:abstractNumId w:val="177"/>
  </w:num>
  <w:num w:numId="173" w16cid:durableId="974872163">
    <w:abstractNumId w:val="107"/>
  </w:num>
  <w:num w:numId="174" w16cid:durableId="1647658433">
    <w:abstractNumId w:val="103"/>
  </w:num>
  <w:num w:numId="175" w16cid:durableId="1066218715">
    <w:abstractNumId w:val="195"/>
  </w:num>
  <w:num w:numId="176" w16cid:durableId="1363743246">
    <w:abstractNumId w:val="158"/>
  </w:num>
  <w:num w:numId="177" w16cid:durableId="1203320598">
    <w:abstractNumId w:val="198"/>
  </w:num>
  <w:num w:numId="178" w16cid:durableId="563301140">
    <w:abstractNumId w:val="18"/>
  </w:num>
  <w:num w:numId="179" w16cid:durableId="792213581">
    <w:abstractNumId w:val="62"/>
  </w:num>
  <w:num w:numId="180" w16cid:durableId="800072739">
    <w:abstractNumId w:val="199"/>
  </w:num>
  <w:num w:numId="181" w16cid:durableId="1240139504">
    <w:abstractNumId w:val="143"/>
  </w:num>
  <w:num w:numId="182" w16cid:durableId="1584342403">
    <w:abstractNumId w:val="138"/>
  </w:num>
  <w:num w:numId="183" w16cid:durableId="1322855926">
    <w:abstractNumId w:val="155"/>
  </w:num>
  <w:num w:numId="184" w16cid:durableId="1577939475">
    <w:abstractNumId w:val="32"/>
  </w:num>
  <w:num w:numId="185" w16cid:durableId="1859418010">
    <w:abstractNumId w:val="54"/>
  </w:num>
  <w:num w:numId="186" w16cid:durableId="807547945">
    <w:abstractNumId w:val="133"/>
  </w:num>
  <w:num w:numId="187" w16cid:durableId="2038265452">
    <w:abstractNumId w:val="80"/>
  </w:num>
  <w:num w:numId="188" w16cid:durableId="532428973">
    <w:abstractNumId w:val="163"/>
  </w:num>
  <w:num w:numId="189" w16cid:durableId="1502819838">
    <w:abstractNumId w:val="12"/>
  </w:num>
  <w:num w:numId="190" w16cid:durableId="1467891654">
    <w:abstractNumId w:val="11"/>
  </w:num>
  <w:num w:numId="191" w16cid:durableId="267395409">
    <w:abstractNumId w:val="100"/>
  </w:num>
  <w:num w:numId="192" w16cid:durableId="47144007">
    <w:abstractNumId w:val="146"/>
  </w:num>
  <w:num w:numId="193" w16cid:durableId="622421186">
    <w:abstractNumId w:val="139"/>
  </w:num>
  <w:num w:numId="194" w16cid:durableId="1259943962">
    <w:abstractNumId w:val="74"/>
  </w:num>
  <w:num w:numId="195" w16cid:durableId="1009719992">
    <w:abstractNumId w:val="186"/>
  </w:num>
  <w:num w:numId="196" w16cid:durableId="1452093218">
    <w:abstractNumId w:val="76"/>
  </w:num>
  <w:num w:numId="197" w16cid:durableId="376902542">
    <w:abstractNumId w:val="187"/>
  </w:num>
  <w:num w:numId="198" w16cid:durableId="695888286">
    <w:abstractNumId w:val="135"/>
  </w:num>
  <w:num w:numId="199" w16cid:durableId="1802650438">
    <w:abstractNumId w:val="39"/>
  </w:num>
  <w:num w:numId="200" w16cid:durableId="572352787">
    <w:abstractNumId w:val="96"/>
  </w:num>
  <w:num w:numId="201" w16cid:durableId="872889258">
    <w:abstractNumId w:val="67"/>
  </w:num>
  <w:num w:numId="202" w16cid:durableId="843591058">
    <w:abstractNumId w:val="1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1C2"/>
    <w:rsid w:val="00010BA8"/>
    <w:rsid w:val="00020474"/>
    <w:rsid w:val="00027E87"/>
    <w:rsid w:val="00031370"/>
    <w:rsid w:val="0004090E"/>
    <w:rsid w:val="000538F5"/>
    <w:rsid w:val="00086409"/>
    <w:rsid w:val="00087403"/>
    <w:rsid w:val="00092FA6"/>
    <w:rsid w:val="000B4C54"/>
    <w:rsid w:val="00122067"/>
    <w:rsid w:val="00142C62"/>
    <w:rsid w:val="00167B4F"/>
    <w:rsid w:val="00192FB4"/>
    <w:rsid w:val="001C047D"/>
    <w:rsid w:val="001E2431"/>
    <w:rsid w:val="002249DE"/>
    <w:rsid w:val="00233B7D"/>
    <w:rsid w:val="00264DB7"/>
    <w:rsid w:val="00272845"/>
    <w:rsid w:val="0028098B"/>
    <w:rsid w:val="0028655D"/>
    <w:rsid w:val="0029056A"/>
    <w:rsid w:val="002B287B"/>
    <w:rsid w:val="002E3121"/>
    <w:rsid w:val="00352DCD"/>
    <w:rsid w:val="00352DEE"/>
    <w:rsid w:val="0035371F"/>
    <w:rsid w:val="003974CA"/>
    <w:rsid w:val="003B21C2"/>
    <w:rsid w:val="003C237A"/>
    <w:rsid w:val="003D133A"/>
    <w:rsid w:val="003D18AE"/>
    <w:rsid w:val="00411EC3"/>
    <w:rsid w:val="00433CD3"/>
    <w:rsid w:val="00455120"/>
    <w:rsid w:val="004920CE"/>
    <w:rsid w:val="00492811"/>
    <w:rsid w:val="005215C0"/>
    <w:rsid w:val="00526F25"/>
    <w:rsid w:val="00542085"/>
    <w:rsid w:val="00547C44"/>
    <w:rsid w:val="005C3046"/>
    <w:rsid w:val="005D1A36"/>
    <w:rsid w:val="005D30BD"/>
    <w:rsid w:val="005E1BD0"/>
    <w:rsid w:val="005E3923"/>
    <w:rsid w:val="006568A5"/>
    <w:rsid w:val="00673C14"/>
    <w:rsid w:val="006A5691"/>
    <w:rsid w:val="006B19BA"/>
    <w:rsid w:val="006B2204"/>
    <w:rsid w:val="006C37C7"/>
    <w:rsid w:val="006F4E6E"/>
    <w:rsid w:val="00720BCB"/>
    <w:rsid w:val="007249B1"/>
    <w:rsid w:val="007326A5"/>
    <w:rsid w:val="00740B87"/>
    <w:rsid w:val="00743CDA"/>
    <w:rsid w:val="00777CDE"/>
    <w:rsid w:val="007E5ED9"/>
    <w:rsid w:val="007E73E6"/>
    <w:rsid w:val="007E76BD"/>
    <w:rsid w:val="00803FE5"/>
    <w:rsid w:val="00825A7C"/>
    <w:rsid w:val="00827B59"/>
    <w:rsid w:val="00840255"/>
    <w:rsid w:val="008611DE"/>
    <w:rsid w:val="00872451"/>
    <w:rsid w:val="00882B58"/>
    <w:rsid w:val="008A00E8"/>
    <w:rsid w:val="008A5B3F"/>
    <w:rsid w:val="008B358B"/>
    <w:rsid w:val="008F3048"/>
    <w:rsid w:val="009203FD"/>
    <w:rsid w:val="00932A76"/>
    <w:rsid w:val="009331C5"/>
    <w:rsid w:val="009376FB"/>
    <w:rsid w:val="00952AA9"/>
    <w:rsid w:val="00954CD1"/>
    <w:rsid w:val="00994C6E"/>
    <w:rsid w:val="009C16C2"/>
    <w:rsid w:val="009E06C1"/>
    <w:rsid w:val="00A219EB"/>
    <w:rsid w:val="00A265C9"/>
    <w:rsid w:val="00A3672B"/>
    <w:rsid w:val="00A55A3B"/>
    <w:rsid w:val="00A76FB2"/>
    <w:rsid w:val="00A86C2C"/>
    <w:rsid w:val="00AA7CF8"/>
    <w:rsid w:val="00AC0404"/>
    <w:rsid w:val="00AE237B"/>
    <w:rsid w:val="00AE5AC4"/>
    <w:rsid w:val="00B1474E"/>
    <w:rsid w:val="00B34B1A"/>
    <w:rsid w:val="00B542A1"/>
    <w:rsid w:val="00B61295"/>
    <w:rsid w:val="00B72481"/>
    <w:rsid w:val="00BB35E3"/>
    <w:rsid w:val="00BB7417"/>
    <w:rsid w:val="00BD6258"/>
    <w:rsid w:val="00C13AED"/>
    <w:rsid w:val="00C16615"/>
    <w:rsid w:val="00C33E17"/>
    <w:rsid w:val="00C8193B"/>
    <w:rsid w:val="00CC4EA9"/>
    <w:rsid w:val="00D22CE5"/>
    <w:rsid w:val="00D25F2E"/>
    <w:rsid w:val="00D265D6"/>
    <w:rsid w:val="00D343CF"/>
    <w:rsid w:val="00D472E9"/>
    <w:rsid w:val="00D56AD6"/>
    <w:rsid w:val="00D9313C"/>
    <w:rsid w:val="00DB248D"/>
    <w:rsid w:val="00DB6EC3"/>
    <w:rsid w:val="00DD4C66"/>
    <w:rsid w:val="00E00B39"/>
    <w:rsid w:val="00E02CC4"/>
    <w:rsid w:val="00E261FA"/>
    <w:rsid w:val="00E30711"/>
    <w:rsid w:val="00E42DF5"/>
    <w:rsid w:val="00E431EE"/>
    <w:rsid w:val="00E51708"/>
    <w:rsid w:val="00E52389"/>
    <w:rsid w:val="00E75A7E"/>
    <w:rsid w:val="00E82E3D"/>
    <w:rsid w:val="00EA2FC8"/>
    <w:rsid w:val="00EE5E7E"/>
    <w:rsid w:val="00EF2770"/>
    <w:rsid w:val="00F4597A"/>
    <w:rsid w:val="00F74CC3"/>
    <w:rsid w:val="00F8198A"/>
    <w:rsid w:val="00F82070"/>
    <w:rsid w:val="00F848B2"/>
    <w:rsid w:val="00F96285"/>
    <w:rsid w:val="00FB1AB4"/>
    <w:rsid w:val="00FB7C6A"/>
    <w:rsid w:val="00FC3EA0"/>
    <w:rsid w:val="00FC42C7"/>
    <w:rsid w:val="00FC6AA9"/>
    <w:rsid w:val="00FE2971"/>
    <w:rsid w:val="00F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6CEF"/>
  <w15:docId w15:val="{029CE8CF-602E-4181-BE44-1E980D9B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CC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53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53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56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5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5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5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566"/>
  </w:style>
  <w:style w:type="paragraph" w:styleId="Piedepgina">
    <w:name w:val="footer"/>
    <w:basedOn w:val="Normal"/>
    <w:link w:val="Piedepgina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566"/>
  </w:style>
  <w:style w:type="table" w:styleId="Tablaconcuadrcula">
    <w:name w:val="Table Grid"/>
    <w:basedOn w:val="Tablanormal"/>
    <w:uiPriority w:val="39"/>
    <w:rsid w:val="0005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0864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6409"/>
    <w:rPr>
      <w:color w:val="605E5C"/>
      <w:shd w:val="clear" w:color="auto" w:fill="E1DFDD"/>
    </w:rPr>
  </w:style>
  <w:style w:type="table" w:styleId="Tablaconcuadrcula6concolores">
    <w:name w:val="Grid Table 6 Colorful"/>
    <w:basedOn w:val="Tablanormal"/>
    <w:uiPriority w:val="51"/>
    <w:rsid w:val="00A55A3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343C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343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43C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343CF"/>
    <w:pPr>
      <w:spacing w:after="100"/>
      <w:ind w:left="480"/>
    </w:pPr>
  </w:style>
  <w:style w:type="table" w:customStyle="1" w:styleId="TableNormal0">
    <w:name w:val="Table Normal"/>
    <w:uiPriority w:val="2"/>
    <w:semiHidden/>
    <w:unhideWhenUsed/>
    <w:qFormat/>
    <w:rsid w:val="00872451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2451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673C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eTTLkNC1FbIiegP7EU/elZmtQ==">CgMxLjAyDmguM2JycTR2MmRiNHpmMg5oLjR5djJ0Z3loc3IwNjIOaC44ZGtraDV2MGVxNncyDmguMWM5ZWowdm10cndvMg5oLmNkc2VzZXE4aHdnMzIOaC5oZHY4NXRvejFpOXYyDmguZDZ4cmN2aWRpYWI2Mg5oLjFwNTh0YTVib3hvbDIOaC4xYXBheGtlZHZvemkyDmguMzFvazZ6MXpzdno5Mg5oLnBuYmlwZmN1ejd0ZzIOaC5xZ3lmcWEycDcwOG84AHIhMXBsSnQ5bzRfZk5JQWdWOUtVd2tSeGd6eFlNNlFyMV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091E22-C612-4268-8D47-EC2B4C3E1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1254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Yamir Vilca Lopez</dc:creator>
  <cp:keywords/>
  <dc:description/>
  <cp:lastModifiedBy>Fernando Yamir Vilca Lopez</cp:lastModifiedBy>
  <cp:revision>5</cp:revision>
  <dcterms:created xsi:type="dcterms:W3CDTF">2026-01-26T22:14:00Z</dcterms:created>
  <dcterms:modified xsi:type="dcterms:W3CDTF">2026-01-26T23:06:00Z</dcterms:modified>
</cp:coreProperties>
</file>