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1. Cardinalidad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Referencia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Se requiere un mínimo de 3 referencias (minOccurs="3"), asegurando que existan al menos tres elementos en este campo.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Fotografía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Se permite un máximo de 5 fotografías (maxOccurs="5") y un mínimo de 1 fotografía (minOccurs="1").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2. Tipos de Datos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Valores numéricos: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Los campos LongitudCircuito, AnchuraMediaPista, Latitud, Longitud, y Altitud ahora utilizan el tipo xs:decimal para admitir valores con decimales.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Número de vueltas (NumeroVueltas):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 cambió a xs:integer, representando valores enteros.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 agrega una restricción para asegurar que el número de vueltas sea positivo.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Fecha y hora: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FechaCarrera: Se cambió a xs:date para manejar fechas de manera estándar.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HoraInicioEspaña: Se cambió a xs:time para un formato correcto de horas.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3. Restricciones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Restricción en NumeroVueltas: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 garantiza que el número de vueltas sea siempre un valor positivo (minInclusive="1"), evitando valores negativos o cero.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